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B0FF5" w14:textId="77777777" w:rsidR="001E1F73" w:rsidRPr="00C917F2" w:rsidRDefault="00F55B82" w:rsidP="00BF10E1">
      <w:pPr>
        <w:tabs>
          <w:tab w:val="left" w:pos="567"/>
        </w:tabs>
        <w:jc w:val="center"/>
        <w:rPr>
          <w:rFonts w:ascii="Times New Roman" w:hAnsi="Times New Roman" w:cs="Times New Roman"/>
          <w:sz w:val="28"/>
        </w:rPr>
      </w:pPr>
      <w:r>
        <w:rPr>
          <w:rFonts w:ascii="Times New Roman" w:hAnsi="Times New Roman" w:cs="Times New Roman"/>
          <w:sz w:val="28"/>
        </w:rPr>
        <w:t>Suleyman Demirel</w:t>
      </w:r>
      <w:r w:rsidR="001E1F73" w:rsidRPr="00C917F2">
        <w:rPr>
          <w:rFonts w:ascii="Times New Roman" w:hAnsi="Times New Roman" w:cs="Times New Roman"/>
          <w:sz w:val="28"/>
        </w:rPr>
        <w:t xml:space="preserve"> University</w:t>
      </w:r>
    </w:p>
    <w:p w14:paraId="399C1DA5" w14:textId="77777777" w:rsidR="001E1F73" w:rsidRDefault="001E1F73" w:rsidP="00500AC8">
      <w:pPr>
        <w:rPr>
          <w:rFonts w:ascii="Times New Roman" w:hAnsi="Times New Roman" w:cs="Times New Roman"/>
          <w:sz w:val="28"/>
        </w:rPr>
      </w:pPr>
    </w:p>
    <w:p w14:paraId="352A107E" w14:textId="77777777" w:rsidR="001E1F73" w:rsidRDefault="001E1F73" w:rsidP="00500AC8">
      <w:pPr>
        <w:rPr>
          <w:rFonts w:ascii="Times New Roman" w:hAnsi="Times New Roman" w:cs="Times New Roman"/>
          <w:sz w:val="28"/>
        </w:rPr>
      </w:pPr>
    </w:p>
    <w:p w14:paraId="29C78B8A" w14:textId="3242154D" w:rsidR="001E1F73" w:rsidRPr="00C917F2" w:rsidRDefault="00EE4634" w:rsidP="00BF10E1">
      <w:pPr>
        <w:tabs>
          <w:tab w:val="left" w:pos="567"/>
        </w:tabs>
        <w:ind w:firstLine="567"/>
        <w:jc w:val="center"/>
        <w:rPr>
          <w:rFonts w:ascii="Times New Roman" w:hAnsi="Times New Roman" w:cs="Times New Roman"/>
          <w:sz w:val="28"/>
        </w:rPr>
      </w:pPr>
      <w:r>
        <w:rPr>
          <w:rFonts w:ascii="Times New Roman" w:hAnsi="Times New Roman" w:cs="Times New Roman"/>
          <w:sz w:val="28"/>
        </w:rPr>
        <w:t>UDC</w:t>
      </w:r>
      <w:r w:rsidR="00BF10E1" w:rsidRPr="00BF10E1">
        <w:rPr>
          <w:rFonts w:ascii="Times New Roman" w:hAnsi="Times New Roman" w:cs="Times New Roman"/>
          <w:sz w:val="28"/>
        </w:rPr>
        <w:t>:</w:t>
      </w:r>
      <w:r>
        <w:rPr>
          <w:rFonts w:ascii="Times New Roman" w:hAnsi="Times New Roman" w:cs="Times New Roman"/>
          <w:sz w:val="28"/>
        </w:rPr>
        <w:t xml:space="preserve"> 378.0</w:t>
      </w:r>
      <w:r w:rsidR="00257D18">
        <w:rPr>
          <w:rFonts w:ascii="Times New Roman" w:hAnsi="Times New Roman" w:cs="Times New Roman"/>
          <w:sz w:val="28"/>
        </w:rPr>
        <w:t>9</w:t>
      </w:r>
      <w:r>
        <w:rPr>
          <w:rFonts w:ascii="Times New Roman" w:hAnsi="Times New Roman" w:cs="Times New Roman"/>
          <w:sz w:val="28"/>
        </w:rPr>
        <w:t>6</w:t>
      </w:r>
      <w:r w:rsidR="00DA7796">
        <w:rPr>
          <w:rFonts w:ascii="Times New Roman" w:hAnsi="Times New Roman" w:cs="Times New Roman"/>
          <w:sz w:val="28"/>
        </w:rPr>
        <w:t xml:space="preserve">            </w:t>
      </w:r>
      <w:r w:rsidR="001E1F73" w:rsidRPr="00C917F2">
        <w:rPr>
          <w:rFonts w:ascii="Times New Roman" w:hAnsi="Times New Roman" w:cs="Times New Roman"/>
          <w:sz w:val="28"/>
        </w:rPr>
        <w:t xml:space="preserve"> </w:t>
      </w:r>
      <w:r w:rsidR="001E1F73">
        <w:rPr>
          <w:rFonts w:ascii="Times New Roman" w:hAnsi="Times New Roman" w:cs="Times New Roman"/>
          <w:sz w:val="28"/>
        </w:rPr>
        <w:t xml:space="preserve">                                                       </w:t>
      </w:r>
      <w:r w:rsidR="00BF10E1" w:rsidRPr="007C3FFE">
        <w:rPr>
          <w:rFonts w:ascii="Times New Roman" w:hAnsi="Times New Roman" w:cs="Times New Roman"/>
          <w:sz w:val="28"/>
        </w:rPr>
        <w:t xml:space="preserve">       </w:t>
      </w:r>
      <w:r w:rsidR="00BF10E1" w:rsidRPr="00C917F2">
        <w:rPr>
          <w:rFonts w:ascii="Times New Roman" w:hAnsi="Times New Roman" w:cs="Times New Roman"/>
          <w:sz w:val="28"/>
        </w:rPr>
        <w:t>O</w:t>
      </w:r>
      <w:r w:rsidR="00B63AE7" w:rsidRPr="00C917F2">
        <w:rPr>
          <w:rFonts w:ascii="Times New Roman" w:hAnsi="Times New Roman" w:cs="Times New Roman"/>
          <w:sz w:val="28"/>
        </w:rPr>
        <w:t>n</w:t>
      </w:r>
      <w:r w:rsidR="001E1F73" w:rsidRPr="00C917F2">
        <w:rPr>
          <w:rFonts w:ascii="Times New Roman" w:hAnsi="Times New Roman" w:cs="Times New Roman"/>
          <w:sz w:val="28"/>
        </w:rPr>
        <w:t xml:space="preserve"> manuscript</w:t>
      </w:r>
      <w:r w:rsidR="00B9222C">
        <w:rPr>
          <w:rFonts w:ascii="Times New Roman" w:hAnsi="Times New Roman" w:cs="Times New Roman"/>
          <w:sz w:val="28"/>
        </w:rPr>
        <w:t xml:space="preserve"> rights</w:t>
      </w:r>
    </w:p>
    <w:p w14:paraId="6740F7D6" w14:textId="77777777" w:rsidR="001E1F73" w:rsidRPr="00C917F2" w:rsidRDefault="001E1F73" w:rsidP="00500AC8">
      <w:pPr>
        <w:rPr>
          <w:rFonts w:ascii="Times New Roman" w:hAnsi="Times New Roman" w:cs="Times New Roman"/>
          <w:sz w:val="28"/>
        </w:rPr>
      </w:pPr>
    </w:p>
    <w:p w14:paraId="4270AA41" w14:textId="77777777" w:rsidR="001E1F73" w:rsidRPr="00C917F2" w:rsidRDefault="001E1F73" w:rsidP="00500AC8">
      <w:pPr>
        <w:rPr>
          <w:rFonts w:ascii="Times New Roman" w:hAnsi="Times New Roman" w:cs="Times New Roman"/>
          <w:sz w:val="28"/>
        </w:rPr>
      </w:pPr>
    </w:p>
    <w:p w14:paraId="77404D76" w14:textId="77777777" w:rsidR="001E1F73" w:rsidRDefault="001E1F73" w:rsidP="00500AC8">
      <w:pPr>
        <w:rPr>
          <w:rFonts w:ascii="Times New Roman" w:hAnsi="Times New Roman" w:cs="Times New Roman"/>
          <w:sz w:val="28"/>
        </w:rPr>
      </w:pPr>
    </w:p>
    <w:p w14:paraId="78E89D80" w14:textId="77777777" w:rsidR="001E1F73" w:rsidRDefault="001E1F73" w:rsidP="00500AC8">
      <w:pPr>
        <w:rPr>
          <w:rFonts w:ascii="Times New Roman" w:hAnsi="Times New Roman" w:cs="Times New Roman"/>
          <w:sz w:val="28"/>
        </w:rPr>
      </w:pPr>
    </w:p>
    <w:p w14:paraId="0EEF3E99" w14:textId="77777777" w:rsidR="001E1F73" w:rsidRPr="00C917F2" w:rsidRDefault="001E1F73" w:rsidP="00500AC8">
      <w:pPr>
        <w:rPr>
          <w:rFonts w:ascii="Times New Roman" w:hAnsi="Times New Roman" w:cs="Times New Roman"/>
          <w:sz w:val="28"/>
        </w:rPr>
      </w:pPr>
    </w:p>
    <w:p w14:paraId="0B413A3E" w14:textId="77777777" w:rsidR="00997B4A" w:rsidRDefault="00997B4A" w:rsidP="00967944">
      <w:pPr>
        <w:jc w:val="center"/>
        <w:rPr>
          <w:rFonts w:ascii="Times New Roman" w:hAnsi="Times New Roman" w:cs="Times New Roman"/>
          <w:b/>
          <w:sz w:val="28"/>
        </w:rPr>
      </w:pPr>
    </w:p>
    <w:p w14:paraId="7B6D2EA8" w14:textId="2B3E2571" w:rsidR="001E1F73" w:rsidRDefault="001E1F73" w:rsidP="00967944">
      <w:pPr>
        <w:jc w:val="center"/>
        <w:rPr>
          <w:rFonts w:ascii="Times New Roman" w:hAnsi="Times New Roman" w:cs="Times New Roman"/>
          <w:b/>
          <w:sz w:val="28"/>
        </w:rPr>
      </w:pPr>
      <w:r w:rsidRPr="00C917F2">
        <w:rPr>
          <w:rFonts w:ascii="Times New Roman" w:hAnsi="Times New Roman" w:cs="Times New Roman"/>
          <w:b/>
          <w:sz w:val="28"/>
        </w:rPr>
        <w:t>ABDULLAH ALMAS</w:t>
      </w:r>
    </w:p>
    <w:p w14:paraId="0A2F3180" w14:textId="24896DB3" w:rsidR="00BF10E1" w:rsidRDefault="00BF10E1" w:rsidP="00967944">
      <w:pPr>
        <w:jc w:val="center"/>
        <w:rPr>
          <w:rFonts w:ascii="Times New Roman" w:hAnsi="Times New Roman" w:cs="Times New Roman"/>
          <w:b/>
          <w:sz w:val="28"/>
        </w:rPr>
      </w:pPr>
    </w:p>
    <w:p w14:paraId="474230BD" w14:textId="77777777" w:rsidR="00BF10E1" w:rsidRDefault="00BF10E1" w:rsidP="00967944">
      <w:pPr>
        <w:jc w:val="center"/>
        <w:rPr>
          <w:rFonts w:ascii="Times New Roman" w:hAnsi="Times New Roman" w:cs="Times New Roman"/>
          <w:b/>
          <w:sz w:val="28"/>
        </w:rPr>
      </w:pPr>
    </w:p>
    <w:p w14:paraId="26A3EACE" w14:textId="77777777" w:rsidR="0094556E" w:rsidRPr="00C917F2" w:rsidRDefault="0094556E" w:rsidP="00967944">
      <w:pPr>
        <w:jc w:val="center"/>
        <w:rPr>
          <w:rFonts w:ascii="Times New Roman" w:hAnsi="Times New Roman" w:cs="Times New Roman"/>
          <w:b/>
          <w:sz w:val="28"/>
        </w:rPr>
      </w:pPr>
    </w:p>
    <w:p w14:paraId="79739967" w14:textId="77777777" w:rsidR="001E1F73" w:rsidRDefault="001E1F73" w:rsidP="00967944">
      <w:pPr>
        <w:jc w:val="center"/>
        <w:rPr>
          <w:rFonts w:ascii="Times New Roman" w:hAnsi="Times New Roman" w:cs="Times New Roman"/>
          <w:b/>
          <w:sz w:val="28"/>
        </w:rPr>
      </w:pPr>
      <w:r>
        <w:rPr>
          <w:rFonts w:ascii="Times New Roman" w:hAnsi="Times New Roman" w:cs="Times New Roman"/>
          <w:b/>
          <w:sz w:val="28"/>
        </w:rPr>
        <w:t xml:space="preserve">The Methodology of Using </w:t>
      </w:r>
      <w:r w:rsidRPr="00C917F2">
        <w:rPr>
          <w:rFonts w:ascii="Times New Roman" w:hAnsi="Times New Roman" w:cs="Times New Roman"/>
          <w:b/>
          <w:sz w:val="28"/>
        </w:rPr>
        <w:t>Active Learning Methods in Teaching Mathematical Analysis Course</w:t>
      </w:r>
      <w:r w:rsidR="006A185F">
        <w:rPr>
          <w:rFonts w:ascii="Times New Roman" w:hAnsi="Times New Roman" w:cs="Times New Roman"/>
          <w:b/>
          <w:sz w:val="28"/>
        </w:rPr>
        <w:t>s</w:t>
      </w:r>
      <w:r w:rsidRPr="00C917F2">
        <w:rPr>
          <w:rFonts w:ascii="Times New Roman" w:hAnsi="Times New Roman" w:cs="Times New Roman"/>
          <w:b/>
          <w:sz w:val="28"/>
        </w:rPr>
        <w:t xml:space="preserve"> to Students</w:t>
      </w:r>
    </w:p>
    <w:p w14:paraId="62D109F0" w14:textId="7FB1E377" w:rsidR="0094556E" w:rsidRDefault="0094556E" w:rsidP="00967944">
      <w:pPr>
        <w:jc w:val="center"/>
        <w:rPr>
          <w:rFonts w:ascii="Times New Roman" w:hAnsi="Times New Roman" w:cs="Times New Roman"/>
          <w:b/>
          <w:sz w:val="28"/>
        </w:rPr>
      </w:pPr>
    </w:p>
    <w:p w14:paraId="6670544C" w14:textId="5C6480B9" w:rsidR="00BF10E1" w:rsidRDefault="00BF10E1" w:rsidP="00967944">
      <w:pPr>
        <w:jc w:val="center"/>
        <w:rPr>
          <w:rFonts w:ascii="Times New Roman" w:hAnsi="Times New Roman" w:cs="Times New Roman"/>
          <w:b/>
          <w:sz w:val="28"/>
        </w:rPr>
      </w:pPr>
    </w:p>
    <w:p w14:paraId="16AB1FB6" w14:textId="77777777" w:rsidR="00BF10E1" w:rsidRPr="00C917F2" w:rsidRDefault="00BF10E1" w:rsidP="00967944">
      <w:pPr>
        <w:jc w:val="center"/>
        <w:rPr>
          <w:rFonts w:ascii="Times New Roman" w:hAnsi="Times New Roman" w:cs="Times New Roman"/>
          <w:b/>
          <w:sz w:val="28"/>
        </w:rPr>
      </w:pPr>
    </w:p>
    <w:p w14:paraId="08773068" w14:textId="5CA1285E" w:rsidR="001E1F73" w:rsidRDefault="001E1F73" w:rsidP="00967944">
      <w:pPr>
        <w:jc w:val="center"/>
        <w:rPr>
          <w:rFonts w:ascii="Times New Roman" w:hAnsi="Times New Roman" w:cs="Times New Roman"/>
          <w:sz w:val="28"/>
        </w:rPr>
      </w:pPr>
      <w:r w:rsidRPr="00C917F2">
        <w:rPr>
          <w:rFonts w:ascii="Times New Roman" w:hAnsi="Times New Roman" w:cs="Times New Roman"/>
          <w:sz w:val="28"/>
        </w:rPr>
        <w:t>6D010900</w:t>
      </w:r>
      <w:r w:rsidR="00BF10E1" w:rsidRPr="00BF10E1">
        <w:rPr>
          <w:rFonts w:ascii="Times New Roman" w:hAnsi="Times New Roman" w:cs="Times New Roman"/>
          <w:sz w:val="28"/>
        </w:rPr>
        <w:t xml:space="preserve"> </w:t>
      </w:r>
      <w:r w:rsidRPr="00C917F2">
        <w:rPr>
          <w:rFonts w:ascii="Times New Roman" w:hAnsi="Times New Roman" w:cs="Times New Roman"/>
          <w:sz w:val="28"/>
        </w:rPr>
        <w:t>-</w:t>
      </w:r>
      <w:r w:rsidR="00BF10E1" w:rsidRPr="00BF10E1">
        <w:rPr>
          <w:rFonts w:ascii="Times New Roman" w:hAnsi="Times New Roman" w:cs="Times New Roman"/>
          <w:sz w:val="28"/>
        </w:rPr>
        <w:t xml:space="preserve"> </w:t>
      </w:r>
      <w:r w:rsidRPr="00C917F2">
        <w:rPr>
          <w:rFonts w:ascii="Times New Roman" w:hAnsi="Times New Roman" w:cs="Times New Roman"/>
          <w:sz w:val="28"/>
        </w:rPr>
        <w:t>Mathematics</w:t>
      </w:r>
    </w:p>
    <w:p w14:paraId="5F88AEB1" w14:textId="7E5EE26A" w:rsidR="0094556E" w:rsidRDefault="0094556E" w:rsidP="00967944">
      <w:pPr>
        <w:jc w:val="center"/>
        <w:rPr>
          <w:rFonts w:ascii="Times New Roman" w:hAnsi="Times New Roman" w:cs="Times New Roman"/>
          <w:sz w:val="28"/>
        </w:rPr>
      </w:pPr>
    </w:p>
    <w:p w14:paraId="562173CE" w14:textId="083420D7" w:rsidR="00BF10E1" w:rsidRDefault="00BF10E1" w:rsidP="00967944">
      <w:pPr>
        <w:jc w:val="center"/>
        <w:rPr>
          <w:rFonts w:ascii="Times New Roman" w:hAnsi="Times New Roman" w:cs="Times New Roman"/>
          <w:sz w:val="28"/>
        </w:rPr>
      </w:pPr>
    </w:p>
    <w:p w14:paraId="52DC8224" w14:textId="77777777" w:rsidR="00BF10E1" w:rsidRPr="00C917F2" w:rsidRDefault="00BF10E1" w:rsidP="00967944">
      <w:pPr>
        <w:jc w:val="center"/>
        <w:rPr>
          <w:rFonts w:ascii="Times New Roman" w:hAnsi="Times New Roman" w:cs="Times New Roman"/>
          <w:sz w:val="28"/>
        </w:rPr>
      </w:pPr>
    </w:p>
    <w:p w14:paraId="42E085EB" w14:textId="77777777" w:rsidR="00BF10E1" w:rsidRPr="00BF10E1" w:rsidRDefault="00BF10E1" w:rsidP="00967944">
      <w:pPr>
        <w:jc w:val="center"/>
        <w:rPr>
          <w:rFonts w:ascii="Times New Roman" w:hAnsi="Times New Roman" w:cs="Times New Roman"/>
          <w:color w:val="000000"/>
          <w:sz w:val="28"/>
          <w:szCs w:val="28"/>
        </w:rPr>
      </w:pPr>
      <w:r w:rsidRPr="00BF10E1">
        <w:rPr>
          <w:rFonts w:ascii="Times New Roman" w:hAnsi="Times New Roman" w:cs="Times New Roman"/>
          <w:color w:val="000000"/>
          <w:sz w:val="28"/>
          <w:szCs w:val="28"/>
        </w:rPr>
        <w:t xml:space="preserve">Dissertation for the degree of </w:t>
      </w:r>
    </w:p>
    <w:p w14:paraId="246FB61C" w14:textId="1D3CEB09" w:rsidR="00BF10E1" w:rsidRPr="00BF10E1" w:rsidRDefault="00BF10E1" w:rsidP="00967944">
      <w:pPr>
        <w:jc w:val="center"/>
        <w:rPr>
          <w:rFonts w:ascii="Times New Roman" w:hAnsi="Times New Roman" w:cs="Times New Roman"/>
          <w:color w:val="000000"/>
          <w:sz w:val="28"/>
          <w:szCs w:val="28"/>
        </w:rPr>
      </w:pPr>
      <w:r w:rsidRPr="00BF10E1">
        <w:rPr>
          <w:rFonts w:ascii="Times New Roman" w:hAnsi="Times New Roman" w:cs="Times New Roman"/>
          <w:color w:val="000000"/>
          <w:sz w:val="28"/>
          <w:szCs w:val="28"/>
        </w:rPr>
        <w:t>Doctor of Philosophy (Ph</w:t>
      </w:r>
      <w:r w:rsidR="00FF0E1F">
        <w:rPr>
          <w:rFonts w:ascii="Times New Roman" w:hAnsi="Times New Roman" w:cs="Times New Roman"/>
          <w:color w:val="000000"/>
          <w:sz w:val="28"/>
          <w:szCs w:val="28"/>
        </w:rPr>
        <w:t>.D.</w:t>
      </w:r>
      <w:r w:rsidRPr="00BF10E1">
        <w:rPr>
          <w:rFonts w:ascii="Times New Roman" w:hAnsi="Times New Roman" w:cs="Times New Roman"/>
          <w:color w:val="000000"/>
          <w:sz w:val="28"/>
          <w:szCs w:val="28"/>
        </w:rPr>
        <w:t>)</w:t>
      </w:r>
    </w:p>
    <w:p w14:paraId="547CC4E5" w14:textId="77777777" w:rsidR="00BF10E1" w:rsidRDefault="00BF10E1" w:rsidP="00967944">
      <w:pPr>
        <w:jc w:val="center"/>
        <w:rPr>
          <w:rFonts w:ascii="Arial" w:hAnsi="Arial" w:cs="Arial"/>
          <w:color w:val="000000"/>
          <w:sz w:val="20"/>
          <w:szCs w:val="20"/>
        </w:rPr>
      </w:pPr>
    </w:p>
    <w:p w14:paraId="74267C8D" w14:textId="7E8E07A3" w:rsidR="00052B3C" w:rsidRPr="007C3FFE" w:rsidRDefault="00BF10E1" w:rsidP="00BF10E1">
      <w:pPr>
        <w:jc w:val="center"/>
        <w:rPr>
          <w:rFonts w:ascii="Times New Roman" w:hAnsi="Times New Roman" w:cs="Times New Roman"/>
          <w:sz w:val="28"/>
        </w:rPr>
      </w:pPr>
      <w:r w:rsidRPr="007C3FFE">
        <w:rPr>
          <w:rFonts w:ascii="Times New Roman" w:hAnsi="Times New Roman" w:cs="Times New Roman"/>
          <w:sz w:val="28"/>
        </w:rPr>
        <w:t xml:space="preserve"> </w:t>
      </w:r>
    </w:p>
    <w:p w14:paraId="29C7E40A" w14:textId="77777777" w:rsidR="00BF10E1" w:rsidRPr="007C3FFE" w:rsidRDefault="00BF10E1" w:rsidP="00BF10E1">
      <w:pPr>
        <w:jc w:val="center"/>
        <w:rPr>
          <w:rFonts w:ascii="Times New Roman" w:hAnsi="Times New Roman" w:cs="Times New Roman"/>
          <w:sz w:val="28"/>
        </w:rPr>
      </w:pPr>
    </w:p>
    <w:p w14:paraId="03851574" w14:textId="1591D975" w:rsidR="001E1F73" w:rsidRPr="00C917F2" w:rsidRDefault="001E1F73" w:rsidP="00997B4A">
      <w:pPr>
        <w:jc w:val="right"/>
        <w:rPr>
          <w:rFonts w:ascii="Times New Roman" w:hAnsi="Times New Roman" w:cs="Times New Roman"/>
          <w:sz w:val="28"/>
        </w:rPr>
      </w:pPr>
      <w:r w:rsidRPr="00C917F2">
        <w:rPr>
          <w:rFonts w:ascii="Times New Roman" w:hAnsi="Times New Roman" w:cs="Times New Roman"/>
          <w:sz w:val="28"/>
        </w:rPr>
        <w:t>Domestic scientific adviser</w:t>
      </w:r>
    </w:p>
    <w:p w14:paraId="460C0E1F" w14:textId="77777777" w:rsidR="000432C1" w:rsidRDefault="000432C1" w:rsidP="00997B4A">
      <w:pPr>
        <w:jc w:val="right"/>
        <w:rPr>
          <w:rFonts w:ascii="Times New Roman" w:hAnsi="Times New Roman" w:cs="Times New Roman"/>
          <w:sz w:val="28"/>
        </w:rPr>
      </w:pPr>
      <w:r w:rsidRPr="000432C1">
        <w:rPr>
          <w:rFonts w:ascii="Times New Roman" w:hAnsi="Times New Roman" w:cs="Times New Roman"/>
          <w:sz w:val="28"/>
        </w:rPr>
        <w:t>Doctor of Philosophy</w:t>
      </w:r>
      <w:r w:rsidR="001E1F73" w:rsidRPr="000432C1">
        <w:rPr>
          <w:rFonts w:ascii="Times New Roman" w:hAnsi="Times New Roman" w:cs="Times New Roman"/>
          <w:sz w:val="28"/>
        </w:rPr>
        <w:t>,</w:t>
      </w:r>
    </w:p>
    <w:p w14:paraId="19403351" w14:textId="750500E6" w:rsidR="001E1F73" w:rsidRPr="00C917F2" w:rsidRDefault="001E1F73" w:rsidP="00997B4A">
      <w:pPr>
        <w:jc w:val="right"/>
        <w:rPr>
          <w:rFonts w:ascii="Times New Roman" w:hAnsi="Times New Roman" w:cs="Times New Roman"/>
          <w:sz w:val="28"/>
        </w:rPr>
      </w:pPr>
      <w:r w:rsidRPr="00C917F2">
        <w:rPr>
          <w:rFonts w:ascii="Times New Roman" w:hAnsi="Times New Roman" w:cs="Times New Roman"/>
          <w:sz w:val="28"/>
        </w:rPr>
        <w:t xml:space="preserve"> </w:t>
      </w:r>
      <w:r w:rsidR="007F28EE">
        <w:rPr>
          <w:rFonts w:ascii="Times New Roman" w:hAnsi="Times New Roman" w:cs="Times New Roman"/>
          <w:sz w:val="28"/>
        </w:rPr>
        <w:t>Asst</w:t>
      </w:r>
      <w:r w:rsidR="00666430">
        <w:rPr>
          <w:rFonts w:ascii="Times New Roman" w:hAnsi="Times New Roman" w:cs="Times New Roman"/>
          <w:sz w:val="28"/>
        </w:rPr>
        <w:t>.</w:t>
      </w:r>
      <w:r w:rsidR="00666430" w:rsidRPr="00C917F2">
        <w:rPr>
          <w:rFonts w:ascii="Times New Roman" w:hAnsi="Times New Roman" w:cs="Times New Roman"/>
          <w:sz w:val="28"/>
        </w:rPr>
        <w:t xml:space="preserve"> professor</w:t>
      </w:r>
    </w:p>
    <w:p w14:paraId="4EFD6FBC" w14:textId="55D184A6" w:rsidR="001E1F73" w:rsidRPr="00C917F2" w:rsidRDefault="00EE1307" w:rsidP="00997B4A">
      <w:pPr>
        <w:jc w:val="right"/>
        <w:rPr>
          <w:rFonts w:ascii="Times New Roman" w:hAnsi="Times New Roman" w:cs="Times New Roman"/>
          <w:sz w:val="28"/>
        </w:rPr>
      </w:pPr>
      <w:r>
        <w:rPr>
          <w:rFonts w:ascii="Times New Roman" w:hAnsi="Times New Roman" w:cs="Times New Roman"/>
          <w:sz w:val="28"/>
        </w:rPr>
        <w:t xml:space="preserve"> B</w:t>
      </w:r>
      <w:r w:rsidR="00BF10E1">
        <w:rPr>
          <w:rFonts w:ascii="Times New Roman" w:hAnsi="Times New Roman" w:cs="Times New Roman"/>
          <w:sz w:val="28"/>
        </w:rPr>
        <w:t>alta</w:t>
      </w:r>
      <w:r>
        <w:rPr>
          <w:rFonts w:ascii="Times New Roman" w:hAnsi="Times New Roman" w:cs="Times New Roman"/>
          <w:sz w:val="28"/>
        </w:rPr>
        <w:t xml:space="preserve"> N.</w:t>
      </w:r>
    </w:p>
    <w:p w14:paraId="6BB459CF" w14:textId="77777777" w:rsidR="0094556E" w:rsidRDefault="0094556E" w:rsidP="00997B4A">
      <w:pPr>
        <w:jc w:val="right"/>
        <w:rPr>
          <w:rFonts w:ascii="Times New Roman" w:hAnsi="Times New Roman" w:cs="Times New Roman"/>
          <w:sz w:val="28"/>
        </w:rPr>
      </w:pPr>
    </w:p>
    <w:p w14:paraId="00E6443A" w14:textId="175029DC" w:rsidR="001E1F73" w:rsidRPr="00C917F2" w:rsidRDefault="001E1F73" w:rsidP="00997B4A">
      <w:pPr>
        <w:jc w:val="right"/>
        <w:rPr>
          <w:rFonts w:ascii="Times New Roman" w:hAnsi="Times New Roman" w:cs="Times New Roman"/>
          <w:sz w:val="28"/>
        </w:rPr>
      </w:pPr>
      <w:r w:rsidRPr="00C917F2">
        <w:rPr>
          <w:rFonts w:ascii="Times New Roman" w:hAnsi="Times New Roman" w:cs="Times New Roman"/>
          <w:sz w:val="28"/>
        </w:rPr>
        <w:t>Foreign scientific adviser</w:t>
      </w:r>
    </w:p>
    <w:p w14:paraId="78DE5113" w14:textId="24AE6899" w:rsidR="000432C1" w:rsidRDefault="000432C1" w:rsidP="00997B4A">
      <w:pPr>
        <w:jc w:val="right"/>
        <w:rPr>
          <w:rFonts w:ascii="Times New Roman" w:hAnsi="Times New Roman" w:cs="Times New Roman"/>
          <w:sz w:val="28"/>
        </w:rPr>
      </w:pPr>
      <w:r w:rsidRPr="000432C1">
        <w:rPr>
          <w:rFonts w:ascii="Times New Roman" w:hAnsi="Times New Roman" w:cs="Times New Roman"/>
          <w:sz w:val="28"/>
        </w:rPr>
        <w:t>Doctor of Philosophy</w:t>
      </w:r>
      <w:r>
        <w:rPr>
          <w:rFonts w:ascii="Times New Roman" w:hAnsi="Times New Roman" w:cs="Times New Roman"/>
          <w:sz w:val="28"/>
        </w:rPr>
        <w:t>,</w:t>
      </w:r>
    </w:p>
    <w:p w14:paraId="0FE102FC" w14:textId="7EB2FFFB" w:rsidR="001E1F73" w:rsidRPr="00C917F2" w:rsidRDefault="001E1F73" w:rsidP="00997B4A">
      <w:pPr>
        <w:jc w:val="right"/>
        <w:rPr>
          <w:rFonts w:ascii="Times New Roman" w:hAnsi="Times New Roman" w:cs="Times New Roman"/>
          <w:sz w:val="28"/>
        </w:rPr>
      </w:pPr>
      <w:r w:rsidRPr="00C917F2">
        <w:rPr>
          <w:rFonts w:ascii="Times New Roman" w:hAnsi="Times New Roman" w:cs="Times New Roman"/>
          <w:sz w:val="28"/>
        </w:rPr>
        <w:t xml:space="preserve"> </w:t>
      </w:r>
      <w:r w:rsidR="000432C1">
        <w:rPr>
          <w:rFonts w:ascii="Times New Roman" w:hAnsi="Times New Roman" w:cs="Times New Roman"/>
          <w:sz w:val="28"/>
        </w:rPr>
        <w:t>Assoc</w:t>
      </w:r>
      <w:r w:rsidR="00666430" w:rsidRPr="00C917F2">
        <w:rPr>
          <w:rFonts w:ascii="Times New Roman" w:hAnsi="Times New Roman" w:cs="Times New Roman"/>
          <w:sz w:val="28"/>
        </w:rPr>
        <w:t>. professor</w:t>
      </w:r>
    </w:p>
    <w:p w14:paraId="463C30FC" w14:textId="790D243D" w:rsidR="001E1F73" w:rsidRDefault="001E1F73" w:rsidP="00997B4A">
      <w:pPr>
        <w:jc w:val="right"/>
        <w:rPr>
          <w:rFonts w:ascii="Times New Roman" w:hAnsi="Times New Roman" w:cs="Times New Roman"/>
          <w:sz w:val="28"/>
        </w:rPr>
      </w:pPr>
      <w:r w:rsidRPr="00C917F2">
        <w:rPr>
          <w:rFonts w:ascii="Times New Roman" w:hAnsi="Times New Roman" w:cs="Times New Roman"/>
          <w:sz w:val="28"/>
        </w:rPr>
        <w:t xml:space="preserve">                                                                                                    </w:t>
      </w:r>
      <w:r w:rsidR="00997B4A">
        <w:rPr>
          <w:rFonts w:ascii="Times New Roman" w:hAnsi="Times New Roman" w:cs="Times New Roman"/>
          <w:sz w:val="28"/>
        </w:rPr>
        <w:t xml:space="preserve"> </w:t>
      </w:r>
      <w:r w:rsidRPr="00C917F2">
        <w:rPr>
          <w:rFonts w:ascii="Times New Roman" w:hAnsi="Times New Roman" w:cs="Times New Roman"/>
          <w:sz w:val="28"/>
        </w:rPr>
        <w:t>A</w:t>
      </w:r>
      <w:r w:rsidR="00BF10E1" w:rsidRPr="00C917F2">
        <w:rPr>
          <w:rFonts w:ascii="Times New Roman" w:hAnsi="Times New Roman" w:cs="Times New Roman"/>
          <w:sz w:val="28"/>
        </w:rPr>
        <w:t>hmedov</w:t>
      </w:r>
      <w:r w:rsidRPr="00C917F2">
        <w:rPr>
          <w:rFonts w:ascii="Times New Roman" w:hAnsi="Times New Roman" w:cs="Times New Roman"/>
          <w:sz w:val="28"/>
        </w:rPr>
        <w:t xml:space="preserve"> A.</w:t>
      </w:r>
    </w:p>
    <w:p w14:paraId="0E3014EB" w14:textId="77777777" w:rsidR="001E1F73" w:rsidRDefault="001E1F73" w:rsidP="00500AC8">
      <w:pPr>
        <w:rPr>
          <w:rFonts w:ascii="Times New Roman" w:hAnsi="Times New Roman" w:cs="Times New Roman"/>
          <w:sz w:val="28"/>
        </w:rPr>
      </w:pPr>
    </w:p>
    <w:p w14:paraId="287E1DF8" w14:textId="77777777" w:rsidR="00967944" w:rsidRDefault="00967944" w:rsidP="00500AC8">
      <w:pPr>
        <w:rPr>
          <w:rFonts w:ascii="Times New Roman" w:hAnsi="Times New Roman" w:cs="Times New Roman"/>
          <w:sz w:val="28"/>
        </w:rPr>
      </w:pPr>
    </w:p>
    <w:p w14:paraId="09507602" w14:textId="77777777" w:rsidR="00967944" w:rsidRDefault="00967944" w:rsidP="00500AC8">
      <w:pPr>
        <w:rPr>
          <w:rFonts w:ascii="Times New Roman" w:hAnsi="Times New Roman" w:cs="Times New Roman"/>
          <w:sz w:val="28"/>
        </w:rPr>
      </w:pPr>
    </w:p>
    <w:p w14:paraId="6ECBE611" w14:textId="77777777" w:rsidR="001E1F73" w:rsidRDefault="00B63AE7" w:rsidP="00967944">
      <w:pPr>
        <w:jc w:val="center"/>
        <w:rPr>
          <w:rFonts w:ascii="Times New Roman" w:hAnsi="Times New Roman" w:cs="Times New Roman"/>
          <w:sz w:val="28"/>
        </w:rPr>
      </w:pPr>
      <w:r>
        <w:rPr>
          <w:rFonts w:ascii="Times New Roman" w:hAnsi="Times New Roman" w:cs="Times New Roman"/>
          <w:sz w:val="28"/>
        </w:rPr>
        <w:t>Republic of Kazakhstan</w:t>
      </w:r>
    </w:p>
    <w:p w14:paraId="1F4614FC" w14:textId="77777777" w:rsidR="00B63AE7" w:rsidRDefault="00997B4A" w:rsidP="00967944">
      <w:pPr>
        <w:jc w:val="center"/>
        <w:rPr>
          <w:rFonts w:ascii="Times New Roman" w:hAnsi="Times New Roman" w:cs="Times New Roman"/>
          <w:sz w:val="28"/>
        </w:rPr>
      </w:pPr>
      <w:r>
        <w:rPr>
          <w:rFonts w:ascii="Times New Roman" w:hAnsi="Times New Roman" w:cs="Times New Roman"/>
          <w:sz w:val="28"/>
        </w:rPr>
        <w:t>Kaskelen</w:t>
      </w:r>
      <w:r w:rsidR="00EE1307">
        <w:rPr>
          <w:rFonts w:ascii="Times New Roman" w:hAnsi="Times New Roman" w:cs="Times New Roman"/>
          <w:sz w:val="28"/>
        </w:rPr>
        <w:t>, 2022</w:t>
      </w:r>
    </w:p>
    <w:p w14:paraId="3C1975AC" w14:textId="3FF9EC97" w:rsidR="00BF10E1" w:rsidRPr="00B9222C" w:rsidRDefault="00B9222C" w:rsidP="00BF10E1">
      <w:pPr>
        <w:pStyle w:val="NoSpacing"/>
        <w:jc w:val="center"/>
        <w:rPr>
          <w:rFonts w:ascii="Times New Roman" w:hAnsi="Times New Roman" w:cs="Times New Roman"/>
          <w:b/>
          <w:sz w:val="28"/>
          <w:szCs w:val="28"/>
        </w:rPr>
      </w:pPr>
      <w:r w:rsidRPr="00B9222C">
        <w:rPr>
          <w:rFonts w:ascii="Times New Roman" w:hAnsi="Times New Roman" w:cs="Times New Roman"/>
          <w:b/>
          <w:sz w:val="28"/>
          <w:szCs w:val="28"/>
        </w:rPr>
        <w:lastRenderedPageBreak/>
        <w:t>TABLE O</w:t>
      </w:r>
      <w:r w:rsidR="00BF10E1" w:rsidRPr="00B9222C">
        <w:rPr>
          <w:rFonts w:ascii="Times New Roman" w:hAnsi="Times New Roman" w:cs="Times New Roman"/>
          <w:b/>
          <w:sz w:val="28"/>
          <w:szCs w:val="28"/>
        </w:rPr>
        <w:t>F CONTENTS</w:t>
      </w:r>
    </w:p>
    <w:p w14:paraId="7B567797" w14:textId="37C420F3" w:rsidR="00BF10E1" w:rsidRPr="00B9222C" w:rsidRDefault="00BF10E1" w:rsidP="0094556E">
      <w:pPr>
        <w:pStyle w:val="NoSpacing"/>
        <w:jc w:val="cente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2"/>
        <w:gridCol w:w="636"/>
      </w:tblGrid>
      <w:tr w:rsidR="00BF10E1" w14:paraId="32D4304F" w14:textId="77777777" w:rsidTr="008B36AE">
        <w:tc>
          <w:tcPr>
            <w:tcW w:w="9552" w:type="dxa"/>
          </w:tcPr>
          <w:p w14:paraId="6C6126E6" w14:textId="6665BA25" w:rsidR="00BF10E1" w:rsidRDefault="00BF10E1" w:rsidP="00BF10E1">
            <w:pPr>
              <w:pStyle w:val="NoSpacing"/>
              <w:rPr>
                <w:rFonts w:ascii="Times New Roman" w:hAnsi="Times New Roman" w:cs="Times New Roman"/>
                <w:b/>
                <w:sz w:val="28"/>
                <w:szCs w:val="28"/>
              </w:rPr>
            </w:pPr>
            <w:r w:rsidRPr="00B9222C">
              <w:rPr>
                <w:rFonts w:ascii="Times New Roman" w:hAnsi="Times New Roman" w:cs="Times New Roman"/>
                <w:b/>
                <w:sz w:val="28"/>
                <w:szCs w:val="28"/>
              </w:rPr>
              <w:t>REGULATORY REFERENCES</w:t>
            </w:r>
            <w:r w:rsidR="007C3FFE">
              <w:rPr>
                <w:rFonts w:ascii="Times New Roman" w:hAnsi="Times New Roman" w:cs="Times New Roman"/>
                <w:b/>
                <w:sz w:val="28"/>
                <w:szCs w:val="28"/>
              </w:rPr>
              <w:t>…………………………………………………</w:t>
            </w:r>
          </w:p>
        </w:tc>
        <w:tc>
          <w:tcPr>
            <w:tcW w:w="636" w:type="dxa"/>
          </w:tcPr>
          <w:p w14:paraId="661E489A" w14:textId="7C3692E8" w:rsidR="00BF10E1" w:rsidRPr="008B36AE" w:rsidRDefault="008B36AE" w:rsidP="008B36AE">
            <w:pPr>
              <w:pStyle w:val="NoSpacing"/>
              <w:jc w:val="center"/>
              <w:rPr>
                <w:rFonts w:ascii="Times New Roman" w:hAnsi="Times New Roman" w:cs="Times New Roman"/>
                <w:bCs/>
                <w:sz w:val="28"/>
                <w:szCs w:val="28"/>
                <w:lang w:val="ru-RU"/>
              </w:rPr>
            </w:pPr>
            <w:r w:rsidRPr="008B36AE">
              <w:rPr>
                <w:rFonts w:ascii="Times New Roman" w:hAnsi="Times New Roman" w:cs="Times New Roman"/>
                <w:bCs/>
                <w:sz w:val="28"/>
                <w:szCs w:val="28"/>
                <w:lang w:val="ru-RU"/>
              </w:rPr>
              <w:t>3</w:t>
            </w:r>
          </w:p>
        </w:tc>
      </w:tr>
      <w:tr w:rsidR="000563A6" w14:paraId="39D16BAB" w14:textId="77777777" w:rsidTr="008B36AE">
        <w:tc>
          <w:tcPr>
            <w:tcW w:w="9552" w:type="dxa"/>
          </w:tcPr>
          <w:p w14:paraId="53E9E409" w14:textId="67A3072A" w:rsidR="000563A6" w:rsidRPr="007C3FFE" w:rsidRDefault="000563A6" w:rsidP="00BF10E1">
            <w:pPr>
              <w:pStyle w:val="NoSpacing"/>
              <w:rPr>
                <w:rFonts w:ascii="Times New Roman" w:hAnsi="Times New Roman" w:cs="Times New Roman"/>
                <w:b/>
                <w:bCs/>
                <w:color w:val="000000"/>
                <w:sz w:val="28"/>
                <w:szCs w:val="28"/>
                <w:lang w:val="ru-RU"/>
              </w:rPr>
            </w:pPr>
            <w:r w:rsidRPr="000563A6">
              <w:rPr>
                <w:rFonts w:ascii="Times New Roman" w:hAnsi="Times New Roman" w:cs="Times New Roman"/>
                <w:b/>
                <w:bCs/>
                <w:color w:val="000000"/>
                <w:sz w:val="28"/>
                <w:szCs w:val="28"/>
              </w:rPr>
              <w:t>DEFINITIONS</w:t>
            </w:r>
            <w:r w:rsidR="007C3FFE">
              <w:rPr>
                <w:rFonts w:ascii="Times New Roman" w:hAnsi="Times New Roman" w:cs="Times New Roman"/>
                <w:b/>
                <w:sz w:val="28"/>
                <w:szCs w:val="28"/>
              </w:rPr>
              <w:t>…………………………………</w:t>
            </w:r>
            <w:r w:rsidR="007C3FFE">
              <w:rPr>
                <w:rFonts w:ascii="Times New Roman" w:hAnsi="Times New Roman" w:cs="Times New Roman"/>
                <w:b/>
                <w:sz w:val="28"/>
                <w:szCs w:val="28"/>
                <w:lang w:val="ru-RU"/>
              </w:rPr>
              <w:t>.</w:t>
            </w:r>
            <w:r w:rsidR="007C3FFE">
              <w:rPr>
                <w:rFonts w:ascii="Times New Roman" w:hAnsi="Times New Roman" w:cs="Times New Roman"/>
                <w:b/>
                <w:sz w:val="28"/>
                <w:szCs w:val="28"/>
              </w:rPr>
              <w:t>…………</w:t>
            </w:r>
            <w:r w:rsidR="007C3FFE">
              <w:rPr>
                <w:rFonts w:ascii="Times New Roman" w:hAnsi="Times New Roman" w:cs="Times New Roman"/>
                <w:b/>
                <w:sz w:val="28"/>
                <w:szCs w:val="28"/>
                <w:lang w:val="ru-RU"/>
              </w:rPr>
              <w:t>……………………….</w:t>
            </w:r>
          </w:p>
        </w:tc>
        <w:tc>
          <w:tcPr>
            <w:tcW w:w="636" w:type="dxa"/>
          </w:tcPr>
          <w:p w14:paraId="4EDE1B7D" w14:textId="54AEC99D" w:rsidR="000563A6" w:rsidRPr="008B36AE" w:rsidRDefault="008B36AE" w:rsidP="008B36AE">
            <w:pPr>
              <w:pStyle w:val="NoSpacing"/>
              <w:jc w:val="center"/>
              <w:rPr>
                <w:rFonts w:ascii="Times New Roman" w:hAnsi="Times New Roman" w:cs="Times New Roman"/>
                <w:bCs/>
                <w:sz w:val="28"/>
                <w:szCs w:val="28"/>
                <w:lang w:val="ru-RU"/>
              </w:rPr>
            </w:pPr>
            <w:r w:rsidRPr="008B36AE">
              <w:rPr>
                <w:rFonts w:ascii="Times New Roman" w:hAnsi="Times New Roman" w:cs="Times New Roman"/>
                <w:bCs/>
                <w:sz w:val="28"/>
                <w:szCs w:val="28"/>
                <w:lang w:val="ru-RU"/>
              </w:rPr>
              <w:t>4</w:t>
            </w:r>
          </w:p>
        </w:tc>
      </w:tr>
      <w:tr w:rsidR="00BF10E1" w14:paraId="00EAE335" w14:textId="77777777" w:rsidTr="008B36AE">
        <w:tc>
          <w:tcPr>
            <w:tcW w:w="9552" w:type="dxa"/>
          </w:tcPr>
          <w:p w14:paraId="1447C793" w14:textId="7454321F" w:rsidR="00BF10E1" w:rsidRPr="000563A6" w:rsidRDefault="000563A6" w:rsidP="00BF10E1">
            <w:pPr>
              <w:pStyle w:val="NoSpacing"/>
              <w:rPr>
                <w:rFonts w:ascii="Times New Roman" w:hAnsi="Times New Roman" w:cs="Times New Roman"/>
                <w:b/>
                <w:bCs/>
                <w:sz w:val="28"/>
                <w:szCs w:val="28"/>
                <w:lang w:val="ru-RU"/>
              </w:rPr>
            </w:pPr>
            <w:r w:rsidRPr="000563A6">
              <w:rPr>
                <w:rFonts w:ascii="Times New Roman" w:hAnsi="Times New Roman" w:cs="Times New Roman"/>
                <w:b/>
                <w:bCs/>
                <w:color w:val="000000"/>
                <w:sz w:val="28"/>
                <w:szCs w:val="28"/>
              </w:rPr>
              <w:t>DESIGNATIONS AND ABBREVIATIONS</w:t>
            </w:r>
            <w:r w:rsidR="007C3FFE">
              <w:rPr>
                <w:rFonts w:ascii="Times New Roman" w:hAnsi="Times New Roman" w:cs="Times New Roman"/>
                <w:b/>
                <w:bCs/>
                <w:color w:val="000000"/>
                <w:sz w:val="28"/>
                <w:szCs w:val="28"/>
                <w:lang w:val="ru-RU"/>
              </w:rPr>
              <w:t>……………………………………..</w:t>
            </w:r>
            <w:r w:rsidRPr="000563A6">
              <w:rPr>
                <w:rFonts w:ascii="Times New Roman" w:hAnsi="Times New Roman" w:cs="Times New Roman"/>
                <w:b/>
                <w:bCs/>
                <w:sz w:val="28"/>
                <w:szCs w:val="28"/>
              </w:rPr>
              <w:t xml:space="preserve"> </w:t>
            </w:r>
            <w:r w:rsidRPr="000563A6">
              <w:rPr>
                <w:rFonts w:ascii="Times New Roman" w:hAnsi="Times New Roman" w:cs="Times New Roman"/>
                <w:b/>
                <w:bCs/>
                <w:sz w:val="28"/>
                <w:szCs w:val="28"/>
                <w:lang w:val="ru-RU"/>
              </w:rPr>
              <w:t xml:space="preserve"> </w:t>
            </w:r>
          </w:p>
        </w:tc>
        <w:tc>
          <w:tcPr>
            <w:tcW w:w="636" w:type="dxa"/>
          </w:tcPr>
          <w:p w14:paraId="20C000C9" w14:textId="50796546" w:rsidR="00BF10E1" w:rsidRPr="008B36AE" w:rsidRDefault="008B36AE" w:rsidP="008B36AE">
            <w:pPr>
              <w:pStyle w:val="NoSpacing"/>
              <w:jc w:val="center"/>
              <w:rPr>
                <w:rFonts w:ascii="Times New Roman" w:hAnsi="Times New Roman" w:cs="Times New Roman"/>
                <w:bCs/>
                <w:sz w:val="28"/>
                <w:szCs w:val="28"/>
                <w:lang w:val="ru-RU"/>
              </w:rPr>
            </w:pPr>
            <w:r w:rsidRPr="008B36AE">
              <w:rPr>
                <w:rFonts w:ascii="Times New Roman" w:hAnsi="Times New Roman" w:cs="Times New Roman"/>
                <w:bCs/>
                <w:sz w:val="28"/>
                <w:szCs w:val="28"/>
                <w:lang w:val="ru-RU"/>
              </w:rPr>
              <w:t>5</w:t>
            </w:r>
          </w:p>
        </w:tc>
      </w:tr>
      <w:tr w:rsidR="00BF10E1" w14:paraId="215D78C4" w14:textId="77777777" w:rsidTr="008B36AE">
        <w:tc>
          <w:tcPr>
            <w:tcW w:w="9552" w:type="dxa"/>
          </w:tcPr>
          <w:p w14:paraId="4E1B26F8" w14:textId="64078723" w:rsidR="00BF10E1" w:rsidRPr="00C0484D" w:rsidRDefault="00C0484D" w:rsidP="00BF10E1">
            <w:pPr>
              <w:pStyle w:val="NoSpacing"/>
              <w:rPr>
                <w:rFonts w:ascii="Times New Roman" w:hAnsi="Times New Roman" w:cs="Times New Roman"/>
                <w:b/>
                <w:sz w:val="28"/>
                <w:szCs w:val="28"/>
              </w:rPr>
            </w:pPr>
            <w:r>
              <w:rPr>
                <w:rFonts w:ascii="Times New Roman" w:hAnsi="Times New Roman" w:cs="Times New Roman"/>
                <w:b/>
                <w:sz w:val="28"/>
                <w:szCs w:val="28"/>
              </w:rPr>
              <w:t>ACKNOWLEDGEMENT</w:t>
            </w:r>
            <w:r w:rsidR="00A10854">
              <w:rPr>
                <w:rFonts w:ascii="Times New Roman" w:hAnsi="Times New Roman" w:cs="Times New Roman"/>
                <w:b/>
                <w:sz w:val="28"/>
                <w:szCs w:val="28"/>
              </w:rPr>
              <w:t>S..</w:t>
            </w:r>
            <w:r>
              <w:rPr>
                <w:rFonts w:ascii="Times New Roman" w:hAnsi="Times New Roman" w:cs="Times New Roman"/>
                <w:b/>
                <w:sz w:val="28"/>
                <w:szCs w:val="28"/>
                <w:lang w:val="ru-RU"/>
              </w:rPr>
              <w:t>………………………………………………………</w:t>
            </w:r>
            <w:r>
              <w:rPr>
                <w:rFonts w:ascii="Times New Roman" w:hAnsi="Times New Roman" w:cs="Times New Roman"/>
                <w:b/>
                <w:sz w:val="28"/>
                <w:szCs w:val="28"/>
              </w:rPr>
              <w:t xml:space="preserve"> INTRODUCTION</w:t>
            </w:r>
            <w:r>
              <w:rPr>
                <w:rFonts w:ascii="Times New Roman" w:hAnsi="Times New Roman" w:cs="Times New Roman"/>
                <w:b/>
                <w:sz w:val="28"/>
                <w:szCs w:val="28"/>
                <w:lang w:val="ru-RU"/>
              </w:rPr>
              <w:t>………………………………………………………………….</w:t>
            </w:r>
          </w:p>
        </w:tc>
        <w:tc>
          <w:tcPr>
            <w:tcW w:w="636" w:type="dxa"/>
          </w:tcPr>
          <w:p w14:paraId="4FE9CEE8" w14:textId="77777777" w:rsidR="00BF10E1" w:rsidRDefault="008B36AE" w:rsidP="008B36AE">
            <w:pPr>
              <w:pStyle w:val="NoSpacing"/>
              <w:jc w:val="center"/>
              <w:rPr>
                <w:rFonts w:ascii="Times New Roman" w:hAnsi="Times New Roman" w:cs="Times New Roman"/>
                <w:bCs/>
                <w:sz w:val="28"/>
                <w:szCs w:val="28"/>
                <w:lang w:val="ru-RU"/>
              </w:rPr>
            </w:pPr>
            <w:r w:rsidRPr="008B36AE">
              <w:rPr>
                <w:rFonts w:ascii="Times New Roman" w:hAnsi="Times New Roman" w:cs="Times New Roman"/>
                <w:bCs/>
                <w:sz w:val="28"/>
                <w:szCs w:val="28"/>
                <w:lang w:val="ru-RU"/>
              </w:rPr>
              <w:t>6</w:t>
            </w:r>
          </w:p>
          <w:p w14:paraId="02B2D336" w14:textId="71257F65" w:rsidR="00C0484D" w:rsidRPr="00C0484D" w:rsidRDefault="00C0484D" w:rsidP="008B36AE">
            <w:pPr>
              <w:pStyle w:val="NoSpacing"/>
              <w:jc w:val="center"/>
              <w:rPr>
                <w:rFonts w:ascii="Times New Roman" w:hAnsi="Times New Roman" w:cs="Times New Roman"/>
                <w:bCs/>
                <w:sz w:val="28"/>
                <w:szCs w:val="28"/>
              </w:rPr>
            </w:pPr>
            <w:r>
              <w:rPr>
                <w:rFonts w:ascii="Times New Roman" w:hAnsi="Times New Roman" w:cs="Times New Roman"/>
                <w:bCs/>
                <w:sz w:val="28"/>
                <w:szCs w:val="28"/>
              </w:rPr>
              <w:t>7</w:t>
            </w:r>
          </w:p>
        </w:tc>
      </w:tr>
      <w:tr w:rsidR="00BF10E1" w14:paraId="50E59069" w14:textId="77777777" w:rsidTr="008B36AE">
        <w:tc>
          <w:tcPr>
            <w:tcW w:w="9552" w:type="dxa"/>
          </w:tcPr>
          <w:p w14:paraId="19EEA8E3" w14:textId="62A66C3C" w:rsidR="00BF10E1" w:rsidRPr="007C3FFE" w:rsidRDefault="00BF10E1" w:rsidP="00BF10E1">
            <w:pPr>
              <w:pStyle w:val="NoSpacing"/>
              <w:rPr>
                <w:rFonts w:ascii="Times New Roman" w:hAnsi="Times New Roman" w:cs="Times New Roman"/>
                <w:b/>
                <w:sz w:val="28"/>
                <w:szCs w:val="28"/>
              </w:rPr>
            </w:pPr>
            <w:r w:rsidRPr="00674942">
              <w:rPr>
                <w:rFonts w:ascii="Times New Roman" w:hAnsi="Times New Roman" w:cs="Times New Roman"/>
                <w:b/>
                <w:sz w:val="28"/>
                <w:szCs w:val="28"/>
              </w:rPr>
              <w:t>1</w:t>
            </w:r>
            <w:r w:rsidRPr="00BF10E1">
              <w:rPr>
                <w:rFonts w:ascii="Times New Roman" w:hAnsi="Times New Roman" w:cs="Times New Roman"/>
                <w:b/>
                <w:sz w:val="28"/>
                <w:szCs w:val="28"/>
              </w:rPr>
              <w:t xml:space="preserve"> </w:t>
            </w:r>
            <w:r w:rsidRPr="00674942">
              <w:rPr>
                <w:rFonts w:ascii="Times New Roman" w:hAnsi="Times New Roman" w:cs="Times New Roman"/>
                <w:b/>
                <w:sz w:val="28"/>
                <w:szCs w:val="28"/>
              </w:rPr>
              <w:t>SCIENTIFIC AND METHODOLOGICAL BASES OF THE USE OF ACTIVE ME</w:t>
            </w:r>
            <w:r>
              <w:rPr>
                <w:rFonts w:ascii="Times New Roman" w:hAnsi="Times New Roman" w:cs="Times New Roman"/>
                <w:b/>
                <w:sz w:val="28"/>
                <w:szCs w:val="28"/>
              </w:rPr>
              <w:t>THODS IN TEACHING MATHEMATICAL ANALYSIS COURSES AT</w:t>
            </w:r>
            <w:r w:rsidRPr="00674942">
              <w:rPr>
                <w:rFonts w:ascii="Times New Roman" w:hAnsi="Times New Roman" w:cs="Times New Roman"/>
                <w:b/>
                <w:sz w:val="28"/>
                <w:szCs w:val="28"/>
              </w:rPr>
              <w:t xml:space="preserve"> HIGHER EDUCATION</w:t>
            </w:r>
            <w:r w:rsidR="007C3FFE">
              <w:rPr>
                <w:rFonts w:ascii="Times New Roman" w:hAnsi="Times New Roman" w:cs="Times New Roman"/>
                <w:b/>
                <w:sz w:val="28"/>
                <w:szCs w:val="28"/>
              </w:rPr>
              <w:t>…</w:t>
            </w:r>
            <w:r w:rsidR="007C3FFE" w:rsidRPr="007C3FFE">
              <w:rPr>
                <w:rFonts w:ascii="Times New Roman" w:hAnsi="Times New Roman" w:cs="Times New Roman"/>
                <w:b/>
                <w:sz w:val="28"/>
                <w:szCs w:val="28"/>
              </w:rPr>
              <w:t>……………………………………</w:t>
            </w:r>
            <w:r w:rsidR="007C3FFE">
              <w:rPr>
                <w:rFonts w:ascii="Times New Roman" w:hAnsi="Times New Roman" w:cs="Times New Roman"/>
                <w:b/>
                <w:sz w:val="28"/>
                <w:szCs w:val="28"/>
              </w:rPr>
              <w:t>…</w:t>
            </w:r>
            <w:r w:rsidR="007C3FFE" w:rsidRPr="007C3FFE">
              <w:rPr>
                <w:rFonts w:ascii="Times New Roman" w:hAnsi="Times New Roman" w:cs="Times New Roman"/>
                <w:b/>
                <w:sz w:val="28"/>
                <w:szCs w:val="28"/>
              </w:rPr>
              <w:t>.</w:t>
            </w:r>
          </w:p>
        </w:tc>
        <w:tc>
          <w:tcPr>
            <w:tcW w:w="636" w:type="dxa"/>
          </w:tcPr>
          <w:p w14:paraId="1D60B75B" w14:textId="77777777" w:rsidR="00BF10E1" w:rsidRPr="008B36AE" w:rsidRDefault="00BF10E1" w:rsidP="008B36AE">
            <w:pPr>
              <w:pStyle w:val="NoSpacing"/>
              <w:jc w:val="center"/>
              <w:rPr>
                <w:rFonts w:ascii="Times New Roman" w:hAnsi="Times New Roman" w:cs="Times New Roman"/>
                <w:bCs/>
                <w:sz w:val="28"/>
                <w:szCs w:val="28"/>
              </w:rPr>
            </w:pPr>
          </w:p>
          <w:p w14:paraId="5F9DAE20" w14:textId="77777777" w:rsidR="008B36AE" w:rsidRPr="008B36AE" w:rsidRDefault="008B36AE" w:rsidP="008B36AE">
            <w:pPr>
              <w:pStyle w:val="NoSpacing"/>
              <w:jc w:val="center"/>
              <w:rPr>
                <w:rFonts w:ascii="Times New Roman" w:hAnsi="Times New Roman" w:cs="Times New Roman"/>
                <w:bCs/>
                <w:sz w:val="28"/>
                <w:szCs w:val="28"/>
              </w:rPr>
            </w:pPr>
          </w:p>
          <w:p w14:paraId="73D1C0FD" w14:textId="2766F7EA" w:rsidR="008B36AE"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15</w:t>
            </w:r>
          </w:p>
        </w:tc>
      </w:tr>
      <w:tr w:rsidR="00BF10E1" w14:paraId="7E37C09D" w14:textId="77777777" w:rsidTr="008B36AE">
        <w:tc>
          <w:tcPr>
            <w:tcW w:w="9552" w:type="dxa"/>
          </w:tcPr>
          <w:p w14:paraId="11E1F892" w14:textId="44DB09EB" w:rsidR="00BF10E1" w:rsidRPr="007C3FFE" w:rsidRDefault="00BF10E1" w:rsidP="00BF10E1">
            <w:pPr>
              <w:pStyle w:val="NoSpacing"/>
              <w:rPr>
                <w:rFonts w:ascii="Times New Roman" w:hAnsi="Times New Roman" w:cs="Times New Roman"/>
                <w:bCs/>
                <w:sz w:val="28"/>
                <w:szCs w:val="28"/>
              </w:rPr>
            </w:pPr>
            <w:r w:rsidRPr="00BF10E1">
              <w:rPr>
                <w:rFonts w:ascii="Times New Roman" w:hAnsi="Times New Roman" w:cs="Times New Roman"/>
                <w:bCs/>
                <w:sz w:val="28"/>
                <w:szCs w:val="28"/>
              </w:rPr>
              <w:t>1.1 Theoretical aspects of the use of active teaching methods in higher education</w:t>
            </w:r>
            <w:r w:rsidR="007C3FFE">
              <w:rPr>
                <w:rFonts w:ascii="Times New Roman" w:hAnsi="Times New Roman" w:cs="Times New Roman"/>
                <w:bCs/>
                <w:sz w:val="28"/>
                <w:szCs w:val="28"/>
              </w:rPr>
              <w:t>…</w:t>
            </w:r>
          </w:p>
        </w:tc>
        <w:tc>
          <w:tcPr>
            <w:tcW w:w="636" w:type="dxa"/>
          </w:tcPr>
          <w:p w14:paraId="2509A626" w14:textId="1FB12983" w:rsidR="00BF10E1"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15</w:t>
            </w:r>
          </w:p>
        </w:tc>
      </w:tr>
      <w:tr w:rsidR="00BF10E1" w14:paraId="40BBC019" w14:textId="77777777" w:rsidTr="008B36AE">
        <w:tc>
          <w:tcPr>
            <w:tcW w:w="9552" w:type="dxa"/>
          </w:tcPr>
          <w:p w14:paraId="3BE54BCF" w14:textId="2A0FD8D6" w:rsidR="00BF10E1" w:rsidRPr="007C3FFE" w:rsidRDefault="00BF10E1" w:rsidP="00BF10E1">
            <w:pPr>
              <w:pStyle w:val="NoSpacing"/>
              <w:rPr>
                <w:rFonts w:ascii="Times New Roman" w:hAnsi="Times New Roman" w:cs="Times New Roman"/>
                <w:bCs/>
                <w:sz w:val="28"/>
                <w:szCs w:val="28"/>
              </w:rPr>
            </w:pPr>
            <w:r w:rsidRPr="00BF10E1">
              <w:rPr>
                <w:rFonts w:ascii="Times New Roman" w:hAnsi="Times New Roman" w:cs="Times New Roman"/>
                <w:bCs/>
                <w:sz w:val="28"/>
                <w:szCs w:val="28"/>
              </w:rPr>
              <w:t>1.2  Pedagogical and psychological features of active learning methods in teaching mathematical analysis courses</w:t>
            </w:r>
            <w:r w:rsidR="007C3FFE">
              <w:rPr>
                <w:rFonts w:ascii="Times New Roman" w:hAnsi="Times New Roman" w:cs="Times New Roman"/>
                <w:bCs/>
                <w:sz w:val="28"/>
                <w:szCs w:val="28"/>
              </w:rPr>
              <w:t>…</w:t>
            </w:r>
            <w:r w:rsidR="007C3FFE" w:rsidRPr="007C3FFE">
              <w:rPr>
                <w:rFonts w:ascii="Times New Roman" w:hAnsi="Times New Roman" w:cs="Times New Roman"/>
                <w:bCs/>
                <w:sz w:val="28"/>
                <w:szCs w:val="28"/>
              </w:rPr>
              <w:t>…………………………………………………</w:t>
            </w:r>
            <w:r w:rsidR="007C3FFE">
              <w:rPr>
                <w:rFonts w:ascii="Times New Roman" w:hAnsi="Times New Roman" w:cs="Times New Roman"/>
                <w:bCs/>
                <w:sz w:val="28"/>
                <w:szCs w:val="28"/>
              </w:rPr>
              <w:t>…</w:t>
            </w:r>
          </w:p>
        </w:tc>
        <w:tc>
          <w:tcPr>
            <w:tcW w:w="636" w:type="dxa"/>
          </w:tcPr>
          <w:p w14:paraId="3C0BA230" w14:textId="77777777" w:rsidR="00BF10E1" w:rsidRPr="008B36AE" w:rsidRDefault="00BF10E1" w:rsidP="008B36AE">
            <w:pPr>
              <w:pStyle w:val="NoSpacing"/>
              <w:jc w:val="center"/>
              <w:rPr>
                <w:rFonts w:ascii="Times New Roman" w:hAnsi="Times New Roman" w:cs="Times New Roman"/>
                <w:bCs/>
                <w:sz w:val="28"/>
                <w:szCs w:val="28"/>
              </w:rPr>
            </w:pPr>
          </w:p>
          <w:p w14:paraId="669A18F1" w14:textId="39E00A64" w:rsidR="008B36AE"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35</w:t>
            </w:r>
          </w:p>
        </w:tc>
      </w:tr>
      <w:tr w:rsidR="00BF10E1" w14:paraId="59C3A5C5" w14:textId="77777777" w:rsidTr="008B36AE">
        <w:tc>
          <w:tcPr>
            <w:tcW w:w="9552" w:type="dxa"/>
          </w:tcPr>
          <w:p w14:paraId="7DC56428" w14:textId="4E7B0AA5" w:rsidR="00BF10E1" w:rsidRPr="007C3FFE" w:rsidRDefault="00BF10E1" w:rsidP="00BF10E1">
            <w:pPr>
              <w:pStyle w:val="NoSpacing"/>
              <w:rPr>
                <w:rFonts w:ascii="Times New Roman" w:hAnsi="Times New Roman" w:cs="Times New Roman"/>
                <w:bCs/>
                <w:sz w:val="28"/>
                <w:szCs w:val="28"/>
              </w:rPr>
            </w:pPr>
            <w:r w:rsidRPr="00BF10E1">
              <w:rPr>
                <w:rFonts w:ascii="Times New Roman" w:hAnsi="Times New Roman" w:cs="Times New Roman"/>
                <w:bCs/>
                <w:sz w:val="28"/>
                <w:szCs w:val="28"/>
              </w:rPr>
              <w:t>1.3   Didactic principles of mathematical analysis course using active learning methods for teaching students</w:t>
            </w:r>
            <w:r w:rsidR="007C3FFE">
              <w:rPr>
                <w:rFonts w:ascii="Times New Roman" w:hAnsi="Times New Roman" w:cs="Times New Roman"/>
                <w:bCs/>
                <w:sz w:val="28"/>
                <w:szCs w:val="28"/>
              </w:rPr>
              <w:t>…</w:t>
            </w:r>
            <w:r w:rsidR="007C3FFE" w:rsidRPr="007C3FFE">
              <w:rPr>
                <w:rFonts w:ascii="Times New Roman" w:hAnsi="Times New Roman" w:cs="Times New Roman"/>
                <w:bCs/>
                <w:sz w:val="28"/>
                <w:szCs w:val="28"/>
              </w:rPr>
              <w:t>………………………………………………</w:t>
            </w:r>
            <w:r w:rsidR="007C3FFE">
              <w:rPr>
                <w:rFonts w:ascii="Times New Roman" w:hAnsi="Times New Roman" w:cs="Times New Roman"/>
                <w:bCs/>
                <w:sz w:val="28"/>
                <w:szCs w:val="28"/>
              </w:rPr>
              <w:t>……</w:t>
            </w:r>
            <w:r w:rsidR="007C3FFE" w:rsidRPr="007C3FFE">
              <w:rPr>
                <w:rFonts w:ascii="Times New Roman" w:hAnsi="Times New Roman" w:cs="Times New Roman"/>
                <w:bCs/>
                <w:sz w:val="28"/>
                <w:szCs w:val="28"/>
              </w:rPr>
              <w:t>.</w:t>
            </w:r>
          </w:p>
        </w:tc>
        <w:tc>
          <w:tcPr>
            <w:tcW w:w="636" w:type="dxa"/>
          </w:tcPr>
          <w:p w14:paraId="26C46ECD" w14:textId="77777777" w:rsidR="00BF10E1" w:rsidRPr="008B36AE" w:rsidRDefault="00BF10E1" w:rsidP="008B36AE">
            <w:pPr>
              <w:pStyle w:val="NoSpacing"/>
              <w:jc w:val="center"/>
              <w:rPr>
                <w:rFonts w:ascii="Times New Roman" w:hAnsi="Times New Roman" w:cs="Times New Roman"/>
                <w:bCs/>
                <w:sz w:val="28"/>
                <w:szCs w:val="28"/>
              </w:rPr>
            </w:pPr>
          </w:p>
          <w:p w14:paraId="18A05403" w14:textId="39A008A8" w:rsidR="008B36AE"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48</w:t>
            </w:r>
          </w:p>
        </w:tc>
      </w:tr>
      <w:tr w:rsidR="00BF10E1" w14:paraId="02AFCB76" w14:textId="77777777" w:rsidTr="008B36AE">
        <w:tc>
          <w:tcPr>
            <w:tcW w:w="9552" w:type="dxa"/>
          </w:tcPr>
          <w:p w14:paraId="41BB56A0" w14:textId="4D8C3A8A" w:rsidR="00BF10E1" w:rsidRPr="004E6E03" w:rsidRDefault="007C3FFE" w:rsidP="00BF10E1">
            <w:pPr>
              <w:pStyle w:val="NoSpacing"/>
              <w:rPr>
                <w:rFonts w:ascii="Times New Roman" w:hAnsi="Times New Roman" w:cs="Times New Roman"/>
                <w:b/>
                <w:sz w:val="28"/>
                <w:szCs w:val="28"/>
                <w:lang w:val="ru-RU"/>
              </w:rPr>
            </w:pPr>
            <w:r w:rsidRPr="007C3FFE">
              <w:rPr>
                <w:rFonts w:ascii="Times New Roman" w:hAnsi="Times New Roman" w:cs="Times New Roman"/>
                <w:sz w:val="28"/>
                <w:szCs w:val="28"/>
              </w:rPr>
              <w:t>1</w:t>
            </w:r>
            <w:r w:rsidRPr="004E6E03">
              <w:rPr>
                <w:rFonts w:ascii="Times New Roman" w:hAnsi="Times New Roman" w:cs="Times New Roman"/>
                <w:sz w:val="28"/>
                <w:szCs w:val="28"/>
              </w:rPr>
              <w:t xml:space="preserve">.4 </w:t>
            </w:r>
            <w:r w:rsidR="004E6E03" w:rsidRPr="004E6E03">
              <w:rPr>
                <w:rFonts w:ascii="Times New Roman" w:hAnsi="Times New Roman" w:cs="Times New Roman"/>
                <w:color w:val="000000"/>
                <w:sz w:val="28"/>
                <w:szCs w:val="28"/>
              </w:rPr>
              <w:t>Conclusions on the section</w:t>
            </w:r>
            <w:r w:rsidR="004E6E03">
              <w:rPr>
                <w:rFonts w:ascii="Times New Roman" w:hAnsi="Times New Roman" w:cs="Times New Roman"/>
                <w:color w:val="000000"/>
                <w:sz w:val="28"/>
                <w:szCs w:val="28"/>
                <w:lang w:val="ru-RU"/>
              </w:rPr>
              <w:t>………………………………………………………</w:t>
            </w:r>
            <w:r w:rsidR="004E6E03">
              <w:rPr>
                <w:rFonts w:ascii="Times New Roman" w:hAnsi="Times New Roman" w:cs="Times New Roman"/>
                <w:sz w:val="28"/>
                <w:szCs w:val="28"/>
                <w:lang w:val="ru-RU"/>
              </w:rPr>
              <w:t xml:space="preserve"> </w:t>
            </w:r>
          </w:p>
        </w:tc>
        <w:tc>
          <w:tcPr>
            <w:tcW w:w="636" w:type="dxa"/>
          </w:tcPr>
          <w:p w14:paraId="4AF70CB8" w14:textId="641C60A1" w:rsidR="00BF10E1"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55</w:t>
            </w:r>
          </w:p>
        </w:tc>
      </w:tr>
      <w:tr w:rsidR="00BF10E1" w14:paraId="4EA98D86" w14:textId="77777777" w:rsidTr="008B36AE">
        <w:tc>
          <w:tcPr>
            <w:tcW w:w="9552" w:type="dxa"/>
          </w:tcPr>
          <w:p w14:paraId="2D1D0E76" w14:textId="7AD25DCE" w:rsidR="00BF10E1" w:rsidRPr="004E6E03" w:rsidRDefault="00BF10E1" w:rsidP="00BF10E1">
            <w:pPr>
              <w:pStyle w:val="NoSpacing"/>
              <w:rPr>
                <w:rFonts w:ascii="Times New Roman" w:hAnsi="Times New Roman" w:cs="Times New Roman"/>
                <w:b/>
                <w:sz w:val="28"/>
                <w:szCs w:val="28"/>
              </w:rPr>
            </w:pPr>
            <w:r w:rsidRPr="00674942">
              <w:rPr>
                <w:rFonts w:ascii="Times New Roman" w:hAnsi="Times New Roman" w:cs="Times New Roman"/>
                <w:b/>
                <w:sz w:val="28"/>
                <w:szCs w:val="28"/>
              </w:rPr>
              <w:t>2</w:t>
            </w:r>
            <w:r w:rsidRPr="00BF10E1">
              <w:rPr>
                <w:rFonts w:ascii="Times New Roman" w:hAnsi="Times New Roman" w:cs="Times New Roman"/>
                <w:b/>
                <w:sz w:val="28"/>
                <w:szCs w:val="28"/>
              </w:rPr>
              <w:t xml:space="preserve"> </w:t>
            </w:r>
            <w:r>
              <w:rPr>
                <w:rFonts w:ascii="Times New Roman" w:hAnsi="Times New Roman" w:cs="Times New Roman"/>
                <w:b/>
                <w:sz w:val="28"/>
                <w:szCs w:val="28"/>
              </w:rPr>
              <w:t xml:space="preserve">THE </w:t>
            </w:r>
            <w:r w:rsidRPr="00674942">
              <w:rPr>
                <w:rFonts w:ascii="Times New Roman" w:hAnsi="Times New Roman" w:cs="Times New Roman"/>
                <w:b/>
                <w:sz w:val="28"/>
                <w:szCs w:val="28"/>
              </w:rPr>
              <w:t>METHODOLOGICAL</w:t>
            </w:r>
            <w:r>
              <w:rPr>
                <w:rFonts w:ascii="Times New Roman" w:hAnsi="Times New Roman" w:cs="Times New Roman"/>
                <w:b/>
                <w:sz w:val="28"/>
                <w:szCs w:val="28"/>
              </w:rPr>
              <w:t xml:space="preserve"> BASES OF TEACHING STUDENTS MATHEMATICAL</w:t>
            </w:r>
            <w:r w:rsidRPr="00674942">
              <w:rPr>
                <w:rFonts w:ascii="Times New Roman" w:hAnsi="Times New Roman" w:cs="Times New Roman"/>
                <w:b/>
                <w:sz w:val="28"/>
                <w:szCs w:val="28"/>
              </w:rPr>
              <w:t xml:space="preserve"> ANALYSIS</w:t>
            </w:r>
            <w:r>
              <w:rPr>
                <w:rFonts w:ascii="Times New Roman" w:hAnsi="Times New Roman" w:cs="Times New Roman"/>
                <w:b/>
                <w:sz w:val="28"/>
                <w:szCs w:val="28"/>
              </w:rPr>
              <w:t xml:space="preserve"> </w:t>
            </w:r>
            <w:r w:rsidRPr="0007714A">
              <w:rPr>
                <w:rFonts w:ascii="Times New Roman" w:hAnsi="Times New Roman" w:cs="Times New Roman"/>
                <w:b/>
                <w:sz w:val="28"/>
                <w:szCs w:val="28"/>
              </w:rPr>
              <w:t>COURSE</w:t>
            </w:r>
            <w:r>
              <w:rPr>
                <w:rFonts w:ascii="Times New Roman" w:hAnsi="Times New Roman" w:cs="Times New Roman"/>
                <w:b/>
                <w:sz w:val="28"/>
                <w:szCs w:val="28"/>
              </w:rPr>
              <w:t>S</w:t>
            </w:r>
            <w:r w:rsidRPr="00674942">
              <w:rPr>
                <w:rFonts w:ascii="Times New Roman" w:hAnsi="Times New Roman" w:cs="Times New Roman"/>
                <w:b/>
                <w:sz w:val="28"/>
                <w:szCs w:val="28"/>
              </w:rPr>
              <w:t xml:space="preserve"> USING ACTIVE LEARNING METHODS</w:t>
            </w:r>
            <w:r w:rsidR="004E6E03">
              <w:rPr>
                <w:rFonts w:ascii="Times New Roman" w:hAnsi="Times New Roman" w:cs="Times New Roman"/>
                <w:b/>
                <w:sz w:val="28"/>
                <w:szCs w:val="28"/>
              </w:rPr>
              <w:t>…</w:t>
            </w:r>
            <w:r w:rsidR="004E6E03" w:rsidRPr="004E6E03">
              <w:rPr>
                <w:rFonts w:ascii="Times New Roman" w:hAnsi="Times New Roman" w:cs="Times New Roman"/>
                <w:b/>
                <w:sz w:val="28"/>
                <w:szCs w:val="28"/>
              </w:rPr>
              <w:t>………………</w:t>
            </w:r>
            <w:r w:rsidR="004E6E03">
              <w:rPr>
                <w:rFonts w:ascii="Times New Roman" w:hAnsi="Times New Roman" w:cs="Times New Roman"/>
                <w:b/>
                <w:sz w:val="28"/>
                <w:szCs w:val="28"/>
              </w:rPr>
              <w:t>…</w:t>
            </w:r>
            <w:r w:rsidR="004E6E03" w:rsidRPr="004E6E03">
              <w:rPr>
                <w:rFonts w:ascii="Times New Roman" w:hAnsi="Times New Roman" w:cs="Times New Roman"/>
                <w:b/>
                <w:sz w:val="28"/>
                <w:szCs w:val="28"/>
              </w:rPr>
              <w:t>…………………………………………</w:t>
            </w:r>
            <w:r w:rsidR="004E6E03">
              <w:rPr>
                <w:rFonts w:ascii="Times New Roman" w:hAnsi="Times New Roman" w:cs="Times New Roman"/>
                <w:b/>
                <w:sz w:val="28"/>
                <w:szCs w:val="28"/>
              </w:rPr>
              <w:t>…………</w:t>
            </w:r>
          </w:p>
        </w:tc>
        <w:tc>
          <w:tcPr>
            <w:tcW w:w="636" w:type="dxa"/>
          </w:tcPr>
          <w:p w14:paraId="672AEC01" w14:textId="77777777" w:rsidR="00BF10E1" w:rsidRPr="008B36AE" w:rsidRDefault="00BF10E1" w:rsidP="008B36AE">
            <w:pPr>
              <w:pStyle w:val="NoSpacing"/>
              <w:jc w:val="center"/>
              <w:rPr>
                <w:rFonts w:ascii="Times New Roman" w:hAnsi="Times New Roman" w:cs="Times New Roman"/>
                <w:bCs/>
                <w:sz w:val="28"/>
                <w:szCs w:val="28"/>
              </w:rPr>
            </w:pPr>
          </w:p>
          <w:p w14:paraId="25EA3875" w14:textId="77777777" w:rsidR="008B36AE" w:rsidRPr="008B36AE" w:rsidRDefault="008B36AE" w:rsidP="008B36AE">
            <w:pPr>
              <w:pStyle w:val="NoSpacing"/>
              <w:jc w:val="center"/>
              <w:rPr>
                <w:rFonts w:ascii="Times New Roman" w:hAnsi="Times New Roman" w:cs="Times New Roman"/>
                <w:bCs/>
                <w:sz w:val="28"/>
                <w:szCs w:val="28"/>
              </w:rPr>
            </w:pPr>
          </w:p>
          <w:p w14:paraId="4EC09F3C" w14:textId="4ED425D6" w:rsidR="008B36AE"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56</w:t>
            </w:r>
          </w:p>
        </w:tc>
      </w:tr>
      <w:tr w:rsidR="00BF10E1" w14:paraId="215EFF3D" w14:textId="77777777" w:rsidTr="008B36AE">
        <w:tc>
          <w:tcPr>
            <w:tcW w:w="9552" w:type="dxa"/>
          </w:tcPr>
          <w:p w14:paraId="13EC2120" w14:textId="3E3F744B" w:rsidR="00BF10E1" w:rsidRPr="004E6E03" w:rsidRDefault="00BF10E1" w:rsidP="00BF10E1">
            <w:pPr>
              <w:pStyle w:val="NoSpacing"/>
              <w:rPr>
                <w:rFonts w:ascii="Times New Roman" w:hAnsi="Times New Roman" w:cs="Times New Roman"/>
                <w:bCs/>
                <w:sz w:val="28"/>
                <w:szCs w:val="28"/>
              </w:rPr>
            </w:pPr>
            <w:r w:rsidRPr="00BF10E1">
              <w:rPr>
                <w:rFonts w:ascii="Times New Roman" w:hAnsi="Times New Roman" w:cs="Times New Roman"/>
                <w:bCs/>
                <w:sz w:val="28"/>
                <w:szCs w:val="28"/>
              </w:rPr>
              <w:t>2.1  Forms of Active Learning Methods in the Teaching of Mathematical Analysis Course Using at Higher Education</w:t>
            </w:r>
            <w:r w:rsidR="004E6E03">
              <w:rPr>
                <w:rFonts w:ascii="Times New Roman" w:hAnsi="Times New Roman" w:cs="Times New Roman"/>
                <w:bCs/>
                <w:sz w:val="28"/>
                <w:szCs w:val="28"/>
              </w:rPr>
              <w:t>…</w:t>
            </w:r>
            <w:r w:rsidR="004E6E03" w:rsidRPr="004E6E03">
              <w:rPr>
                <w:rFonts w:ascii="Times New Roman" w:hAnsi="Times New Roman" w:cs="Times New Roman"/>
                <w:bCs/>
                <w:sz w:val="28"/>
                <w:szCs w:val="28"/>
              </w:rPr>
              <w:t>………………………………………………..</w:t>
            </w:r>
          </w:p>
        </w:tc>
        <w:tc>
          <w:tcPr>
            <w:tcW w:w="636" w:type="dxa"/>
          </w:tcPr>
          <w:p w14:paraId="16063AC0" w14:textId="77777777" w:rsidR="00BF10E1" w:rsidRPr="008B36AE" w:rsidRDefault="00BF10E1" w:rsidP="008B36AE">
            <w:pPr>
              <w:pStyle w:val="NoSpacing"/>
              <w:jc w:val="center"/>
              <w:rPr>
                <w:rFonts w:ascii="Times New Roman" w:hAnsi="Times New Roman" w:cs="Times New Roman"/>
                <w:bCs/>
                <w:sz w:val="28"/>
                <w:szCs w:val="28"/>
              </w:rPr>
            </w:pPr>
          </w:p>
          <w:p w14:paraId="64BF7E59" w14:textId="628425EA" w:rsidR="008B36AE"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56</w:t>
            </w:r>
          </w:p>
        </w:tc>
      </w:tr>
      <w:tr w:rsidR="00BF10E1" w14:paraId="354BCB6B" w14:textId="77777777" w:rsidTr="008B36AE">
        <w:tc>
          <w:tcPr>
            <w:tcW w:w="9552" w:type="dxa"/>
          </w:tcPr>
          <w:p w14:paraId="32B052FF" w14:textId="5FA498BD" w:rsidR="00BF10E1" w:rsidRPr="004E6E03" w:rsidRDefault="00BF10E1" w:rsidP="00BF10E1">
            <w:pPr>
              <w:pStyle w:val="NoSpacing"/>
              <w:rPr>
                <w:rFonts w:ascii="Times New Roman" w:hAnsi="Times New Roman" w:cs="Times New Roman"/>
                <w:bCs/>
                <w:sz w:val="28"/>
                <w:szCs w:val="28"/>
              </w:rPr>
            </w:pPr>
            <w:r w:rsidRPr="00BF10E1">
              <w:rPr>
                <w:rFonts w:ascii="Times New Roman" w:hAnsi="Times New Roman" w:cs="Times New Roman"/>
                <w:bCs/>
                <w:sz w:val="28"/>
                <w:szCs w:val="28"/>
              </w:rPr>
              <w:t>2.2 The use of active learning with the formed model in mathematical analysis courses</w:t>
            </w:r>
            <w:r w:rsidR="004E6E03">
              <w:rPr>
                <w:rFonts w:ascii="Times New Roman" w:hAnsi="Times New Roman" w:cs="Times New Roman"/>
                <w:bCs/>
                <w:sz w:val="28"/>
                <w:szCs w:val="28"/>
              </w:rPr>
              <w:t>…</w:t>
            </w:r>
            <w:r w:rsidR="004E6E03" w:rsidRPr="004E6E03">
              <w:rPr>
                <w:rFonts w:ascii="Times New Roman" w:hAnsi="Times New Roman" w:cs="Times New Roman"/>
                <w:bCs/>
                <w:sz w:val="28"/>
                <w:szCs w:val="28"/>
              </w:rPr>
              <w:t>…………………………………………………………………………….</w:t>
            </w:r>
          </w:p>
        </w:tc>
        <w:tc>
          <w:tcPr>
            <w:tcW w:w="636" w:type="dxa"/>
          </w:tcPr>
          <w:p w14:paraId="38F594C4" w14:textId="77777777" w:rsidR="00BF10E1" w:rsidRPr="008B36AE" w:rsidRDefault="00BF10E1" w:rsidP="008B36AE">
            <w:pPr>
              <w:pStyle w:val="NoSpacing"/>
              <w:jc w:val="center"/>
              <w:rPr>
                <w:rFonts w:ascii="Times New Roman" w:hAnsi="Times New Roman" w:cs="Times New Roman"/>
                <w:bCs/>
                <w:sz w:val="28"/>
                <w:szCs w:val="28"/>
              </w:rPr>
            </w:pPr>
          </w:p>
          <w:p w14:paraId="316CC845" w14:textId="253D2300" w:rsidR="008B36AE"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73</w:t>
            </w:r>
          </w:p>
        </w:tc>
      </w:tr>
      <w:tr w:rsidR="00BF10E1" w14:paraId="55A7243D" w14:textId="77777777" w:rsidTr="008B36AE">
        <w:tc>
          <w:tcPr>
            <w:tcW w:w="9552" w:type="dxa"/>
          </w:tcPr>
          <w:p w14:paraId="77AD53A1" w14:textId="56A03A51" w:rsidR="00BF10E1" w:rsidRPr="004E6E03" w:rsidRDefault="00BF10E1" w:rsidP="00BF10E1">
            <w:pPr>
              <w:pStyle w:val="NoSpacing"/>
              <w:rPr>
                <w:rFonts w:ascii="Times New Roman" w:hAnsi="Times New Roman" w:cs="Times New Roman"/>
                <w:bCs/>
                <w:sz w:val="28"/>
                <w:szCs w:val="28"/>
              </w:rPr>
            </w:pPr>
            <w:r w:rsidRPr="00BF10E1">
              <w:rPr>
                <w:rFonts w:ascii="Times New Roman" w:hAnsi="Times New Roman" w:cs="Times New Roman"/>
                <w:bCs/>
                <w:sz w:val="28"/>
                <w:szCs w:val="28"/>
              </w:rPr>
              <w:t>2.3   Analysis of the results of experimental experiments</w:t>
            </w:r>
            <w:r w:rsidR="004E6E03">
              <w:rPr>
                <w:rFonts w:ascii="Times New Roman" w:hAnsi="Times New Roman" w:cs="Times New Roman"/>
                <w:bCs/>
                <w:sz w:val="28"/>
                <w:szCs w:val="28"/>
              </w:rPr>
              <w:t>…</w:t>
            </w:r>
            <w:r w:rsidR="004E6E03" w:rsidRPr="004E6E03">
              <w:rPr>
                <w:rFonts w:ascii="Times New Roman" w:hAnsi="Times New Roman" w:cs="Times New Roman"/>
                <w:bCs/>
                <w:sz w:val="28"/>
                <w:szCs w:val="28"/>
              </w:rPr>
              <w:t>……………………</w:t>
            </w:r>
            <w:r w:rsidR="004E6E03">
              <w:rPr>
                <w:rFonts w:ascii="Times New Roman" w:hAnsi="Times New Roman" w:cs="Times New Roman"/>
                <w:bCs/>
                <w:sz w:val="28"/>
                <w:szCs w:val="28"/>
              </w:rPr>
              <w:t>…</w:t>
            </w:r>
            <w:r w:rsidR="004E6E03" w:rsidRPr="004E6E03">
              <w:rPr>
                <w:rFonts w:ascii="Times New Roman" w:hAnsi="Times New Roman" w:cs="Times New Roman"/>
                <w:bCs/>
                <w:sz w:val="28"/>
                <w:szCs w:val="28"/>
              </w:rPr>
              <w:t>..</w:t>
            </w:r>
          </w:p>
        </w:tc>
        <w:tc>
          <w:tcPr>
            <w:tcW w:w="636" w:type="dxa"/>
          </w:tcPr>
          <w:p w14:paraId="4F6E4DAF" w14:textId="0E882A33" w:rsidR="00BF10E1"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89</w:t>
            </w:r>
          </w:p>
        </w:tc>
      </w:tr>
      <w:tr w:rsidR="00BF10E1" w14:paraId="01826823" w14:textId="77777777" w:rsidTr="008B36AE">
        <w:tc>
          <w:tcPr>
            <w:tcW w:w="9552" w:type="dxa"/>
          </w:tcPr>
          <w:p w14:paraId="3BBA13FF" w14:textId="16150348" w:rsidR="00BF10E1" w:rsidRPr="004E6E03" w:rsidRDefault="00BF10E1" w:rsidP="00BF10E1">
            <w:pPr>
              <w:pStyle w:val="NoSpacing"/>
              <w:rPr>
                <w:rFonts w:ascii="Times New Roman" w:hAnsi="Times New Roman" w:cs="Times New Roman"/>
                <w:b/>
                <w:sz w:val="28"/>
                <w:szCs w:val="28"/>
                <w:lang w:val="ru-RU"/>
              </w:rPr>
            </w:pPr>
            <w:r w:rsidRPr="00B9222C">
              <w:rPr>
                <w:rFonts w:ascii="Times New Roman" w:hAnsi="Times New Roman" w:cs="Times New Roman"/>
                <w:b/>
                <w:sz w:val="28"/>
                <w:szCs w:val="28"/>
              </w:rPr>
              <w:t>CONCLUSION</w:t>
            </w:r>
            <w:r w:rsidR="00FF0E1F">
              <w:rPr>
                <w:rFonts w:ascii="Times New Roman" w:hAnsi="Times New Roman" w:cs="Times New Roman"/>
                <w:b/>
                <w:sz w:val="28"/>
                <w:szCs w:val="28"/>
              </w:rPr>
              <w:t>……</w:t>
            </w:r>
            <w:r w:rsidR="004E6E03">
              <w:rPr>
                <w:rFonts w:ascii="Times New Roman" w:hAnsi="Times New Roman" w:cs="Times New Roman"/>
                <w:b/>
                <w:sz w:val="28"/>
                <w:szCs w:val="28"/>
                <w:lang w:val="ru-RU"/>
              </w:rPr>
              <w:t>……………………………………………………………….</w:t>
            </w:r>
          </w:p>
        </w:tc>
        <w:tc>
          <w:tcPr>
            <w:tcW w:w="636" w:type="dxa"/>
          </w:tcPr>
          <w:p w14:paraId="6C9DEC62" w14:textId="4A3FAB29" w:rsidR="00BF10E1"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104</w:t>
            </w:r>
          </w:p>
        </w:tc>
      </w:tr>
      <w:tr w:rsidR="00BF10E1" w14:paraId="5C25CAEA" w14:textId="77777777" w:rsidTr="008B36AE">
        <w:tc>
          <w:tcPr>
            <w:tcW w:w="9552" w:type="dxa"/>
          </w:tcPr>
          <w:p w14:paraId="0062CEB7" w14:textId="4267971F" w:rsidR="00BF10E1" w:rsidRPr="004E6E03" w:rsidRDefault="00BF10E1" w:rsidP="00BF10E1">
            <w:pPr>
              <w:pStyle w:val="NoSpacing"/>
              <w:rPr>
                <w:rFonts w:ascii="Times New Roman" w:hAnsi="Times New Roman" w:cs="Times New Roman"/>
                <w:b/>
                <w:sz w:val="28"/>
                <w:szCs w:val="28"/>
                <w:lang w:val="ru-RU"/>
              </w:rPr>
            </w:pPr>
            <w:r w:rsidRPr="006F57EB">
              <w:rPr>
                <w:rFonts w:ascii="Times New Roman" w:hAnsi="Times New Roman" w:cs="Times New Roman"/>
                <w:b/>
                <w:sz w:val="28"/>
                <w:szCs w:val="28"/>
              </w:rPr>
              <w:t>REFERENCE</w:t>
            </w:r>
            <w:r w:rsidR="004E6E03">
              <w:rPr>
                <w:rFonts w:ascii="Times New Roman" w:hAnsi="Times New Roman" w:cs="Times New Roman"/>
                <w:b/>
                <w:sz w:val="28"/>
                <w:szCs w:val="28"/>
                <w:lang w:val="ru-RU"/>
              </w:rPr>
              <w:t>………………………………………………………………………</w:t>
            </w:r>
          </w:p>
        </w:tc>
        <w:tc>
          <w:tcPr>
            <w:tcW w:w="636" w:type="dxa"/>
          </w:tcPr>
          <w:p w14:paraId="69A0E2B3" w14:textId="34B9D467" w:rsidR="00BF10E1"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107</w:t>
            </w:r>
          </w:p>
        </w:tc>
      </w:tr>
      <w:tr w:rsidR="00BF10E1" w14:paraId="6A39B55A" w14:textId="77777777" w:rsidTr="008B36AE">
        <w:tc>
          <w:tcPr>
            <w:tcW w:w="9552" w:type="dxa"/>
          </w:tcPr>
          <w:p w14:paraId="48ADF993" w14:textId="1CD3AE87" w:rsidR="00BF10E1" w:rsidRPr="004E6E03" w:rsidRDefault="00BF10E1" w:rsidP="007F7BBD">
            <w:pPr>
              <w:pStyle w:val="NoSpacing"/>
              <w:tabs>
                <w:tab w:val="left" w:pos="851"/>
              </w:tabs>
              <w:rPr>
                <w:rFonts w:ascii="Times New Roman" w:hAnsi="Times New Roman" w:cs="Times New Roman"/>
                <w:i/>
                <w:sz w:val="28"/>
                <w:szCs w:val="28"/>
                <w:lang w:val="ru-RU"/>
              </w:rPr>
            </w:pPr>
            <w:r w:rsidRPr="006F57EB">
              <w:rPr>
                <w:rFonts w:ascii="Times New Roman" w:hAnsi="Times New Roman" w:cs="Times New Roman"/>
                <w:b/>
                <w:sz w:val="28"/>
                <w:szCs w:val="28"/>
              </w:rPr>
              <w:t>APPENDIX</w:t>
            </w:r>
            <w:r w:rsidR="007F7BBD">
              <w:rPr>
                <w:rFonts w:ascii="Times New Roman" w:hAnsi="Times New Roman" w:cs="Times New Roman"/>
                <w:b/>
                <w:sz w:val="28"/>
                <w:szCs w:val="28"/>
                <w:lang w:val="ru-RU"/>
              </w:rPr>
              <w:t xml:space="preserve">  А - </w:t>
            </w:r>
            <w:r w:rsidR="007F7BBD" w:rsidRPr="007F7BBD">
              <w:rPr>
                <w:rFonts w:ascii="Times New Roman" w:hAnsi="Times New Roman" w:cs="Times New Roman"/>
                <w:iCs/>
                <w:sz w:val="28"/>
                <w:szCs w:val="28"/>
              </w:rPr>
              <w:t>Achievement Test</w:t>
            </w:r>
            <w:r w:rsidR="004E6E03">
              <w:rPr>
                <w:rFonts w:ascii="Times New Roman" w:hAnsi="Times New Roman" w:cs="Times New Roman"/>
                <w:iCs/>
                <w:sz w:val="28"/>
                <w:szCs w:val="28"/>
                <w:lang w:val="ru-RU"/>
              </w:rPr>
              <w:t>……………………………….………………..</w:t>
            </w:r>
          </w:p>
        </w:tc>
        <w:tc>
          <w:tcPr>
            <w:tcW w:w="636" w:type="dxa"/>
          </w:tcPr>
          <w:p w14:paraId="554C4681" w14:textId="25526A4A" w:rsidR="00BF10E1"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121</w:t>
            </w:r>
          </w:p>
        </w:tc>
      </w:tr>
      <w:tr w:rsidR="007F7BBD" w14:paraId="2C892DEF" w14:textId="77777777" w:rsidTr="008B36AE">
        <w:tc>
          <w:tcPr>
            <w:tcW w:w="9552" w:type="dxa"/>
          </w:tcPr>
          <w:p w14:paraId="4826CA94" w14:textId="2936226E" w:rsidR="007F7BBD" w:rsidRPr="004E6E03" w:rsidRDefault="007F7BBD" w:rsidP="00AE1BA6">
            <w:pPr>
              <w:pStyle w:val="NoSpacing"/>
              <w:rPr>
                <w:rFonts w:ascii="Times New Roman" w:hAnsi="Times New Roman" w:cs="Times New Roman"/>
                <w:b/>
                <w:sz w:val="28"/>
                <w:szCs w:val="28"/>
              </w:rPr>
            </w:pPr>
            <w:r w:rsidRPr="006F57EB">
              <w:rPr>
                <w:rFonts w:ascii="Times New Roman" w:hAnsi="Times New Roman" w:cs="Times New Roman"/>
                <w:b/>
                <w:sz w:val="28"/>
                <w:szCs w:val="28"/>
              </w:rPr>
              <w:t>APPENDIX</w:t>
            </w:r>
            <w:r w:rsidRPr="00AE1BA6">
              <w:rPr>
                <w:rFonts w:ascii="Times New Roman" w:hAnsi="Times New Roman" w:cs="Times New Roman"/>
                <w:b/>
                <w:sz w:val="28"/>
                <w:szCs w:val="28"/>
              </w:rPr>
              <w:t xml:space="preserve">  </w:t>
            </w:r>
            <w:r>
              <w:rPr>
                <w:rFonts w:ascii="Times New Roman" w:hAnsi="Times New Roman" w:cs="Times New Roman"/>
                <w:b/>
                <w:sz w:val="28"/>
                <w:szCs w:val="28"/>
                <w:lang w:val="ru-RU"/>
              </w:rPr>
              <w:t>В</w:t>
            </w:r>
            <w:r w:rsidRPr="00AE1BA6">
              <w:rPr>
                <w:rFonts w:ascii="Times New Roman" w:hAnsi="Times New Roman" w:cs="Times New Roman"/>
                <w:b/>
                <w:sz w:val="28"/>
                <w:szCs w:val="28"/>
              </w:rPr>
              <w:t xml:space="preserve"> - </w:t>
            </w:r>
            <w:r w:rsidR="00AE1BA6" w:rsidRPr="00AE1BA6">
              <w:rPr>
                <w:rFonts w:ascii="Times New Roman" w:hAnsi="Times New Roman" w:cs="Times New Roman"/>
                <w:iCs/>
                <w:sz w:val="28"/>
                <w:szCs w:val="28"/>
              </w:rPr>
              <w:t>Survey of Motivation and Self-Confidence</w:t>
            </w:r>
            <w:r w:rsidR="004E6E03">
              <w:rPr>
                <w:rFonts w:ascii="Times New Roman" w:hAnsi="Times New Roman" w:cs="Times New Roman"/>
                <w:iCs/>
                <w:sz w:val="28"/>
                <w:szCs w:val="28"/>
              </w:rPr>
              <w:t>…</w:t>
            </w:r>
            <w:r w:rsidR="004E6E03" w:rsidRPr="004E6E03">
              <w:rPr>
                <w:rFonts w:ascii="Times New Roman" w:hAnsi="Times New Roman" w:cs="Times New Roman"/>
                <w:iCs/>
                <w:sz w:val="28"/>
                <w:szCs w:val="28"/>
              </w:rPr>
              <w:t>……………………</w:t>
            </w:r>
          </w:p>
        </w:tc>
        <w:tc>
          <w:tcPr>
            <w:tcW w:w="636" w:type="dxa"/>
          </w:tcPr>
          <w:p w14:paraId="13367DEA" w14:textId="7DF394ED" w:rsidR="007F7BBD"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124</w:t>
            </w:r>
          </w:p>
        </w:tc>
      </w:tr>
      <w:tr w:rsidR="007F7BBD" w14:paraId="6E6FB23D" w14:textId="77777777" w:rsidTr="008B36AE">
        <w:tc>
          <w:tcPr>
            <w:tcW w:w="9552" w:type="dxa"/>
          </w:tcPr>
          <w:p w14:paraId="4161E03D" w14:textId="0CD98EFE" w:rsidR="007F7BBD" w:rsidRPr="004E6E03" w:rsidRDefault="00AE1BA6" w:rsidP="00AE1BA6">
            <w:pPr>
              <w:pStyle w:val="NoSpacing"/>
              <w:rPr>
                <w:rFonts w:ascii="Times New Roman" w:hAnsi="Times New Roman" w:cs="Times New Roman"/>
                <w:b/>
                <w:bCs/>
                <w:iCs/>
                <w:sz w:val="28"/>
                <w:szCs w:val="28"/>
              </w:rPr>
            </w:pPr>
            <w:r w:rsidRPr="006F57EB">
              <w:rPr>
                <w:rFonts w:ascii="Times New Roman" w:hAnsi="Times New Roman" w:cs="Times New Roman"/>
                <w:b/>
                <w:sz w:val="28"/>
                <w:szCs w:val="28"/>
              </w:rPr>
              <w:t>APPENDIX</w:t>
            </w:r>
            <w:r w:rsidRPr="00AE1BA6">
              <w:rPr>
                <w:rFonts w:ascii="Times New Roman" w:hAnsi="Times New Roman" w:cs="Times New Roman"/>
                <w:b/>
                <w:sz w:val="28"/>
                <w:szCs w:val="28"/>
              </w:rPr>
              <w:t xml:space="preserve">  </w:t>
            </w:r>
            <w:r>
              <w:rPr>
                <w:rFonts w:ascii="Times New Roman" w:hAnsi="Times New Roman" w:cs="Times New Roman"/>
                <w:b/>
                <w:sz w:val="28"/>
                <w:szCs w:val="28"/>
              </w:rPr>
              <w:t>C</w:t>
            </w:r>
            <w:r w:rsidRPr="00AE1BA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E1BA6">
              <w:rPr>
                <w:rFonts w:ascii="Times New Roman" w:hAnsi="Times New Roman" w:cs="Times New Roman"/>
                <w:iCs/>
                <w:sz w:val="28"/>
                <w:szCs w:val="28"/>
              </w:rPr>
              <w:t>Real-world Problems</w:t>
            </w:r>
            <w:r w:rsidR="004E6E03" w:rsidRPr="004E6E03">
              <w:rPr>
                <w:rFonts w:ascii="Times New Roman" w:hAnsi="Times New Roman" w:cs="Times New Roman"/>
                <w:iCs/>
                <w:sz w:val="28"/>
                <w:szCs w:val="28"/>
              </w:rPr>
              <w:t>…………………………………………</w:t>
            </w:r>
            <w:r w:rsidR="004E6E03">
              <w:rPr>
                <w:rFonts w:ascii="Times New Roman" w:hAnsi="Times New Roman" w:cs="Times New Roman"/>
                <w:iCs/>
                <w:sz w:val="28"/>
                <w:szCs w:val="28"/>
              </w:rPr>
              <w:t>…</w:t>
            </w:r>
            <w:r w:rsidR="004E6E03" w:rsidRPr="004E6E03">
              <w:rPr>
                <w:rFonts w:ascii="Times New Roman" w:hAnsi="Times New Roman" w:cs="Times New Roman"/>
                <w:iCs/>
                <w:sz w:val="28"/>
                <w:szCs w:val="28"/>
              </w:rPr>
              <w:t>..</w:t>
            </w:r>
          </w:p>
        </w:tc>
        <w:tc>
          <w:tcPr>
            <w:tcW w:w="636" w:type="dxa"/>
          </w:tcPr>
          <w:p w14:paraId="62E46125" w14:textId="4354A3B5" w:rsidR="007F7BBD" w:rsidRPr="00C0484D" w:rsidRDefault="00C0484D" w:rsidP="008B36AE">
            <w:pPr>
              <w:pStyle w:val="NoSpacing"/>
              <w:jc w:val="center"/>
              <w:rPr>
                <w:rFonts w:ascii="Times New Roman" w:hAnsi="Times New Roman" w:cs="Times New Roman"/>
                <w:bCs/>
                <w:sz w:val="28"/>
                <w:szCs w:val="28"/>
              </w:rPr>
            </w:pPr>
            <w:r>
              <w:rPr>
                <w:rFonts w:ascii="Times New Roman" w:hAnsi="Times New Roman" w:cs="Times New Roman"/>
                <w:bCs/>
                <w:sz w:val="28"/>
                <w:szCs w:val="28"/>
                <w:lang w:val="ru-RU"/>
              </w:rPr>
              <w:t>12</w:t>
            </w:r>
            <w:r>
              <w:rPr>
                <w:rFonts w:ascii="Times New Roman" w:hAnsi="Times New Roman" w:cs="Times New Roman"/>
                <w:bCs/>
                <w:sz w:val="28"/>
                <w:szCs w:val="28"/>
              </w:rPr>
              <w:t>5</w:t>
            </w:r>
          </w:p>
        </w:tc>
      </w:tr>
      <w:tr w:rsidR="00AE1BA6" w14:paraId="6F8F3840" w14:textId="77777777" w:rsidTr="008B36AE">
        <w:tc>
          <w:tcPr>
            <w:tcW w:w="9552" w:type="dxa"/>
          </w:tcPr>
          <w:p w14:paraId="36A16FFE" w14:textId="0457FC85" w:rsidR="00AE1BA6" w:rsidRPr="004E6E03" w:rsidRDefault="00AE1BA6" w:rsidP="00D86A01">
            <w:pPr>
              <w:pStyle w:val="NoSpacing"/>
              <w:rPr>
                <w:rFonts w:ascii="Times New Roman" w:hAnsi="Times New Roman" w:cs="Times New Roman"/>
                <w:b/>
                <w:bCs/>
                <w:iCs/>
                <w:sz w:val="28"/>
                <w:szCs w:val="28"/>
              </w:rPr>
            </w:pPr>
            <w:r w:rsidRPr="006F57EB">
              <w:rPr>
                <w:rFonts w:ascii="Times New Roman" w:hAnsi="Times New Roman" w:cs="Times New Roman"/>
                <w:b/>
                <w:sz w:val="28"/>
                <w:szCs w:val="28"/>
              </w:rPr>
              <w:t>APPENDIX</w:t>
            </w:r>
            <w:r w:rsidRPr="00AE1BA6">
              <w:rPr>
                <w:rFonts w:ascii="Times New Roman" w:hAnsi="Times New Roman" w:cs="Times New Roman"/>
                <w:b/>
                <w:sz w:val="28"/>
                <w:szCs w:val="28"/>
              </w:rPr>
              <w:t xml:space="preserve">  </w:t>
            </w:r>
            <w:r>
              <w:rPr>
                <w:rFonts w:ascii="Times New Roman" w:hAnsi="Times New Roman" w:cs="Times New Roman"/>
                <w:b/>
                <w:sz w:val="28"/>
                <w:szCs w:val="28"/>
              </w:rPr>
              <w:t>D</w:t>
            </w:r>
            <w:r w:rsidRPr="00AE1BA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E1BA6">
              <w:rPr>
                <w:rFonts w:ascii="Times New Roman" w:hAnsi="Times New Roman" w:cs="Times New Roman"/>
                <w:iCs/>
                <w:sz w:val="28"/>
                <w:szCs w:val="28"/>
              </w:rPr>
              <w:t>Data Analysis of the</w:t>
            </w:r>
            <w:r w:rsidR="00D86A01">
              <w:rPr>
                <w:rFonts w:ascii="Times New Roman" w:hAnsi="Times New Roman" w:cs="Times New Roman"/>
                <w:iCs/>
                <w:sz w:val="28"/>
                <w:szCs w:val="28"/>
              </w:rPr>
              <w:t xml:space="preserve"> Nile</w:t>
            </w:r>
            <w:r w:rsidRPr="00AE1BA6">
              <w:rPr>
                <w:rFonts w:ascii="Times New Roman" w:hAnsi="Times New Roman" w:cs="Times New Roman"/>
                <w:iCs/>
                <w:sz w:val="28"/>
                <w:szCs w:val="28"/>
              </w:rPr>
              <w:t xml:space="preserve"> </w:t>
            </w:r>
            <w:r w:rsidR="00D86A01">
              <w:rPr>
                <w:rFonts w:ascii="Times New Roman" w:hAnsi="Times New Roman" w:cs="Times New Roman"/>
                <w:iCs/>
                <w:sz w:val="28"/>
                <w:szCs w:val="28"/>
              </w:rPr>
              <w:t>University………………………..…...</w:t>
            </w:r>
          </w:p>
        </w:tc>
        <w:tc>
          <w:tcPr>
            <w:tcW w:w="636" w:type="dxa"/>
          </w:tcPr>
          <w:p w14:paraId="6A523A30" w14:textId="4DA6E236" w:rsidR="00AE1BA6"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126</w:t>
            </w:r>
          </w:p>
        </w:tc>
      </w:tr>
      <w:tr w:rsidR="00AE1BA6" w14:paraId="5BE2150F" w14:textId="77777777" w:rsidTr="008B36AE">
        <w:tc>
          <w:tcPr>
            <w:tcW w:w="9552" w:type="dxa"/>
          </w:tcPr>
          <w:p w14:paraId="348BB7B6" w14:textId="1A4DFFB3" w:rsidR="00AE1BA6" w:rsidRPr="004E6E03" w:rsidRDefault="00AE1BA6" w:rsidP="00AE1BA6">
            <w:pPr>
              <w:rPr>
                <w:rFonts w:ascii="Times New Roman" w:eastAsia="Times New Roman" w:hAnsi="Times New Roman" w:cs="Times New Roman"/>
                <w:b/>
                <w:bCs/>
                <w:color w:val="000000"/>
                <w:sz w:val="28"/>
                <w:szCs w:val="28"/>
              </w:rPr>
            </w:pPr>
            <w:r w:rsidRPr="006F57EB">
              <w:rPr>
                <w:rFonts w:ascii="Times New Roman" w:hAnsi="Times New Roman" w:cs="Times New Roman"/>
                <w:b/>
                <w:sz w:val="28"/>
                <w:szCs w:val="28"/>
              </w:rPr>
              <w:t>APPENDIX</w:t>
            </w:r>
            <w:r w:rsidRPr="00AE1BA6">
              <w:rPr>
                <w:rFonts w:ascii="Times New Roman" w:hAnsi="Times New Roman" w:cs="Times New Roman"/>
                <w:b/>
                <w:sz w:val="28"/>
                <w:szCs w:val="28"/>
              </w:rPr>
              <w:t xml:space="preserve">  </w:t>
            </w:r>
            <w:r>
              <w:rPr>
                <w:rFonts w:ascii="Times New Roman" w:hAnsi="Times New Roman" w:cs="Times New Roman"/>
                <w:b/>
                <w:sz w:val="28"/>
                <w:szCs w:val="28"/>
              </w:rPr>
              <w:t xml:space="preserve">E - </w:t>
            </w:r>
            <w:r w:rsidR="000432C1">
              <w:rPr>
                <w:rFonts w:ascii="Times New Roman" w:eastAsia="Times New Roman" w:hAnsi="Times New Roman" w:cs="Times New Roman"/>
                <w:color w:val="000000"/>
                <w:sz w:val="28"/>
                <w:szCs w:val="28"/>
              </w:rPr>
              <w:t>University</w:t>
            </w:r>
            <w:r w:rsidRPr="00AE1BA6">
              <w:rPr>
                <w:rFonts w:ascii="Times New Roman" w:eastAsia="Times New Roman" w:hAnsi="Times New Roman" w:cs="Times New Roman"/>
                <w:color w:val="000000"/>
                <w:sz w:val="28"/>
                <w:szCs w:val="28"/>
              </w:rPr>
              <w:t xml:space="preserve"> Malaysia Pahang Subject Code  Applied Calculus</w:t>
            </w:r>
            <w:r w:rsidR="004E6E03">
              <w:rPr>
                <w:rFonts w:ascii="Times New Roman" w:eastAsia="Times New Roman" w:hAnsi="Times New Roman" w:cs="Times New Roman"/>
                <w:color w:val="000000"/>
                <w:sz w:val="28"/>
                <w:szCs w:val="28"/>
              </w:rPr>
              <w:t>…</w:t>
            </w:r>
            <w:r w:rsidR="004E6E03" w:rsidRPr="004E6E03">
              <w:rPr>
                <w:rFonts w:ascii="Times New Roman" w:eastAsia="Times New Roman" w:hAnsi="Times New Roman" w:cs="Times New Roman"/>
                <w:color w:val="000000"/>
                <w:sz w:val="28"/>
                <w:szCs w:val="28"/>
              </w:rPr>
              <w:t>...</w:t>
            </w:r>
          </w:p>
        </w:tc>
        <w:tc>
          <w:tcPr>
            <w:tcW w:w="636" w:type="dxa"/>
          </w:tcPr>
          <w:p w14:paraId="6F138BAB" w14:textId="0C51D643" w:rsidR="00AE1BA6" w:rsidRPr="008B36AE" w:rsidRDefault="00C0484D" w:rsidP="008B36AE">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129</w:t>
            </w:r>
          </w:p>
        </w:tc>
      </w:tr>
      <w:tr w:rsidR="00D86A01" w14:paraId="3861C66F" w14:textId="77777777" w:rsidTr="00F353D7">
        <w:tc>
          <w:tcPr>
            <w:tcW w:w="9552" w:type="dxa"/>
          </w:tcPr>
          <w:p w14:paraId="112B1BC6" w14:textId="489F155F" w:rsidR="00D86A01" w:rsidRPr="004E6E03" w:rsidRDefault="00D86A01" w:rsidP="00D86A01">
            <w:pPr>
              <w:rPr>
                <w:rFonts w:ascii="Times New Roman" w:eastAsia="Times New Roman" w:hAnsi="Times New Roman" w:cs="Times New Roman"/>
                <w:b/>
                <w:bCs/>
                <w:color w:val="000000"/>
                <w:sz w:val="28"/>
                <w:szCs w:val="28"/>
              </w:rPr>
            </w:pPr>
            <w:r w:rsidRPr="006F57EB">
              <w:rPr>
                <w:rFonts w:ascii="Times New Roman" w:hAnsi="Times New Roman" w:cs="Times New Roman"/>
                <w:b/>
                <w:sz w:val="28"/>
                <w:szCs w:val="28"/>
              </w:rPr>
              <w:t>APPENDIX</w:t>
            </w:r>
            <w:r w:rsidRPr="00AE1BA6">
              <w:rPr>
                <w:rFonts w:ascii="Times New Roman" w:hAnsi="Times New Roman" w:cs="Times New Roman"/>
                <w:b/>
                <w:sz w:val="28"/>
                <w:szCs w:val="28"/>
              </w:rPr>
              <w:t xml:space="preserve">  </w:t>
            </w:r>
            <w:r>
              <w:rPr>
                <w:rFonts w:ascii="Times New Roman" w:hAnsi="Times New Roman" w:cs="Times New Roman"/>
                <w:b/>
                <w:sz w:val="28"/>
                <w:szCs w:val="28"/>
              </w:rPr>
              <w:t xml:space="preserve">F - </w:t>
            </w:r>
            <w:r w:rsidRPr="00AE1B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Information Letter for the Experiment ……………………...…</w:t>
            </w:r>
            <w:r w:rsidRPr="004E6E03">
              <w:rPr>
                <w:rFonts w:ascii="Times New Roman" w:eastAsia="Times New Roman" w:hAnsi="Times New Roman" w:cs="Times New Roman"/>
                <w:color w:val="000000"/>
                <w:sz w:val="28"/>
                <w:szCs w:val="28"/>
              </w:rPr>
              <w:t>...</w:t>
            </w:r>
          </w:p>
        </w:tc>
        <w:tc>
          <w:tcPr>
            <w:tcW w:w="636" w:type="dxa"/>
          </w:tcPr>
          <w:p w14:paraId="3DD53BBE" w14:textId="398B9A51" w:rsidR="00D86A01" w:rsidRPr="008B36AE" w:rsidRDefault="00FF0E1F" w:rsidP="00F353D7">
            <w:pPr>
              <w:pStyle w:val="NoSpacing"/>
              <w:jc w:val="center"/>
              <w:rPr>
                <w:rFonts w:ascii="Times New Roman" w:hAnsi="Times New Roman" w:cs="Times New Roman"/>
                <w:bCs/>
                <w:sz w:val="28"/>
                <w:szCs w:val="28"/>
                <w:lang w:val="ru-RU"/>
              </w:rPr>
            </w:pPr>
            <w:r>
              <w:rPr>
                <w:rFonts w:ascii="Times New Roman" w:hAnsi="Times New Roman" w:cs="Times New Roman"/>
                <w:bCs/>
                <w:sz w:val="28"/>
                <w:szCs w:val="28"/>
                <w:lang w:val="ru-RU"/>
              </w:rPr>
              <w:t>131</w:t>
            </w:r>
          </w:p>
        </w:tc>
      </w:tr>
    </w:tbl>
    <w:p w14:paraId="1A066512" w14:textId="77777777" w:rsidR="00D86A01" w:rsidRDefault="00D86A01" w:rsidP="00D86A01">
      <w:pPr>
        <w:pStyle w:val="NoSpacing"/>
        <w:rPr>
          <w:rFonts w:ascii="Times New Roman" w:hAnsi="Times New Roman" w:cs="Times New Roman"/>
          <w:sz w:val="28"/>
          <w:szCs w:val="28"/>
        </w:rPr>
      </w:pPr>
    </w:p>
    <w:p w14:paraId="33878ED8" w14:textId="2EEAF8A6" w:rsidR="00052B3C" w:rsidRDefault="00052B3C" w:rsidP="00500AC8">
      <w:pPr>
        <w:pStyle w:val="NoSpacing"/>
        <w:rPr>
          <w:rFonts w:ascii="Times New Roman" w:hAnsi="Times New Roman" w:cs="Times New Roman"/>
          <w:sz w:val="28"/>
          <w:szCs w:val="28"/>
        </w:rPr>
      </w:pPr>
    </w:p>
    <w:p w14:paraId="0751D31F" w14:textId="77777777" w:rsidR="00D86A01" w:rsidRDefault="00D86A01" w:rsidP="00500AC8">
      <w:pPr>
        <w:pStyle w:val="NoSpacing"/>
        <w:rPr>
          <w:rFonts w:ascii="Times New Roman" w:hAnsi="Times New Roman" w:cs="Times New Roman"/>
          <w:sz w:val="28"/>
          <w:szCs w:val="28"/>
        </w:rPr>
      </w:pPr>
    </w:p>
    <w:p w14:paraId="727FC58A" w14:textId="77777777" w:rsidR="00052B3C" w:rsidRDefault="00052B3C" w:rsidP="00500AC8">
      <w:pPr>
        <w:pStyle w:val="NoSpacing"/>
        <w:rPr>
          <w:rFonts w:ascii="Times New Roman" w:hAnsi="Times New Roman" w:cs="Times New Roman"/>
          <w:sz w:val="28"/>
          <w:szCs w:val="28"/>
        </w:rPr>
      </w:pPr>
    </w:p>
    <w:p w14:paraId="2ACA2D81" w14:textId="77777777" w:rsidR="00052B3C" w:rsidRDefault="00052B3C" w:rsidP="00500AC8">
      <w:pPr>
        <w:pStyle w:val="NoSpacing"/>
        <w:rPr>
          <w:rFonts w:ascii="Times New Roman" w:hAnsi="Times New Roman" w:cs="Times New Roman"/>
          <w:b/>
          <w:sz w:val="28"/>
          <w:szCs w:val="28"/>
        </w:rPr>
      </w:pPr>
    </w:p>
    <w:p w14:paraId="294076C5" w14:textId="77777777" w:rsidR="006A185F" w:rsidRDefault="006A185F" w:rsidP="00500AC8">
      <w:pPr>
        <w:pStyle w:val="NoSpacing"/>
        <w:rPr>
          <w:rFonts w:ascii="Times New Roman" w:hAnsi="Times New Roman" w:cs="Times New Roman"/>
          <w:b/>
          <w:sz w:val="28"/>
          <w:szCs w:val="28"/>
        </w:rPr>
      </w:pPr>
    </w:p>
    <w:p w14:paraId="2919334B" w14:textId="77777777" w:rsidR="006A185F" w:rsidRDefault="006A185F" w:rsidP="00500AC8">
      <w:pPr>
        <w:pStyle w:val="NoSpacing"/>
        <w:rPr>
          <w:rFonts w:ascii="Times New Roman" w:hAnsi="Times New Roman" w:cs="Times New Roman"/>
          <w:b/>
          <w:sz w:val="28"/>
          <w:szCs w:val="28"/>
        </w:rPr>
      </w:pPr>
    </w:p>
    <w:p w14:paraId="46D181E9" w14:textId="77777777" w:rsidR="006A185F" w:rsidRDefault="006A185F" w:rsidP="00500AC8">
      <w:pPr>
        <w:pStyle w:val="NoSpacing"/>
        <w:rPr>
          <w:rFonts w:ascii="Times New Roman" w:hAnsi="Times New Roman" w:cs="Times New Roman"/>
          <w:b/>
          <w:sz w:val="28"/>
          <w:szCs w:val="28"/>
        </w:rPr>
      </w:pPr>
    </w:p>
    <w:p w14:paraId="6E71B44A" w14:textId="77777777" w:rsidR="006A185F" w:rsidRDefault="006A185F" w:rsidP="00500AC8">
      <w:pPr>
        <w:pStyle w:val="NoSpacing"/>
        <w:rPr>
          <w:rFonts w:ascii="Times New Roman" w:hAnsi="Times New Roman" w:cs="Times New Roman"/>
          <w:b/>
          <w:sz w:val="28"/>
          <w:szCs w:val="28"/>
        </w:rPr>
      </w:pPr>
    </w:p>
    <w:p w14:paraId="1B1E6343" w14:textId="77777777" w:rsidR="006A185F" w:rsidRDefault="006A185F" w:rsidP="00500AC8">
      <w:pPr>
        <w:pStyle w:val="NoSpacing"/>
        <w:rPr>
          <w:rFonts w:ascii="Times New Roman" w:hAnsi="Times New Roman" w:cs="Times New Roman"/>
          <w:b/>
          <w:sz w:val="28"/>
          <w:szCs w:val="28"/>
        </w:rPr>
      </w:pPr>
    </w:p>
    <w:p w14:paraId="5B4311E0" w14:textId="77777777" w:rsidR="004E6E03" w:rsidRDefault="004E6E03" w:rsidP="00622DA3">
      <w:pPr>
        <w:pStyle w:val="NoSpacing"/>
        <w:jc w:val="center"/>
        <w:rPr>
          <w:rFonts w:ascii="Times New Roman" w:hAnsi="Times New Roman" w:cs="Times New Roman"/>
          <w:b/>
          <w:sz w:val="28"/>
          <w:szCs w:val="28"/>
        </w:rPr>
      </w:pPr>
    </w:p>
    <w:p w14:paraId="6EF0127D" w14:textId="77777777" w:rsidR="008B36AE" w:rsidRDefault="008B36AE" w:rsidP="00622DA3">
      <w:pPr>
        <w:pStyle w:val="NoSpacing"/>
        <w:jc w:val="center"/>
        <w:rPr>
          <w:rFonts w:ascii="Times New Roman" w:hAnsi="Times New Roman" w:cs="Times New Roman"/>
          <w:b/>
          <w:sz w:val="28"/>
          <w:szCs w:val="28"/>
        </w:rPr>
      </w:pPr>
    </w:p>
    <w:p w14:paraId="3135D359" w14:textId="77777777" w:rsidR="008B36AE" w:rsidRDefault="008B36AE" w:rsidP="00622DA3">
      <w:pPr>
        <w:pStyle w:val="NoSpacing"/>
        <w:jc w:val="center"/>
        <w:rPr>
          <w:rFonts w:ascii="Times New Roman" w:hAnsi="Times New Roman" w:cs="Times New Roman"/>
          <w:b/>
          <w:sz w:val="28"/>
          <w:szCs w:val="28"/>
        </w:rPr>
      </w:pPr>
    </w:p>
    <w:p w14:paraId="3185CBA5" w14:textId="591FBA2A" w:rsidR="00B9222C" w:rsidRDefault="00B9222C" w:rsidP="00622DA3">
      <w:pPr>
        <w:pStyle w:val="NoSpacing"/>
        <w:jc w:val="center"/>
        <w:rPr>
          <w:rFonts w:ascii="Times New Roman" w:hAnsi="Times New Roman" w:cs="Times New Roman"/>
          <w:b/>
          <w:sz w:val="28"/>
          <w:szCs w:val="28"/>
        </w:rPr>
      </w:pPr>
      <w:r w:rsidRPr="006A185F">
        <w:rPr>
          <w:rFonts w:ascii="Times New Roman" w:hAnsi="Times New Roman" w:cs="Times New Roman"/>
          <w:b/>
          <w:sz w:val="28"/>
          <w:szCs w:val="28"/>
        </w:rPr>
        <w:t>REGULATORY REFERENCES</w:t>
      </w:r>
    </w:p>
    <w:p w14:paraId="746B2FAB" w14:textId="77777777" w:rsidR="00BF10E1" w:rsidRPr="006A185F" w:rsidRDefault="00BF10E1" w:rsidP="00622DA3">
      <w:pPr>
        <w:pStyle w:val="NoSpacing"/>
        <w:jc w:val="center"/>
        <w:rPr>
          <w:rFonts w:ascii="Times New Roman" w:hAnsi="Times New Roman" w:cs="Times New Roman"/>
          <w:b/>
          <w:sz w:val="28"/>
          <w:szCs w:val="28"/>
        </w:rPr>
      </w:pPr>
    </w:p>
    <w:p w14:paraId="74E23EEC" w14:textId="68D211AB" w:rsidR="00B9222C" w:rsidRPr="006A185F" w:rsidRDefault="00B9222C" w:rsidP="00BF10E1">
      <w:pPr>
        <w:pStyle w:val="NoSpacing"/>
        <w:ind w:firstLine="567"/>
        <w:rPr>
          <w:rFonts w:ascii="Times New Roman" w:hAnsi="Times New Roman" w:cs="Times New Roman"/>
          <w:sz w:val="28"/>
          <w:szCs w:val="28"/>
        </w:rPr>
      </w:pPr>
      <w:r w:rsidRPr="006A185F">
        <w:rPr>
          <w:rFonts w:ascii="Times New Roman" w:hAnsi="Times New Roman" w:cs="Times New Roman"/>
          <w:sz w:val="28"/>
          <w:szCs w:val="28"/>
        </w:rPr>
        <w:t>References to the following standards in this dissertation</w:t>
      </w:r>
    </w:p>
    <w:p w14:paraId="2694D69A" w14:textId="20857F7A" w:rsidR="00B9222C" w:rsidRPr="006A185F" w:rsidRDefault="000563A6" w:rsidP="00BF10E1">
      <w:pPr>
        <w:pStyle w:val="NoSpacing"/>
        <w:ind w:firstLine="567"/>
        <w:rPr>
          <w:rFonts w:ascii="Times New Roman" w:hAnsi="Times New Roman" w:cs="Times New Roman"/>
          <w:sz w:val="28"/>
          <w:szCs w:val="28"/>
        </w:rPr>
      </w:pPr>
      <w:r>
        <w:rPr>
          <w:rFonts w:ascii="Times New Roman" w:hAnsi="Times New Roman" w:cs="Times New Roman"/>
          <w:sz w:val="28"/>
          <w:szCs w:val="28"/>
        </w:rPr>
        <w:t>C</w:t>
      </w:r>
      <w:r w:rsidR="00724BB5">
        <w:rPr>
          <w:rFonts w:ascii="Times New Roman" w:hAnsi="Times New Roman" w:cs="Times New Roman"/>
          <w:sz w:val="28"/>
          <w:szCs w:val="28"/>
        </w:rPr>
        <w:t xml:space="preserve">reated by: </w:t>
      </w:r>
      <w:r w:rsidR="00B9222C" w:rsidRPr="006A185F">
        <w:rPr>
          <w:rFonts w:ascii="Times New Roman" w:hAnsi="Times New Roman" w:cs="Times New Roman"/>
          <w:sz w:val="28"/>
          <w:szCs w:val="28"/>
        </w:rPr>
        <w:t>State standard of postgraduate education of the Republic of Kazakhstan. August 23, 2012, №1080.</w:t>
      </w:r>
    </w:p>
    <w:p w14:paraId="36F996F5" w14:textId="73C049F7" w:rsidR="00B9222C" w:rsidRPr="006A185F" w:rsidRDefault="00B9222C" w:rsidP="00BF10E1">
      <w:pPr>
        <w:pStyle w:val="NoSpacing"/>
        <w:ind w:firstLine="567"/>
        <w:rPr>
          <w:rFonts w:ascii="Times New Roman" w:hAnsi="Times New Roman" w:cs="Times New Roman"/>
          <w:sz w:val="28"/>
          <w:szCs w:val="28"/>
        </w:rPr>
      </w:pPr>
      <w:r w:rsidRPr="006A185F">
        <w:rPr>
          <w:rFonts w:ascii="Times New Roman" w:hAnsi="Times New Roman" w:cs="Times New Roman"/>
          <w:sz w:val="28"/>
          <w:szCs w:val="28"/>
        </w:rPr>
        <w:t>State standard of postgraduate education of the Republic of Kazakhstan. Master</w:t>
      </w:r>
      <w:r w:rsidR="007879F7">
        <w:rPr>
          <w:rFonts w:ascii="Times New Roman" w:hAnsi="Times New Roman" w:cs="Times New Roman"/>
          <w:sz w:val="28"/>
          <w:szCs w:val="28"/>
        </w:rPr>
        <w:t>’</w:t>
      </w:r>
      <w:r w:rsidRPr="006A185F">
        <w:rPr>
          <w:rFonts w:ascii="Times New Roman" w:hAnsi="Times New Roman" w:cs="Times New Roman"/>
          <w:sz w:val="28"/>
          <w:szCs w:val="28"/>
        </w:rPr>
        <w:t>s Degree. Basic rules. June 17, 2011, №261.</w:t>
      </w:r>
    </w:p>
    <w:p w14:paraId="2020F3A5" w14:textId="77777777" w:rsidR="00B9222C" w:rsidRPr="006A185F" w:rsidRDefault="00EE1307" w:rsidP="00BF10E1">
      <w:pPr>
        <w:pStyle w:val="NoSpacing"/>
        <w:ind w:firstLine="567"/>
        <w:rPr>
          <w:rFonts w:ascii="Times New Roman" w:hAnsi="Times New Roman" w:cs="Times New Roman"/>
          <w:sz w:val="28"/>
          <w:szCs w:val="28"/>
        </w:rPr>
      </w:pPr>
      <w:r>
        <w:rPr>
          <w:rFonts w:ascii="Times New Roman" w:hAnsi="Times New Roman" w:cs="Times New Roman"/>
          <w:sz w:val="28"/>
          <w:szCs w:val="28"/>
        </w:rPr>
        <w:t>The c</w:t>
      </w:r>
      <w:r w:rsidR="00B9222C" w:rsidRPr="006A185F">
        <w:rPr>
          <w:rFonts w:ascii="Times New Roman" w:hAnsi="Times New Roman" w:cs="Times New Roman"/>
          <w:sz w:val="28"/>
          <w:szCs w:val="28"/>
        </w:rPr>
        <w:t>ompulsory educational standard of the Republic of Kazakhstan RK 3.08.264-2006; 5.04.019-2009</w:t>
      </w:r>
    </w:p>
    <w:p w14:paraId="2B2FD516" w14:textId="32E27F58" w:rsidR="00B9222C" w:rsidRPr="006A185F" w:rsidRDefault="00B9222C" w:rsidP="00BF10E1">
      <w:pPr>
        <w:pStyle w:val="NoSpacing"/>
        <w:ind w:firstLine="567"/>
        <w:rPr>
          <w:rFonts w:ascii="Times New Roman" w:hAnsi="Times New Roman" w:cs="Times New Roman"/>
          <w:sz w:val="28"/>
          <w:szCs w:val="28"/>
        </w:rPr>
      </w:pPr>
      <w:r w:rsidRPr="006A185F">
        <w:rPr>
          <w:rFonts w:ascii="Times New Roman" w:hAnsi="Times New Roman" w:cs="Times New Roman"/>
          <w:sz w:val="28"/>
          <w:szCs w:val="28"/>
        </w:rPr>
        <w:t xml:space="preserve">State Standard of the Republic of Kazakhstan ST RK №1091-2002 </w:t>
      </w:r>
      <w:r w:rsidR="00A1412B">
        <w:rPr>
          <w:rFonts w:ascii="Times New Roman" w:hAnsi="Times New Roman" w:cs="Times New Roman"/>
          <w:sz w:val="28"/>
          <w:szCs w:val="28"/>
        </w:rPr>
        <w:t>“</w:t>
      </w:r>
      <w:r w:rsidRPr="006A185F">
        <w:rPr>
          <w:rFonts w:ascii="Times New Roman" w:hAnsi="Times New Roman" w:cs="Times New Roman"/>
          <w:sz w:val="28"/>
          <w:szCs w:val="28"/>
        </w:rPr>
        <w:t>Unified system of program documents, terms and definitions</w:t>
      </w:r>
      <w:r w:rsidR="00A1412B">
        <w:rPr>
          <w:rFonts w:ascii="Times New Roman" w:hAnsi="Times New Roman" w:cs="Times New Roman"/>
          <w:sz w:val="28"/>
          <w:szCs w:val="28"/>
        </w:rPr>
        <w:t>”</w:t>
      </w:r>
    </w:p>
    <w:p w14:paraId="650E8628" w14:textId="363C1B20" w:rsidR="00B9222C" w:rsidRPr="006A185F" w:rsidRDefault="00B9222C" w:rsidP="00BF10E1">
      <w:pPr>
        <w:pStyle w:val="NoSpacing"/>
        <w:ind w:firstLine="567"/>
        <w:rPr>
          <w:rFonts w:ascii="Times New Roman" w:hAnsi="Times New Roman" w:cs="Times New Roman"/>
          <w:sz w:val="28"/>
          <w:szCs w:val="28"/>
        </w:rPr>
      </w:pPr>
      <w:r w:rsidRPr="006A185F">
        <w:rPr>
          <w:rFonts w:ascii="Times New Roman" w:hAnsi="Times New Roman" w:cs="Times New Roman"/>
          <w:sz w:val="28"/>
          <w:szCs w:val="28"/>
        </w:rPr>
        <w:t>State Standard of the Republic of Kazakhstan (MS RK №34.016-2004). Distance learning hardware and software. General technical requirements. (GOSO RK 5.03.004-2006).</w:t>
      </w:r>
    </w:p>
    <w:p w14:paraId="793D8C36" w14:textId="3AE97165" w:rsidR="00B9222C" w:rsidRDefault="00B9222C" w:rsidP="00BF10E1">
      <w:pPr>
        <w:pStyle w:val="NoSpacing"/>
        <w:ind w:firstLine="567"/>
        <w:rPr>
          <w:rFonts w:ascii="Times New Roman" w:hAnsi="Times New Roman" w:cs="Times New Roman"/>
          <w:sz w:val="28"/>
          <w:szCs w:val="28"/>
        </w:rPr>
      </w:pPr>
      <w:r w:rsidRPr="006A185F">
        <w:rPr>
          <w:rFonts w:ascii="Times New Roman" w:hAnsi="Times New Roman" w:cs="Times New Roman"/>
          <w:sz w:val="28"/>
          <w:szCs w:val="28"/>
        </w:rPr>
        <w:t>The state program of development of education in the Republic of Kazakhstan for 2011-2020. - Astana, 2010.</w:t>
      </w:r>
    </w:p>
    <w:p w14:paraId="4938F219" w14:textId="77777777" w:rsidR="00B9222C" w:rsidRDefault="00B9222C" w:rsidP="00BF10E1">
      <w:pPr>
        <w:pStyle w:val="NoSpacing"/>
        <w:ind w:firstLine="567"/>
        <w:rPr>
          <w:rFonts w:ascii="Times New Roman" w:hAnsi="Times New Roman" w:cs="Times New Roman"/>
          <w:sz w:val="28"/>
          <w:szCs w:val="28"/>
        </w:rPr>
      </w:pPr>
    </w:p>
    <w:p w14:paraId="28AC73F0" w14:textId="77777777" w:rsidR="00B9222C" w:rsidRDefault="00B9222C" w:rsidP="00500AC8">
      <w:pPr>
        <w:pStyle w:val="NoSpacing"/>
        <w:rPr>
          <w:rFonts w:ascii="Times New Roman" w:hAnsi="Times New Roman" w:cs="Times New Roman"/>
          <w:sz w:val="28"/>
          <w:szCs w:val="28"/>
        </w:rPr>
      </w:pPr>
    </w:p>
    <w:p w14:paraId="7AE88345" w14:textId="77777777" w:rsidR="00B9222C" w:rsidRDefault="00B9222C" w:rsidP="00500AC8">
      <w:pPr>
        <w:pStyle w:val="NoSpacing"/>
        <w:rPr>
          <w:rFonts w:ascii="Times New Roman" w:hAnsi="Times New Roman" w:cs="Times New Roman"/>
          <w:sz w:val="28"/>
          <w:szCs w:val="28"/>
        </w:rPr>
      </w:pPr>
    </w:p>
    <w:p w14:paraId="4500DA0A" w14:textId="77777777" w:rsidR="00B9222C" w:rsidRDefault="00B9222C" w:rsidP="00500AC8">
      <w:pPr>
        <w:pStyle w:val="NoSpacing"/>
        <w:rPr>
          <w:rFonts w:ascii="Times New Roman" w:hAnsi="Times New Roman" w:cs="Times New Roman"/>
          <w:sz w:val="28"/>
          <w:szCs w:val="28"/>
        </w:rPr>
      </w:pPr>
    </w:p>
    <w:p w14:paraId="4CB981BB" w14:textId="77777777" w:rsidR="00B9222C" w:rsidRDefault="00B9222C" w:rsidP="00500AC8">
      <w:pPr>
        <w:pStyle w:val="NoSpacing"/>
        <w:rPr>
          <w:rFonts w:ascii="Times New Roman" w:hAnsi="Times New Roman" w:cs="Times New Roman"/>
          <w:sz w:val="28"/>
          <w:szCs w:val="28"/>
        </w:rPr>
      </w:pPr>
    </w:p>
    <w:p w14:paraId="03B2C372" w14:textId="77777777" w:rsidR="00B9222C" w:rsidRDefault="00B9222C" w:rsidP="00500AC8">
      <w:pPr>
        <w:pStyle w:val="NoSpacing"/>
        <w:rPr>
          <w:rFonts w:ascii="Times New Roman" w:hAnsi="Times New Roman" w:cs="Times New Roman"/>
          <w:sz w:val="28"/>
          <w:szCs w:val="28"/>
        </w:rPr>
      </w:pPr>
    </w:p>
    <w:p w14:paraId="7C009E17" w14:textId="77777777" w:rsidR="00B9222C" w:rsidRDefault="00B9222C" w:rsidP="00500AC8">
      <w:pPr>
        <w:pStyle w:val="NoSpacing"/>
        <w:rPr>
          <w:rFonts w:ascii="Times New Roman" w:hAnsi="Times New Roman" w:cs="Times New Roman"/>
          <w:sz w:val="28"/>
          <w:szCs w:val="28"/>
        </w:rPr>
      </w:pPr>
    </w:p>
    <w:p w14:paraId="3EBDC29B" w14:textId="77777777" w:rsidR="00B9222C" w:rsidRDefault="00B9222C" w:rsidP="00500AC8">
      <w:pPr>
        <w:pStyle w:val="NoSpacing"/>
        <w:rPr>
          <w:rFonts w:ascii="Times New Roman" w:hAnsi="Times New Roman" w:cs="Times New Roman"/>
          <w:sz w:val="28"/>
          <w:szCs w:val="28"/>
        </w:rPr>
      </w:pPr>
    </w:p>
    <w:p w14:paraId="10DF7DAB" w14:textId="77777777" w:rsidR="00B9222C" w:rsidRDefault="00B9222C" w:rsidP="00500AC8">
      <w:pPr>
        <w:pStyle w:val="NoSpacing"/>
        <w:rPr>
          <w:rFonts w:ascii="Times New Roman" w:hAnsi="Times New Roman" w:cs="Times New Roman"/>
          <w:sz w:val="28"/>
          <w:szCs w:val="28"/>
        </w:rPr>
      </w:pPr>
    </w:p>
    <w:p w14:paraId="68E4B5ED" w14:textId="77777777" w:rsidR="00B9222C" w:rsidRDefault="00B9222C" w:rsidP="00500AC8">
      <w:pPr>
        <w:pStyle w:val="NoSpacing"/>
        <w:rPr>
          <w:rFonts w:ascii="Times New Roman" w:hAnsi="Times New Roman" w:cs="Times New Roman"/>
          <w:sz w:val="28"/>
          <w:szCs w:val="28"/>
        </w:rPr>
      </w:pPr>
    </w:p>
    <w:p w14:paraId="292436C4" w14:textId="77777777" w:rsidR="00B9222C" w:rsidRDefault="00B9222C" w:rsidP="00500AC8">
      <w:pPr>
        <w:pStyle w:val="NoSpacing"/>
        <w:rPr>
          <w:rFonts w:ascii="Times New Roman" w:hAnsi="Times New Roman" w:cs="Times New Roman"/>
          <w:sz w:val="28"/>
          <w:szCs w:val="28"/>
        </w:rPr>
      </w:pPr>
    </w:p>
    <w:p w14:paraId="6D55C5BB" w14:textId="77777777" w:rsidR="00B9222C" w:rsidRDefault="00B9222C" w:rsidP="00500AC8">
      <w:pPr>
        <w:pStyle w:val="NoSpacing"/>
        <w:rPr>
          <w:rFonts w:ascii="Times New Roman" w:hAnsi="Times New Roman" w:cs="Times New Roman"/>
          <w:sz w:val="28"/>
          <w:szCs w:val="28"/>
        </w:rPr>
      </w:pPr>
    </w:p>
    <w:p w14:paraId="0E8F908C" w14:textId="77777777" w:rsidR="00B9222C" w:rsidRDefault="00B9222C" w:rsidP="00500AC8">
      <w:pPr>
        <w:pStyle w:val="NoSpacing"/>
        <w:rPr>
          <w:rFonts w:ascii="Times New Roman" w:hAnsi="Times New Roman" w:cs="Times New Roman"/>
          <w:sz w:val="28"/>
          <w:szCs w:val="28"/>
        </w:rPr>
      </w:pPr>
    </w:p>
    <w:p w14:paraId="34A8F6D8" w14:textId="77777777" w:rsidR="00B9222C" w:rsidRDefault="00B9222C" w:rsidP="00500AC8">
      <w:pPr>
        <w:pStyle w:val="NoSpacing"/>
        <w:rPr>
          <w:rFonts w:ascii="Times New Roman" w:hAnsi="Times New Roman" w:cs="Times New Roman"/>
          <w:sz w:val="28"/>
          <w:szCs w:val="28"/>
        </w:rPr>
      </w:pPr>
    </w:p>
    <w:p w14:paraId="511287D9" w14:textId="77777777" w:rsidR="00B9222C" w:rsidRDefault="00B9222C" w:rsidP="00500AC8">
      <w:pPr>
        <w:pStyle w:val="NoSpacing"/>
        <w:rPr>
          <w:rFonts w:ascii="Times New Roman" w:hAnsi="Times New Roman" w:cs="Times New Roman"/>
          <w:sz w:val="28"/>
          <w:szCs w:val="28"/>
        </w:rPr>
      </w:pPr>
    </w:p>
    <w:p w14:paraId="4EF25F55" w14:textId="77777777" w:rsidR="00B9222C" w:rsidRDefault="00B9222C" w:rsidP="00500AC8">
      <w:pPr>
        <w:pStyle w:val="NoSpacing"/>
        <w:rPr>
          <w:rFonts w:ascii="Times New Roman" w:hAnsi="Times New Roman" w:cs="Times New Roman"/>
          <w:sz w:val="28"/>
          <w:szCs w:val="28"/>
        </w:rPr>
      </w:pPr>
    </w:p>
    <w:p w14:paraId="43400F01" w14:textId="77777777" w:rsidR="00B9222C" w:rsidRDefault="00B9222C" w:rsidP="00500AC8">
      <w:pPr>
        <w:pStyle w:val="NoSpacing"/>
        <w:rPr>
          <w:rFonts w:ascii="Times New Roman" w:hAnsi="Times New Roman" w:cs="Times New Roman"/>
          <w:sz w:val="28"/>
          <w:szCs w:val="28"/>
        </w:rPr>
      </w:pPr>
    </w:p>
    <w:p w14:paraId="0B8C6C03" w14:textId="77777777" w:rsidR="00B9222C" w:rsidRDefault="00B9222C" w:rsidP="00500AC8">
      <w:pPr>
        <w:pStyle w:val="NoSpacing"/>
        <w:rPr>
          <w:rFonts w:ascii="Times New Roman" w:hAnsi="Times New Roman" w:cs="Times New Roman"/>
          <w:sz w:val="28"/>
          <w:szCs w:val="28"/>
        </w:rPr>
      </w:pPr>
    </w:p>
    <w:p w14:paraId="25186FFB" w14:textId="77777777" w:rsidR="00B9222C" w:rsidRDefault="00B9222C" w:rsidP="00500AC8">
      <w:pPr>
        <w:pStyle w:val="NoSpacing"/>
        <w:rPr>
          <w:rFonts w:ascii="Times New Roman" w:hAnsi="Times New Roman" w:cs="Times New Roman"/>
          <w:sz w:val="28"/>
          <w:szCs w:val="28"/>
        </w:rPr>
      </w:pPr>
    </w:p>
    <w:p w14:paraId="358CAF33" w14:textId="77777777" w:rsidR="00B9222C" w:rsidRDefault="00B9222C" w:rsidP="00500AC8">
      <w:pPr>
        <w:pStyle w:val="NoSpacing"/>
        <w:rPr>
          <w:rFonts w:ascii="Times New Roman" w:hAnsi="Times New Roman" w:cs="Times New Roman"/>
          <w:sz w:val="28"/>
          <w:szCs w:val="28"/>
        </w:rPr>
      </w:pPr>
    </w:p>
    <w:p w14:paraId="712A0826" w14:textId="77777777" w:rsidR="00B9222C" w:rsidRDefault="00B9222C" w:rsidP="00500AC8">
      <w:pPr>
        <w:pStyle w:val="NoSpacing"/>
        <w:rPr>
          <w:rFonts w:ascii="Times New Roman" w:hAnsi="Times New Roman" w:cs="Times New Roman"/>
          <w:sz w:val="28"/>
          <w:szCs w:val="28"/>
        </w:rPr>
      </w:pPr>
    </w:p>
    <w:p w14:paraId="748784B9" w14:textId="77777777" w:rsidR="00B9222C" w:rsidRDefault="00B9222C" w:rsidP="00500AC8">
      <w:pPr>
        <w:pStyle w:val="NoSpacing"/>
        <w:rPr>
          <w:rFonts w:ascii="Times New Roman" w:hAnsi="Times New Roman" w:cs="Times New Roman"/>
          <w:b/>
          <w:sz w:val="28"/>
          <w:szCs w:val="28"/>
          <w:lang w:val="tr-TR"/>
        </w:rPr>
      </w:pPr>
    </w:p>
    <w:p w14:paraId="0DFBB535" w14:textId="77777777" w:rsidR="00052B3C" w:rsidRDefault="00052B3C" w:rsidP="00500AC8">
      <w:pPr>
        <w:pStyle w:val="NoSpacing"/>
        <w:rPr>
          <w:rFonts w:ascii="Times New Roman" w:hAnsi="Times New Roman" w:cs="Times New Roman"/>
          <w:b/>
          <w:sz w:val="28"/>
          <w:szCs w:val="28"/>
          <w:lang w:val="tr-TR"/>
        </w:rPr>
      </w:pPr>
    </w:p>
    <w:p w14:paraId="0C635972" w14:textId="77777777" w:rsidR="00052B3C" w:rsidRDefault="00052B3C" w:rsidP="00500AC8">
      <w:pPr>
        <w:pStyle w:val="NoSpacing"/>
        <w:rPr>
          <w:rFonts w:ascii="Times New Roman" w:hAnsi="Times New Roman" w:cs="Times New Roman"/>
          <w:b/>
          <w:sz w:val="28"/>
          <w:szCs w:val="28"/>
          <w:lang w:val="tr-TR"/>
        </w:rPr>
      </w:pPr>
    </w:p>
    <w:p w14:paraId="5A6B1DD0" w14:textId="292B112E" w:rsidR="00B9222C" w:rsidRDefault="00B9222C" w:rsidP="00500AC8">
      <w:pPr>
        <w:pStyle w:val="NoSpacing"/>
        <w:rPr>
          <w:rFonts w:ascii="Times New Roman" w:hAnsi="Times New Roman" w:cs="Times New Roman"/>
          <w:b/>
          <w:sz w:val="28"/>
          <w:szCs w:val="28"/>
          <w:lang w:val="tr-TR"/>
        </w:rPr>
      </w:pPr>
    </w:p>
    <w:p w14:paraId="3BD5EF00" w14:textId="685639D9" w:rsidR="00B9222C" w:rsidRPr="00D86A01" w:rsidRDefault="000563A6" w:rsidP="00D86A01">
      <w:pPr>
        <w:pStyle w:val="NoSpacing"/>
        <w:jc w:val="center"/>
        <w:rPr>
          <w:rFonts w:ascii="Times New Roman" w:hAnsi="Times New Roman" w:cs="Times New Roman"/>
          <w:b/>
          <w:sz w:val="28"/>
          <w:szCs w:val="28"/>
          <w:lang w:val="tr-TR"/>
        </w:rPr>
      </w:pPr>
      <w:r w:rsidRPr="000563A6">
        <w:rPr>
          <w:rFonts w:ascii="Times New Roman" w:hAnsi="Times New Roman" w:cs="Times New Roman"/>
          <w:b/>
          <w:bCs/>
          <w:color w:val="000000"/>
          <w:sz w:val="28"/>
          <w:szCs w:val="28"/>
        </w:rPr>
        <w:t>DEFINITIONS</w:t>
      </w:r>
    </w:p>
    <w:p w14:paraId="1CC23E96" w14:textId="77777777" w:rsidR="000563A6" w:rsidRPr="000563A6" w:rsidRDefault="000563A6" w:rsidP="000563A6">
      <w:pPr>
        <w:pStyle w:val="NoSpacing"/>
        <w:jc w:val="center"/>
        <w:rPr>
          <w:rFonts w:ascii="Times New Roman" w:hAnsi="Times New Roman" w:cs="Times New Roman"/>
          <w:b/>
          <w:bCs/>
          <w:sz w:val="28"/>
          <w:szCs w:val="28"/>
        </w:rPr>
      </w:pPr>
    </w:p>
    <w:p w14:paraId="193EA0DA" w14:textId="4430755B" w:rsidR="00B9222C" w:rsidRPr="006A185F" w:rsidRDefault="00B9222C" w:rsidP="000563A6">
      <w:pPr>
        <w:pStyle w:val="NoSpacing"/>
        <w:ind w:firstLine="567"/>
        <w:rPr>
          <w:rFonts w:ascii="Times New Roman" w:hAnsi="Times New Roman" w:cs="Times New Roman"/>
          <w:sz w:val="28"/>
          <w:szCs w:val="28"/>
        </w:rPr>
      </w:pPr>
      <w:r w:rsidRPr="006A185F">
        <w:rPr>
          <w:rFonts w:ascii="Times New Roman" w:hAnsi="Times New Roman" w:cs="Times New Roman"/>
          <w:sz w:val="28"/>
          <w:szCs w:val="28"/>
        </w:rPr>
        <w:t>The following terms are used in this dissertation together with the corresponding definitions:</w:t>
      </w:r>
    </w:p>
    <w:p w14:paraId="12AD9A79" w14:textId="121309AA" w:rsidR="00B9222C" w:rsidRPr="006A185F" w:rsidRDefault="00B9222C" w:rsidP="000563A6">
      <w:pPr>
        <w:pStyle w:val="NoSpacing"/>
        <w:ind w:firstLine="567"/>
        <w:rPr>
          <w:rFonts w:ascii="Times New Roman" w:hAnsi="Times New Roman" w:cs="Times New Roman"/>
          <w:sz w:val="28"/>
          <w:szCs w:val="28"/>
        </w:rPr>
      </w:pPr>
      <w:r w:rsidRPr="00BB3C08">
        <w:rPr>
          <w:rFonts w:ascii="Times New Roman" w:hAnsi="Times New Roman" w:cs="Times New Roman"/>
          <w:b/>
          <w:sz w:val="28"/>
          <w:szCs w:val="28"/>
        </w:rPr>
        <w:t>The methodology</w:t>
      </w:r>
      <w:r w:rsidRPr="006A185F">
        <w:rPr>
          <w:rFonts w:ascii="Times New Roman" w:hAnsi="Times New Roman" w:cs="Times New Roman"/>
          <w:sz w:val="28"/>
          <w:szCs w:val="28"/>
        </w:rPr>
        <w:t xml:space="preserve"> is the study of the structure of scientific knowledge, methods, and tools of scientific knowledge, the substantiation of knowledge, and its development.</w:t>
      </w:r>
    </w:p>
    <w:p w14:paraId="290BCE2E" w14:textId="7F667DEB" w:rsidR="00B9222C" w:rsidRPr="006A185F" w:rsidRDefault="00B9222C" w:rsidP="000563A6">
      <w:pPr>
        <w:pStyle w:val="NoSpacing"/>
        <w:ind w:firstLine="567"/>
        <w:rPr>
          <w:rFonts w:ascii="Times New Roman" w:hAnsi="Times New Roman" w:cs="Times New Roman"/>
          <w:sz w:val="28"/>
          <w:szCs w:val="28"/>
        </w:rPr>
      </w:pPr>
      <w:r w:rsidRPr="00BB3C08">
        <w:rPr>
          <w:rFonts w:ascii="Times New Roman" w:hAnsi="Times New Roman" w:cs="Times New Roman"/>
          <w:b/>
          <w:sz w:val="28"/>
          <w:szCs w:val="28"/>
        </w:rPr>
        <w:t>Methodological knowledge</w:t>
      </w:r>
      <w:r w:rsidRPr="006A185F">
        <w:rPr>
          <w:rFonts w:ascii="Times New Roman" w:hAnsi="Times New Roman" w:cs="Times New Roman"/>
          <w:sz w:val="28"/>
          <w:szCs w:val="28"/>
        </w:rPr>
        <w:t xml:space="preserve"> - a set of philosophical ideas about the scientific recognition of the object of study, the definition of principles, tools, and methods of organization of work aimed at changing or updating it.</w:t>
      </w:r>
    </w:p>
    <w:p w14:paraId="44F1735B" w14:textId="19F9A54C" w:rsidR="00B9222C" w:rsidRPr="006A185F" w:rsidRDefault="00B9222C" w:rsidP="000563A6">
      <w:pPr>
        <w:pStyle w:val="NoSpacing"/>
        <w:ind w:firstLine="567"/>
        <w:rPr>
          <w:rFonts w:ascii="Times New Roman" w:hAnsi="Times New Roman" w:cs="Times New Roman"/>
          <w:sz w:val="28"/>
          <w:szCs w:val="28"/>
        </w:rPr>
      </w:pPr>
      <w:r w:rsidRPr="00BB3C08">
        <w:rPr>
          <w:rFonts w:ascii="Times New Roman" w:hAnsi="Times New Roman" w:cs="Times New Roman"/>
          <w:b/>
          <w:sz w:val="28"/>
          <w:szCs w:val="28"/>
        </w:rPr>
        <w:t>The educational process</w:t>
      </w:r>
      <w:r w:rsidRPr="006A185F">
        <w:rPr>
          <w:rFonts w:ascii="Times New Roman" w:hAnsi="Times New Roman" w:cs="Times New Roman"/>
          <w:sz w:val="28"/>
          <w:szCs w:val="28"/>
        </w:rPr>
        <w:t xml:space="preserve"> is a concrete manifestation of the overall development and upbringing of the individual in a specially organized form of education, a single pedagogical process that determines the purpose of education.</w:t>
      </w:r>
    </w:p>
    <w:p w14:paraId="7DE3502F" w14:textId="19471114" w:rsidR="00B9222C" w:rsidRDefault="00B9222C" w:rsidP="000563A6">
      <w:pPr>
        <w:pStyle w:val="NoSpacing"/>
        <w:ind w:firstLine="567"/>
        <w:rPr>
          <w:rFonts w:ascii="Times New Roman" w:hAnsi="Times New Roman" w:cs="Times New Roman"/>
          <w:sz w:val="28"/>
          <w:szCs w:val="28"/>
        </w:rPr>
      </w:pPr>
      <w:r w:rsidRPr="00BB3C08">
        <w:rPr>
          <w:rFonts w:ascii="Times New Roman" w:hAnsi="Times New Roman" w:cs="Times New Roman"/>
          <w:b/>
          <w:sz w:val="28"/>
          <w:szCs w:val="28"/>
        </w:rPr>
        <w:t>The curriculum</w:t>
      </w:r>
      <w:r w:rsidRPr="006A185F">
        <w:rPr>
          <w:rFonts w:ascii="Times New Roman" w:hAnsi="Times New Roman" w:cs="Times New Roman"/>
          <w:sz w:val="28"/>
          <w:szCs w:val="28"/>
        </w:rPr>
        <w:t xml:space="preserve"> is a document that defines the content and scope of knowledge, business, and skills to be acquired in each subject.</w:t>
      </w:r>
    </w:p>
    <w:p w14:paraId="14880B05" w14:textId="77777777" w:rsidR="007D54FE" w:rsidRDefault="007D54FE" w:rsidP="00500AC8">
      <w:pPr>
        <w:pStyle w:val="NoSpacing"/>
        <w:rPr>
          <w:rFonts w:ascii="Times New Roman" w:hAnsi="Times New Roman" w:cs="Times New Roman"/>
          <w:sz w:val="28"/>
          <w:szCs w:val="28"/>
        </w:rPr>
      </w:pPr>
    </w:p>
    <w:p w14:paraId="421B80AE" w14:textId="274C5692" w:rsidR="007D54FE" w:rsidRPr="007C3FFE" w:rsidRDefault="000563A6" w:rsidP="007D54FE">
      <w:pPr>
        <w:pStyle w:val="NoSpacing"/>
        <w:jc w:val="center"/>
        <w:rPr>
          <w:rFonts w:ascii="Times New Roman" w:hAnsi="Times New Roman" w:cs="Times New Roman"/>
          <w:b/>
          <w:sz w:val="28"/>
          <w:szCs w:val="28"/>
        </w:rPr>
      </w:pPr>
      <w:r w:rsidRPr="007C3FFE">
        <w:rPr>
          <w:rFonts w:ascii="Times New Roman" w:hAnsi="Times New Roman" w:cs="Times New Roman"/>
          <w:b/>
          <w:sz w:val="28"/>
          <w:szCs w:val="28"/>
        </w:rPr>
        <w:t xml:space="preserve"> </w:t>
      </w:r>
    </w:p>
    <w:p w14:paraId="7C9C7B03" w14:textId="77777777" w:rsidR="000563A6" w:rsidRDefault="000563A6" w:rsidP="007D54FE">
      <w:pPr>
        <w:pStyle w:val="NoSpacing"/>
        <w:jc w:val="center"/>
        <w:rPr>
          <w:rFonts w:ascii="Times New Roman" w:hAnsi="Times New Roman" w:cs="Times New Roman"/>
          <w:b/>
          <w:bCs/>
          <w:color w:val="000000"/>
          <w:sz w:val="28"/>
          <w:szCs w:val="28"/>
        </w:rPr>
      </w:pPr>
    </w:p>
    <w:p w14:paraId="1233D7ED" w14:textId="77777777" w:rsidR="000563A6" w:rsidRDefault="000563A6" w:rsidP="007D54FE">
      <w:pPr>
        <w:pStyle w:val="NoSpacing"/>
        <w:jc w:val="center"/>
        <w:rPr>
          <w:rFonts w:ascii="Times New Roman" w:hAnsi="Times New Roman" w:cs="Times New Roman"/>
          <w:b/>
          <w:bCs/>
          <w:color w:val="000000"/>
          <w:sz w:val="28"/>
          <w:szCs w:val="28"/>
        </w:rPr>
      </w:pPr>
    </w:p>
    <w:p w14:paraId="1D3143B9" w14:textId="77777777" w:rsidR="000563A6" w:rsidRDefault="000563A6" w:rsidP="007D54FE">
      <w:pPr>
        <w:pStyle w:val="NoSpacing"/>
        <w:jc w:val="center"/>
        <w:rPr>
          <w:rFonts w:ascii="Times New Roman" w:hAnsi="Times New Roman" w:cs="Times New Roman"/>
          <w:b/>
          <w:bCs/>
          <w:color w:val="000000"/>
          <w:sz w:val="28"/>
          <w:szCs w:val="28"/>
        </w:rPr>
      </w:pPr>
    </w:p>
    <w:p w14:paraId="43081F75" w14:textId="77777777" w:rsidR="000563A6" w:rsidRDefault="000563A6" w:rsidP="007D54FE">
      <w:pPr>
        <w:pStyle w:val="NoSpacing"/>
        <w:jc w:val="center"/>
        <w:rPr>
          <w:rFonts w:ascii="Times New Roman" w:hAnsi="Times New Roman" w:cs="Times New Roman"/>
          <w:b/>
          <w:bCs/>
          <w:color w:val="000000"/>
          <w:sz w:val="28"/>
          <w:szCs w:val="28"/>
        </w:rPr>
      </w:pPr>
    </w:p>
    <w:p w14:paraId="397A0C90" w14:textId="77777777" w:rsidR="000563A6" w:rsidRDefault="000563A6" w:rsidP="007D54FE">
      <w:pPr>
        <w:pStyle w:val="NoSpacing"/>
        <w:jc w:val="center"/>
        <w:rPr>
          <w:rFonts w:ascii="Times New Roman" w:hAnsi="Times New Roman" w:cs="Times New Roman"/>
          <w:b/>
          <w:bCs/>
          <w:color w:val="000000"/>
          <w:sz w:val="28"/>
          <w:szCs w:val="28"/>
        </w:rPr>
      </w:pPr>
    </w:p>
    <w:p w14:paraId="423EEFD9" w14:textId="77777777" w:rsidR="000563A6" w:rsidRDefault="000563A6" w:rsidP="007D54FE">
      <w:pPr>
        <w:pStyle w:val="NoSpacing"/>
        <w:jc w:val="center"/>
        <w:rPr>
          <w:rFonts w:ascii="Times New Roman" w:hAnsi="Times New Roman" w:cs="Times New Roman"/>
          <w:b/>
          <w:bCs/>
          <w:color w:val="000000"/>
          <w:sz w:val="28"/>
          <w:szCs w:val="28"/>
        </w:rPr>
      </w:pPr>
    </w:p>
    <w:p w14:paraId="0346F015" w14:textId="77777777" w:rsidR="000563A6" w:rsidRDefault="000563A6" w:rsidP="007D54FE">
      <w:pPr>
        <w:pStyle w:val="NoSpacing"/>
        <w:jc w:val="center"/>
        <w:rPr>
          <w:rFonts w:ascii="Times New Roman" w:hAnsi="Times New Roman" w:cs="Times New Roman"/>
          <w:b/>
          <w:bCs/>
          <w:color w:val="000000"/>
          <w:sz w:val="28"/>
          <w:szCs w:val="28"/>
        </w:rPr>
      </w:pPr>
    </w:p>
    <w:p w14:paraId="48EBA503" w14:textId="77777777" w:rsidR="000563A6" w:rsidRDefault="000563A6" w:rsidP="007D54FE">
      <w:pPr>
        <w:pStyle w:val="NoSpacing"/>
        <w:jc w:val="center"/>
        <w:rPr>
          <w:rFonts w:ascii="Times New Roman" w:hAnsi="Times New Roman" w:cs="Times New Roman"/>
          <w:b/>
          <w:bCs/>
          <w:color w:val="000000"/>
          <w:sz w:val="28"/>
          <w:szCs w:val="28"/>
        </w:rPr>
      </w:pPr>
    </w:p>
    <w:p w14:paraId="3EAF5349" w14:textId="77777777" w:rsidR="000563A6" w:rsidRDefault="000563A6" w:rsidP="007D54FE">
      <w:pPr>
        <w:pStyle w:val="NoSpacing"/>
        <w:jc w:val="center"/>
        <w:rPr>
          <w:rFonts w:ascii="Times New Roman" w:hAnsi="Times New Roman" w:cs="Times New Roman"/>
          <w:b/>
          <w:bCs/>
          <w:color w:val="000000"/>
          <w:sz w:val="28"/>
          <w:szCs w:val="28"/>
        </w:rPr>
      </w:pPr>
    </w:p>
    <w:p w14:paraId="109B9D3C" w14:textId="77777777" w:rsidR="000563A6" w:rsidRDefault="000563A6" w:rsidP="007D54FE">
      <w:pPr>
        <w:pStyle w:val="NoSpacing"/>
        <w:jc w:val="center"/>
        <w:rPr>
          <w:rFonts w:ascii="Times New Roman" w:hAnsi="Times New Roman" w:cs="Times New Roman"/>
          <w:b/>
          <w:bCs/>
          <w:color w:val="000000"/>
          <w:sz w:val="28"/>
          <w:szCs w:val="28"/>
        </w:rPr>
      </w:pPr>
    </w:p>
    <w:p w14:paraId="3A22236E" w14:textId="77777777" w:rsidR="000563A6" w:rsidRDefault="000563A6" w:rsidP="007D54FE">
      <w:pPr>
        <w:pStyle w:val="NoSpacing"/>
        <w:jc w:val="center"/>
        <w:rPr>
          <w:rFonts w:ascii="Times New Roman" w:hAnsi="Times New Roman" w:cs="Times New Roman"/>
          <w:b/>
          <w:bCs/>
          <w:color w:val="000000"/>
          <w:sz w:val="28"/>
          <w:szCs w:val="28"/>
        </w:rPr>
      </w:pPr>
    </w:p>
    <w:p w14:paraId="44A2EB51" w14:textId="77777777" w:rsidR="000563A6" w:rsidRDefault="000563A6" w:rsidP="007D54FE">
      <w:pPr>
        <w:pStyle w:val="NoSpacing"/>
        <w:jc w:val="center"/>
        <w:rPr>
          <w:rFonts w:ascii="Times New Roman" w:hAnsi="Times New Roman" w:cs="Times New Roman"/>
          <w:b/>
          <w:bCs/>
          <w:color w:val="000000"/>
          <w:sz w:val="28"/>
          <w:szCs w:val="28"/>
        </w:rPr>
      </w:pPr>
    </w:p>
    <w:p w14:paraId="2AC61B7F" w14:textId="77777777" w:rsidR="000563A6" w:rsidRDefault="000563A6" w:rsidP="007D54FE">
      <w:pPr>
        <w:pStyle w:val="NoSpacing"/>
        <w:jc w:val="center"/>
        <w:rPr>
          <w:rFonts w:ascii="Times New Roman" w:hAnsi="Times New Roman" w:cs="Times New Roman"/>
          <w:b/>
          <w:bCs/>
          <w:color w:val="000000"/>
          <w:sz w:val="28"/>
          <w:szCs w:val="28"/>
        </w:rPr>
      </w:pPr>
    </w:p>
    <w:p w14:paraId="29A7E689" w14:textId="77777777" w:rsidR="000563A6" w:rsidRDefault="000563A6" w:rsidP="007D54FE">
      <w:pPr>
        <w:pStyle w:val="NoSpacing"/>
        <w:jc w:val="center"/>
        <w:rPr>
          <w:rFonts w:ascii="Times New Roman" w:hAnsi="Times New Roman" w:cs="Times New Roman"/>
          <w:b/>
          <w:bCs/>
          <w:color w:val="000000"/>
          <w:sz w:val="28"/>
          <w:szCs w:val="28"/>
        </w:rPr>
      </w:pPr>
    </w:p>
    <w:p w14:paraId="29DF784D" w14:textId="77777777" w:rsidR="000563A6" w:rsidRDefault="000563A6" w:rsidP="007D54FE">
      <w:pPr>
        <w:pStyle w:val="NoSpacing"/>
        <w:jc w:val="center"/>
        <w:rPr>
          <w:rFonts w:ascii="Times New Roman" w:hAnsi="Times New Roman" w:cs="Times New Roman"/>
          <w:b/>
          <w:bCs/>
          <w:color w:val="000000"/>
          <w:sz w:val="28"/>
          <w:szCs w:val="28"/>
        </w:rPr>
      </w:pPr>
    </w:p>
    <w:p w14:paraId="71D359C1" w14:textId="77777777" w:rsidR="000563A6" w:rsidRDefault="000563A6" w:rsidP="007D54FE">
      <w:pPr>
        <w:pStyle w:val="NoSpacing"/>
        <w:jc w:val="center"/>
        <w:rPr>
          <w:rFonts w:ascii="Times New Roman" w:hAnsi="Times New Roman" w:cs="Times New Roman"/>
          <w:b/>
          <w:bCs/>
          <w:color w:val="000000"/>
          <w:sz w:val="28"/>
          <w:szCs w:val="28"/>
        </w:rPr>
      </w:pPr>
    </w:p>
    <w:p w14:paraId="7FE21F1A" w14:textId="77777777" w:rsidR="000563A6" w:rsidRDefault="000563A6" w:rsidP="007D54FE">
      <w:pPr>
        <w:pStyle w:val="NoSpacing"/>
        <w:jc w:val="center"/>
        <w:rPr>
          <w:rFonts w:ascii="Times New Roman" w:hAnsi="Times New Roman" w:cs="Times New Roman"/>
          <w:b/>
          <w:bCs/>
          <w:color w:val="000000"/>
          <w:sz w:val="28"/>
          <w:szCs w:val="28"/>
        </w:rPr>
      </w:pPr>
    </w:p>
    <w:p w14:paraId="6C32DFF2" w14:textId="77777777" w:rsidR="000563A6" w:rsidRDefault="000563A6" w:rsidP="007D54FE">
      <w:pPr>
        <w:pStyle w:val="NoSpacing"/>
        <w:jc w:val="center"/>
        <w:rPr>
          <w:rFonts w:ascii="Times New Roman" w:hAnsi="Times New Roman" w:cs="Times New Roman"/>
          <w:b/>
          <w:bCs/>
          <w:color w:val="000000"/>
          <w:sz w:val="28"/>
          <w:szCs w:val="28"/>
        </w:rPr>
      </w:pPr>
    </w:p>
    <w:p w14:paraId="2AF471A7" w14:textId="77777777" w:rsidR="000563A6" w:rsidRDefault="000563A6" w:rsidP="007D54FE">
      <w:pPr>
        <w:pStyle w:val="NoSpacing"/>
        <w:jc w:val="center"/>
        <w:rPr>
          <w:rFonts w:ascii="Times New Roman" w:hAnsi="Times New Roman" w:cs="Times New Roman"/>
          <w:b/>
          <w:bCs/>
          <w:color w:val="000000"/>
          <w:sz w:val="28"/>
          <w:szCs w:val="28"/>
        </w:rPr>
      </w:pPr>
    </w:p>
    <w:p w14:paraId="12971E4A" w14:textId="77777777" w:rsidR="000563A6" w:rsidRDefault="000563A6" w:rsidP="007D54FE">
      <w:pPr>
        <w:pStyle w:val="NoSpacing"/>
        <w:jc w:val="center"/>
        <w:rPr>
          <w:rFonts w:ascii="Times New Roman" w:hAnsi="Times New Roman" w:cs="Times New Roman"/>
          <w:b/>
          <w:bCs/>
          <w:color w:val="000000"/>
          <w:sz w:val="28"/>
          <w:szCs w:val="28"/>
        </w:rPr>
      </w:pPr>
    </w:p>
    <w:p w14:paraId="058A967A" w14:textId="77777777" w:rsidR="000563A6" w:rsidRDefault="000563A6" w:rsidP="007D54FE">
      <w:pPr>
        <w:pStyle w:val="NoSpacing"/>
        <w:jc w:val="center"/>
        <w:rPr>
          <w:rFonts w:ascii="Times New Roman" w:hAnsi="Times New Roman" w:cs="Times New Roman"/>
          <w:b/>
          <w:bCs/>
          <w:color w:val="000000"/>
          <w:sz w:val="28"/>
          <w:szCs w:val="28"/>
        </w:rPr>
      </w:pPr>
    </w:p>
    <w:p w14:paraId="25C5FB8E" w14:textId="77777777" w:rsidR="000563A6" w:rsidRDefault="000563A6" w:rsidP="007D54FE">
      <w:pPr>
        <w:pStyle w:val="NoSpacing"/>
        <w:jc w:val="center"/>
        <w:rPr>
          <w:rFonts w:ascii="Times New Roman" w:hAnsi="Times New Roman" w:cs="Times New Roman"/>
          <w:b/>
          <w:bCs/>
          <w:color w:val="000000"/>
          <w:sz w:val="28"/>
          <w:szCs w:val="28"/>
        </w:rPr>
      </w:pPr>
    </w:p>
    <w:p w14:paraId="1D80CA6A" w14:textId="77777777" w:rsidR="000563A6" w:rsidRDefault="000563A6" w:rsidP="007D54FE">
      <w:pPr>
        <w:pStyle w:val="NoSpacing"/>
        <w:jc w:val="center"/>
        <w:rPr>
          <w:rFonts w:ascii="Times New Roman" w:hAnsi="Times New Roman" w:cs="Times New Roman"/>
          <w:b/>
          <w:bCs/>
          <w:color w:val="000000"/>
          <w:sz w:val="28"/>
          <w:szCs w:val="28"/>
        </w:rPr>
      </w:pPr>
    </w:p>
    <w:p w14:paraId="274C97B9" w14:textId="77777777" w:rsidR="000563A6" w:rsidRDefault="000563A6" w:rsidP="007D54FE">
      <w:pPr>
        <w:pStyle w:val="NoSpacing"/>
        <w:jc w:val="center"/>
        <w:rPr>
          <w:rFonts w:ascii="Times New Roman" w:hAnsi="Times New Roman" w:cs="Times New Roman"/>
          <w:b/>
          <w:bCs/>
          <w:color w:val="000000"/>
          <w:sz w:val="28"/>
          <w:szCs w:val="28"/>
        </w:rPr>
      </w:pPr>
    </w:p>
    <w:p w14:paraId="72C870BA" w14:textId="77777777" w:rsidR="000563A6" w:rsidRDefault="000563A6" w:rsidP="007D54FE">
      <w:pPr>
        <w:pStyle w:val="NoSpacing"/>
        <w:jc w:val="center"/>
        <w:rPr>
          <w:rFonts w:ascii="Times New Roman" w:hAnsi="Times New Roman" w:cs="Times New Roman"/>
          <w:b/>
          <w:bCs/>
          <w:color w:val="000000"/>
          <w:sz w:val="28"/>
          <w:szCs w:val="28"/>
        </w:rPr>
      </w:pPr>
    </w:p>
    <w:p w14:paraId="595EEE68" w14:textId="50A55C08" w:rsidR="000563A6" w:rsidRPr="000563A6" w:rsidRDefault="000563A6" w:rsidP="007D54FE">
      <w:pPr>
        <w:pStyle w:val="NoSpacing"/>
        <w:jc w:val="center"/>
        <w:rPr>
          <w:rFonts w:ascii="Times New Roman" w:hAnsi="Times New Roman" w:cs="Times New Roman"/>
          <w:b/>
          <w:bCs/>
          <w:sz w:val="28"/>
          <w:szCs w:val="28"/>
        </w:rPr>
      </w:pPr>
      <w:r w:rsidRPr="000563A6">
        <w:rPr>
          <w:rFonts w:ascii="Times New Roman" w:hAnsi="Times New Roman" w:cs="Times New Roman"/>
          <w:b/>
          <w:bCs/>
          <w:color w:val="000000"/>
          <w:sz w:val="28"/>
          <w:szCs w:val="28"/>
        </w:rPr>
        <w:t>DESIGNATIONS AND ABBREVIATIONS</w:t>
      </w:r>
      <w:r w:rsidRPr="000563A6">
        <w:rPr>
          <w:rFonts w:ascii="Times New Roman" w:hAnsi="Times New Roman" w:cs="Times New Roman"/>
          <w:b/>
          <w:bCs/>
          <w:sz w:val="28"/>
          <w:szCs w:val="28"/>
        </w:rPr>
        <w:t xml:space="preserve">  </w:t>
      </w:r>
    </w:p>
    <w:p w14:paraId="2BD4EBA7" w14:textId="77777777" w:rsidR="000563A6" w:rsidRPr="007D54FE" w:rsidRDefault="000563A6" w:rsidP="007D54FE">
      <w:pPr>
        <w:pStyle w:val="NoSpacing"/>
        <w:jc w:val="center"/>
        <w:rPr>
          <w:rFonts w:ascii="Times New Roman" w:hAnsi="Times New Roman" w:cs="Times New Roman"/>
          <w:b/>
          <w:sz w:val="28"/>
          <w:szCs w:val="28"/>
        </w:rPr>
      </w:pPr>
    </w:p>
    <w:p w14:paraId="34246017" w14:textId="77777777" w:rsidR="00B9222C" w:rsidRPr="000563A6" w:rsidRDefault="006F2F2B" w:rsidP="004E6E03">
      <w:pPr>
        <w:pStyle w:val="NoSpacing"/>
        <w:tabs>
          <w:tab w:val="left" w:pos="567"/>
        </w:tabs>
        <w:ind w:firstLine="142"/>
        <w:rPr>
          <w:rFonts w:ascii="Times New Roman" w:hAnsi="Times New Roman" w:cs="Times New Roman"/>
          <w:bCs/>
          <w:sz w:val="28"/>
          <w:szCs w:val="28"/>
        </w:rPr>
      </w:pPr>
      <w:r w:rsidRPr="00BB3C08">
        <w:rPr>
          <w:rFonts w:ascii="Times New Roman" w:hAnsi="Times New Roman" w:cs="Times New Roman"/>
          <w:b/>
          <w:sz w:val="28"/>
          <w:szCs w:val="28"/>
        </w:rPr>
        <w:t xml:space="preserve">     </w:t>
      </w:r>
      <w:r w:rsidRPr="000563A6">
        <w:rPr>
          <w:rFonts w:ascii="Times New Roman" w:hAnsi="Times New Roman" w:cs="Times New Roman"/>
          <w:bCs/>
          <w:sz w:val="28"/>
          <w:szCs w:val="28"/>
        </w:rPr>
        <w:t>AL: Active L</w:t>
      </w:r>
      <w:r w:rsidR="009728B4" w:rsidRPr="000563A6">
        <w:rPr>
          <w:rFonts w:ascii="Times New Roman" w:hAnsi="Times New Roman" w:cs="Times New Roman"/>
          <w:bCs/>
          <w:sz w:val="28"/>
          <w:szCs w:val="28"/>
        </w:rPr>
        <w:t>earning</w:t>
      </w:r>
    </w:p>
    <w:p w14:paraId="728713C4" w14:textId="77777777" w:rsidR="009728B4" w:rsidRPr="000563A6" w:rsidRDefault="006F2F2B" w:rsidP="000563A6">
      <w:pPr>
        <w:pStyle w:val="NoSpacing"/>
        <w:ind w:firstLine="142"/>
        <w:rPr>
          <w:rFonts w:ascii="Times New Roman" w:hAnsi="Times New Roman" w:cs="Times New Roman"/>
          <w:bCs/>
          <w:sz w:val="28"/>
          <w:szCs w:val="28"/>
        </w:rPr>
      </w:pPr>
      <w:r w:rsidRPr="000563A6">
        <w:rPr>
          <w:rFonts w:ascii="Times New Roman" w:hAnsi="Times New Roman" w:cs="Times New Roman"/>
          <w:bCs/>
          <w:sz w:val="28"/>
          <w:szCs w:val="28"/>
        </w:rPr>
        <w:t xml:space="preserve">     PBL: Problem-Based L</w:t>
      </w:r>
      <w:r w:rsidR="009728B4" w:rsidRPr="000563A6">
        <w:rPr>
          <w:rFonts w:ascii="Times New Roman" w:hAnsi="Times New Roman" w:cs="Times New Roman"/>
          <w:bCs/>
          <w:sz w:val="28"/>
          <w:szCs w:val="28"/>
        </w:rPr>
        <w:t>earning</w:t>
      </w:r>
    </w:p>
    <w:p w14:paraId="430E35FF" w14:textId="77777777" w:rsidR="009728B4" w:rsidRPr="000563A6" w:rsidRDefault="006F2F2B" w:rsidP="000563A6">
      <w:pPr>
        <w:pStyle w:val="NoSpacing"/>
        <w:ind w:firstLine="142"/>
        <w:rPr>
          <w:rFonts w:ascii="Times New Roman" w:hAnsi="Times New Roman" w:cs="Times New Roman"/>
          <w:bCs/>
          <w:sz w:val="28"/>
          <w:szCs w:val="28"/>
        </w:rPr>
      </w:pPr>
      <w:r w:rsidRPr="000563A6">
        <w:rPr>
          <w:rFonts w:ascii="Times New Roman" w:hAnsi="Times New Roman" w:cs="Times New Roman"/>
          <w:bCs/>
          <w:sz w:val="28"/>
          <w:szCs w:val="28"/>
        </w:rPr>
        <w:t xml:space="preserve">     PLTL</w:t>
      </w:r>
      <w:r w:rsidR="009728B4" w:rsidRPr="000563A6">
        <w:rPr>
          <w:rFonts w:ascii="Times New Roman" w:hAnsi="Times New Roman" w:cs="Times New Roman"/>
          <w:bCs/>
          <w:sz w:val="28"/>
          <w:szCs w:val="28"/>
        </w:rPr>
        <w:t>: Peer</w:t>
      </w:r>
      <w:r w:rsidRPr="000563A6">
        <w:rPr>
          <w:rFonts w:ascii="Times New Roman" w:hAnsi="Times New Roman" w:cs="Times New Roman"/>
          <w:bCs/>
          <w:sz w:val="28"/>
          <w:szCs w:val="28"/>
        </w:rPr>
        <w:t>-led Team</w:t>
      </w:r>
      <w:r w:rsidR="009728B4" w:rsidRPr="000563A6">
        <w:rPr>
          <w:rFonts w:ascii="Times New Roman" w:hAnsi="Times New Roman" w:cs="Times New Roman"/>
          <w:bCs/>
          <w:sz w:val="28"/>
          <w:szCs w:val="28"/>
        </w:rPr>
        <w:t xml:space="preserve"> </w:t>
      </w:r>
      <w:r w:rsidRPr="000563A6">
        <w:rPr>
          <w:rFonts w:ascii="Times New Roman" w:hAnsi="Times New Roman" w:cs="Times New Roman"/>
          <w:bCs/>
          <w:sz w:val="28"/>
          <w:szCs w:val="28"/>
        </w:rPr>
        <w:t>Learning</w:t>
      </w:r>
    </w:p>
    <w:p w14:paraId="133A51C7" w14:textId="77777777" w:rsidR="004B4D0B" w:rsidRPr="000563A6" w:rsidRDefault="004B4D0B" w:rsidP="000563A6">
      <w:pPr>
        <w:pStyle w:val="NoSpacing"/>
        <w:ind w:firstLine="142"/>
        <w:rPr>
          <w:rFonts w:ascii="Times New Roman" w:hAnsi="Times New Roman" w:cs="Times New Roman"/>
          <w:bCs/>
          <w:sz w:val="28"/>
          <w:szCs w:val="28"/>
        </w:rPr>
      </w:pPr>
      <w:r w:rsidRPr="000563A6">
        <w:rPr>
          <w:rFonts w:ascii="Times New Roman" w:hAnsi="Times New Roman" w:cs="Times New Roman"/>
          <w:bCs/>
          <w:sz w:val="28"/>
          <w:szCs w:val="28"/>
        </w:rPr>
        <w:t xml:space="preserve">     STEM:</w:t>
      </w:r>
      <w:r w:rsidR="006F2F2B" w:rsidRPr="000563A6">
        <w:rPr>
          <w:rFonts w:ascii="Times New Roman" w:hAnsi="Times New Roman" w:cs="Times New Roman"/>
          <w:bCs/>
          <w:sz w:val="28"/>
          <w:szCs w:val="28"/>
        </w:rPr>
        <w:t xml:space="preserve"> </w:t>
      </w:r>
      <w:r w:rsidRPr="000563A6">
        <w:rPr>
          <w:rFonts w:ascii="Times New Roman" w:hAnsi="Times New Roman" w:cs="Times New Roman"/>
          <w:bCs/>
          <w:sz w:val="28"/>
          <w:szCs w:val="28"/>
        </w:rPr>
        <w:t>Science, Technology, Engineering</w:t>
      </w:r>
      <w:r w:rsidR="0038797E" w:rsidRPr="000563A6">
        <w:rPr>
          <w:rFonts w:ascii="Times New Roman" w:hAnsi="Times New Roman" w:cs="Times New Roman"/>
          <w:bCs/>
          <w:sz w:val="28"/>
          <w:szCs w:val="28"/>
        </w:rPr>
        <w:t>,</w:t>
      </w:r>
      <w:r w:rsidRPr="000563A6">
        <w:rPr>
          <w:rFonts w:ascii="Times New Roman" w:hAnsi="Times New Roman" w:cs="Times New Roman"/>
          <w:bCs/>
          <w:sz w:val="28"/>
          <w:szCs w:val="28"/>
        </w:rPr>
        <w:t xml:space="preserve"> and Mathematics</w:t>
      </w:r>
    </w:p>
    <w:p w14:paraId="3F60067A" w14:textId="77777777" w:rsidR="004B4D0B" w:rsidRPr="000563A6" w:rsidRDefault="004B4D0B" w:rsidP="000563A6">
      <w:pPr>
        <w:pStyle w:val="NoSpacing"/>
        <w:ind w:firstLine="142"/>
        <w:rPr>
          <w:rFonts w:ascii="Times New Roman" w:hAnsi="Times New Roman" w:cs="Times New Roman"/>
          <w:bCs/>
          <w:sz w:val="28"/>
          <w:szCs w:val="28"/>
        </w:rPr>
      </w:pPr>
      <w:r w:rsidRPr="000563A6">
        <w:rPr>
          <w:rFonts w:ascii="Times New Roman" w:hAnsi="Times New Roman" w:cs="Times New Roman"/>
          <w:bCs/>
          <w:sz w:val="28"/>
          <w:szCs w:val="28"/>
        </w:rPr>
        <w:t xml:space="preserve">     </w:t>
      </w:r>
      <w:r w:rsidR="006F2F2B" w:rsidRPr="000563A6">
        <w:rPr>
          <w:rFonts w:ascii="Times New Roman" w:hAnsi="Times New Roman" w:cs="Times New Roman"/>
          <w:bCs/>
          <w:sz w:val="28"/>
          <w:szCs w:val="28"/>
        </w:rPr>
        <w:t>IBL: Inquiry-Based learning</w:t>
      </w:r>
    </w:p>
    <w:p w14:paraId="61E53F39" w14:textId="77777777" w:rsidR="00B9222C" w:rsidRPr="000563A6" w:rsidRDefault="006F2F2B" w:rsidP="000563A6">
      <w:pPr>
        <w:pStyle w:val="NoSpacing"/>
        <w:ind w:firstLine="142"/>
        <w:rPr>
          <w:rFonts w:ascii="Times New Roman" w:hAnsi="Times New Roman" w:cs="Times New Roman"/>
          <w:bCs/>
          <w:sz w:val="28"/>
          <w:szCs w:val="28"/>
        </w:rPr>
      </w:pPr>
      <w:r w:rsidRPr="000563A6">
        <w:rPr>
          <w:rFonts w:ascii="Times New Roman" w:hAnsi="Times New Roman" w:cs="Times New Roman"/>
          <w:bCs/>
          <w:sz w:val="28"/>
          <w:szCs w:val="28"/>
        </w:rPr>
        <w:t xml:space="preserve">     SDL: Self-directed Learning</w:t>
      </w:r>
    </w:p>
    <w:p w14:paraId="32B763CC" w14:textId="77777777" w:rsidR="00B9222C" w:rsidRPr="000563A6" w:rsidRDefault="00984F53" w:rsidP="000563A6">
      <w:pPr>
        <w:pStyle w:val="NoSpacing"/>
        <w:ind w:firstLine="142"/>
        <w:rPr>
          <w:rFonts w:ascii="Times New Roman" w:hAnsi="Times New Roman" w:cs="Times New Roman"/>
          <w:bCs/>
          <w:sz w:val="28"/>
          <w:szCs w:val="28"/>
        </w:rPr>
      </w:pPr>
      <w:r w:rsidRPr="000563A6">
        <w:rPr>
          <w:rFonts w:ascii="Times New Roman" w:hAnsi="Times New Roman" w:cs="Times New Roman"/>
          <w:bCs/>
          <w:sz w:val="28"/>
          <w:szCs w:val="28"/>
        </w:rPr>
        <w:t xml:space="preserve">     LOT: Lower-order thinking</w:t>
      </w:r>
    </w:p>
    <w:p w14:paraId="407C46C7" w14:textId="77777777" w:rsidR="00B9222C" w:rsidRPr="00984F53" w:rsidRDefault="00984F53" w:rsidP="000563A6">
      <w:pPr>
        <w:pStyle w:val="NoSpacing"/>
        <w:ind w:firstLine="142"/>
        <w:rPr>
          <w:rFonts w:ascii="Times New Roman" w:hAnsi="Times New Roman" w:cs="Times New Roman"/>
          <w:b/>
          <w:sz w:val="28"/>
          <w:szCs w:val="28"/>
        </w:rPr>
      </w:pPr>
      <w:r w:rsidRPr="000563A6">
        <w:rPr>
          <w:rFonts w:ascii="Times New Roman" w:hAnsi="Times New Roman" w:cs="Times New Roman"/>
          <w:bCs/>
          <w:sz w:val="28"/>
          <w:szCs w:val="28"/>
        </w:rPr>
        <w:t xml:space="preserve">     HOT: Higher</w:t>
      </w:r>
      <w:r>
        <w:rPr>
          <w:rFonts w:ascii="Times New Roman" w:hAnsi="Times New Roman" w:cs="Times New Roman"/>
          <w:sz w:val="28"/>
          <w:szCs w:val="28"/>
        </w:rPr>
        <w:t>-order thinking</w:t>
      </w:r>
    </w:p>
    <w:p w14:paraId="7AB40693" w14:textId="77777777" w:rsidR="00B9222C" w:rsidRDefault="00B9222C" w:rsidP="00500AC8">
      <w:pPr>
        <w:pStyle w:val="NoSpacing"/>
        <w:rPr>
          <w:rFonts w:ascii="Times New Roman" w:hAnsi="Times New Roman" w:cs="Times New Roman"/>
          <w:sz w:val="28"/>
          <w:szCs w:val="28"/>
        </w:rPr>
      </w:pPr>
    </w:p>
    <w:p w14:paraId="676D1DC6" w14:textId="77777777" w:rsidR="00B9222C" w:rsidRDefault="00B9222C" w:rsidP="00500AC8">
      <w:pPr>
        <w:pStyle w:val="NoSpacing"/>
        <w:rPr>
          <w:rFonts w:ascii="Times New Roman" w:hAnsi="Times New Roman" w:cs="Times New Roman"/>
          <w:sz w:val="28"/>
          <w:szCs w:val="28"/>
        </w:rPr>
      </w:pPr>
    </w:p>
    <w:p w14:paraId="601C362E" w14:textId="77777777" w:rsidR="00B9222C" w:rsidRDefault="00B9222C" w:rsidP="00500AC8">
      <w:pPr>
        <w:pStyle w:val="NoSpacing"/>
        <w:rPr>
          <w:rFonts w:ascii="Times New Roman" w:hAnsi="Times New Roman" w:cs="Times New Roman"/>
          <w:sz w:val="28"/>
          <w:szCs w:val="28"/>
        </w:rPr>
      </w:pPr>
    </w:p>
    <w:p w14:paraId="35576937" w14:textId="5A8AD5B9" w:rsidR="00B9222C" w:rsidRDefault="00B9222C" w:rsidP="00500AC8">
      <w:pPr>
        <w:pStyle w:val="NoSpacing"/>
        <w:rPr>
          <w:rFonts w:ascii="Times New Roman" w:hAnsi="Times New Roman" w:cs="Times New Roman"/>
          <w:sz w:val="28"/>
          <w:szCs w:val="28"/>
        </w:rPr>
      </w:pPr>
    </w:p>
    <w:p w14:paraId="1B360309" w14:textId="2CE71811" w:rsidR="000453D9" w:rsidRDefault="000453D9" w:rsidP="00500AC8">
      <w:pPr>
        <w:pStyle w:val="NoSpacing"/>
        <w:rPr>
          <w:rFonts w:ascii="Times New Roman" w:hAnsi="Times New Roman" w:cs="Times New Roman"/>
          <w:sz w:val="28"/>
          <w:szCs w:val="28"/>
        </w:rPr>
      </w:pPr>
    </w:p>
    <w:p w14:paraId="38930F08" w14:textId="46231C1B" w:rsidR="000453D9" w:rsidRDefault="000453D9" w:rsidP="00500AC8">
      <w:pPr>
        <w:pStyle w:val="NoSpacing"/>
        <w:rPr>
          <w:rFonts w:ascii="Times New Roman" w:hAnsi="Times New Roman" w:cs="Times New Roman"/>
          <w:sz w:val="28"/>
          <w:szCs w:val="28"/>
        </w:rPr>
      </w:pPr>
    </w:p>
    <w:p w14:paraId="4BFA22BB" w14:textId="4E1313E3" w:rsidR="000453D9" w:rsidRDefault="000453D9" w:rsidP="00500AC8">
      <w:pPr>
        <w:pStyle w:val="NoSpacing"/>
        <w:rPr>
          <w:rFonts w:ascii="Times New Roman" w:hAnsi="Times New Roman" w:cs="Times New Roman"/>
          <w:sz w:val="28"/>
          <w:szCs w:val="28"/>
        </w:rPr>
      </w:pPr>
    </w:p>
    <w:p w14:paraId="4CEECA19" w14:textId="6B7EC34E" w:rsidR="000453D9" w:rsidRDefault="000453D9" w:rsidP="00500AC8">
      <w:pPr>
        <w:pStyle w:val="NoSpacing"/>
        <w:rPr>
          <w:rFonts w:ascii="Times New Roman" w:hAnsi="Times New Roman" w:cs="Times New Roman"/>
          <w:sz w:val="28"/>
          <w:szCs w:val="28"/>
        </w:rPr>
      </w:pPr>
    </w:p>
    <w:p w14:paraId="79177F98" w14:textId="2CC97985" w:rsidR="000453D9" w:rsidRDefault="000453D9" w:rsidP="00500AC8">
      <w:pPr>
        <w:pStyle w:val="NoSpacing"/>
        <w:rPr>
          <w:rFonts w:ascii="Times New Roman" w:hAnsi="Times New Roman" w:cs="Times New Roman"/>
          <w:sz w:val="28"/>
          <w:szCs w:val="28"/>
        </w:rPr>
      </w:pPr>
    </w:p>
    <w:p w14:paraId="4847B91C" w14:textId="666A5D62" w:rsidR="000453D9" w:rsidRDefault="000453D9" w:rsidP="00500AC8">
      <w:pPr>
        <w:pStyle w:val="NoSpacing"/>
        <w:rPr>
          <w:rFonts w:ascii="Times New Roman" w:hAnsi="Times New Roman" w:cs="Times New Roman"/>
          <w:sz w:val="28"/>
          <w:szCs w:val="28"/>
        </w:rPr>
      </w:pPr>
    </w:p>
    <w:p w14:paraId="198D6F4A" w14:textId="3D14E9A6" w:rsidR="000453D9" w:rsidRDefault="000453D9" w:rsidP="00500AC8">
      <w:pPr>
        <w:pStyle w:val="NoSpacing"/>
        <w:rPr>
          <w:rFonts w:ascii="Times New Roman" w:hAnsi="Times New Roman" w:cs="Times New Roman"/>
          <w:sz w:val="28"/>
          <w:szCs w:val="28"/>
        </w:rPr>
      </w:pPr>
    </w:p>
    <w:p w14:paraId="66544A03" w14:textId="72DF1B8F" w:rsidR="000453D9" w:rsidRDefault="000453D9" w:rsidP="00500AC8">
      <w:pPr>
        <w:pStyle w:val="NoSpacing"/>
        <w:rPr>
          <w:rFonts w:ascii="Times New Roman" w:hAnsi="Times New Roman" w:cs="Times New Roman"/>
          <w:sz w:val="28"/>
          <w:szCs w:val="28"/>
        </w:rPr>
      </w:pPr>
    </w:p>
    <w:p w14:paraId="74313D39" w14:textId="3AB27CF5" w:rsidR="000453D9" w:rsidRDefault="000453D9" w:rsidP="00500AC8">
      <w:pPr>
        <w:pStyle w:val="NoSpacing"/>
        <w:rPr>
          <w:rFonts w:ascii="Times New Roman" w:hAnsi="Times New Roman" w:cs="Times New Roman"/>
          <w:sz w:val="28"/>
          <w:szCs w:val="28"/>
        </w:rPr>
      </w:pPr>
    </w:p>
    <w:p w14:paraId="6C708AC8" w14:textId="3820F857" w:rsidR="000453D9" w:rsidRDefault="000453D9" w:rsidP="00500AC8">
      <w:pPr>
        <w:pStyle w:val="NoSpacing"/>
        <w:rPr>
          <w:rFonts w:ascii="Times New Roman" w:hAnsi="Times New Roman" w:cs="Times New Roman"/>
          <w:sz w:val="28"/>
          <w:szCs w:val="28"/>
        </w:rPr>
      </w:pPr>
    </w:p>
    <w:p w14:paraId="63E3EEEE" w14:textId="16354F0D" w:rsidR="000453D9" w:rsidRDefault="000453D9" w:rsidP="00500AC8">
      <w:pPr>
        <w:pStyle w:val="NoSpacing"/>
        <w:rPr>
          <w:rFonts w:ascii="Times New Roman" w:hAnsi="Times New Roman" w:cs="Times New Roman"/>
          <w:sz w:val="28"/>
          <w:szCs w:val="28"/>
        </w:rPr>
      </w:pPr>
    </w:p>
    <w:p w14:paraId="16265B73" w14:textId="3F828FD4" w:rsidR="000453D9" w:rsidRDefault="000453D9" w:rsidP="00500AC8">
      <w:pPr>
        <w:pStyle w:val="NoSpacing"/>
        <w:rPr>
          <w:rFonts w:ascii="Times New Roman" w:hAnsi="Times New Roman" w:cs="Times New Roman"/>
          <w:sz w:val="28"/>
          <w:szCs w:val="28"/>
        </w:rPr>
      </w:pPr>
    </w:p>
    <w:p w14:paraId="0ED485CB" w14:textId="6C2AF3C2" w:rsidR="000453D9" w:rsidRDefault="000453D9" w:rsidP="00500AC8">
      <w:pPr>
        <w:pStyle w:val="NoSpacing"/>
        <w:rPr>
          <w:rFonts w:ascii="Times New Roman" w:hAnsi="Times New Roman" w:cs="Times New Roman"/>
          <w:sz w:val="28"/>
          <w:szCs w:val="28"/>
        </w:rPr>
      </w:pPr>
    </w:p>
    <w:p w14:paraId="46D6448D" w14:textId="1BD4FC1D" w:rsidR="000453D9" w:rsidRDefault="000453D9" w:rsidP="00500AC8">
      <w:pPr>
        <w:pStyle w:val="NoSpacing"/>
        <w:rPr>
          <w:rFonts w:ascii="Times New Roman" w:hAnsi="Times New Roman" w:cs="Times New Roman"/>
          <w:sz w:val="28"/>
          <w:szCs w:val="28"/>
        </w:rPr>
      </w:pPr>
    </w:p>
    <w:p w14:paraId="54D8A93E" w14:textId="4877C647" w:rsidR="000453D9" w:rsidRDefault="000453D9" w:rsidP="00500AC8">
      <w:pPr>
        <w:pStyle w:val="NoSpacing"/>
        <w:rPr>
          <w:rFonts w:ascii="Times New Roman" w:hAnsi="Times New Roman" w:cs="Times New Roman"/>
          <w:sz w:val="28"/>
          <w:szCs w:val="28"/>
        </w:rPr>
      </w:pPr>
    </w:p>
    <w:p w14:paraId="35FE7347" w14:textId="00DB92B0" w:rsidR="000453D9" w:rsidRDefault="000453D9" w:rsidP="00500AC8">
      <w:pPr>
        <w:pStyle w:val="NoSpacing"/>
        <w:rPr>
          <w:rFonts w:ascii="Times New Roman" w:hAnsi="Times New Roman" w:cs="Times New Roman"/>
          <w:sz w:val="28"/>
          <w:szCs w:val="28"/>
        </w:rPr>
      </w:pPr>
    </w:p>
    <w:p w14:paraId="02972D01" w14:textId="7CB9A41F" w:rsidR="000453D9" w:rsidRDefault="000453D9" w:rsidP="00500AC8">
      <w:pPr>
        <w:pStyle w:val="NoSpacing"/>
        <w:rPr>
          <w:rFonts w:ascii="Times New Roman" w:hAnsi="Times New Roman" w:cs="Times New Roman"/>
          <w:sz w:val="28"/>
          <w:szCs w:val="28"/>
        </w:rPr>
      </w:pPr>
    </w:p>
    <w:p w14:paraId="78DA411B" w14:textId="31F16928" w:rsidR="000453D9" w:rsidRDefault="000453D9" w:rsidP="00500AC8">
      <w:pPr>
        <w:pStyle w:val="NoSpacing"/>
        <w:rPr>
          <w:rFonts w:ascii="Times New Roman" w:hAnsi="Times New Roman" w:cs="Times New Roman"/>
          <w:sz w:val="28"/>
          <w:szCs w:val="28"/>
        </w:rPr>
      </w:pPr>
    </w:p>
    <w:p w14:paraId="155BF548" w14:textId="273F998C" w:rsidR="000453D9" w:rsidRDefault="000453D9" w:rsidP="00500AC8">
      <w:pPr>
        <w:pStyle w:val="NoSpacing"/>
        <w:rPr>
          <w:rFonts w:ascii="Times New Roman" w:hAnsi="Times New Roman" w:cs="Times New Roman"/>
          <w:sz w:val="28"/>
          <w:szCs w:val="28"/>
        </w:rPr>
      </w:pPr>
    </w:p>
    <w:p w14:paraId="4DF26774" w14:textId="40593C66" w:rsidR="000453D9" w:rsidRDefault="000453D9" w:rsidP="00500AC8">
      <w:pPr>
        <w:pStyle w:val="NoSpacing"/>
        <w:rPr>
          <w:rFonts w:ascii="Times New Roman" w:hAnsi="Times New Roman" w:cs="Times New Roman"/>
          <w:sz w:val="28"/>
          <w:szCs w:val="28"/>
        </w:rPr>
      </w:pPr>
    </w:p>
    <w:p w14:paraId="3A6EF4F7" w14:textId="22F31C6E" w:rsidR="000453D9" w:rsidRDefault="000453D9" w:rsidP="00500AC8">
      <w:pPr>
        <w:pStyle w:val="NoSpacing"/>
        <w:rPr>
          <w:rFonts w:ascii="Times New Roman" w:hAnsi="Times New Roman" w:cs="Times New Roman"/>
          <w:sz w:val="28"/>
          <w:szCs w:val="28"/>
        </w:rPr>
      </w:pPr>
    </w:p>
    <w:p w14:paraId="63966BB2" w14:textId="09D8D48B" w:rsidR="000453D9" w:rsidRDefault="000453D9" w:rsidP="00500AC8">
      <w:pPr>
        <w:pStyle w:val="NoSpacing"/>
        <w:rPr>
          <w:rFonts w:ascii="Times New Roman" w:hAnsi="Times New Roman" w:cs="Times New Roman"/>
          <w:sz w:val="28"/>
          <w:szCs w:val="28"/>
        </w:rPr>
      </w:pPr>
    </w:p>
    <w:p w14:paraId="5E5E970F" w14:textId="7421E5D9" w:rsidR="000453D9" w:rsidRDefault="000453D9" w:rsidP="00500AC8">
      <w:pPr>
        <w:pStyle w:val="NoSpacing"/>
        <w:rPr>
          <w:rFonts w:ascii="Times New Roman" w:hAnsi="Times New Roman" w:cs="Times New Roman"/>
          <w:sz w:val="28"/>
          <w:szCs w:val="28"/>
        </w:rPr>
      </w:pPr>
    </w:p>
    <w:p w14:paraId="537BAC4B" w14:textId="4C8A76A2" w:rsidR="000453D9" w:rsidRDefault="000453D9" w:rsidP="00500AC8">
      <w:pPr>
        <w:pStyle w:val="NoSpacing"/>
        <w:rPr>
          <w:rFonts w:ascii="Times New Roman" w:hAnsi="Times New Roman" w:cs="Times New Roman"/>
          <w:sz w:val="28"/>
          <w:szCs w:val="28"/>
        </w:rPr>
      </w:pPr>
    </w:p>
    <w:p w14:paraId="76F60FFF" w14:textId="7F9C0C8C" w:rsidR="000453D9" w:rsidRDefault="000453D9" w:rsidP="00500AC8">
      <w:pPr>
        <w:pStyle w:val="NoSpacing"/>
        <w:rPr>
          <w:rFonts w:ascii="Times New Roman" w:hAnsi="Times New Roman" w:cs="Times New Roman"/>
          <w:sz w:val="28"/>
          <w:szCs w:val="28"/>
        </w:rPr>
      </w:pPr>
    </w:p>
    <w:p w14:paraId="209A4635" w14:textId="662D5995" w:rsidR="000453D9" w:rsidRDefault="000453D9" w:rsidP="00500AC8">
      <w:pPr>
        <w:pStyle w:val="NoSpacing"/>
        <w:rPr>
          <w:rFonts w:ascii="Times New Roman" w:hAnsi="Times New Roman" w:cs="Times New Roman"/>
          <w:sz w:val="28"/>
          <w:szCs w:val="28"/>
        </w:rPr>
      </w:pPr>
    </w:p>
    <w:p w14:paraId="74D286B6" w14:textId="77777777" w:rsidR="00C0484D" w:rsidRDefault="00C0484D" w:rsidP="00500AC8">
      <w:pPr>
        <w:pStyle w:val="NoSpacing"/>
        <w:rPr>
          <w:rFonts w:ascii="Times New Roman" w:hAnsi="Times New Roman" w:cs="Times New Roman"/>
          <w:sz w:val="28"/>
          <w:szCs w:val="28"/>
        </w:rPr>
      </w:pPr>
    </w:p>
    <w:p w14:paraId="39FB0E13" w14:textId="1219DEE1" w:rsidR="000453D9" w:rsidRDefault="000453D9" w:rsidP="000453D9">
      <w:pPr>
        <w:pStyle w:val="NoSpacing"/>
        <w:jc w:val="center"/>
        <w:rPr>
          <w:rFonts w:ascii="Times New Roman" w:hAnsi="Times New Roman" w:cs="Times New Roman"/>
          <w:b/>
          <w:sz w:val="28"/>
          <w:szCs w:val="28"/>
        </w:rPr>
      </w:pPr>
      <w:r w:rsidRPr="000453D9">
        <w:rPr>
          <w:rFonts w:ascii="Times New Roman" w:hAnsi="Times New Roman" w:cs="Times New Roman"/>
          <w:b/>
          <w:sz w:val="28"/>
          <w:szCs w:val="28"/>
        </w:rPr>
        <w:lastRenderedPageBreak/>
        <w:t>ACKNOWLEDGEMENTS</w:t>
      </w:r>
    </w:p>
    <w:p w14:paraId="0588083B" w14:textId="77777777" w:rsidR="00C81C81" w:rsidRPr="000453D9" w:rsidRDefault="00C81C81" w:rsidP="000453D9">
      <w:pPr>
        <w:pStyle w:val="NoSpacing"/>
        <w:jc w:val="center"/>
        <w:rPr>
          <w:rFonts w:ascii="Times New Roman" w:hAnsi="Times New Roman" w:cs="Times New Roman"/>
          <w:b/>
          <w:sz w:val="28"/>
          <w:szCs w:val="28"/>
        </w:rPr>
      </w:pPr>
    </w:p>
    <w:p w14:paraId="6F57C7C4" w14:textId="7B35AE83" w:rsidR="000453D9" w:rsidRPr="000453D9" w:rsidRDefault="000453D9" w:rsidP="000453D9">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220335">
        <w:rPr>
          <w:rFonts w:ascii="Times New Roman" w:hAnsi="Times New Roman" w:cs="Times New Roman"/>
          <w:sz w:val="28"/>
          <w:szCs w:val="28"/>
        </w:rPr>
        <w:t>I would like to thank</w:t>
      </w:r>
      <w:r w:rsidR="007F7169" w:rsidRPr="007F7169">
        <w:rPr>
          <w:rFonts w:ascii="Times New Roman" w:hAnsi="Times New Roman" w:cs="Times New Roman"/>
          <w:sz w:val="28"/>
          <w:szCs w:val="28"/>
        </w:rPr>
        <w:t xml:space="preserve"> </w:t>
      </w:r>
      <w:r w:rsidR="007F7169">
        <w:rPr>
          <w:rFonts w:ascii="Times New Roman" w:hAnsi="Times New Roman" w:cs="Times New Roman"/>
          <w:sz w:val="28"/>
          <w:szCs w:val="28"/>
        </w:rPr>
        <w:t xml:space="preserve">the </w:t>
      </w:r>
      <w:r w:rsidR="007F7169" w:rsidRPr="000453D9">
        <w:rPr>
          <w:rFonts w:ascii="Times New Roman" w:hAnsi="Times New Roman" w:cs="Times New Roman"/>
          <w:sz w:val="28"/>
          <w:szCs w:val="28"/>
        </w:rPr>
        <w:t>committee chairperson</w:t>
      </w:r>
      <w:r w:rsidR="00220335">
        <w:rPr>
          <w:rFonts w:ascii="Times New Roman" w:hAnsi="Times New Roman" w:cs="Times New Roman"/>
          <w:sz w:val="28"/>
          <w:szCs w:val="28"/>
        </w:rPr>
        <w:t xml:space="preserve"> </w:t>
      </w:r>
      <w:r w:rsidRPr="000453D9">
        <w:rPr>
          <w:rFonts w:ascii="Times New Roman" w:hAnsi="Times New Roman" w:cs="Times New Roman"/>
          <w:sz w:val="28"/>
          <w:szCs w:val="28"/>
        </w:rPr>
        <w:t xml:space="preserve">and </w:t>
      </w:r>
      <w:r w:rsidR="007F7169">
        <w:rPr>
          <w:rFonts w:ascii="Times New Roman" w:hAnsi="Times New Roman" w:cs="Times New Roman"/>
          <w:sz w:val="28"/>
          <w:szCs w:val="28"/>
        </w:rPr>
        <w:t>my advise</w:t>
      </w:r>
      <w:r w:rsidR="007F7169" w:rsidRPr="000453D9">
        <w:rPr>
          <w:rFonts w:ascii="Times New Roman" w:hAnsi="Times New Roman" w:cs="Times New Roman"/>
          <w:sz w:val="28"/>
          <w:szCs w:val="28"/>
        </w:rPr>
        <w:t>r</w:t>
      </w:r>
      <w:r w:rsidRPr="000453D9">
        <w:rPr>
          <w:rFonts w:ascii="Times New Roman" w:hAnsi="Times New Roman" w:cs="Times New Roman"/>
          <w:sz w:val="28"/>
          <w:szCs w:val="28"/>
        </w:rPr>
        <w:t>,</w:t>
      </w:r>
      <w:r w:rsidR="00220335">
        <w:rPr>
          <w:rFonts w:ascii="Times New Roman" w:hAnsi="Times New Roman" w:cs="Times New Roman"/>
          <w:sz w:val="28"/>
          <w:szCs w:val="28"/>
        </w:rPr>
        <w:t xml:space="preserve"> Assoc. Prof. Bakhyt Sydykhov</w:t>
      </w:r>
      <w:r w:rsidRPr="000453D9">
        <w:rPr>
          <w:rFonts w:ascii="Times New Roman" w:hAnsi="Times New Roman" w:cs="Times New Roman"/>
          <w:sz w:val="28"/>
          <w:szCs w:val="28"/>
        </w:rPr>
        <w:t xml:space="preserve"> </w:t>
      </w:r>
      <w:r w:rsidR="00220335">
        <w:rPr>
          <w:rFonts w:ascii="Times New Roman" w:hAnsi="Times New Roman" w:cs="Times New Roman"/>
          <w:sz w:val="28"/>
          <w:szCs w:val="28"/>
        </w:rPr>
        <w:t xml:space="preserve">and </w:t>
      </w:r>
      <w:r w:rsidR="007F7169">
        <w:rPr>
          <w:rFonts w:ascii="Times New Roman" w:hAnsi="Times New Roman" w:cs="Times New Roman"/>
          <w:sz w:val="28"/>
          <w:szCs w:val="28"/>
        </w:rPr>
        <w:t>PhD. Nuri Balta for their</w:t>
      </w:r>
      <w:r w:rsidRPr="000453D9">
        <w:rPr>
          <w:rFonts w:ascii="Times New Roman" w:hAnsi="Times New Roman" w:cs="Times New Roman"/>
          <w:sz w:val="28"/>
          <w:szCs w:val="28"/>
        </w:rPr>
        <w:t xml:space="preserve"> insightful comments, support</w:t>
      </w:r>
      <w:r w:rsidR="00FF0E1F">
        <w:rPr>
          <w:rFonts w:ascii="Times New Roman" w:hAnsi="Times New Roman" w:cs="Times New Roman"/>
          <w:sz w:val="28"/>
          <w:szCs w:val="28"/>
        </w:rPr>
        <w:t>,</w:t>
      </w:r>
      <w:r w:rsidRPr="000453D9">
        <w:rPr>
          <w:rFonts w:ascii="Times New Roman" w:hAnsi="Times New Roman" w:cs="Times New Roman"/>
          <w:sz w:val="28"/>
          <w:szCs w:val="28"/>
        </w:rPr>
        <w:t xml:space="preserve"> and patienc</w:t>
      </w:r>
      <w:r w:rsidR="007F7169">
        <w:rPr>
          <w:rFonts w:ascii="Times New Roman" w:hAnsi="Times New Roman" w:cs="Times New Roman"/>
          <w:sz w:val="28"/>
          <w:szCs w:val="28"/>
        </w:rPr>
        <w:t>e throughout my dissertation</w:t>
      </w:r>
      <w:r w:rsidRPr="000453D9">
        <w:rPr>
          <w:rFonts w:ascii="Times New Roman" w:hAnsi="Times New Roman" w:cs="Times New Roman"/>
          <w:sz w:val="28"/>
          <w:szCs w:val="28"/>
        </w:rPr>
        <w:t>. Assoc.</w:t>
      </w:r>
      <w:r>
        <w:rPr>
          <w:rFonts w:ascii="Times New Roman" w:hAnsi="Times New Roman" w:cs="Times New Roman"/>
          <w:sz w:val="28"/>
          <w:szCs w:val="28"/>
        </w:rPr>
        <w:t xml:space="preserve"> </w:t>
      </w:r>
      <w:r w:rsidRPr="000453D9">
        <w:rPr>
          <w:rFonts w:ascii="Times New Roman" w:hAnsi="Times New Roman" w:cs="Times New Roman"/>
          <w:sz w:val="28"/>
          <w:szCs w:val="28"/>
        </w:rPr>
        <w:t>Prof. Anvarjon Ahmedov has been a co-supervisor and has mot</w:t>
      </w:r>
      <w:r w:rsidR="007F7169">
        <w:rPr>
          <w:rFonts w:ascii="Times New Roman" w:hAnsi="Times New Roman" w:cs="Times New Roman"/>
          <w:sz w:val="28"/>
          <w:szCs w:val="28"/>
        </w:rPr>
        <w:t>ivated me to work harder on the</w:t>
      </w:r>
      <w:r w:rsidRPr="000453D9">
        <w:rPr>
          <w:rFonts w:ascii="Times New Roman" w:hAnsi="Times New Roman" w:cs="Times New Roman"/>
          <w:sz w:val="28"/>
          <w:szCs w:val="28"/>
        </w:rPr>
        <w:t xml:space="preserve"> dissertation. </w:t>
      </w:r>
    </w:p>
    <w:p w14:paraId="15979461" w14:textId="59F72CF8" w:rsidR="000453D9" w:rsidRPr="000453D9" w:rsidRDefault="000453D9" w:rsidP="000453D9">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0453D9">
        <w:rPr>
          <w:rFonts w:ascii="Times New Roman" w:hAnsi="Times New Roman" w:cs="Times New Roman"/>
          <w:sz w:val="28"/>
          <w:szCs w:val="28"/>
        </w:rPr>
        <w:t>I would also like to th</w:t>
      </w:r>
      <w:r w:rsidR="00FF0E1F">
        <w:rPr>
          <w:rFonts w:ascii="Times New Roman" w:hAnsi="Times New Roman" w:cs="Times New Roman"/>
          <w:sz w:val="28"/>
          <w:szCs w:val="28"/>
        </w:rPr>
        <w:t>ank my other committee members</w:t>
      </w:r>
      <w:r w:rsidRPr="000453D9">
        <w:rPr>
          <w:rFonts w:ascii="Times New Roman" w:hAnsi="Times New Roman" w:cs="Times New Roman"/>
          <w:sz w:val="28"/>
          <w:szCs w:val="28"/>
        </w:rPr>
        <w:t xml:space="preserve"> and shar</w:t>
      </w:r>
      <w:r w:rsidR="00FF0E1F">
        <w:rPr>
          <w:rFonts w:ascii="Times New Roman" w:hAnsi="Times New Roman" w:cs="Times New Roman"/>
          <w:sz w:val="28"/>
          <w:szCs w:val="28"/>
        </w:rPr>
        <w:t>e</w:t>
      </w:r>
      <w:r w:rsidRPr="000453D9">
        <w:rPr>
          <w:rFonts w:ascii="Times New Roman" w:hAnsi="Times New Roman" w:cs="Times New Roman"/>
          <w:sz w:val="28"/>
          <w:szCs w:val="28"/>
        </w:rPr>
        <w:t xml:space="preserve"> their time, support, and feedback to make this study better.</w:t>
      </w:r>
    </w:p>
    <w:p w14:paraId="73240F8C" w14:textId="0291AF93" w:rsidR="000453D9" w:rsidRPr="000453D9" w:rsidRDefault="000453D9" w:rsidP="000453D9">
      <w:pPr>
        <w:pStyle w:val="NoSpacing"/>
        <w:rPr>
          <w:rFonts w:ascii="Times New Roman" w:hAnsi="Times New Roman" w:cs="Times New Roman"/>
          <w:sz w:val="28"/>
          <w:szCs w:val="28"/>
        </w:rPr>
      </w:pPr>
      <w:r w:rsidRPr="000453D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53D9">
        <w:rPr>
          <w:rFonts w:ascii="Times New Roman" w:hAnsi="Times New Roman" w:cs="Times New Roman"/>
          <w:sz w:val="28"/>
          <w:szCs w:val="28"/>
        </w:rPr>
        <w:t xml:space="preserve">Also, I would like to thank my </w:t>
      </w:r>
      <w:r w:rsidR="00220335" w:rsidRPr="00220335">
        <w:rPr>
          <w:rFonts w:ascii="Times New Roman" w:hAnsi="Times New Roman" w:cs="Times New Roman"/>
          <w:sz w:val="28"/>
          <w:szCs w:val="28"/>
        </w:rPr>
        <w:t>colleagues</w:t>
      </w:r>
      <w:r>
        <w:rPr>
          <w:rFonts w:ascii="Times New Roman" w:hAnsi="Times New Roman" w:cs="Times New Roman"/>
          <w:sz w:val="28"/>
          <w:szCs w:val="28"/>
        </w:rPr>
        <w:t xml:space="preserve"> Yerkebulan Ashirbayev, Gul</w:t>
      </w:r>
      <w:r w:rsidR="00C81C81">
        <w:rPr>
          <w:rFonts w:ascii="Times New Roman" w:hAnsi="Times New Roman" w:cs="Times New Roman"/>
          <w:sz w:val="28"/>
          <w:szCs w:val="28"/>
        </w:rPr>
        <w:t xml:space="preserve">zhaina </w:t>
      </w:r>
      <w:r w:rsidR="00220335">
        <w:rPr>
          <w:rFonts w:ascii="Times New Roman" w:hAnsi="Times New Roman" w:cs="Times New Roman"/>
          <w:sz w:val="28"/>
          <w:szCs w:val="28"/>
        </w:rPr>
        <w:t>Nurmanova, and</w:t>
      </w:r>
      <w:r w:rsidR="00C81C81">
        <w:rPr>
          <w:rFonts w:ascii="Times New Roman" w:hAnsi="Times New Roman" w:cs="Times New Roman"/>
          <w:sz w:val="28"/>
          <w:szCs w:val="28"/>
        </w:rPr>
        <w:t xml:space="preserve"> </w:t>
      </w:r>
      <w:r w:rsidR="00220335">
        <w:rPr>
          <w:rFonts w:ascii="Times New Roman" w:hAnsi="Times New Roman" w:cs="Times New Roman"/>
          <w:sz w:val="28"/>
          <w:szCs w:val="28"/>
        </w:rPr>
        <w:t>Olzhas Mambetov</w:t>
      </w:r>
      <w:r>
        <w:rPr>
          <w:rFonts w:ascii="Times New Roman" w:hAnsi="Times New Roman" w:cs="Times New Roman"/>
          <w:sz w:val="28"/>
          <w:szCs w:val="28"/>
        </w:rPr>
        <w:t xml:space="preserve"> </w:t>
      </w:r>
      <w:r w:rsidRPr="000453D9">
        <w:rPr>
          <w:rFonts w:ascii="Times New Roman" w:hAnsi="Times New Roman" w:cs="Times New Roman"/>
          <w:sz w:val="28"/>
          <w:szCs w:val="28"/>
        </w:rPr>
        <w:t>for their support, expertise, and feedback</w:t>
      </w:r>
      <w:r w:rsidR="00FF0E1F">
        <w:rPr>
          <w:rFonts w:ascii="Times New Roman" w:hAnsi="Times New Roman" w:cs="Times New Roman"/>
          <w:sz w:val="28"/>
          <w:szCs w:val="28"/>
        </w:rPr>
        <w:t>,</w:t>
      </w:r>
      <w:r w:rsidRPr="000453D9">
        <w:rPr>
          <w:rFonts w:ascii="Times New Roman" w:hAnsi="Times New Roman" w:cs="Times New Roman"/>
          <w:sz w:val="28"/>
          <w:szCs w:val="28"/>
        </w:rPr>
        <w:t xml:space="preserve"> especially </w:t>
      </w:r>
      <w:r w:rsidR="00FF0E1F">
        <w:rPr>
          <w:rFonts w:ascii="Times New Roman" w:hAnsi="Times New Roman" w:cs="Times New Roman"/>
          <w:sz w:val="28"/>
          <w:szCs w:val="28"/>
        </w:rPr>
        <w:t>o</w:t>
      </w:r>
      <w:r w:rsidRPr="000453D9">
        <w:rPr>
          <w:rFonts w:ascii="Times New Roman" w:hAnsi="Times New Roman" w:cs="Times New Roman"/>
          <w:sz w:val="28"/>
          <w:szCs w:val="28"/>
        </w:rPr>
        <w:t xml:space="preserve">n my </w:t>
      </w:r>
      <w:r>
        <w:rPr>
          <w:rFonts w:ascii="Times New Roman" w:hAnsi="Times New Roman" w:cs="Times New Roman"/>
          <w:sz w:val="28"/>
          <w:szCs w:val="28"/>
        </w:rPr>
        <w:t>documents in Kazakh</w:t>
      </w:r>
      <w:r w:rsidRPr="000453D9">
        <w:rPr>
          <w:rFonts w:ascii="Times New Roman" w:hAnsi="Times New Roman" w:cs="Times New Roman"/>
          <w:sz w:val="28"/>
          <w:szCs w:val="28"/>
        </w:rPr>
        <w:t xml:space="preserve">. Thank you for your </w:t>
      </w:r>
      <w:r w:rsidR="00FF0E1F">
        <w:rPr>
          <w:rFonts w:ascii="Times New Roman" w:hAnsi="Times New Roman" w:cs="Times New Roman"/>
          <w:sz w:val="28"/>
          <w:szCs w:val="28"/>
        </w:rPr>
        <w:t>help</w:t>
      </w:r>
      <w:r w:rsidRPr="000453D9">
        <w:rPr>
          <w:rFonts w:ascii="Times New Roman" w:hAnsi="Times New Roman" w:cs="Times New Roman"/>
          <w:sz w:val="28"/>
          <w:szCs w:val="28"/>
        </w:rPr>
        <w:t xml:space="preserve"> and encouragement.</w:t>
      </w:r>
    </w:p>
    <w:p w14:paraId="5C18411B" w14:textId="1A939A87" w:rsidR="000453D9" w:rsidRDefault="000453D9" w:rsidP="000453D9">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0453D9">
        <w:rPr>
          <w:rFonts w:ascii="Times New Roman" w:hAnsi="Times New Roman" w:cs="Times New Roman"/>
          <w:sz w:val="28"/>
          <w:szCs w:val="28"/>
        </w:rPr>
        <w:t xml:space="preserve">Finally, I would like to thank my family wife, </w:t>
      </w:r>
      <w:r w:rsidR="00FF0E1F">
        <w:rPr>
          <w:rFonts w:ascii="Times New Roman" w:hAnsi="Times New Roman" w:cs="Times New Roman"/>
          <w:sz w:val="28"/>
          <w:szCs w:val="28"/>
        </w:rPr>
        <w:t xml:space="preserve">and </w:t>
      </w:r>
      <w:r w:rsidRPr="000453D9">
        <w:rPr>
          <w:rFonts w:ascii="Times New Roman" w:hAnsi="Times New Roman" w:cs="Times New Roman"/>
          <w:sz w:val="28"/>
          <w:szCs w:val="28"/>
        </w:rPr>
        <w:t>children, to be patient during the working of the dissertation.</w:t>
      </w:r>
    </w:p>
    <w:p w14:paraId="2ABB6EF1" w14:textId="7A76767F" w:rsidR="000453D9" w:rsidRDefault="000453D9" w:rsidP="00500AC8">
      <w:pPr>
        <w:pStyle w:val="NoSpacing"/>
        <w:rPr>
          <w:rFonts w:ascii="Times New Roman" w:hAnsi="Times New Roman" w:cs="Times New Roman"/>
          <w:sz w:val="28"/>
          <w:szCs w:val="28"/>
        </w:rPr>
      </w:pPr>
    </w:p>
    <w:p w14:paraId="2DACD9AD" w14:textId="47B6B757" w:rsidR="000453D9" w:rsidRDefault="000453D9" w:rsidP="00500AC8">
      <w:pPr>
        <w:pStyle w:val="NoSpacing"/>
        <w:rPr>
          <w:rFonts w:ascii="Times New Roman" w:hAnsi="Times New Roman" w:cs="Times New Roman"/>
          <w:sz w:val="28"/>
          <w:szCs w:val="28"/>
        </w:rPr>
      </w:pPr>
    </w:p>
    <w:p w14:paraId="47A46902" w14:textId="74396AD0" w:rsidR="000453D9" w:rsidRDefault="000453D9" w:rsidP="00500AC8">
      <w:pPr>
        <w:pStyle w:val="NoSpacing"/>
        <w:rPr>
          <w:rFonts w:ascii="Times New Roman" w:hAnsi="Times New Roman" w:cs="Times New Roman"/>
          <w:sz w:val="28"/>
          <w:szCs w:val="28"/>
        </w:rPr>
      </w:pPr>
    </w:p>
    <w:p w14:paraId="59C39197" w14:textId="5882C4C3" w:rsidR="000453D9" w:rsidRDefault="000453D9" w:rsidP="00500AC8">
      <w:pPr>
        <w:pStyle w:val="NoSpacing"/>
        <w:rPr>
          <w:rFonts w:ascii="Times New Roman" w:hAnsi="Times New Roman" w:cs="Times New Roman"/>
          <w:sz w:val="28"/>
          <w:szCs w:val="28"/>
        </w:rPr>
      </w:pPr>
    </w:p>
    <w:p w14:paraId="2BC35345" w14:textId="1EB5D9F2" w:rsidR="000453D9" w:rsidRDefault="000453D9" w:rsidP="00500AC8">
      <w:pPr>
        <w:pStyle w:val="NoSpacing"/>
        <w:rPr>
          <w:rFonts w:ascii="Times New Roman" w:hAnsi="Times New Roman" w:cs="Times New Roman"/>
          <w:sz w:val="28"/>
          <w:szCs w:val="28"/>
        </w:rPr>
      </w:pPr>
    </w:p>
    <w:p w14:paraId="4176E8A3" w14:textId="1225538D" w:rsidR="000453D9" w:rsidRDefault="000453D9" w:rsidP="00500AC8">
      <w:pPr>
        <w:pStyle w:val="NoSpacing"/>
        <w:rPr>
          <w:rFonts w:ascii="Times New Roman" w:hAnsi="Times New Roman" w:cs="Times New Roman"/>
          <w:sz w:val="28"/>
          <w:szCs w:val="28"/>
        </w:rPr>
      </w:pPr>
    </w:p>
    <w:p w14:paraId="3D0310E7" w14:textId="33B1088C" w:rsidR="000453D9" w:rsidRDefault="000453D9" w:rsidP="00500AC8">
      <w:pPr>
        <w:pStyle w:val="NoSpacing"/>
        <w:rPr>
          <w:rFonts w:ascii="Times New Roman" w:hAnsi="Times New Roman" w:cs="Times New Roman"/>
          <w:sz w:val="28"/>
          <w:szCs w:val="28"/>
        </w:rPr>
      </w:pPr>
    </w:p>
    <w:p w14:paraId="29A1B761" w14:textId="58DAE3AD" w:rsidR="000453D9" w:rsidRDefault="000453D9" w:rsidP="00500AC8">
      <w:pPr>
        <w:pStyle w:val="NoSpacing"/>
        <w:rPr>
          <w:rFonts w:ascii="Times New Roman" w:hAnsi="Times New Roman" w:cs="Times New Roman"/>
          <w:sz w:val="28"/>
          <w:szCs w:val="28"/>
        </w:rPr>
      </w:pPr>
    </w:p>
    <w:p w14:paraId="605D3D63" w14:textId="4186C202" w:rsidR="000453D9" w:rsidRDefault="000453D9" w:rsidP="00500AC8">
      <w:pPr>
        <w:pStyle w:val="NoSpacing"/>
        <w:rPr>
          <w:rFonts w:ascii="Times New Roman" w:hAnsi="Times New Roman" w:cs="Times New Roman"/>
          <w:sz w:val="28"/>
          <w:szCs w:val="28"/>
        </w:rPr>
      </w:pPr>
    </w:p>
    <w:p w14:paraId="69CDA655" w14:textId="5CCF627C" w:rsidR="000453D9" w:rsidRDefault="000453D9" w:rsidP="00500AC8">
      <w:pPr>
        <w:pStyle w:val="NoSpacing"/>
        <w:rPr>
          <w:rFonts w:ascii="Times New Roman" w:hAnsi="Times New Roman" w:cs="Times New Roman"/>
          <w:sz w:val="28"/>
          <w:szCs w:val="28"/>
        </w:rPr>
      </w:pPr>
    </w:p>
    <w:p w14:paraId="1B020F1C" w14:textId="4BD9940B" w:rsidR="000453D9" w:rsidRDefault="000453D9" w:rsidP="00500AC8">
      <w:pPr>
        <w:pStyle w:val="NoSpacing"/>
        <w:rPr>
          <w:rFonts w:ascii="Times New Roman" w:hAnsi="Times New Roman" w:cs="Times New Roman"/>
          <w:sz w:val="28"/>
          <w:szCs w:val="28"/>
        </w:rPr>
      </w:pPr>
    </w:p>
    <w:p w14:paraId="75114D7F" w14:textId="53A17857" w:rsidR="000453D9" w:rsidRDefault="000453D9" w:rsidP="00500AC8">
      <w:pPr>
        <w:pStyle w:val="NoSpacing"/>
        <w:rPr>
          <w:rFonts w:ascii="Times New Roman" w:hAnsi="Times New Roman" w:cs="Times New Roman"/>
          <w:sz w:val="28"/>
          <w:szCs w:val="28"/>
        </w:rPr>
      </w:pPr>
    </w:p>
    <w:p w14:paraId="7492760C" w14:textId="77777777" w:rsidR="000453D9" w:rsidRDefault="000453D9" w:rsidP="00500AC8">
      <w:pPr>
        <w:pStyle w:val="NoSpacing"/>
        <w:rPr>
          <w:rFonts w:ascii="Times New Roman" w:hAnsi="Times New Roman" w:cs="Times New Roman"/>
          <w:sz w:val="28"/>
          <w:szCs w:val="28"/>
        </w:rPr>
      </w:pPr>
    </w:p>
    <w:p w14:paraId="756C2909" w14:textId="77777777" w:rsidR="00B9222C" w:rsidRDefault="00B9222C" w:rsidP="00500AC8">
      <w:pPr>
        <w:pStyle w:val="NoSpacing"/>
        <w:rPr>
          <w:rFonts w:ascii="Times New Roman" w:hAnsi="Times New Roman" w:cs="Times New Roman"/>
          <w:sz w:val="28"/>
          <w:szCs w:val="28"/>
        </w:rPr>
      </w:pPr>
    </w:p>
    <w:p w14:paraId="516F381A" w14:textId="77777777" w:rsidR="00B9222C" w:rsidRDefault="00B9222C" w:rsidP="00500AC8">
      <w:pPr>
        <w:pStyle w:val="NoSpacing"/>
        <w:rPr>
          <w:rFonts w:ascii="Times New Roman" w:hAnsi="Times New Roman" w:cs="Times New Roman"/>
          <w:sz w:val="28"/>
          <w:szCs w:val="28"/>
        </w:rPr>
      </w:pPr>
    </w:p>
    <w:p w14:paraId="32C824C6" w14:textId="77777777" w:rsidR="00B9222C" w:rsidRDefault="00B9222C" w:rsidP="00500AC8">
      <w:pPr>
        <w:pStyle w:val="NoSpacing"/>
        <w:rPr>
          <w:rFonts w:ascii="Times New Roman" w:hAnsi="Times New Roman" w:cs="Times New Roman"/>
          <w:sz w:val="28"/>
          <w:szCs w:val="28"/>
        </w:rPr>
      </w:pPr>
    </w:p>
    <w:p w14:paraId="433785EA" w14:textId="77777777" w:rsidR="00B9222C" w:rsidRDefault="00B9222C" w:rsidP="00500AC8">
      <w:pPr>
        <w:pStyle w:val="NoSpacing"/>
        <w:rPr>
          <w:rFonts w:ascii="Times New Roman" w:hAnsi="Times New Roman" w:cs="Times New Roman"/>
          <w:sz w:val="28"/>
          <w:szCs w:val="28"/>
        </w:rPr>
      </w:pPr>
    </w:p>
    <w:p w14:paraId="44192E82" w14:textId="77777777" w:rsidR="006A185F" w:rsidRDefault="006A185F" w:rsidP="00500AC8">
      <w:pPr>
        <w:pStyle w:val="NoSpacing"/>
        <w:rPr>
          <w:rFonts w:ascii="Times New Roman" w:hAnsi="Times New Roman" w:cs="Times New Roman"/>
          <w:b/>
          <w:sz w:val="28"/>
          <w:szCs w:val="28"/>
        </w:rPr>
      </w:pPr>
    </w:p>
    <w:p w14:paraId="151A1C87" w14:textId="77777777" w:rsidR="00B9222C" w:rsidRDefault="00B9222C" w:rsidP="00500AC8">
      <w:pPr>
        <w:pStyle w:val="NoSpacing"/>
        <w:rPr>
          <w:rFonts w:ascii="Times New Roman" w:hAnsi="Times New Roman" w:cs="Times New Roman"/>
          <w:b/>
          <w:sz w:val="28"/>
          <w:szCs w:val="28"/>
        </w:rPr>
      </w:pPr>
    </w:p>
    <w:p w14:paraId="25C51EB7" w14:textId="77777777" w:rsidR="00B9222C" w:rsidRDefault="00B9222C" w:rsidP="00500AC8">
      <w:pPr>
        <w:pStyle w:val="NoSpacing"/>
        <w:rPr>
          <w:rFonts w:ascii="Times New Roman" w:hAnsi="Times New Roman" w:cs="Times New Roman"/>
          <w:b/>
          <w:sz w:val="28"/>
          <w:szCs w:val="28"/>
        </w:rPr>
      </w:pPr>
    </w:p>
    <w:p w14:paraId="16382AC0" w14:textId="77777777" w:rsidR="00B9222C" w:rsidRDefault="00B9222C" w:rsidP="00500AC8">
      <w:pPr>
        <w:pStyle w:val="NoSpacing"/>
        <w:rPr>
          <w:rFonts w:ascii="Times New Roman" w:hAnsi="Times New Roman" w:cs="Times New Roman"/>
          <w:b/>
          <w:sz w:val="28"/>
          <w:szCs w:val="28"/>
        </w:rPr>
      </w:pPr>
    </w:p>
    <w:p w14:paraId="03CCBA2E" w14:textId="77777777" w:rsidR="00B9222C" w:rsidRDefault="00B9222C" w:rsidP="00500AC8">
      <w:pPr>
        <w:pStyle w:val="NoSpacing"/>
        <w:rPr>
          <w:rFonts w:ascii="Times New Roman" w:hAnsi="Times New Roman" w:cs="Times New Roman"/>
          <w:b/>
          <w:sz w:val="28"/>
          <w:szCs w:val="28"/>
        </w:rPr>
      </w:pPr>
    </w:p>
    <w:p w14:paraId="600F338D" w14:textId="77777777" w:rsidR="006A185F" w:rsidRDefault="006A185F" w:rsidP="00500AC8">
      <w:pPr>
        <w:pStyle w:val="NoSpacing"/>
        <w:rPr>
          <w:rFonts w:ascii="Times New Roman" w:hAnsi="Times New Roman" w:cs="Times New Roman"/>
          <w:b/>
          <w:sz w:val="28"/>
          <w:szCs w:val="28"/>
        </w:rPr>
      </w:pPr>
    </w:p>
    <w:p w14:paraId="423994F2" w14:textId="77777777" w:rsidR="00724BB5" w:rsidRDefault="00724BB5" w:rsidP="00500AC8">
      <w:pPr>
        <w:pStyle w:val="NoSpacing"/>
        <w:rPr>
          <w:rFonts w:ascii="Times New Roman" w:hAnsi="Times New Roman" w:cs="Times New Roman"/>
          <w:b/>
          <w:sz w:val="28"/>
          <w:szCs w:val="28"/>
        </w:rPr>
      </w:pPr>
    </w:p>
    <w:p w14:paraId="3613D0E5" w14:textId="77777777" w:rsidR="00724BB5" w:rsidRDefault="00724BB5" w:rsidP="00500AC8">
      <w:pPr>
        <w:pStyle w:val="NoSpacing"/>
        <w:rPr>
          <w:rFonts w:ascii="Times New Roman" w:hAnsi="Times New Roman" w:cs="Times New Roman"/>
          <w:b/>
          <w:sz w:val="28"/>
          <w:szCs w:val="28"/>
        </w:rPr>
      </w:pPr>
    </w:p>
    <w:p w14:paraId="30731B9D" w14:textId="77777777" w:rsidR="000563A6" w:rsidRDefault="000563A6" w:rsidP="00997B4A">
      <w:pPr>
        <w:pStyle w:val="NoSpacing"/>
        <w:jc w:val="center"/>
        <w:rPr>
          <w:rFonts w:ascii="Times New Roman" w:hAnsi="Times New Roman" w:cs="Times New Roman"/>
          <w:b/>
          <w:sz w:val="28"/>
          <w:szCs w:val="28"/>
        </w:rPr>
      </w:pPr>
    </w:p>
    <w:p w14:paraId="0700210B" w14:textId="77777777" w:rsidR="000563A6" w:rsidRDefault="000563A6" w:rsidP="00997B4A">
      <w:pPr>
        <w:pStyle w:val="NoSpacing"/>
        <w:jc w:val="center"/>
        <w:rPr>
          <w:rFonts w:ascii="Times New Roman" w:hAnsi="Times New Roman" w:cs="Times New Roman"/>
          <w:b/>
          <w:sz w:val="28"/>
          <w:szCs w:val="28"/>
        </w:rPr>
      </w:pPr>
    </w:p>
    <w:p w14:paraId="47B189BD" w14:textId="77777777" w:rsidR="000563A6" w:rsidRDefault="000563A6" w:rsidP="00997B4A">
      <w:pPr>
        <w:pStyle w:val="NoSpacing"/>
        <w:jc w:val="center"/>
        <w:rPr>
          <w:rFonts w:ascii="Times New Roman" w:hAnsi="Times New Roman" w:cs="Times New Roman"/>
          <w:b/>
          <w:sz w:val="28"/>
          <w:szCs w:val="28"/>
        </w:rPr>
      </w:pPr>
    </w:p>
    <w:p w14:paraId="2BA79055" w14:textId="77777777" w:rsidR="000563A6" w:rsidRDefault="000563A6" w:rsidP="00997B4A">
      <w:pPr>
        <w:pStyle w:val="NoSpacing"/>
        <w:jc w:val="center"/>
        <w:rPr>
          <w:rFonts w:ascii="Times New Roman" w:hAnsi="Times New Roman" w:cs="Times New Roman"/>
          <w:b/>
          <w:sz w:val="28"/>
          <w:szCs w:val="28"/>
        </w:rPr>
      </w:pPr>
    </w:p>
    <w:p w14:paraId="3141B7E2" w14:textId="69D00412" w:rsidR="0007714A" w:rsidRDefault="006A185F" w:rsidP="00C81C81">
      <w:pPr>
        <w:pStyle w:val="NoSpacing"/>
        <w:jc w:val="center"/>
        <w:rPr>
          <w:rFonts w:ascii="Times New Roman" w:hAnsi="Times New Roman" w:cs="Times New Roman"/>
          <w:b/>
          <w:sz w:val="28"/>
          <w:szCs w:val="28"/>
        </w:rPr>
      </w:pPr>
      <w:r w:rsidRPr="0007714A">
        <w:rPr>
          <w:rFonts w:ascii="Times New Roman" w:hAnsi="Times New Roman" w:cs="Times New Roman"/>
          <w:b/>
          <w:sz w:val="28"/>
          <w:szCs w:val="28"/>
        </w:rPr>
        <w:lastRenderedPageBreak/>
        <w:t>INTRODUCTION</w:t>
      </w:r>
    </w:p>
    <w:p w14:paraId="61669CB8" w14:textId="77777777" w:rsidR="000563A6" w:rsidRPr="0007714A" w:rsidRDefault="000563A6" w:rsidP="00997B4A">
      <w:pPr>
        <w:pStyle w:val="NoSpacing"/>
        <w:jc w:val="center"/>
        <w:rPr>
          <w:rFonts w:ascii="Times New Roman" w:hAnsi="Times New Roman" w:cs="Times New Roman"/>
          <w:b/>
          <w:sz w:val="28"/>
          <w:szCs w:val="28"/>
        </w:rPr>
      </w:pPr>
    </w:p>
    <w:p w14:paraId="41383903" w14:textId="3621A1F8" w:rsidR="0007714A" w:rsidRPr="0007714A" w:rsidRDefault="00C50240" w:rsidP="000563A6">
      <w:pPr>
        <w:pStyle w:val="NoSpacing"/>
        <w:tabs>
          <w:tab w:val="left" w:pos="993"/>
        </w:tabs>
        <w:ind w:firstLine="567"/>
        <w:rPr>
          <w:rFonts w:ascii="Times New Roman" w:hAnsi="Times New Roman" w:cs="Times New Roman"/>
          <w:sz w:val="28"/>
          <w:szCs w:val="28"/>
        </w:rPr>
      </w:pPr>
      <w:r w:rsidRPr="00B9222C">
        <w:rPr>
          <w:rFonts w:ascii="Times New Roman" w:hAnsi="Times New Roman" w:cs="Times New Roman"/>
          <w:b/>
          <w:sz w:val="28"/>
          <w:szCs w:val="28"/>
        </w:rPr>
        <w:t>Relevance</w:t>
      </w:r>
      <w:r w:rsidR="0092422F">
        <w:rPr>
          <w:rFonts w:ascii="Times New Roman" w:hAnsi="Times New Roman" w:cs="Times New Roman"/>
          <w:b/>
          <w:sz w:val="28"/>
          <w:szCs w:val="28"/>
        </w:rPr>
        <w:t xml:space="preserve"> of the work: </w:t>
      </w:r>
      <w:r w:rsidR="0007714A" w:rsidRPr="0007714A">
        <w:rPr>
          <w:rFonts w:ascii="Times New Roman" w:hAnsi="Times New Roman" w:cs="Times New Roman"/>
          <w:sz w:val="28"/>
          <w:szCs w:val="28"/>
        </w:rPr>
        <w:t>The demand for specialists in mat</w:t>
      </w:r>
      <w:r w:rsidR="0092422F">
        <w:rPr>
          <w:rFonts w:ascii="Times New Roman" w:hAnsi="Times New Roman" w:cs="Times New Roman"/>
          <w:sz w:val="28"/>
          <w:szCs w:val="28"/>
        </w:rPr>
        <w:t>hematics and natural sciences should be said that is</w:t>
      </w:r>
      <w:r w:rsidR="0007714A" w:rsidRPr="0007714A">
        <w:rPr>
          <w:rFonts w:ascii="Times New Roman" w:hAnsi="Times New Roman" w:cs="Times New Roman"/>
          <w:sz w:val="28"/>
          <w:szCs w:val="28"/>
        </w:rPr>
        <w:t xml:space="preserve"> growing all over the world. </w:t>
      </w:r>
      <w:r w:rsidR="0007714A">
        <w:rPr>
          <w:rFonts w:ascii="Times New Roman" w:hAnsi="Times New Roman" w:cs="Times New Roman"/>
          <w:sz w:val="28"/>
          <w:szCs w:val="28"/>
        </w:rPr>
        <w:t>Many governments and private organizations have modernized STEM education to effectively meet this demand and promote</w:t>
      </w:r>
      <w:r w:rsidR="0007714A" w:rsidRPr="0007714A">
        <w:rPr>
          <w:rFonts w:ascii="Times New Roman" w:hAnsi="Times New Roman" w:cs="Times New Roman"/>
          <w:sz w:val="28"/>
          <w:szCs w:val="28"/>
        </w:rPr>
        <w:t xml:space="preserve"> teaching to improve </w:t>
      </w:r>
      <w:r w:rsidR="0007714A">
        <w:rPr>
          <w:rFonts w:ascii="Times New Roman" w:hAnsi="Times New Roman" w:cs="Times New Roman"/>
          <w:sz w:val="28"/>
          <w:szCs w:val="28"/>
        </w:rPr>
        <w:t>students</w:t>
      </w:r>
      <w:r w:rsidR="007879F7">
        <w:rPr>
          <w:rFonts w:ascii="Times New Roman" w:hAnsi="Times New Roman" w:cs="Times New Roman"/>
          <w:sz w:val="28"/>
          <w:szCs w:val="28"/>
        </w:rPr>
        <w:t>’</w:t>
      </w:r>
      <w:r w:rsidR="0007714A">
        <w:rPr>
          <w:rFonts w:ascii="Times New Roman" w:hAnsi="Times New Roman" w:cs="Times New Roman"/>
          <w:sz w:val="28"/>
          <w:szCs w:val="28"/>
        </w:rPr>
        <w:t xml:space="preserve"> mathematical skill</w:t>
      </w:r>
      <w:r w:rsidR="0007714A" w:rsidRPr="0007714A">
        <w:rPr>
          <w:rFonts w:ascii="Times New Roman" w:hAnsi="Times New Roman" w:cs="Times New Roman"/>
          <w:sz w:val="28"/>
          <w:szCs w:val="28"/>
        </w:rPr>
        <w:t xml:space="preserve">s. </w:t>
      </w:r>
      <w:r w:rsidR="0070551D" w:rsidRPr="0070551D">
        <w:rPr>
          <w:rFonts w:ascii="Times New Roman" w:hAnsi="Times New Roman" w:cs="Times New Roman"/>
          <w:sz w:val="28"/>
          <w:szCs w:val="28"/>
        </w:rPr>
        <w:t xml:space="preserve">Recently, a lot of academics and organizations have emphasized that for students to succeed beyond graduation, they must acquire 21st-century skills. According to </w:t>
      </w:r>
      <w:r w:rsidR="0038797E">
        <w:rPr>
          <w:rFonts w:ascii="Times New Roman" w:hAnsi="Times New Roman" w:cs="Times New Roman"/>
          <w:sz w:val="28"/>
          <w:szCs w:val="28"/>
        </w:rPr>
        <w:t xml:space="preserve">the </w:t>
      </w:r>
      <w:r w:rsidR="0070551D" w:rsidRPr="0070551D">
        <w:rPr>
          <w:rFonts w:ascii="Times New Roman" w:hAnsi="Times New Roman" w:cs="Times New Roman"/>
          <w:sz w:val="28"/>
          <w:szCs w:val="28"/>
        </w:rPr>
        <w:t>study, the most important STEM talents are those that require</w:t>
      </w:r>
      <w:r w:rsidR="0070551D">
        <w:rPr>
          <w:rFonts w:ascii="Times New Roman" w:hAnsi="Times New Roman" w:cs="Times New Roman"/>
          <w:sz w:val="28"/>
          <w:szCs w:val="28"/>
        </w:rPr>
        <w:t xml:space="preserve"> collaboration</w:t>
      </w:r>
      <w:r w:rsidR="0070551D" w:rsidRPr="0070551D">
        <w:rPr>
          <w:rFonts w:ascii="Times New Roman" w:hAnsi="Times New Roman" w:cs="Times New Roman"/>
          <w:sz w:val="28"/>
          <w:szCs w:val="28"/>
        </w:rPr>
        <w:t>, problem-solving,</w:t>
      </w:r>
      <w:r w:rsidR="0070551D">
        <w:rPr>
          <w:rFonts w:ascii="Times New Roman" w:hAnsi="Times New Roman" w:cs="Times New Roman"/>
          <w:sz w:val="28"/>
          <w:szCs w:val="28"/>
        </w:rPr>
        <w:t xml:space="preserve"> imagination, entrepreneurship</w:t>
      </w:r>
      <w:r w:rsidR="0070551D" w:rsidRPr="0070551D">
        <w:rPr>
          <w:rFonts w:ascii="Times New Roman" w:hAnsi="Times New Roman" w:cs="Times New Roman"/>
          <w:sz w:val="28"/>
          <w:szCs w:val="28"/>
        </w:rPr>
        <w:t>, adaptability, critical thinking</w:t>
      </w:r>
      <w:r w:rsidR="0070551D">
        <w:rPr>
          <w:rFonts w:ascii="Times New Roman" w:hAnsi="Times New Roman" w:cs="Times New Roman"/>
          <w:sz w:val="28"/>
          <w:szCs w:val="28"/>
        </w:rPr>
        <w:t>,</w:t>
      </w:r>
      <w:r w:rsidR="0070551D" w:rsidRPr="0070551D">
        <w:rPr>
          <w:rFonts w:ascii="Times New Roman" w:hAnsi="Times New Roman" w:cs="Times New Roman"/>
          <w:sz w:val="28"/>
          <w:szCs w:val="28"/>
        </w:rPr>
        <w:t xml:space="preserve"> </w:t>
      </w:r>
      <w:r w:rsidR="0070551D">
        <w:rPr>
          <w:rFonts w:ascii="Times New Roman" w:hAnsi="Times New Roman" w:cs="Times New Roman"/>
          <w:sz w:val="28"/>
          <w:szCs w:val="28"/>
        </w:rPr>
        <w:t xml:space="preserve">initiative, </w:t>
      </w:r>
      <w:r w:rsidR="0070551D" w:rsidRPr="0070551D">
        <w:rPr>
          <w:rFonts w:ascii="Times New Roman" w:hAnsi="Times New Roman" w:cs="Times New Roman"/>
          <w:sz w:val="28"/>
          <w:szCs w:val="28"/>
        </w:rPr>
        <w:t>effective communi</w:t>
      </w:r>
      <w:r w:rsidR="0070551D">
        <w:rPr>
          <w:rFonts w:ascii="Times New Roman" w:hAnsi="Times New Roman" w:cs="Times New Roman"/>
          <w:sz w:val="28"/>
          <w:szCs w:val="28"/>
        </w:rPr>
        <w:t>ty</w:t>
      </w:r>
      <w:r w:rsidR="0070551D" w:rsidRPr="0070551D">
        <w:rPr>
          <w:rFonts w:ascii="Times New Roman" w:hAnsi="Times New Roman" w:cs="Times New Roman"/>
          <w:sz w:val="28"/>
          <w:szCs w:val="28"/>
        </w:rPr>
        <w:t>, access to information, analy</w:t>
      </w:r>
      <w:r w:rsidR="0070551D">
        <w:rPr>
          <w:rFonts w:ascii="Times New Roman" w:hAnsi="Times New Roman" w:cs="Times New Roman"/>
          <w:sz w:val="28"/>
          <w:szCs w:val="28"/>
        </w:rPr>
        <w:t xml:space="preserve">sis, and curiosity </w:t>
      </w:r>
      <w:r w:rsidR="0007714A" w:rsidRPr="0007714A">
        <w:rPr>
          <w:rFonts w:ascii="Times New Roman" w:hAnsi="Times New Roman" w:cs="Times New Roman"/>
          <w:sz w:val="28"/>
          <w:szCs w:val="28"/>
        </w:rPr>
        <w:t>[1]</w:t>
      </w:r>
      <w:r w:rsidR="00FB1B6D">
        <w:rPr>
          <w:rFonts w:ascii="Times New Roman" w:hAnsi="Times New Roman" w:cs="Times New Roman"/>
          <w:sz w:val="28"/>
          <w:szCs w:val="28"/>
        </w:rPr>
        <w:t>.</w:t>
      </w:r>
    </w:p>
    <w:p w14:paraId="24EFEEC0" w14:textId="434F7671" w:rsidR="0007714A" w:rsidRPr="0007714A" w:rsidRDefault="006F378C"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According to Kazakhstan</w:t>
      </w:r>
      <w:r w:rsidR="007879F7">
        <w:rPr>
          <w:rFonts w:ascii="Times New Roman" w:hAnsi="Times New Roman" w:cs="Times New Roman"/>
          <w:sz w:val="28"/>
          <w:szCs w:val="28"/>
        </w:rPr>
        <w:t>’</w:t>
      </w:r>
      <w:r>
        <w:rPr>
          <w:rFonts w:ascii="Times New Roman" w:hAnsi="Times New Roman" w:cs="Times New Roman"/>
          <w:sz w:val="28"/>
          <w:szCs w:val="28"/>
        </w:rPr>
        <w:t xml:space="preserve">s </w:t>
      </w:r>
      <w:r w:rsidR="00A1412B">
        <w:rPr>
          <w:rFonts w:ascii="Times New Roman" w:hAnsi="Times New Roman" w:cs="Times New Roman"/>
          <w:sz w:val="28"/>
          <w:szCs w:val="28"/>
        </w:rPr>
        <w:t>“</w:t>
      </w:r>
      <w:r>
        <w:rPr>
          <w:rFonts w:ascii="Times New Roman" w:hAnsi="Times New Roman" w:cs="Times New Roman"/>
          <w:sz w:val="28"/>
          <w:szCs w:val="28"/>
        </w:rPr>
        <w:t>On Science</w:t>
      </w:r>
      <w:r w:rsidR="00A1412B">
        <w:rPr>
          <w:rFonts w:ascii="Times New Roman" w:hAnsi="Times New Roman" w:cs="Times New Roman"/>
          <w:sz w:val="28"/>
          <w:szCs w:val="28"/>
        </w:rPr>
        <w:t>”</w:t>
      </w:r>
      <w:r>
        <w:rPr>
          <w:rFonts w:ascii="Times New Roman" w:hAnsi="Times New Roman" w:cs="Times New Roman"/>
          <w:sz w:val="28"/>
          <w:szCs w:val="28"/>
        </w:rPr>
        <w:t xml:space="preserve"> Law, the university</w:t>
      </w:r>
      <w:r w:rsidR="007879F7">
        <w:rPr>
          <w:rFonts w:ascii="Times New Roman" w:hAnsi="Times New Roman" w:cs="Times New Roman"/>
          <w:sz w:val="28"/>
          <w:szCs w:val="28"/>
        </w:rPr>
        <w:t>’</w:t>
      </w:r>
      <w:r w:rsidRPr="006F378C">
        <w:rPr>
          <w:rFonts w:ascii="Times New Roman" w:hAnsi="Times New Roman" w:cs="Times New Roman"/>
          <w:sz w:val="28"/>
          <w:szCs w:val="28"/>
        </w:rPr>
        <w:t>s primary pursuits are education and the pursuit of scie</w:t>
      </w:r>
      <w:r>
        <w:rPr>
          <w:rFonts w:ascii="Times New Roman" w:hAnsi="Times New Roman" w:cs="Times New Roman"/>
          <w:sz w:val="28"/>
          <w:szCs w:val="28"/>
        </w:rPr>
        <w:t>nce, technology, and innovation</w:t>
      </w:r>
      <w:r w:rsidR="0007714A" w:rsidRPr="0007714A">
        <w:rPr>
          <w:rFonts w:ascii="Times New Roman" w:hAnsi="Times New Roman" w:cs="Times New Roman"/>
          <w:sz w:val="28"/>
          <w:szCs w:val="28"/>
        </w:rPr>
        <w:t xml:space="preserve"> [2]. </w:t>
      </w:r>
      <w:r>
        <w:rPr>
          <w:rFonts w:ascii="Times New Roman" w:hAnsi="Times New Roman" w:cs="Times New Roman"/>
          <w:sz w:val="28"/>
          <w:szCs w:val="28"/>
        </w:rPr>
        <w:t xml:space="preserve">According to the </w:t>
      </w:r>
      <w:r w:rsidR="00A1412B">
        <w:rPr>
          <w:rFonts w:ascii="Times New Roman" w:hAnsi="Times New Roman" w:cs="Times New Roman"/>
          <w:sz w:val="28"/>
          <w:szCs w:val="28"/>
        </w:rPr>
        <w:t>“</w:t>
      </w:r>
      <w:r>
        <w:rPr>
          <w:rFonts w:ascii="Times New Roman" w:hAnsi="Times New Roman" w:cs="Times New Roman"/>
          <w:sz w:val="28"/>
          <w:szCs w:val="28"/>
        </w:rPr>
        <w:t>On Education</w:t>
      </w:r>
      <w:r w:rsidR="00A1412B">
        <w:rPr>
          <w:rFonts w:ascii="Times New Roman" w:hAnsi="Times New Roman" w:cs="Times New Roman"/>
          <w:sz w:val="28"/>
          <w:szCs w:val="28"/>
        </w:rPr>
        <w:t>”</w:t>
      </w:r>
      <w:r w:rsidRPr="006F378C">
        <w:rPr>
          <w:rFonts w:ascii="Times New Roman" w:hAnsi="Times New Roman" w:cs="Times New Roman"/>
          <w:sz w:val="28"/>
          <w:szCs w:val="28"/>
        </w:rPr>
        <w:t xml:space="preserve"> Law </w:t>
      </w:r>
      <w:r>
        <w:rPr>
          <w:rFonts w:ascii="Times New Roman" w:hAnsi="Times New Roman" w:cs="Times New Roman"/>
          <w:sz w:val="28"/>
          <w:szCs w:val="28"/>
        </w:rPr>
        <w:t xml:space="preserve">of the Republic of Kazakhstan, </w:t>
      </w:r>
      <w:r w:rsidR="00A1412B">
        <w:rPr>
          <w:rFonts w:ascii="Times New Roman" w:hAnsi="Times New Roman" w:cs="Times New Roman"/>
          <w:sz w:val="28"/>
          <w:szCs w:val="28"/>
        </w:rPr>
        <w:t>“</w:t>
      </w:r>
      <w:r w:rsidRPr="006F378C">
        <w:rPr>
          <w:rFonts w:ascii="Times New Roman" w:hAnsi="Times New Roman" w:cs="Times New Roman"/>
          <w:sz w:val="28"/>
          <w:szCs w:val="28"/>
        </w:rPr>
        <w:t xml:space="preserve">the main task of the education system is to create the necessary conditions for education aimed at the formation and professional development of the individual </w:t>
      </w:r>
      <w:r w:rsidR="0038797E">
        <w:rPr>
          <w:rFonts w:ascii="Times New Roman" w:hAnsi="Times New Roman" w:cs="Times New Roman"/>
          <w:sz w:val="28"/>
          <w:szCs w:val="28"/>
        </w:rPr>
        <w:t>based on</w:t>
      </w:r>
      <w:r w:rsidRPr="006F378C">
        <w:rPr>
          <w:rFonts w:ascii="Times New Roman" w:hAnsi="Times New Roman" w:cs="Times New Roman"/>
          <w:sz w:val="28"/>
          <w:szCs w:val="28"/>
        </w:rPr>
        <w:t xml:space="preserve"> national and universal values, scienti</w:t>
      </w:r>
      <w:r>
        <w:rPr>
          <w:rFonts w:ascii="Times New Roman" w:hAnsi="Times New Roman" w:cs="Times New Roman"/>
          <w:sz w:val="28"/>
          <w:szCs w:val="28"/>
        </w:rPr>
        <w:t>fic and practical achievements.</w:t>
      </w:r>
      <w:r w:rsidR="00A1412B">
        <w:rPr>
          <w:rFonts w:ascii="Times New Roman" w:hAnsi="Times New Roman" w:cs="Times New Roman"/>
          <w:sz w:val="28"/>
          <w:szCs w:val="28"/>
        </w:rPr>
        <w:t>”</w:t>
      </w:r>
      <w:r w:rsidRPr="006F378C">
        <w:rPr>
          <w:rFonts w:ascii="Times New Roman" w:hAnsi="Times New Roman" w:cs="Times New Roman"/>
          <w:sz w:val="28"/>
          <w:szCs w:val="28"/>
        </w:rPr>
        <w:t xml:space="preserve"> The tasks for further developing the educational s</w:t>
      </w:r>
      <w:r>
        <w:rPr>
          <w:rFonts w:ascii="Times New Roman" w:hAnsi="Times New Roman" w:cs="Times New Roman"/>
          <w:sz w:val="28"/>
          <w:szCs w:val="28"/>
        </w:rPr>
        <w:t xml:space="preserve">ystem mentioned the following: </w:t>
      </w:r>
      <w:r w:rsidR="00A1412B">
        <w:rPr>
          <w:rFonts w:ascii="Times New Roman" w:hAnsi="Times New Roman" w:cs="Times New Roman"/>
          <w:sz w:val="28"/>
          <w:szCs w:val="28"/>
        </w:rPr>
        <w:t>“</w:t>
      </w:r>
      <w:r w:rsidRPr="006F378C">
        <w:rPr>
          <w:rFonts w:ascii="Times New Roman" w:hAnsi="Times New Roman" w:cs="Times New Roman"/>
          <w:sz w:val="28"/>
          <w:szCs w:val="28"/>
        </w:rPr>
        <w:t>Introduction of new teaching technologies and innovative methodologies, informatization of education, access to transnational global communication networks</w:t>
      </w:r>
      <w:r w:rsidR="00A1412B">
        <w:rPr>
          <w:rFonts w:ascii="Times New Roman" w:hAnsi="Times New Roman" w:cs="Times New Roman"/>
          <w:sz w:val="28"/>
          <w:szCs w:val="28"/>
        </w:rPr>
        <w:t>”</w:t>
      </w:r>
      <w:r w:rsidRPr="006F378C">
        <w:rPr>
          <w:rFonts w:ascii="Times New Roman" w:hAnsi="Times New Roman" w:cs="Times New Roman"/>
          <w:sz w:val="28"/>
          <w:szCs w:val="28"/>
        </w:rPr>
        <w:t xml:space="preserve"> </w:t>
      </w:r>
      <w:r w:rsidR="0007714A" w:rsidRPr="0007714A">
        <w:rPr>
          <w:rFonts w:ascii="Times New Roman" w:hAnsi="Times New Roman" w:cs="Times New Roman"/>
          <w:sz w:val="28"/>
          <w:szCs w:val="28"/>
        </w:rPr>
        <w:t>[3].</w:t>
      </w:r>
    </w:p>
    <w:p w14:paraId="23A6FA3E" w14:textId="5A7FB49A" w:rsidR="0007714A" w:rsidRPr="0007714A" w:rsidRDefault="0007714A"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sz w:val="28"/>
          <w:szCs w:val="28"/>
        </w:rPr>
        <w:t xml:space="preserve">Active learning is the type of training used in all developed countries of the world. Of course, active learning can be called </w:t>
      </w:r>
      <w:r w:rsidR="0005376A">
        <w:rPr>
          <w:rFonts w:ascii="Times New Roman" w:hAnsi="Times New Roman" w:cs="Times New Roman"/>
          <w:sz w:val="28"/>
          <w:szCs w:val="28"/>
        </w:rPr>
        <w:t>by</w:t>
      </w:r>
      <w:r w:rsidRPr="0007714A">
        <w:rPr>
          <w:rFonts w:ascii="Times New Roman" w:hAnsi="Times New Roman" w:cs="Times New Roman"/>
          <w:sz w:val="28"/>
          <w:szCs w:val="28"/>
        </w:rPr>
        <w:t xml:space="preserve"> different terms in different countries. In some</w:t>
      </w:r>
      <w:r w:rsidR="00FB1B6D">
        <w:rPr>
          <w:rFonts w:ascii="Times New Roman" w:hAnsi="Times New Roman" w:cs="Times New Roman"/>
          <w:sz w:val="28"/>
          <w:szCs w:val="28"/>
        </w:rPr>
        <w:t xml:space="preserve"> countries (USA, Great Britain...</w:t>
      </w:r>
      <w:r w:rsidRPr="0007714A">
        <w:rPr>
          <w:rFonts w:ascii="Times New Roman" w:hAnsi="Times New Roman" w:cs="Times New Roman"/>
          <w:sz w:val="28"/>
          <w:szCs w:val="28"/>
        </w:rPr>
        <w:t>) it is called constructive learning, in other countries (</w:t>
      </w:r>
      <w:r w:rsidR="00DD78F3">
        <w:rPr>
          <w:rFonts w:ascii="Times New Roman" w:hAnsi="Times New Roman" w:cs="Times New Roman"/>
          <w:sz w:val="28"/>
          <w:szCs w:val="28"/>
        </w:rPr>
        <w:t xml:space="preserve">interactive </w:t>
      </w:r>
      <w:r w:rsidR="00FB1B6D">
        <w:rPr>
          <w:rFonts w:ascii="Times New Roman" w:hAnsi="Times New Roman" w:cs="Times New Roman"/>
          <w:sz w:val="28"/>
          <w:szCs w:val="28"/>
        </w:rPr>
        <w:t>learning</w:t>
      </w:r>
      <w:r w:rsidR="00FB1B6D" w:rsidRPr="0007714A">
        <w:rPr>
          <w:rFonts w:ascii="Times New Roman" w:hAnsi="Times New Roman" w:cs="Times New Roman"/>
          <w:sz w:val="28"/>
          <w:szCs w:val="28"/>
        </w:rPr>
        <w:t>) ...</w:t>
      </w:r>
      <w:r w:rsidRPr="0007714A">
        <w:rPr>
          <w:rFonts w:ascii="Times New Roman" w:hAnsi="Times New Roman" w:cs="Times New Roman"/>
          <w:sz w:val="28"/>
          <w:szCs w:val="28"/>
        </w:rPr>
        <w:t xml:space="preserve"> However, </w:t>
      </w:r>
      <w:r>
        <w:rPr>
          <w:rFonts w:ascii="Times New Roman" w:hAnsi="Times New Roman" w:cs="Times New Roman"/>
          <w:sz w:val="28"/>
          <w:szCs w:val="28"/>
        </w:rPr>
        <w:t>its</w:t>
      </w:r>
      <w:r w:rsidRPr="0007714A">
        <w:rPr>
          <w:rFonts w:ascii="Times New Roman" w:hAnsi="Times New Roman" w:cs="Times New Roman"/>
          <w:sz w:val="28"/>
          <w:szCs w:val="28"/>
        </w:rPr>
        <w:t xml:space="preserve"> meaning is the same. It is the learning of students on their own, </w:t>
      </w:r>
      <w:r>
        <w:rPr>
          <w:rFonts w:ascii="Times New Roman" w:hAnsi="Times New Roman" w:cs="Times New Roman"/>
          <w:sz w:val="28"/>
          <w:szCs w:val="28"/>
        </w:rPr>
        <w:t>based on</w:t>
      </w:r>
      <w:r w:rsidRPr="0007714A">
        <w:rPr>
          <w:rFonts w:ascii="Times New Roman" w:hAnsi="Times New Roman" w:cs="Times New Roman"/>
          <w:sz w:val="28"/>
          <w:szCs w:val="28"/>
        </w:rPr>
        <w:t xml:space="preserve"> active actions. At the same time, according to the results of expert research co</w:t>
      </w:r>
      <w:r>
        <w:rPr>
          <w:rFonts w:ascii="Times New Roman" w:hAnsi="Times New Roman" w:cs="Times New Roman"/>
          <w:sz w:val="28"/>
          <w:szCs w:val="28"/>
        </w:rPr>
        <w:t>nducted in the United States</w:t>
      </w:r>
      <w:r w:rsidRPr="0007714A">
        <w:rPr>
          <w:rFonts w:ascii="Times New Roman" w:hAnsi="Times New Roman" w:cs="Times New Roman"/>
          <w:sz w:val="28"/>
          <w:szCs w:val="28"/>
        </w:rPr>
        <w:t xml:space="preserve">. In these days of the Soviet Union, active learning achieves more productive results than the so-called </w:t>
      </w:r>
      <w:r w:rsidR="00A1412B">
        <w:rPr>
          <w:rFonts w:ascii="Times New Roman" w:hAnsi="Times New Roman" w:cs="Times New Roman"/>
          <w:sz w:val="28"/>
          <w:szCs w:val="28"/>
        </w:rPr>
        <w:t>“</w:t>
      </w:r>
      <w:r w:rsidRPr="0007714A">
        <w:rPr>
          <w:rFonts w:ascii="Times New Roman" w:hAnsi="Times New Roman" w:cs="Times New Roman"/>
          <w:sz w:val="28"/>
          <w:szCs w:val="28"/>
        </w:rPr>
        <w:t>traditional learning</w:t>
      </w:r>
      <w:r w:rsidR="00A1412B">
        <w:rPr>
          <w:rFonts w:ascii="Times New Roman" w:hAnsi="Times New Roman" w:cs="Times New Roman"/>
          <w:sz w:val="28"/>
          <w:szCs w:val="28"/>
        </w:rPr>
        <w:t>”</w:t>
      </w:r>
      <w:r w:rsidRPr="0007714A">
        <w:rPr>
          <w:rFonts w:ascii="Times New Roman" w:hAnsi="Times New Roman" w:cs="Times New Roman"/>
          <w:sz w:val="28"/>
          <w:szCs w:val="28"/>
        </w:rPr>
        <w:t xml:space="preserve"> [4].</w:t>
      </w:r>
    </w:p>
    <w:p w14:paraId="57DAE2BB" w14:textId="704052D5" w:rsidR="0007714A" w:rsidRDefault="0007714A"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sz w:val="28"/>
          <w:szCs w:val="28"/>
        </w:rPr>
        <w:t>Confucius said about 2400 years ago</w:t>
      </w:r>
      <w:r>
        <w:rPr>
          <w:rFonts w:ascii="Times New Roman" w:hAnsi="Times New Roman" w:cs="Times New Roman"/>
          <w:sz w:val="28"/>
          <w:szCs w:val="28"/>
        </w:rPr>
        <w:t>,</w:t>
      </w:r>
      <w:r w:rsidRPr="0007714A">
        <w:rPr>
          <w:rFonts w:ascii="Times New Roman" w:hAnsi="Times New Roman" w:cs="Times New Roman"/>
          <w:sz w:val="28"/>
          <w:szCs w:val="28"/>
        </w:rPr>
        <w:t xml:space="preserve"> </w:t>
      </w:r>
      <w:r w:rsidR="00A1412B">
        <w:rPr>
          <w:rFonts w:ascii="Times New Roman" w:hAnsi="Times New Roman" w:cs="Times New Roman"/>
          <w:sz w:val="28"/>
          <w:szCs w:val="28"/>
        </w:rPr>
        <w:t>“</w:t>
      </w:r>
      <w:r w:rsidRPr="0007714A">
        <w:rPr>
          <w:rFonts w:ascii="Times New Roman" w:hAnsi="Times New Roman" w:cs="Times New Roman"/>
          <w:sz w:val="28"/>
          <w:szCs w:val="28"/>
        </w:rPr>
        <w:t xml:space="preserve">What if I heard, I forgot. I remember what I saw. </w:t>
      </w:r>
      <w:r>
        <w:rPr>
          <w:rFonts w:ascii="Times New Roman" w:hAnsi="Times New Roman" w:cs="Times New Roman"/>
          <w:sz w:val="28"/>
          <w:szCs w:val="28"/>
        </w:rPr>
        <w:t>Whatever I do, I understand it.</w:t>
      </w:r>
      <w:r w:rsidR="00A1412B">
        <w:rPr>
          <w:rFonts w:ascii="Times New Roman" w:hAnsi="Times New Roman" w:cs="Times New Roman"/>
          <w:sz w:val="28"/>
          <w:szCs w:val="28"/>
        </w:rPr>
        <w:t>”</w:t>
      </w:r>
      <w:r>
        <w:rPr>
          <w:rFonts w:ascii="Times New Roman" w:hAnsi="Times New Roman" w:cs="Times New Roman"/>
          <w:sz w:val="28"/>
          <w:szCs w:val="28"/>
        </w:rPr>
        <w:t xml:space="preserve"> </w:t>
      </w:r>
      <w:r w:rsidRPr="0007714A">
        <w:rPr>
          <w:rFonts w:ascii="Times New Roman" w:hAnsi="Times New Roman" w:cs="Times New Roman"/>
          <w:sz w:val="28"/>
          <w:szCs w:val="28"/>
        </w:rPr>
        <w:t>This millennium should educate students</w:t>
      </w:r>
      <w:r w:rsidR="005265A2">
        <w:rPr>
          <w:rFonts w:ascii="Times New Roman" w:hAnsi="Times New Roman" w:cs="Times New Roman"/>
          <w:sz w:val="28"/>
          <w:szCs w:val="28"/>
        </w:rPr>
        <w:t>,</w:t>
      </w:r>
      <w:r w:rsidRPr="0007714A">
        <w:rPr>
          <w:rFonts w:ascii="Times New Roman" w:hAnsi="Times New Roman" w:cs="Times New Roman"/>
          <w:sz w:val="28"/>
          <w:szCs w:val="28"/>
        </w:rPr>
        <w:t xml:space="preserve"> not on the burden of knowledge but </w:t>
      </w:r>
      <w:r w:rsidR="0038797E">
        <w:rPr>
          <w:rFonts w:ascii="Times New Roman" w:hAnsi="Times New Roman" w:cs="Times New Roman"/>
          <w:sz w:val="28"/>
          <w:szCs w:val="28"/>
        </w:rPr>
        <w:t xml:space="preserve">on </w:t>
      </w:r>
      <w:r w:rsidRPr="0007714A">
        <w:rPr>
          <w:rFonts w:ascii="Times New Roman" w:hAnsi="Times New Roman" w:cs="Times New Roman"/>
          <w:sz w:val="28"/>
          <w:szCs w:val="28"/>
        </w:rPr>
        <w:t>centralized learning, problem-solving, analysis</w:t>
      </w:r>
      <w:r>
        <w:rPr>
          <w:rFonts w:ascii="Times New Roman" w:hAnsi="Times New Roman" w:cs="Times New Roman"/>
          <w:sz w:val="28"/>
          <w:szCs w:val="28"/>
        </w:rPr>
        <w:t>,</w:t>
      </w:r>
      <w:r w:rsidRPr="0007714A">
        <w:rPr>
          <w:rFonts w:ascii="Times New Roman" w:hAnsi="Times New Roman" w:cs="Times New Roman"/>
          <w:sz w:val="28"/>
          <w:szCs w:val="28"/>
        </w:rPr>
        <w:t xml:space="preserve"> </w:t>
      </w:r>
      <w:r>
        <w:rPr>
          <w:rFonts w:ascii="Times New Roman" w:hAnsi="Times New Roman" w:cs="Times New Roman"/>
          <w:sz w:val="28"/>
          <w:szCs w:val="28"/>
        </w:rPr>
        <w:t>synthesis, intelligence, creativity, love, tolerance, and</w:t>
      </w:r>
      <w:r w:rsidRPr="0007714A">
        <w:rPr>
          <w:rFonts w:ascii="Times New Roman" w:hAnsi="Times New Roman" w:cs="Times New Roman"/>
          <w:sz w:val="28"/>
          <w:szCs w:val="28"/>
        </w:rPr>
        <w:t xml:space="preserve"> respect for national and universal values.</w:t>
      </w:r>
      <w:r>
        <w:rPr>
          <w:rFonts w:ascii="Times New Roman" w:hAnsi="Times New Roman" w:cs="Times New Roman"/>
          <w:sz w:val="28"/>
          <w:szCs w:val="28"/>
        </w:rPr>
        <w:t xml:space="preserve"> </w:t>
      </w:r>
      <w:r w:rsidRPr="0007714A">
        <w:rPr>
          <w:rFonts w:ascii="Times New Roman" w:hAnsi="Times New Roman" w:cs="Times New Roman"/>
          <w:sz w:val="28"/>
          <w:szCs w:val="28"/>
        </w:rPr>
        <w:t>I</w:t>
      </w:r>
      <w:r>
        <w:rPr>
          <w:rFonts w:ascii="Times New Roman" w:hAnsi="Times New Roman" w:cs="Times New Roman"/>
          <w:sz w:val="28"/>
          <w:szCs w:val="28"/>
        </w:rPr>
        <w:t>t is necessary to study whether traditional teacher-centered and student-centered active learning methods affect student achievement, communication, and retention in teaching higher mathematics</w:t>
      </w:r>
      <w:r w:rsidRPr="0007714A">
        <w:rPr>
          <w:rFonts w:ascii="Times New Roman" w:hAnsi="Times New Roman" w:cs="Times New Roman"/>
          <w:sz w:val="28"/>
          <w:szCs w:val="28"/>
        </w:rPr>
        <w:t xml:space="preserve">. </w:t>
      </w:r>
    </w:p>
    <w:p w14:paraId="03390158" w14:textId="6EB69BE1" w:rsidR="00610FD1" w:rsidRDefault="00F83356"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We </w:t>
      </w:r>
      <w:r w:rsidR="002617A9">
        <w:rPr>
          <w:rFonts w:ascii="Times New Roman" w:hAnsi="Times New Roman" w:cs="Times New Roman"/>
          <w:sz w:val="28"/>
          <w:szCs w:val="28"/>
        </w:rPr>
        <w:t>analyzed</w:t>
      </w:r>
      <w:r>
        <w:rPr>
          <w:rFonts w:ascii="Times New Roman" w:hAnsi="Times New Roman" w:cs="Times New Roman"/>
          <w:sz w:val="28"/>
          <w:szCs w:val="28"/>
        </w:rPr>
        <w:t xml:space="preserve"> </w:t>
      </w:r>
      <w:r w:rsidR="002617A9">
        <w:rPr>
          <w:rFonts w:ascii="Times New Roman" w:hAnsi="Times New Roman" w:cs="Times New Roman"/>
          <w:sz w:val="28"/>
          <w:szCs w:val="28"/>
        </w:rPr>
        <w:t xml:space="preserve">the scores of </w:t>
      </w:r>
      <w:r>
        <w:rPr>
          <w:rFonts w:ascii="Times New Roman" w:hAnsi="Times New Roman" w:cs="Times New Roman"/>
          <w:sz w:val="28"/>
          <w:szCs w:val="28"/>
        </w:rPr>
        <w:t>t</w:t>
      </w:r>
      <w:r w:rsidR="002617A9">
        <w:rPr>
          <w:rFonts w:ascii="Times New Roman" w:hAnsi="Times New Roman" w:cs="Times New Roman"/>
          <w:sz w:val="28"/>
          <w:szCs w:val="28"/>
        </w:rPr>
        <w:t>he State National exam</w:t>
      </w:r>
      <w:r w:rsidR="00000480">
        <w:rPr>
          <w:rFonts w:ascii="Times New Roman" w:hAnsi="Times New Roman" w:cs="Times New Roman"/>
          <w:sz w:val="28"/>
          <w:szCs w:val="28"/>
        </w:rPr>
        <w:t>s</w:t>
      </w:r>
      <w:r w:rsidR="002617A9">
        <w:rPr>
          <w:rFonts w:ascii="Times New Roman" w:hAnsi="Times New Roman" w:cs="Times New Roman"/>
          <w:sz w:val="28"/>
          <w:szCs w:val="28"/>
        </w:rPr>
        <w:t xml:space="preserve"> for</w:t>
      </w:r>
      <w:r>
        <w:rPr>
          <w:rFonts w:ascii="Times New Roman" w:hAnsi="Times New Roman" w:cs="Times New Roman"/>
          <w:sz w:val="28"/>
          <w:szCs w:val="28"/>
        </w:rPr>
        <w:t xml:space="preserve"> first-year Suleyman Demirel University </w:t>
      </w:r>
      <w:r w:rsidR="00000480">
        <w:rPr>
          <w:rFonts w:ascii="Times New Roman" w:hAnsi="Times New Roman" w:cs="Times New Roman"/>
          <w:sz w:val="28"/>
          <w:szCs w:val="28"/>
        </w:rPr>
        <w:t>“</w:t>
      </w:r>
      <w:r w:rsidR="00000480" w:rsidRPr="00000480">
        <w:rPr>
          <w:rFonts w:ascii="Times New Roman" w:hAnsi="Times New Roman" w:cs="Times New Roman"/>
          <w:sz w:val="28"/>
          <w:szCs w:val="24"/>
          <w:lang w:val="kk-KZ"/>
        </w:rPr>
        <w:t>6В01501</w:t>
      </w:r>
      <w:r w:rsidR="00000480">
        <w:rPr>
          <w:rFonts w:ascii="Times New Roman" w:hAnsi="Times New Roman" w:cs="Times New Roman"/>
          <w:sz w:val="28"/>
          <w:szCs w:val="24"/>
        </w:rPr>
        <w:t xml:space="preserve">-Mathematics” </w:t>
      </w:r>
      <w:r>
        <w:rPr>
          <w:rFonts w:ascii="Times New Roman" w:hAnsi="Times New Roman" w:cs="Times New Roman"/>
          <w:sz w:val="28"/>
          <w:szCs w:val="28"/>
        </w:rPr>
        <w:t>students for th</w:t>
      </w:r>
      <w:r w:rsidR="002617A9">
        <w:rPr>
          <w:rFonts w:ascii="Times New Roman" w:hAnsi="Times New Roman" w:cs="Times New Roman"/>
          <w:sz w:val="28"/>
          <w:szCs w:val="28"/>
        </w:rPr>
        <w:t>e last four years</w:t>
      </w:r>
      <w:r w:rsidR="00000480">
        <w:rPr>
          <w:rFonts w:ascii="Times New Roman" w:hAnsi="Times New Roman" w:cs="Times New Roman"/>
          <w:sz w:val="28"/>
          <w:szCs w:val="28"/>
        </w:rPr>
        <w:t xml:space="preserve"> (2017-2021)</w:t>
      </w:r>
      <w:r w:rsidR="002617A9">
        <w:rPr>
          <w:rFonts w:ascii="Times New Roman" w:hAnsi="Times New Roman" w:cs="Times New Roman"/>
          <w:sz w:val="28"/>
          <w:szCs w:val="28"/>
        </w:rPr>
        <w:t xml:space="preserve"> to reveal the correlation between scores and mathematics skills of students which showed </w:t>
      </w:r>
      <w:r w:rsidR="0038797E">
        <w:rPr>
          <w:rFonts w:ascii="Times New Roman" w:hAnsi="Times New Roman" w:cs="Times New Roman"/>
          <w:sz w:val="28"/>
          <w:szCs w:val="28"/>
        </w:rPr>
        <w:t xml:space="preserve">the </w:t>
      </w:r>
      <w:r w:rsidR="002617A9">
        <w:rPr>
          <w:rFonts w:ascii="Times New Roman" w:hAnsi="Times New Roman" w:cs="Times New Roman"/>
          <w:sz w:val="28"/>
          <w:szCs w:val="28"/>
        </w:rPr>
        <w:t>diminishing influence of the scores.</w:t>
      </w:r>
      <w:r w:rsidR="00967944">
        <w:rPr>
          <w:rFonts w:ascii="Times New Roman" w:hAnsi="Times New Roman" w:cs="Times New Roman"/>
          <w:sz w:val="28"/>
          <w:szCs w:val="28"/>
        </w:rPr>
        <w:t xml:space="preserve"> </w:t>
      </w:r>
      <w:r w:rsidR="00DE76C5">
        <w:rPr>
          <w:rFonts w:ascii="Times New Roman" w:hAnsi="Times New Roman" w:cs="Times New Roman"/>
          <w:sz w:val="28"/>
          <w:szCs w:val="28"/>
        </w:rPr>
        <w:t xml:space="preserve">Also, there are taken a survey from first-year students </w:t>
      </w:r>
      <w:r w:rsidR="00241F81">
        <w:rPr>
          <w:rFonts w:ascii="Times New Roman" w:hAnsi="Times New Roman" w:cs="Times New Roman"/>
          <w:sz w:val="28"/>
          <w:szCs w:val="28"/>
        </w:rPr>
        <w:t>or 11</w:t>
      </w:r>
      <w:r w:rsidR="00DE76C5" w:rsidRPr="00DE76C5">
        <w:rPr>
          <w:rFonts w:ascii="Times New Roman" w:hAnsi="Times New Roman" w:cs="Times New Roman"/>
          <w:sz w:val="28"/>
          <w:szCs w:val="28"/>
          <w:vertAlign w:val="superscript"/>
        </w:rPr>
        <w:t>th</w:t>
      </w:r>
      <w:r w:rsidR="00967944">
        <w:rPr>
          <w:rFonts w:ascii="Times New Roman" w:hAnsi="Times New Roman" w:cs="Times New Roman"/>
          <w:sz w:val="28"/>
          <w:szCs w:val="28"/>
        </w:rPr>
        <w:t>-</w:t>
      </w:r>
      <w:r w:rsidR="00DE76C5">
        <w:rPr>
          <w:rFonts w:ascii="Times New Roman" w:hAnsi="Times New Roman" w:cs="Times New Roman"/>
          <w:sz w:val="28"/>
          <w:szCs w:val="28"/>
        </w:rPr>
        <w:t xml:space="preserve">grade students in several </w:t>
      </w:r>
      <w:r w:rsidR="00666430">
        <w:rPr>
          <w:rFonts w:ascii="Times New Roman" w:hAnsi="Times New Roman" w:cs="Times New Roman"/>
          <w:sz w:val="28"/>
          <w:szCs w:val="28"/>
        </w:rPr>
        <w:t>countries (</w:t>
      </w:r>
      <w:r w:rsidR="00DE76C5">
        <w:rPr>
          <w:rFonts w:ascii="Times New Roman" w:hAnsi="Times New Roman" w:cs="Times New Roman"/>
          <w:sz w:val="28"/>
          <w:szCs w:val="28"/>
        </w:rPr>
        <w:t>Kazakhstan, USA, Georgia, and Malaysia) to reveal the main factor to learn mathematics effectively.</w:t>
      </w:r>
      <w:r w:rsidR="00967944">
        <w:rPr>
          <w:rFonts w:ascii="Times New Roman" w:hAnsi="Times New Roman" w:cs="Times New Roman"/>
          <w:sz w:val="28"/>
          <w:szCs w:val="28"/>
        </w:rPr>
        <w:t xml:space="preserve"> </w:t>
      </w:r>
      <w:r w:rsidR="00DE76C5">
        <w:rPr>
          <w:rFonts w:ascii="Times New Roman" w:hAnsi="Times New Roman" w:cs="Times New Roman"/>
          <w:sz w:val="28"/>
          <w:szCs w:val="28"/>
        </w:rPr>
        <w:t xml:space="preserve">The obtained results </w:t>
      </w:r>
      <w:r w:rsidR="00D03AA8">
        <w:rPr>
          <w:rFonts w:ascii="Times New Roman" w:hAnsi="Times New Roman" w:cs="Times New Roman"/>
          <w:sz w:val="28"/>
          <w:szCs w:val="28"/>
        </w:rPr>
        <w:t>revealed that the study is required to research.</w:t>
      </w:r>
    </w:p>
    <w:p w14:paraId="3CF5458A" w14:textId="6E86F328" w:rsidR="00610FD1" w:rsidRPr="00CA333F" w:rsidRDefault="00610FD1"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sz w:val="28"/>
          <w:szCs w:val="28"/>
        </w:rPr>
        <w:lastRenderedPageBreak/>
        <w:t>I</w:t>
      </w:r>
      <w:r>
        <w:rPr>
          <w:rFonts w:ascii="Times New Roman" w:hAnsi="Times New Roman" w:cs="Times New Roman"/>
          <w:sz w:val="28"/>
          <w:szCs w:val="28"/>
        </w:rPr>
        <w:t xml:space="preserve">t is necessary to study whether traditional teacher-centered and student-centered active learning methods affect student achievement, motivation, self-confidence, and higher-order thinking skill in teaching </w:t>
      </w:r>
      <w:r w:rsidR="00574C9D">
        <w:rPr>
          <w:rFonts w:ascii="Times New Roman" w:hAnsi="Times New Roman" w:cs="Times New Roman"/>
          <w:sz w:val="28"/>
          <w:szCs w:val="28"/>
        </w:rPr>
        <w:t>Mathematical Analysis course</w:t>
      </w:r>
      <w:r w:rsidR="00317C4A">
        <w:rPr>
          <w:rFonts w:ascii="Times New Roman" w:hAnsi="Times New Roman" w:cs="Times New Roman"/>
          <w:sz w:val="28"/>
          <w:szCs w:val="28"/>
        </w:rPr>
        <w:t>s</w:t>
      </w:r>
      <w:r>
        <w:rPr>
          <w:rFonts w:ascii="Times New Roman" w:hAnsi="Times New Roman" w:cs="Times New Roman"/>
          <w:sz w:val="28"/>
          <w:szCs w:val="28"/>
        </w:rPr>
        <w:t>. It is known</w:t>
      </w:r>
      <w:r w:rsidRPr="0007714A">
        <w:rPr>
          <w:rFonts w:ascii="Times New Roman" w:hAnsi="Times New Roman" w:cs="Times New Roman"/>
          <w:sz w:val="28"/>
          <w:szCs w:val="28"/>
        </w:rPr>
        <w:t xml:space="preserve"> that the pedagogical effect of the obtained active methods ha</w:t>
      </w:r>
      <w:r>
        <w:rPr>
          <w:rFonts w:ascii="Times New Roman" w:hAnsi="Times New Roman" w:cs="Times New Roman"/>
          <w:sz w:val="28"/>
          <w:szCs w:val="28"/>
        </w:rPr>
        <w:t>d</w:t>
      </w:r>
      <w:r w:rsidRPr="0007714A">
        <w:rPr>
          <w:rFonts w:ascii="Times New Roman" w:hAnsi="Times New Roman" w:cs="Times New Roman"/>
          <w:sz w:val="28"/>
          <w:szCs w:val="28"/>
        </w:rPr>
        <w:t xml:space="preserve"> not been studied in research in mathematics in higher education. </w:t>
      </w:r>
      <w:r w:rsidRPr="00CA333F">
        <w:rPr>
          <w:rFonts w:ascii="Times New Roman" w:hAnsi="Times New Roman" w:cs="Times New Roman"/>
          <w:sz w:val="28"/>
          <w:szCs w:val="28"/>
        </w:rPr>
        <w:t>For this reason, some critical problems have been faced as follows;</w:t>
      </w:r>
    </w:p>
    <w:p w14:paraId="28799E4C" w14:textId="77777777" w:rsidR="00610FD1" w:rsidRPr="00CA333F" w:rsidRDefault="00610FD1" w:rsidP="005153A5">
      <w:pPr>
        <w:pStyle w:val="NoSpacing"/>
        <w:numPr>
          <w:ilvl w:val="0"/>
          <w:numId w:val="29"/>
        </w:numPr>
        <w:tabs>
          <w:tab w:val="left" w:pos="993"/>
        </w:tabs>
        <w:ind w:left="0" w:firstLine="567"/>
        <w:rPr>
          <w:rFonts w:ascii="Times New Roman" w:hAnsi="Times New Roman" w:cs="Times New Roman"/>
          <w:sz w:val="28"/>
          <w:szCs w:val="28"/>
        </w:rPr>
      </w:pPr>
      <w:r w:rsidRPr="00CA333F">
        <w:rPr>
          <w:rFonts w:ascii="Times New Roman" w:hAnsi="Times New Roman" w:cs="Times New Roman"/>
          <w:sz w:val="28"/>
          <w:szCs w:val="28"/>
        </w:rPr>
        <w:t>Lack of clarity in the content of</w:t>
      </w:r>
      <w:r w:rsidR="00574C9D">
        <w:rPr>
          <w:rFonts w:ascii="Times New Roman" w:hAnsi="Times New Roman" w:cs="Times New Roman"/>
          <w:sz w:val="28"/>
          <w:szCs w:val="28"/>
        </w:rPr>
        <w:t xml:space="preserve"> teaching</w:t>
      </w:r>
      <w:r w:rsidRPr="00CA333F">
        <w:rPr>
          <w:rFonts w:ascii="Times New Roman" w:hAnsi="Times New Roman" w:cs="Times New Roman"/>
          <w:sz w:val="28"/>
          <w:szCs w:val="28"/>
        </w:rPr>
        <w:t xml:space="preserve"> </w:t>
      </w:r>
      <w:r w:rsidR="009B0CE5">
        <w:rPr>
          <w:rFonts w:ascii="Times New Roman" w:hAnsi="Times New Roman" w:cs="Times New Roman"/>
          <w:sz w:val="28"/>
          <w:szCs w:val="28"/>
        </w:rPr>
        <w:t>Mathematical A</w:t>
      </w:r>
      <w:r w:rsidR="00574C9D">
        <w:rPr>
          <w:rFonts w:ascii="Times New Roman" w:hAnsi="Times New Roman" w:cs="Times New Roman"/>
          <w:sz w:val="28"/>
          <w:szCs w:val="28"/>
        </w:rPr>
        <w:t>nalysis</w:t>
      </w:r>
      <w:r w:rsidRPr="00CA333F">
        <w:rPr>
          <w:rFonts w:ascii="Times New Roman" w:hAnsi="Times New Roman" w:cs="Times New Roman"/>
          <w:sz w:val="28"/>
          <w:szCs w:val="28"/>
        </w:rPr>
        <w:t xml:space="preserve"> </w:t>
      </w:r>
      <w:r w:rsidR="009B0CE5">
        <w:rPr>
          <w:rFonts w:ascii="Times New Roman" w:hAnsi="Times New Roman" w:cs="Times New Roman"/>
          <w:sz w:val="28"/>
          <w:szCs w:val="28"/>
        </w:rPr>
        <w:t xml:space="preserve">courses </w:t>
      </w:r>
      <w:r w:rsidRPr="00CA333F">
        <w:rPr>
          <w:rFonts w:ascii="Times New Roman" w:hAnsi="Times New Roman" w:cs="Times New Roman"/>
          <w:sz w:val="28"/>
          <w:szCs w:val="28"/>
        </w:rPr>
        <w:t>so that students can use active methods in the learning process,</w:t>
      </w:r>
    </w:p>
    <w:p w14:paraId="5CBA87F3" w14:textId="77777777" w:rsidR="00610FD1" w:rsidRPr="00CA333F" w:rsidRDefault="00610FD1" w:rsidP="005153A5">
      <w:pPr>
        <w:pStyle w:val="NoSpacing"/>
        <w:numPr>
          <w:ilvl w:val="0"/>
          <w:numId w:val="29"/>
        </w:numPr>
        <w:tabs>
          <w:tab w:val="left" w:pos="993"/>
        </w:tabs>
        <w:ind w:left="0" w:firstLine="567"/>
        <w:rPr>
          <w:rFonts w:ascii="Times New Roman" w:hAnsi="Times New Roman" w:cs="Times New Roman"/>
          <w:sz w:val="28"/>
          <w:szCs w:val="28"/>
        </w:rPr>
      </w:pPr>
      <w:r w:rsidRPr="00CA333F">
        <w:rPr>
          <w:rFonts w:ascii="Times New Roman" w:hAnsi="Times New Roman" w:cs="Times New Roman"/>
          <w:sz w:val="28"/>
          <w:szCs w:val="28"/>
        </w:rPr>
        <w:t>pedagogical conditions for its implementation,</w:t>
      </w:r>
    </w:p>
    <w:p w14:paraId="7AFE53E9" w14:textId="77777777" w:rsidR="00610FD1" w:rsidRPr="00CA333F" w:rsidRDefault="00610FD1" w:rsidP="005153A5">
      <w:pPr>
        <w:pStyle w:val="NoSpacing"/>
        <w:numPr>
          <w:ilvl w:val="0"/>
          <w:numId w:val="29"/>
        </w:numPr>
        <w:tabs>
          <w:tab w:val="left" w:pos="993"/>
        </w:tabs>
        <w:ind w:left="0" w:firstLine="567"/>
        <w:rPr>
          <w:rFonts w:ascii="Times New Roman" w:hAnsi="Times New Roman" w:cs="Times New Roman"/>
          <w:sz w:val="28"/>
          <w:szCs w:val="28"/>
        </w:rPr>
      </w:pPr>
      <w:r w:rsidRPr="00CA333F">
        <w:rPr>
          <w:rFonts w:ascii="Times New Roman" w:hAnsi="Times New Roman" w:cs="Times New Roman"/>
          <w:sz w:val="28"/>
          <w:szCs w:val="28"/>
        </w:rPr>
        <w:t xml:space="preserve">the need to create an innovative system of active learning methods through the use </w:t>
      </w:r>
      <w:r w:rsidR="009B0CE5">
        <w:rPr>
          <w:rFonts w:ascii="Times New Roman" w:hAnsi="Times New Roman" w:cs="Times New Roman"/>
          <w:sz w:val="28"/>
          <w:szCs w:val="28"/>
        </w:rPr>
        <w:t>in teaching Mathematical analysis courses</w:t>
      </w:r>
      <w:r w:rsidRPr="00CA333F">
        <w:rPr>
          <w:rFonts w:ascii="Times New Roman" w:hAnsi="Times New Roman" w:cs="Times New Roman"/>
          <w:sz w:val="28"/>
          <w:szCs w:val="28"/>
        </w:rPr>
        <w:t>;</w:t>
      </w:r>
    </w:p>
    <w:p w14:paraId="09E5FB4C" w14:textId="77777777" w:rsidR="00610FD1" w:rsidRPr="00CA333F" w:rsidRDefault="00610FD1" w:rsidP="005153A5">
      <w:pPr>
        <w:pStyle w:val="NoSpacing"/>
        <w:numPr>
          <w:ilvl w:val="0"/>
          <w:numId w:val="29"/>
        </w:numPr>
        <w:tabs>
          <w:tab w:val="left" w:pos="993"/>
        </w:tabs>
        <w:ind w:left="0" w:firstLine="567"/>
        <w:rPr>
          <w:rFonts w:ascii="Times New Roman" w:hAnsi="Times New Roman" w:cs="Times New Roman"/>
          <w:sz w:val="28"/>
          <w:szCs w:val="28"/>
        </w:rPr>
      </w:pPr>
      <w:r w:rsidRPr="00CA333F">
        <w:rPr>
          <w:rFonts w:ascii="Times New Roman" w:hAnsi="Times New Roman" w:cs="Times New Roman"/>
          <w:sz w:val="28"/>
          <w:szCs w:val="28"/>
        </w:rPr>
        <w:t xml:space="preserve">lack of active methods and their application in </w:t>
      </w:r>
      <w:r w:rsidR="00574C9D">
        <w:rPr>
          <w:rFonts w:ascii="Times New Roman" w:hAnsi="Times New Roman" w:cs="Times New Roman"/>
          <w:sz w:val="28"/>
          <w:szCs w:val="28"/>
        </w:rPr>
        <w:t>teaching</w:t>
      </w:r>
      <w:r w:rsidR="00574C9D" w:rsidRPr="00CA333F">
        <w:rPr>
          <w:rFonts w:ascii="Times New Roman" w:hAnsi="Times New Roman" w:cs="Times New Roman"/>
          <w:sz w:val="28"/>
          <w:szCs w:val="28"/>
        </w:rPr>
        <w:t xml:space="preserve"> </w:t>
      </w:r>
      <w:r w:rsidR="009B0CE5">
        <w:rPr>
          <w:rFonts w:ascii="Times New Roman" w:hAnsi="Times New Roman" w:cs="Times New Roman"/>
          <w:sz w:val="28"/>
          <w:szCs w:val="28"/>
        </w:rPr>
        <w:t>Mathematical A</w:t>
      </w:r>
      <w:r w:rsidR="00574C9D">
        <w:rPr>
          <w:rFonts w:ascii="Times New Roman" w:hAnsi="Times New Roman" w:cs="Times New Roman"/>
          <w:sz w:val="28"/>
          <w:szCs w:val="28"/>
        </w:rPr>
        <w:t>nalysis</w:t>
      </w:r>
      <w:r w:rsidR="00574C9D" w:rsidRPr="00CA333F">
        <w:rPr>
          <w:rFonts w:ascii="Times New Roman" w:hAnsi="Times New Roman" w:cs="Times New Roman"/>
          <w:sz w:val="28"/>
          <w:szCs w:val="28"/>
        </w:rPr>
        <w:t xml:space="preserve"> </w:t>
      </w:r>
      <w:r w:rsidR="009B0CE5">
        <w:rPr>
          <w:rFonts w:ascii="Times New Roman" w:hAnsi="Times New Roman" w:cs="Times New Roman"/>
          <w:sz w:val="28"/>
          <w:szCs w:val="28"/>
        </w:rPr>
        <w:t xml:space="preserve">courses </w:t>
      </w:r>
      <w:r w:rsidRPr="00CA333F">
        <w:rPr>
          <w:rFonts w:ascii="Times New Roman" w:hAnsi="Times New Roman" w:cs="Times New Roman"/>
          <w:sz w:val="28"/>
          <w:szCs w:val="28"/>
        </w:rPr>
        <w:t>with new technological tools;</w:t>
      </w:r>
    </w:p>
    <w:p w14:paraId="56E64A94" w14:textId="77777777" w:rsidR="00610FD1" w:rsidRDefault="00610FD1" w:rsidP="005153A5">
      <w:pPr>
        <w:pStyle w:val="NoSpacing"/>
        <w:numPr>
          <w:ilvl w:val="0"/>
          <w:numId w:val="29"/>
        </w:numPr>
        <w:tabs>
          <w:tab w:val="left" w:pos="993"/>
        </w:tabs>
        <w:ind w:left="0" w:firstLine="567"/>
        <w:rPr>
          <w:rFonts w:ascii="Times New Roman" w:hAnsi="Times New Roman" w:cs="Times New Roman"/>
          <w:sz w:val="28"/>
          <w:szCs w:val="28"/>
        </w:rPr>
      </w:pPr>
      <w:r w:rsidRPr="00CA333F">
        <w:rPr>
          <w:rFonts w:ascii="Times New Roman" w:hAnsi="Times New Roman" w:cs="Times New Roman"/>
          <w:sz w:val="28"/>
          <w:szCs w:val="28"/>
        </w:rPr>
        <w:t>develop pedagogical and psychological aspects.</w:t>
      </w:r>
    </w:p>
    <w:p w14:paraId="5BC803E7" w14:textId="28CD9BC0" w:rsidR="00610FD1" w:rsidRPr="0007714A" w:rsidRDefault="00610FD1"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sz w:val="28"/>
          <w:szCs w:val="28"/>
        </w:rPr>
        <w:t xml:space="preserve">The </w:t>
      </w:r>
      <w:r>
        <w:rPr>
          <w:rFonts w:ascii="Times New Roman" w:hAnsi="Times New Roman" w:cs="Times New Roman"/>
          <w:sz w:val="28"/>
          <w:szCs w:val="28"/>
        </w:rPr>
        <w:t>primary issue</w:t>
      </w:r>
      <w:r w:rsidRPr="0007714A">
        <w:rPr>
          <w:rFonts w:ascii="Times New Roman" w:hAnsi="Times New Roman" w:cs="Times New Roman"/>
          <w:sz w:val="28"/>
          <w:szCs w:val="28"/>
        </w:rPr>
        <w:t xml:space="preserve"> is that </w:t>
      </w:r>
      <w:r w:rsidR="009B0CE5">
        <w:rPr>
          <w:rFonts w:ascii="Times New Roman" w:hAnsi="Times New Roman" w:cs="Times New Roman"/>
          <w:sz w:val="28"/>
          <w:szCs w:val="28"/>
        </w:rPr>
        <w:t>“A</w:t>
      </w:r>
      <w:r>
        <w:rPr>
          <w:rFonts w:ascii="Times New Roman" w:hAnsi="Times New Roman" w:cs="Times New Roman"/>
          <w:sz w:val="28"/>
          <w:szCs w:val="28"/>
        </w:rPr>
        <w:t>ctive learning methods</w:t>
      </w:r>
      <w:r w:rsidR="009B0CE5">
        <w:rPr>
          <w:rFonts w:ascii="Times New Roman" w:hAnsi="Times New Roman" w:cs="Times New Roman"/>
          <w:sz w:val="28"/>
          <w:szCs w:val="28"/>
        </w:rPr>
        <w:t>”</w:t>
      </w:r>
      <w:r>
        <w:rPr>
          <w:rFonts w:ascii="Times New Roman" w:hAnsi="Times New Roman" w:cs="Times New Roman"/>
          <w:sz w:val="28"/>
          <w:szCs w:val="28"/>
        </w:rPr>
        <w:t xml:space="preserve"> in the rational organization of student activities in </w:t>
      </w:r>
      <w:r w:rsidR="009B0CE5">
        <w:rPr>
          <w:rFonts w:ascii="Times New Roman" w:hAnsi="Times New Roman" w:cs="Times New Roman"/>
          <w:sz w:val="28"/>
          <w:szCs w:val="28"/>
        </w:rPr>
        <w:t>Mathematical A</w:t>
      </w:r>
      <w:r>
        <w:rPr>
          <w:rFonts w:ascii="Times New Roman" w:hAnsi="Times New Roman" w:cs="Times New Roman"/>
          <w:sz w:val="28"/>
          <w:szCs w:val="28"/>
        </w:rPr>
        <w:t>nalysis course</w:t>
      </w:r>
      <w:r w:rsidR="00982A91">
        <w:rPr>
          <w:rFonts w:ascii="Times New Roman" w:hAnsi="Times New Roman" w:cs="Times New Roman"/>
          <w:sz w:val="28"/>
          <w:szCs w:val="28"/>
        </w:rPr>
        <w:t>s</w:t>
      </w:r>
      <w:r>
        <w:rPr>
          <w:rFonts w:ascii="Times New Roman" w:hAnsi="Times New Roman" w:cs="Times New Roman"/>
          <w:sz w:val="28"/>
          <w:szCs w:val="28"/>
        </w:rPr>
        <w:t xml:space="preserve"> have</w:t>
      </w:r>
      <w:r w:rsidRPr="0007714A">
        <w:rPr>
          <w:rFonts w:ascii="Times New Roman" w:hAnsi="Times New Roman" w:cs="Times New Roman"/>
          <w:sz w:val="28"/>
          <w:szCs w:val="28"/>
        </w:rPr>
        <w:t xml:space="preserve"> not been analyzed from a scientific and pedagogical p</w:t>
      </w:r>
      <w:r>
        <w:rPr>
          <w:rFonts w:ascii="Times New Roman" w:hAnsi="Times New Roman" w:cs="Times New Roman"/>
          <w:sz w:val="28"/>
          <w:szCs w:val="28"/>
        </w:rPr>
        <w:t>erspective</w:t>
      </w:r>
      <w:r w:rsidRPr="0007714A">
        <w:rPr>
          <w:rFonts w:ascii="Times New Roman" w:hAnsi="Times New Roman" w:cs="Times New Roman"/>
          <w:sz w:val="28"/>
          <w:szCs w:val="28"/>
        </w:rPr>
        <w:t xml:space="preserve">. </w:t>
      </w:r>
      <w:r>
        <w:rPr>
          <w:rFonts w:ascii="Times New Roman" w:hAnsi="Times New Roman" w:cs="Times New Roman"/>
          <w:sz w:val="28"/>
          <w:szCs w:val="28"/>
        </w:rPr>
        <w:t>The research studies</w:t>
      </w:r>
      <w:r w:rsidRPr="00CA333F">
        <w:rPr>
          <w:rFonts w:ascii="Times New Roman" w:hAnsi="Times New Roman" w:cs="Times New Roman"/>
          <w:sz w:val="28"/>
          <w:szCs w:val="28"/>
        </w:rPr>
        <w:t xml:space="preserve"> </w:t>
      </w:r>
      <w:r>
        <w:rPr>
          <w:rFonts w:ascii="Times New Roman" w:hAnsi="Times New Roman" w:cs="Times New Roman"/>
          <w:sz w:val="28"/>
          <w:szCs w:val="28"/>
        </w:rPr>
        <w:t xml:space="preserve">led to focus on two issues. First, </w:t>
      </w:r>
      <w:r w:rsidRPr="00CA333F">
        <w:rPr>
          <w:rFonts w:ascii="Times New Roman" w:hAnsi="Times New Roman" w:cs="Times New Roman"/>
          <w:sz w:val="28"/>
          <w:szCs w:val="28"/>
        </w:rPr>
        <w:t>the uncertainty of which active learning methods to use in the learning process is effectiv</w:t>
      </w:r>
      <w:r>
        <w:rPr>
          <w:rFonts w:ascii="Times New Roman" w:hAnsi="Times New Roman" w:cs="Times New Roman"/>
          <w:sz w:val="28"/>
          <w:szCs w:val="28"/>
        </w:rPr>
        <w:t>e in teaching</w:t>
      </w:r>
      <w:r w:rsidR="009B0CE5" w:rsidRPr="009B0CE5">
        <w:rPr>
          <w:rFonts w:ascii="Times New Roman" w:hAnsi="Times New Roman" w:cs="Times New Roman"/>
          <w:sz w:val="28"/>
          <w:szCs w:val="28"/>
        </w:rPr>
        <w:t xml:space="preserve"> </w:t>
      </w:r>
      <w:r w:rsidR="009B0CE5">
        <w:rPr>
          <w:rFonts w:ascii="Times New Roman" w:hAnsi="Times New Roman" w:cs="Times New Roman"/>
          <w:sz w:val="28"/>
          <w:szCs w:val="28"/>
        </w:rPr>
        <w:t>Mathematical Analysis courses</w:t>
      </w:r>
      <w:r>
        <w:rPr>
          <w:rFonts w:ascii="Times New Roman" w:hAnsi="Times New Roman" w:cs="Times New Roman"/>
          <w:sz w:val="28"/>
          <w:szCs w:val="28"/>
        </w:rPr>
        <w:t>. Second, despite the many types of research</w:t>
      </w:r>
      <w:r w:rsidRPr="00CA333F">
        <w:rPr>
          <w:rFonts w:ascii="Times New Roman" w:hAnsi="Times New Roman" w:cs="Times New Roman"/>
          <w:sz w:val="28"/>
          <w:szCs w:val="28"/>
        </w:rPr>
        <w:t xml:space="preserve"> using active learni</w:t>
      </w:r>
      <w:r>
        <w:rPr>
          <w:rFonts w:ascii="Times New Roman" w:hAnsi="Times New Roman" w:cs="Times New Roman"/>
          <w:sz w:val="28"/>
          <w:szCs w:val="28"/>
        </w:rPr>
        <w:t xml:space="preserve">ng methods in </w:t>
      </w:r>
      <w:r w:rsidR="00982A91">
        <w:rPr>
          <w:rFonts w:ascii="Times New Roman" w:hAnsi="Times New Roman" w:cs="Times New Roman"/>
          <w:sz w:val="28"/>
          <w:szCs w:val="28"/>
        </w:rPr>
        <w:t xml:space="preserve">teaching </w:t>
      </w:r>
      <w:r w:rsidR="009B0CE5">
        <w:rPr>
          <w:rFonts w:ascii="Times New Roman" w:hAnsi="Times New Roman" w:cs="Times New Roman"/>
          <w:sz w:val="28"/>
          <w:szCs w:val="28"/>
        </w:rPr>
        <w:t>Mathematical Analysis courses</w:t>
      </w:r>
      <w:r w:rsidRPr="00CA333F">
        <w:rPr>
          <w:rFonts w:ascii="Times New Roman" w:hAnsi="Times New Roman" w:cs="Times New Roman"/>
          <w:sz w:val="28"/>
          <w:szCs w:val="28"/>
        </w:rPr>
        <w:t>, the impact of fully applying them in practice</w:t>
      </w:r>
      <w:r>
        <w:rPr>
          <w:rFonts w:ascii="Times New Roman" w:hAnsi="Times New Roman" w:cs="Times New Roman"/>
          <w:sz w:val="28"/>
          <w:szCs w:val="28"/>
        </w:rPr>
        <w:t xml:space="preserve"> by integration of Bloom’s taxonomy</w:t>
      </w:r>
      <w:r w:rsidRPr="00CA333F">
        <w:rPr>
          <w:rFonts w:ascii="Times New Roman" w:hAnsi="Times New Roman" w:cs="Times New Roman"/>
          <w:sz w:val="28"/>
          <w:szCs w:val="28"/>
        </w:rPr>
        <w:t>.</w:t>
      </w:r>
      <w:r>
        <w:rPr>
          <w:rFonts w:ascii="Times New Roman" w:hAnsi="Times New Roman" w:cs="Times New Roman"/>
          <w:sz w:val="28"/>
          <w:szCs w:val="28"/>
        </w:rPr>
        <w:t xml:space="preserve"> </w:t>
      </w:r>
      <w:r w:rsidRPr="0007714A">
        <w:rPr>
          <w:rFonts w:ascii="Times New Roman" w:hAnsi="Times New Roman" w:cs="Times New Roman"/>
          <w:sz w:val="28"/>
          <w:szCs w:val="28"/>
        </w:rPr>
        <w:t xml:space="preserve">Therefore, the </w:t>
      </w:r>
      <w:r>
        <w:rPr>
          <w:rFonts w:ascii="Times New Roman" w:hAnsi="Times New Roman" w:cs="Times New Roman"/>
          <w:sz w:val="28"/>
          <w:szCs w:val="28"/>
        </w:rPr>
        <w:t>research task</w:t>
      </w:r>
      <w:r w:rsidRPr="0007714A">
        <w:rPr>
          <w:rFonts w:ascii="Times New Roman" w:hAnsi="Times New Roman" w:cs="Times New Roman"/>
          <w:sz w:val="28"/>
          <w:szCs w:val="28"/>
        </w:rPr>
        <w:t xml:space="preserve"> here is to determine the </w:t>
      </w:r>
      <w:r>
        <w:rPr>
          <w:rFonts w:ascii="Times New Roman" w:hAnsi="Times New Roman" w:cs="Times New Roman"/>
          <w:sz w:val="28"/>
          <w:szCs w:val="28"/>
        </w:rPr>
        <w:t>pedagogical principles</w:t>
      </w:r>
      <w:r w:rsidRPr="0007714A">
        <w:rPr>
          <w:rFonts w:ascii="Times New Roman" w:hAnsi="Times New Roman" w:cs="Times New Roman"/>
          <w:sz w:val="28"/>
          <w:szCs w:val="28"/>
        </w:rPr>
        <w:t xml:space="preserve"> for </w:t>
      </w:r>
      <w:r w:rsidR="009B0CE5">
        <w:rPr>
          <w:rFonts w:ascii="Times New Roman" w:hAnsi="Times New Roman" w:cs="Times New Roman"/>
          <w:sz w:val="28"/>
          <w:szCs w:val="28"/>
        </w:rPr>
        <w:t xml:space="preserve">teaching Mathematical Analysis courses </w:t>
      </w:r>
      <w:r>
        <w:rPr>
          <w:rFonts w:ascii="Times New Roman" w:hAnsi="Times New Roman" w:cs="Times New Roman"/>
          <w:sz w:val="28"/>
          <w:szCs w:val="28"/>
        </w:rPr>
        <w:t>using</w:t>
      </w:r>
      <w:r w:rsidRPr="0007714A">
        <w:rPr>
          <w:rFonts w:ascii="Times New Roman" w:hAnsi="Times New Roman" w:cs="Times New Roman"/>
          <w:sz w:val="28"/>
          <w:szCs w:val="28"/>
        </w:rPr>
        <w:t xml:space="preserve"> active methods in the learning process. This issue shows the relevance of our study. </w:t>
      </w:r>
      <w:r>
        <w:rPr>
          <w:rFonts w:ascii="Times New Roman" w:hAnsi="Times New Roman" w:cs="Times New Roman"/>
          <w:sz w:val="28"/>
          <w:szCs w:val="28"/>
        </w:rPr>
        <w:t>The s</w:t>
      </w:r>
      <w:r w:rsidRPr="0007714A">
        <w:rPr>
          <w:rFonts w:ascii="Times New Roman" w:hAnsi="Times New Roman" w:cs="Times New Roman"/>
          <w:sz w:val="28"/>
          <w:szCs w:val="28"/>
        </w:rPr>
        <w:t xml:space="preserve">atisfaction of these needs was the basis for choosing the research topic </w:t>
      </w:r>
      <w:r>
        <w:rPr>
          <w:rFonts w:ascii="Times New Roman" w:hAnsi="Times New Roman" w:cs="Times New Roman"/>
          <w:sz w:val="28"/>
          <w:szCs w:val="28"/>
        </w:rPr>
        <w:t>“</w:t>
      </w:r>
      <w:r w:rsidRPr="00664A4F">
        <w:rPr>
          <w:rFonts w:ascii="Times New Roman" w:hAnsi="Times New Roman" w:cs="Times New Roman"/>
          <w:sz w:val="28"/>
          <w:szCs w:val="28"/>
        </w:rPr>
        <w:t>The Methodology of Using Active Learning Methods in Teaching Mathematical Analysis Courses to Students</w:t>
      </w:r>
      <w:r w:rsidRPr="0007714A">
        <w:rPr>
          <w:rFonts w:ascii="Times New Roman" w:hAnsi="Times New Roman" w:cs="Times New Roman"/>
          <w:sz w:val="28"/>
          <w:szCs w:val="28"/>
        </w:rPr>
        <w:t>.</w:t>
      </w:r>
      <w:r>
        <w:rPr>
          <w:rFonts w:ascii="Times New Roman" w:hAnsi="Times New Roman" w:cs="Times New Roman"/>
          <w:sz w:val="28"/>
          <w:szCs w:val="28"/>
        </w:rPr>
        <w:t>”</w:t>
      </w:r>
      <w:r w:rsidRPr="0007714A">
        <w:rPr>
          <w:rFonts w:ascii="Times New Roman" w:hAnsi="Times New Roman" w:cs="Times New Roman"/>
          <w:sz w:val="28"/>
          <w:szCs w:val="28"/>
        </w:rPr>
        <w:t xml:space="preserve"> The </w:t>
      </w:r>
      <w:r>
        <w:rPr>
          <w:rFonts w:ascii="Times New Roman" w:hAnsi="Times New Roman" w:cs="Times New Roman"/>
          <w:sz w:val="28"/>
          <w:szCs w:val="28"/>
        </w:rPr>
        <w:t>research facilitates</w:t>
      </w:r>
      <w:r w:rsidRPr="0007714A">
        <w:rPr>
          <w:rFonts w:ascii="Times New Roman" w:hAnsi="Times New Roman" w:cs="Times New Roman"/>
          <w:sz w:val="28"/>
          <w:szCs w:val="28"/>
        </w:rPr>
        <w:t xml:space="preserve"> the stages of planning and implementation of learning. After all, active learning increases academic performance rather than traditional lea</w:t>
      </w:r>
      <w:r>
        <w:rPr>
          <w:rFonts w:ascii="Times New Roman" w:hAnsi="Times New Roman" w:cs="Times New Roman"/>
          <w:sz w:val="28"/>
          <w:szCs w:val="28"/>
        </w:rPr>
        <w:t>rning</w:t>
      </w:r>
      <w:r w:rsidRPr="0007714A">
        <w:rPr>
          <w:rFonts w:ascii="Times New Roman" w:hAnsi="Times New Roman" w:cs="Times New Roman"/>
          <w:sz w:val="28"/>
          <w:szCs w:val="28"/>
        </w:rPr>
        <w:t xml:space="preserve"> [5]</w:t>
      </w:r>
      <w:r>
        <w:rPr>
          <w:rFonts w:ascii="Times New Roman" w:hAnsi="Times New Roman" w:cs="Times New Roman"/>
          <w:sz w:val="28"/>
          <w:szCs w:val="28"/>
        </w:rPr>
        <w:t>.</w:t>
      </w:r>
    </w:p>
    <w:p w14:paraId="01729633" w14:textId="2471E474" w:rsidR="0007714A" w:rsidRDefault="00610FD1" w:rsidP="000563A6">
      <w:pPr>
        <w:pStyle w:val="NoSpacing"/>
        <w:tabs>
          <w:tab w:val="left" w:pos="993"/>
        </w:tabs>
        <w:ind w:firstLine="567"/>
        <w:rPr>
          <w:rFonts w:ascii="Times New Roman" w:hAnsi="Times New Roman" w:cs="Times New Roman"/>
          <w:sz w:val="28"/>
          <w:szCs w:val="28"/>
        </w:rPr>
      </w:pPr>
      <w:r w:rsidRPr="002617A9">
        <w:rPr>
          <w:rFonts w:ascii="Times New Roman" w:hAnsi="Times New Roman" w:cs="Times New Roman"/>
          <w:b/>
          <w:sz w:val="28"/>
          <w:szCs w:val="28"/>
        </w:rPr>
        <w:t>Level of study of the topic</w:t>
      </w:r>
      <w:r>
        <w:rPr>
          <w:rFonts w:ascii="Times New Roman" w:hAnsi="Times New Roman" w:cs="Times New Roman"/>
          <w:b/>
          <w:sz w:val="28"/>
          <w:szCs w:val="28"/>
        </w:rPr>
        <w:t>:</w:t>
      </w:r>
      <w:r w:rsidRPr="0007714A">
        <w:rPr>
          <w:rFonts w:ascii="Times New Roman" w:hAnsi="Times New Roman" w:cs="Times New Roman"/>
          <w:sz w:val="28"/>
          <w:szCs w:val="28"/>
        </w:rPr>
        <w:t xml:space="preserve"> Changes in t</w:t>
      </w:r>
      <w:r>
        <w:rPr>
          <w:rFonts w:ascii="Times New Roman" w:hAnsi="Times New Roman" w:cs="Times New Roman"/>
          <w:sz w:val="28"/>
          <w:szCs w:val="28"/>
        </w:rPr>
        <w:t>raditional teachers’ and students’ role</w:t>
      </w:r>
      <w:r w:rsidRPr="0007714A">
        <w:rPr>
          <w:rFonts w:ascii="Times New Roman" w:hAnsi="Times New Roman" w:cs="Times New Roman"/>
          <w:sz w:val="28"/>
          <w:szCs w:val="28"/>
        </w:rPr>
        <w:t>s in new knowledge and school perceptions come to the fore,</w:t>
      </w:r>
      <w:r>
        <w:rPr>
          <w:rFonts w:ascii="Times New Roman" w:hAnsi="Times New Roman" w:cs="Times New Roman"/>
          <w:sz w:val="28"/>
          <w:szCs w:val="28"/>
        </w:rPr>
        <w:t xml:space="preserve"> and</w:t>
      </w:r>
      <w:r w:rsidRPr="0007714A">
        <w:rPr>
          <w:rFonts w:ascii="Times New Roman" w:hAnsi="Times New Roman" w:cs="Times New Roman"/>
          <w:sz w:val="28"/>
          <w:szCs w:val="28"/>
        </w:rPr>
        <w:t xml:space="preserve"> the teacher ceases to be the sole source of knowledge</w:t>
      </w:r>
      <w:r>
        <w:rPr>
          <w:rFonts w:ascii="Times New Roman" w:hAnsi="Times New Roman" w:cs="Times New Roman"/>
          <w:sz w:val="28"/>
          <w:szCs w:val="28"/>
        </w:rPr>
        <w:t>. T</w:t>
      </w:r>
      <w:r w:rsidRPr="0007714A">
        <w:rPr>
          <w:rFonts w:ascii="Times New Roman" w:hAnsi="Times New Roman" w:cs="Times New Roman"/>
          <w:sz w:val="28"/>
          <w:szCs w:val="28"/>
        </w:rPr>
        <w:t>he student ceases to be a passive recipient of knowledge. I</w:t>
      </w:r>
      <w:r>
        <w:rPr>
          <w:rFonts w:ascii="Times New Roman" w:hAnsi="Times New Roman" w:cs="Times New Roman"/>
          <w:sz w:val="28"/>
          <w:szCs w:val="28"/>
        </w:rPr>
        <w:t>t is becoming an institution where education is continuously updated in higher education,</w:t>
      </w:r>
      <w:r w:rsidRPr="0007714A">
        <w:rPr>
          <w:rFonts w:ascii="Times New Roman" w:hAnsi="Times New Roman" w:cs="Times New Roman"/>
          <w:sz w:val="28"/>
          <w:szCs w:val="28"/>
        </w:rPr>
        <w:t xml:space="preserve"> and teachers and students are actively involved. Although the importance of higher mathematics courses is well known, there are still </w:t>
      </w:r>
      <w:r>
        <w:rPr>
          <w:rFonts w:ascii="Times New Roman" w:hAnsi="Times New Roman" w:cs="Times New Roman"/>
          <w:sz w:val="28"/>
          <w:szCs w:val="28"/>
        </w:rPr>
        <w:t>signific</w:t>
      </w:r>
      <w:r w:rsidRPr="0007714A">
        <w:rPr>
          <w:rFonts w:ascii="Times New Roman" w:hAnsi="Times New Roman" w:cs="Times New Roman"/>
          <w:sz w:val="28"/>
          <w:szCs w:val="28"/>
        </w:rPr>
        <w:t xml:space="preserve">ant </w:t>
      </w:r>
      <w:r>
        <w:rPr>
          <w:rFonts w:ascii="Times New Roman" w:hAnsi="Times New Roman" w:cs="Times New Roman"/>
          <w:sz w:val="28"/>
          <w:szCs w:val="28"/>
        </w:rPr>
        <w:t>university class issues. Student</w:t>
      </w:r>
      <w:r w:rsidRPr="0007714A">
        <w:rPr>
          <w:rFonts w:ascii="Times New Roman" w:hAnsi="Times New Roman" w:cs="Times New Roman"/>
          <w:sz w:val="28"/>
          <w:szCs w:val="28"/>
        </w:rPr>
        <w:t xml:space="preserve">s find math lessons </w:t>
      </w:r>
      <w:r w:rsidR="006E511A" w:rsidRPr="0007714A">
        <w:rPr>
          <w:rFonts w:ascii="Times New Roman" w:hAnsi="Times New Roman" w:cs="Times New Roman"/>
          <w:sz w:val="28"/>
          <w:szCs w:val="28"/>
        </w:rPr>
        <w:t>boring,</w:t>
      </w:r>
      <w:r w:rsidR="006E511A">
        <w:rPr>
          <w:rFonts w:ascii="Times New Roman" w:hAnsi="Times New Roman" w:cs="Times New Roman"/>
          <w:sz w:val="28"/>
          <w:szCs w:val="28"/>
        </w:rPr>
        <w:t xml:space="preserve"> complicated</w:t>
      </w:r>
      <w:r w:rsidR="0007714A" w:rsidRPr="0007714A">
        <w:rPr>
          <w:rFonts w:ascii="Times New Roman" w:hAnsi="Times New Roman" w:cs="Times New Roman"/>
          <w:sz w:val="28"/>
          <w:szCs w:val="28"/>
        </w:rPr>
        <w:t xml:space="preserve"> and lacking</w:t>
      </w:r>
      <w:r w:rsidR="0007714A">
        <w:rPr>
          <w:rFonts w:ascii="Times New Roman" w:hAnsi="Times New Roman" w:cs="Times New Roman"/>
          <w:sz w:val="28"/>
          <w:szCs w:val="28"/>
        </w:rPr>
        <w:t>,</w:t>
      </w:r>
      <w:r w:rsidR="0007714A" w:rsidRPr="0007714A">
        <w:rPr>
          <w:rFonts w:ascii="Times New Roman" w:hAnsi="Times New Roman" w:cs="Times New Roman"/>
          <w:sz w:val="28"/>
          <w:szCs w:val="28"/>
        </w:rPr>
        <w:t xml:space="preserve"> </w:t>
      </w:r>
      <w:r w:rsidR="0007714A">
        <w:rPr>
          <w:rFonts w:ascii="Times New Roman" w:hAnsi="Times New Roman" w:cs="Times New Roman"/>
          <w:sz w:val="28"/>
          <w:szCs w:val="28"/>
        </w:rPr>
        <w:t>which</w:t>
      </w:r>
      <w:r w:rsidR="0007714A" w:rsidRPr="0007714A">
        <w:rPr>
          <w:rFonts w:ascii="Times New Roman" w:hAnsi="Times New Roman" w:cs="Times New Roman"/>
          <w:sz w:val="28"/>
          <w:szCs w:val="28"/>
        </w:rPr>
        <w:t xml:space="preserve"> indicates a lack of motivation and courage to learn mathematics and develop negati</w:t>
      </w:r>
      <w:r w:rsidR="00370AA7">
        <w:rPr>
          <w:rFonts w:ascii="Times New Roman" w:hAnsi="Times New Roman" w:cs="Times New Roman"/>
          <w:sz w:val="28"/>
          <w:szCs w:val="28"/>
        </w:rPr>
        <w:t>ve attitudes</w:t>
      </w:r>
      <w:r w:rsidR="0007714A" w:rsidRPr="0007714A">
        <w:rPr>
          <w:rFonts w:ascii="Times New Roman" w:hAnsi="Times New Roman" w:cs="Times New Roman"/>
          <w:sz w:val="28"/>
          <w:szCs w:val="28"/>
        </w:rPr>
        <w:t xml:space="preserve"> [6]</w:t>
      </w:r>
      <w:r w:rsidR="00FF1F34">
        <w:rPr>
          <w:rFonts w:ascii="Times New Roman" w:hAnsi="Times New Roman" w:cs="Times New Roman"/>
          <w:sz w:val="28"/>
          <w:szCs w:val="28"/>
        </w:rPr>
        <w:t>.</w:t>
      </w:r>
      <w:r w:rsidR="0007714A">
        <w:rPr>
          <w:rFonts w:ascii="Times New Roman" w:hAnsi="Times New Roman" w:cs="Times New Roman"/>
          <w:sz w:val="28"/>
          <w:szCs w:val="28"/>
        </w:rPr>
        <w:t xml:space="preserve"> </w:t>
      </w:r>
    </w:p>
    <w:p w14:paraId="23F8DACD" w14:textId="4E4D2015" w:rsidR="0007714A" w:rsidRDefault="0007714A"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sz w:val="28"/>
          <w:szCs w:val="28"/>
        </w:rPr>
        <w:t xml:space="preserve">The </w:t>
      </w:r>
      <w:r>
        <w:rPr>
          <w:rFonts w:ascii="Times New Roman" w:hAnsi="Times New Roman" w:cs="Times New Roman"/>
          <w:sz w:val="28"/>
          <w:szCs w:val="28"/>
        </w:rPr>
        <w:t>learning process</w:t>
      </w:r>
      <w:r w:rsidR="007879F7">
        <w:rPr>
          <w:rFonts w:ascii="Times New Roman" w:hAnsi="Times New Roman" w:cs="Times New Roman"/>
          <w:sz w:val="28"/>
          <w:szCs w:val="28"/>
        </w:rPr>
        <w:t>’</w:t>
      </w:r>
      <w:r>
        <w:rPr>
          <w:rFonts w:ascii="Times New Roman" w:hAnsi="Times New Roman" w:cs="Times New Roman"/>
          <w:sz w:val="28"/>
          <w:szCs w:val="28"/>
        </w:rPr>
        <w:t>s main objective</w:t>
      </w:r>
      <w:r w:rsidRPr="0007714A">
        <w:rPr>
          <w:rFonts w:ascii="Times New Roman" w:hAnsi="Times New Roman" w:cs="Times New Roman"/>
          <w:sz w:val="28"/>
          <w:szCs w:val="28"/>
        </w:rPr>
        <w:t xml:space="preserve"> in </w:t>
      </w:r>
      <w:r w:rsidR="00982A91">
        <w:rPr>
          <w:rFonts w:ascii="Times New Roman" w:hAnsi="Times New Roman" w:cs="Times New Roman"/>
          <w:sz w:val="28"/>
          <w:szCs w:val="28"/>
        </w:rPr>
        <w:t>teaching Mathematical analysis courses</w:t>
      </w:r>
      <w:r w:rsidRPr="0007714A">
        <w:rPr>
          <w:rFonts w:ascii="Times New Roman" w:hAnsi="Times New Roman" w:cs="Times New Roman"/>
          <w:sz w:val="28"/>
          <w:szCs w:val="28"/>
        </w:rPr>
        <w:t xml:space="preserve"> </w:t>
      </w:r>
      <w:r w:rsidR="00317C4A">
        <w:rPr>
          <w:rFonts w:ascii="Times New Roman" w:hAnsi="Times New Roman" w:cs="Times New Roman"/>
          <w:sz w:val="28"/>
          <w:szCs w:val="28"/>
        </w:rPr>
        <w:t>is</w:t>
      </w:r>
      <w:r w:rsidRPr="0007714A">
        <w:rPr>
          <w:rFonts w:ascii="Times New Roman" w:hAnsi="Times New Roman" w:cs="Times New Roman"/>
          <w:sz w:val="28"/>
          <w:szCs w:val="28"/>
        </w:rPr>
        <w:t xml:space="preserve"> thinking skills in students</w:t>
      </w:r>
      <w:r w:rsidR="007879F7">
        <w:rPr>
          <w:rFonts w:ascii="Times New Roman" w:hAnsi="Times New Roman" w:cs="Times New Roman"/>
          <w:sz w:val="28"/>
          <w:szCs w:val="28"/>
        </w:rPr>
        <w:t>’</w:t>
      </w:r>
      <w:r w:rsidRPr="0007714A">
        <w:rPr>
          <w:rFonts w:ascii="Times New Roman" w:hAnsi="Times New Roman" w:cs="Times New Roman"/>
          <w:sz w:val="28"/>
          <w:szCs w:val="28"/>
        </w:rPr>
        <w:t xml:space="preserve"> knowledge, thereby act</w:t>
      </w:r>
      <w:r>
        <w:rPr>
          <w:rFonts w:ascii="Times New Roman" w:hAnsi="Times New Roman" w:cs="Times New Roman"/>
          <w:sz w:val="28"/>
          <w:szCs w:val="28"/>
        </w:rPr>
        <w:t>ivating cognitive activity. That</w:t>
      </w:r>
      <w:r w:rsidRPr="0007714A">
        <w:rPr>
          <w:rFonts w:ascii="Times New Roman" w:hAnsi="Times New Roman" w:cs="Times New Roman"/>
          <w:sz w:val="28"/>
          <w:szCs w:val="28"/>
        </w:rPr>
        <w:t xml:space="preserve"> is to determine the importance of developing students</w:t>
      </w:r>
      <w:r w:rsidR="007879F7">
        <w:rPr>
          <w:rFonts w:ascii="Times New Roman" w:hAnsi="Times New Roman" w:cs="Times New Roman"/>
          <w:sz w:val="28"/>
          <w:szCs w:val="28"/>
        </w:rPr>
        <w:t>’</w:t>
      </w:r>
      <w:r w:rsidRPr="0007714A">
        <w:rPr>
          <w:rFonts w:ascii="Times New Roman" w:hAnsi="Times New Roman" w:cs="Times New Roman"/>
          <w:sz w:val="28"/>
          <w:szCs w:val="28"/>
        </w:rPr>
        <w:t xml:space="preserve"> ability to act independently and work independently. The science and practice of pedagogy enhance</w:t>
      </w:r>
      <w:r>
        <w:rPr>
          <w:rFonts w:ascii="Times New Roman" w:hAnsi="Times New Roman" w:cs="Times New Roman"/>
          <w:sz w:val="28"/>
          <w:szCs w:val="28"/>
        </w:rPr>
        <w:t xml:space="preserve"> cognitive activity activation</w:t>
      </w:r>
      <w:r w:rsidRPr="0007714A">
        <w:rPr>
          <w:rFonts w:ascii="Times New Roman" w:hAnsi="Times New Roman" w:cs="Times New Roman"/>
          <w:sz w:val="28"/>
          <w:szCs w:val="28"/>
        </w:rPr>
        <w:t xml:space="preserve"> by improving students</w:t>
      </w:r>
      <w:r w:rsidR="007879F7">
        <w:rPr>
          <w:rFonts w:ascii="Times New Roman" w:hAnsi="Times New Roman" w:cs="Times New Roman"/>
          <w:sz w:val="28"/>
          <w:szCs w:val="28"/>
        </w:rPr>
        <w:t>’</w:t>
      </w:r>
      <w:r w:rsidRPr="0007714A">
        <w:rPr>
          <w:rFonts w:ascii="Times New Roman" w:hAnsi="Times New Roman" w:cs="Times New Roman"/>
          <w:sz w:val="28"/>
          <w:szCs w:val="28"/>
        </w:rPr>
        <w:t xml:space="preserve"> thinking skills </w:t>
      </w:r>
      <w:r w:rsidR="005265A2">
        <w:rPr>
          <w:rFonts w:ascii="Times New Roman" w:hAnsi="Times New Roman" w:cs="Times New Roman"/>
          <w:sz w:val="28"/>
          <w:szCs w:val="28"/>
        </w:rPr>
        <w:t xml:space="preserve">and </w:t>
      </w:r>
      <w:r w:rsidRPr="0007714A">
        <w:rPr>
          <w:rFonts w:ascii="Times New Roman" w:hAnsi="Times New Roman" w:cs="Times New Roman"/>
          <w:sz w:val="28"/>
          <w:szCs w:val="28"/>
        </w:rPr>
        <w:t xml:space="preserve">improving their mathematical </w:t>
      </w:r>
      <w:r w:rsidRPr="0007714A">
        <w:rPr>
          <w:rFonts w:ascii="Times New Roman" w:hAnsi="Times New Roman" w:cs="Times New Roman"/>
          <w:sz w:val="28"/>
          <w:szCs w:val="28"/>
        </w:rPr>
        <w:lastRenderedPageBreak/>
        <w:t xml:space="preserve">knowledge. These issues determine the main features of </w:t>
      </w:r>
      <w:r>
        <w:rPr>
          <w:rFonts w:ascii="Times New Roman" w:hAnsi="Times New Roman" w:cs="Times New Roman"/>
          <w:sz w:val="28"/>
          <w:szCs w:val="28"/>
        </w:rPr>
        <w:t>developing students</w:t>
      </w:r>
      <w:r w:rsidR="007879F7">
        <w:rPr>
          <w:rFonts w:ascii="Times New Roman" w:hAnsi="Times New Roman" w:cs="Times New Roman"/>
          <w:sz w:val="28"/>
          <w:szCs w:val="28"/>
        </w:rPr>
        <w:t>’</w:t>
      </w:r>
      <w:r>
        <w:rPr>
          <w:rFonts w:ascii="Times New Roman" w:hAnsi="Times New Roman" w:cs="Times New Roman"/>
          <w:sz w:val="28"/>
          <w:szCs w:val="28"/>
        </w:rPr>
        <w:t xml:space="preserve"> creative abilities and</w:t>
      </w:r>
      <w:r w:rsidRPr="0007714A">
        <w:rPr>
          <w:rFonts w:ascii="Times New Roman" w:hAnsi="Times New Roman" w:cs="Times New Roman"/>
          <w:sz w:val="28"/>
          <w:szCs w:val="28"/>
        </w:rPr>
        <w:t xml:space="preserve"> aspects of creative application. What should be done </w:t>
      </w:r>
      <w:r w:rsidR="00EE1307">
        <w:rPr>
          <w:rFonts w:ascii="Times New Roman" w:hAnsi="Times New Roman" w:cs="Times New Roman"/>
          <w:sz w:val="28"/>
          <w:szCs w:val="28"/>
        </w:rPr>
        <w:t>about</w:t>
      </w:r>
      <w:r w:rsidRPr="0007714A">
        <w:rPr>
          <w:rFonts w:ascii="Times New Roman" w:hAnsi="Times New Roman" w:cs="Times New Roman"/>
          <w:sz w:val="28"/>
          <w:szCs w:val="28"/>
        </w:rPr>
        <w:t xml:space="preserve"> this, </w:t>
      </w:r>
      <w:r w:rsidR="005265A2">
        <w:rPr>
          <w:rFonts w:ascii="Times New Roman" w:hAnsi="Times New Roman" w:cs="Times New Roman"/>
          <w:sz w:val="28"/>
          <w:szCs w:val="28"/>
        </w:rPr>
        <w:t xml:space="preserve">and </w:t>
      </w:r>
      <w:r w:rsidRPr="0007714A">
        <w:rPr>
          <w:rFonts w:ascii="Times New Roman" w:hAnsi="Times New Roman" w:cs="Times New Roman"/>
          <w:sz w:val="28"/>
          <w:szCs w:val="28"/>
        </w:rPr>
        <w:t xml:space="preserve">what measures should be taken? Interest in learning, desire to acquire personal knowledge. </w:t>
      </w:r>
      <w:r>
        <w:rPr>
          <w:rFonts w:ascii="Times New Roman" w:hAnsi="Times New Roman" w:cs="Times New Roman"/>
          <w:sz w:val="28"/>
          <w:szCs w:val="28"/>
        </w:rPr>
        <w:t>It requires the teacher to consider different teaching methods and</w:t>
      </w:r>
      <w:r w:rsidRPr="0007714A">
        <w:rPr>
          <w:rFonts w:ascii="Times New Roman" w:hAnsi="Times New Roman" w:cs="Times New Roman"/>
          <w:sz w:val="28"/>
          <w:szCs w:val="28"/>
        </w:rPr>
        <w:t xml:space="preserve"> improve the methods and techniques </w:t>
      </w:r>
      <w:r w:rsidR="00702E04">
        <w:rPr>
          <w:rFonts w:ascii="Times New Roman" w:hAnsi="Times New Roman" w:cs="Times New Roman"/>
          <w:sz w:val="28"/>
          <w:szCs w:val="28"/>
        </w:rPr>
        <w:t xml:space="preserve">of </w:t>
      </w:r>
      <w:r w:rsidR="00D74740">
        <w:rPr>
          <w:rFonts w:ascii="Times New Roman" w:hAnsi="Times New Roman" w:cs="Times New Roman"/>
          <w:sz w:val="28"/>
          <w:szCs w:val="28"/>
        </w:rPr>
        <w:t>dynamic</w:t>
      </w:r>
      <w:r w:rsidR="00702E04">
        <w:rPr>
          <w:rFonts w:ascii="Times New Roman" w:hAnsi="Times New Roman" w:cs="Times New Roman"/>
          <w:sz w:val="28"/>
          <w:szCs w:val="28"/>
        </w:rPr>
        <w:t xml:space="preserve"> lessons. T</w:t>
      </w:r>
      <w:r w:rsidR="00702E04" w:rsidRPr="00702E04">
        <w:rPr>
          <w:rFonts w:ascii="Times New Roman" w:hAnsi="Times New Roman" w:cs="Times New Roman"/>
          <w:sz w:val="28"/>
          <w:szCs w:val="28"/>
        </w:rPr>
        <w:t xml:space="preserve">he part facing </w:t>
      </w:r>
      <w:r w:rsidR="00D74740">
        <w:rPr>
          <w:rFonts w:ascii="Times New Roman" w:hAnsi="Times New Roman" w:cs="Times New Roman"/>
          <w:sz w:val="28"/>
          <w:szCs w:val="28"/>
        </w:rPr>
        <w:t>high</w:t>
      </w:r>
      <w:r w:rsidR="00FB22FA">
        <w:rPr>
          <w:rFonts w:ascii="Times New Roman" w:hAnsi="Times New Roman" w:cs="Times New Roman"/>
          <w:sz w:val="28"/>
          <w:szCs w:val="28"/>
        </w:rPr>
        <w:t>er</w:t>
      </w:r>
      <w:r w:rsidR="00D74740">
        <w:rPr>
          <w:rFonts w:ascii="Times New Roman" w:hAnsi="Times New Roman" w:cs="Times New Roman"/>
          <w:sz w:val="28"/>
          <w:szCs w:val="28"/>
        </w:rPr>
        <w:t xml:space="preserve"> education</w:t>
      </w:r>
      <w:r w:rsidR="00FB22FA">
        <w:rPr>
          <w:rFonts w:ascii="Times New Roman" w:hAnsi="Times New Roman" w:cs="Times New Roman"/>
          <w:sz w:val="28"/>
          <w:szCs w:val="28"/>
        </w:rPr>
        <w:t xml:space="preserve"> in teaching Mathematical Analysis</w:t>
      </w:r>
      <w:r w:rsidR="00FD42C3">
        <w:rPr>
          <w:rFonts w:ascii="Times New Roman" w:hAnsi="Times New Roman" w:cs="Times New Roman"/>
          <w:sz w:val="28"/>
          <w:szCs w:val="28"/>
        </w:rPr>
        <w:t xml:space="preserve"> courses</w:t>
      </w:r>
      <w:r w:rsidR="00FB22FA">
        <w:rPr>
          <w:rFonts w:ascii="Times New Roman" w:hAnsi="Times New Roman" w:cs="Times New Roman"/>
          <w:sz w:val="28"/>
          <w:szCs w:val="28"/>
        </w:rPr>
        <w:t xml:space="preserve"> is that</w:t>
      </w:r>
      <w:r w:rsidR="00D74740">
        <w:rPr>
          <w:rFonts w:ascii="Times New Roman" w:hAnsi="Times New Roman" w:cs="Times New Roman"/>
          <w:sz w:val="28"/>
          <w:szCs w:val="28"/>
        </w:rPr>
        <w:t xml:space="preserve"> studen</w:t>
      </w:r>
      <w:r w:rsidR="00702E04">
        <w:rPr>
          <w:rFonts w:ascii="Times New Roman" w:hAnsi="Times New Roman" w:cs="Times New Roman"/>
          <w:sz w:val="28"/>
          <w:szCs w:val="28"/>
        </w:rPr>
        <w:t>t</w:t>
      </w:r>
      <w:r w:rsidR="00D74740">
        <w:rPr>
          <w:rFonts w:ascii="Times New Roman" w:hAnsi="Times New Roman" w:cs="Times New Roman"/>
          <w:sz w:val="28"/>
          <w:szCs w:val="28"/>
        </w:rPr>
        <w:t>s need</w:t>
      </w:r>
      <w:r w:rsidR="00702E04">
        <w:rPr>
          <w:rFonts w:ascii="Times New Roman" w:hAnsi="Times New Roman" w:cs="Times New Roman"/>
          <w:sz w:val="28"/>
          <w:szCs w:val="28"/>
        </w:rPr>
        <w:t xml:space="preserve"> to work hard and</w:t>
      </w:r>
      <w:r w:rsidRPr="0007714A">
        <w:rPr>
          <w:rFonts w:ascii="Times New Roman" w:hAnsi="Times New Roman" w:cs="Times New Roman"/>
          <w:sz w:val="28"/>
          <w:szCs w:val="28"/>
        </w:rPr>
        <w:t xml:space="preserve"> effectively develop lea</w:t>
      </w:r>
      <w:r w:rsidR="00702E04">
        <w:rPr>
          <w:rFonts w:ascii="Times New Roman" w:hAnsi="Times New Roman" w:cs="Times New Roman"/>
          <w:sz w:val="28"/>
          <w:szCs w:val="28"/>
        </w:rPr>
        <w:t>rning activities.</w:t>
      </w:r>
      <w:r w:rsidRPr="0007714A">
        <w:rPr>
          <w:rFonts w:ascii="Times New Roman" w:hAnsi="Times New Roman" w:cs="Times New Roman"/>
          <w:sz w:val="28"/>
          <w:szCs w:val="28"/>
        </w:rPr>
        <w:t xml:space="preserve"> </w:t>
      </w:r>
      <w:r w:rsidR="00702E04">
        <w:rPr>
          <w:rFonts w:ascii="Times New Roman" w:hAnsi="Times New Roman" w:cs="Times New Roman"/>
          <w:sz w:val="28"/>
          <w:szCs w:val="28"/>
        </w:rPr>
        <w:t>Also</w:t>
      </w:r>
      <w:r w:rsidR="00610082">
        <w:rPr>
          <w:rFonts w:ascii="Times New Roman" w:hAnsi="Times New Roman" w:cs="Times New Roman"/>
          <w:sz w:val="28"/>
          <w:szCs w:val="28"/>
        </w:rPr>
        <w:t>,</w:t>
      </w:r>
      <w:r w:rsidR="00702E04">
        <w:rPr>
          <w:rFonts w:ascii="Times New Roman" w:hAnsi="Times New Roman" w:cs="Times New Roman"/>
          <w:sz w:val="28"/>
          <w:szCs w:val="28"/>
        </w:rPr>
        <w:t xml:space="preserve"> it requires </w:t>
      </w:r>
      <w:r w:rsidR="0005376A">
        <w:rPr>
          <w:rFonts w:ascii="Times New Roman" w:hAnsi="Times New Roman" w:cs="Times New Roman"/>
          <w:sz w:val="28"/>
          <w:szCs w:val="28"/>
        </w:rPr>
        <w:t xml:space="preserve">them </w:t>
      </w:r>
      <w:r w:rsidR="00702E04">
        <w:rPr>
          <w:rFonts w:ascii="Times New Roman" w:hAnsi="Times New Roman" w:cs="Times New Roman"/>
          <w:sz w:val="28"/>
          <w:szCs w:val="28"/>
        </w:rPr>
        <w:t>to</w:t>
      </w:r>
      <w:r>
        <w:rPr>
          <w:rFonts w:ascii="Times New Roman" w:hAnsi="Times New Roman" w:cs="Times New Roman"/>
          <w:sz w:val="28"/>
          <w:szCs w:val="28"/>
        </w:rPr>
        <w:t xml:space="preserve"> manage and develop their actions in solving educational problems using the acquir</w:t>
      </w:r>
      <w:r w:rsidR="00702E04">
        <w:rPr>
          <w:rFonts w:ascii="Times New Roman" w:hAnsi="Times New Roman" w:cs="Times New Roman"/>
          <w:sz w:val="28"/>
          <w:szCs w:val="28"/>
        </w:rPr>
        <w:t>ed knowledge skills</w:t>
      </w:r>
      <w:r w:rsidRPr="0007714A">
        <w:rPr>
          <w:rFonts w:ascii="Times New Roman" w:hAnsi="Times New Roman" w:cs="Times New Roman"/>
          <w:sz w:val="28"/>
          <w:szCs w:val="28"/>
        </w:rPr>
        <w:t xml:space="preserve">. The speed of thinking </w:t>
      </w:r>
      <w:r w:rsidR="005265A2">
        <w:rPr>
          <w:rFonts w:ascii="Times New Roman" w:hAnsi="Times New Roman" w:cs="Times New Roman"/>
          <w:sz w:val="28"/>
          <w:szCs w:val="28"/>
        </w:rPr>
        <w:t xml:space="preserve">and </w:t>
      </w:r>
      <w:r w:rsidRPr="0007714A">
        <w:rPr>
          <w:rFonts w:ascii="Times New Roman" w:hAnsi="Times New Roman" w:cs="Times New Roman"/>
          <w:sz w:val="28"/>
          <w:szCs w:val="28"/>
        </w:rPr>
        <w:t xml:space="preserve">the </w:t>
      </w:r>
      <w:r>
        <w:rPr>
          <w:rFonts w:ascii="Times New Roman" w:hAnsi="Times New Roman" w:cs="Times New Roman"/>
          <w:sz w:val="28"/>
          <w:szCs w:val="28"/>
        </w:rPr>
        <w:t>mind</w:t>
      </w:r>
      <w:r w:rsidR="007879F7">
        <w:rPr>
          <w:rFonts w:ascii="Times New Roman" w:hAnsi="Times New Roman" w:cs="Times New Roman"/>
          <w:sz w:val="28"/>
          <w:szCs w:val="28"/>
        </w:rPr>
        <w:t>’</w:t>
      </w:r>
      <w:r>
        <w:rPr>
          <w:rFonts w:ascii="Times New Roman" w:hAnsi="Times New Roman" w:cs="Times New Roman"/>
          <w:sz w:val="28"/>
          <w:szCs w:val="28"/>
        </w:rPr>
        <w:t>s flexibility</w:t>
      </w:r>
      <w:r w:rsidRPr="0007714A">
        <w:rPr>
          <w:rFonts w:ascii="Times New Roman" w:hAnsi="Times New Roman" w:cs="Times New Roman"/>
          <w:sz w:val="28"/>
          <w:szCs w:val="28"/>
        </w:rPr>
        <w:t xml:space="preserve"> are mastered from an early age and give endless opportunities to use the </w:t>
      </w:r>
      <w:r>
        <w:rPr>
          <w:rFonts w:ascii="Times New Roman" w:hAnsi="Times New Roman" w:cs="Times New Roman"/>
          <w:sz w:val="28"/>
          <w:szCs w:val="28"/>
        </w:rPr>
        <w:t>world</w:t>
      </w:r>
      <w:r w:rsidR="007879F7">
        <w:rPr>
          <w:rFonts w:ascii="Times New Roman" w:hAnsi="Times New Roman" w:cs="Times New Roman"/>
          <w:sz w:val="28"/>
          <w:szCs w:val="28"/>
        </w:rPr>
        <w:t>’</w:t>
      </w:r>
      <w:r>
        <w:rPr>
          <w:rFonts w:ascii="Times New Roman" w:hAnsi="Times New Roman" w:cs="Times New Roman"/>
          <w:sz w:val="28"/>
          <w:szCs w:val="28"/>
        </w:rPr>
        <w:t>s secrets</w:t>
      </w:r>
      <w:r w:rsidRPr="0007714A">
        <w:rPr>
          <w:rFonts w:ascii="Times New Roman" w:hAnsi="Times New Roman" w:cs="Times New Roman"/>
          <w:sz w:val="28"/>
          <w:szCs w:val="28"/>
        </w:rPr>
        <w:t>.</w:t>
      </w:r>
    </w:p>
    <w:p w14:paraId="1CEEADC3" w14:textId="7FD495CC" w:rsidR="0007714A" w:rsidRDefault="0007714A"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Bloch</w:t>
      </w:r>
      <w:r w:rsidR="00CF3BE4" w:rsidRPr="00CF3BE4">
        <w:rPr>
          <w:rFonts w:ascii="Times New Roman" w:hAnsi="Times New Roman" w:cs="Times New Roman"/>
          <w:sz w:val="28"/>
          <w:szCs w:val="28"/>
        </w:rPr>
        <w:t xml:space="preserve"> </w:t>
      </w:r>
      <w:r w:rsidR="00CF3BE4">
        <w:rPr>
          <w:rFonts w:ascii="Times New Roman" w:hAnsi="Times New Roman" w:cs="Times New Roman"/>
          <w:sz w:val="28"/>
          <w:szCs w:val="28"/>
        </w:rPr>
        <w:t>M. A.</w:t>
      </w:r>
      <w:r>
        <w:rPr>
          <w:rFonts w:ascii="Times New Roman" w:hAnsi="Times New Roman" w:cs="Times New Roman"/>
          <w:sz w:val="28"/>
          <w:szCs w:val="28"/>
        </w:rPr>
        <w:t xml:space="preserve">, </w:t>
      </w:r>
      <w:r w:rsidR="00CF3BE4">
        <w:rPr>
          <w:rFonts w:ascii="Times New Roman" w:hAnsi="Times New Roman" w:cs="Times New Roman"/>
          <w:sz w:val="28"/>
          <w:szCs w:val="28"/>
        </w:rPr>
        <w:t xml:space="preserve">Luke </w:t>
      </w:r>
      <w:r>
        <w:rPr>
          <w:rFonts w:ascii="Times New Roman" w:hAnsi="Times New Roman" w:cs="Times New Roman"/>
          <w:sz w:val="28"/>
          <w:szCs w:val="28"/>
        </w:rPr>
        <w:t xml:space="preserve">N. A., </w:t>
      </w:r>
      <w:r w:rsidR="00CF3BE4">
        <w:rPr>
          <w:rFonts w:ascii="Times New Roman" w:hAnsi="Times New Roman" w:cs="Times New Roman"/>
          <w:sz w:val="28"/>
          <w:szCs w:val="28"/>
        </w:rPr>
        <w:t xml:space="preserve">Vygotsky </w:t>
      </w:r>
      <w:r>
        <w:rPr>
          <w:rFonts w:ascii="Times New Roman" w:hAnsi="Times New Roman" w:cs="Times New Roman"/>
          <w:sz w:val="28"/>
          <w:szCs w:val="28"/>
        </w:rPr>
        <w:t xml:space="preserve">L. S., </w:t>
      </w:r>
      <w:r w:rsidR="005265A2">
        <w:rPr>
          <w:rFonts w:ascii="Times New Roman" w:hAnsi="Times New Roman" w:cs="Times New Roman"/>
          <w:sz w:val="28"/>
          <w:szCs w:val="28"/>
        </w:rPr>
        <w:t xml:space="preserve">and </w:t>
      </w:r>
      <w:r w:rsidR="00F21D1B">
        <w:rPr>
          <w:rFonts w:ascii="Times New Roman" w:hAnsi="Times New Roman" w:cs="Times New Roman"/>
          <w:sz w:val="28"/>
          <w:szCs w:val="28"/>
        </w:rPr>
        <w:t>YA</w:t>
      </w:r>
      <w:r>
        <w:rPr>
          <w:rFonts w:ascii="Times New Roman" w:hAnsi="Times New Roman" w:cs="Times New Roman"/>
          <w:sz w:val="28"/>
          <w:szCs w:val="28"/>
        </w:rPr>
        <w:t xml:space="preserve">. A. Ponomarev engaged </w:t>
      </w:r>
      <w:r w:rsidR="0005376A">
        <w:rPr>
          <w:rFonts w:ascii="Times New Roman" w:hAnsi="Times New Roman" w:cs="Times New Roman"/>
          <w:sz w:val="28"/>
          <w:szCs w:val="28"/>
        </w:rPr>
        <w:t xml:space="preserve">in </w:t>
      </w:r>
      <w:r>
        <w:rPr>
          <w:rFonts w:ascii="Times New Roman" w:hAnsi="Times New Roman" w:cs="Times New Roman"/>
          <w:sz w:val="28"/>
          <w:szCs w:val="28"/>
        </w:rPr>
        <w:t>the psychological aspects of this problem</w:t>
      </w:r>
      <w:r w:rsidRPr="0007714A">
        <w:rPr>
          <w:rFonts w:ascii="Times New Roman" w:hAnsi="Times New Roman" w:cs="Times New Roman"/>
          <w:sz w:val="28"/>
          <w:szCs w:val="28"/>
        </w:rPr>
        <w:t xml:space="preserve">. The works of such scientists as </w:t>
      </w:r>
      <w:r w:rsidR="00CF3BE4" w:rsidRPr="0007714A">
        <w:rPr>
          <w:rFonts w:ascii="Times New Roman" w:hAnsi="Times New Roman" w:cs="Times New Roman"/>
          <w:sz w:val="28"/>
          <w:szCs w:val="28"/>
        </w:rPr>
        <w:t>Leontiev</w:t>
      </w:r>
      <w:r w:rsidR="00CF3BE4">
        <w:rPr>
          <w:rFonts w:ascii="Times New Roman" w:hAnsi="Times New Roman" w:cs="Times New Roman"/>
          <w:sz w:val="28"/>
          <w:szCs w:val="28"/>
        </w:rPr>
        <w:t xml:space="preserve"> </w:t>
      </w:r>
      <w:r>
        <w:rPr>
          <w:rFonts w:ascii="Times New Roman" w:hAnsi="Times New Roman" w:cs="Times New Roman"/>
          <w:sz w:val="28"/>
          <w:szCs w:val="28"/>
        </w:rPr>
        <w:t>A.H.</w:t>
      </w:r>
      <w:r w:rsidRPr="0007714A">
        <w:rPr>
          <w:rFonts w:ascii="Times New Roman" w:hAnsi="Times New Roman" w:cs="Times New Roman"/>
          <w:sz w:val="28"/>
          <w:szCs w:val="28"/>
        </w:rPr>
        <w:t xml:space="preserve">, </w:t>
      </w:r>
      <w:r w:rsidR="005265A2">
        <w:rPr>
          <w:rFonts w:ascii="Times New Roman" w:hAnsi="Times New Roman" w:cs="Times New Roman"/>
          <w:sz w:val="28"/>
          <w:szCs w:val="28"/>
        </w:rPr>
        <w:t xml:space="preserve">and </w:t>
      </w:r>
      <w:r w:rsidR="00CF3BE4" w:rsidRPr="0007714A">
        <w:rPr>
          <w:rFonts w:ascii="Times New Roman" w:hAnsi="Times New Roman" w:cs="Times New Roman"/>
          <w:sz w:val="28"/>
          <w:szCs w:val="28"/>
        </w:rPr>
        <w:t xml:space="preserve">Davydov </w:t>
      </w:r>
      <w:r w:rsidRPr="0007714A">
        <w:rPr>
          <w:rFonts w:ascii="Times New Roman" w:hAnsi="Times New Roman" w:cs="Times New Roman"/>
          <w:sz w:val="28"/>
          <w:szCs w:val="28"/>
        </w:rPr>
        <w:t>V</w:t>
      </w:r>
      <w:r>
        <w:rPr>
          <w:rFonts w:ascii="Times New Roman" w:hAnsi="Times New Roman" w:cs="Times New Roman"/>
          <w:sz w:val="28"/>
          <w:szCs w:val="28"/>
        </w:rPr>
        <w:t xml:space="preserve">. </w:t>
      </w:r>
      <w:r w:rsidRPr="0007714A">
        <w:rPr>
          <w:rFonts w:ascii="Times New Roman" w:hAnsi="Times New Roman" w:cs="Times New Roman"/>
          <w:sz w:val="28"/>
          <w:szCs w:val="28"/>
        </w:rPr>
        <w:t>V</w:t>
      </w:r>
      <w:r>
        <w:rPr>
          <w:rFonts w:ascii="Times New Roman" w:hAnsi="Times New Roman" w:cs="Times New Roman"/>
          <w:sz w:val="28"/>
          <w:szCs w:val="28"/>
        </w:rPr>
        <w:t>.</w:t>
      </w:r>
      <w:r w:rsidRPr="0007714A">
        <w:rPr>
          <w:rFonts w:ascii="Times New Roman" w:hAnsi="Times New Roman" w:cs="Times New Roman"/>
          <w:sz w:val="28"/>
          <w:szCs w:val="28"/>
        </w:rPr>
        <w:t xml:space="preserve"> depend on them. </w:t>
      </w:r>
      <w:r w:rsidR="00702E04">
        <w:rPr>
          <w:rFonts w:ascii="Times New Roman" w:hAnsi="Times New Roman" w:cs="Times New Roman"/>
          <w:sz w:val="28"/>
          <w:szCs w:val="28"/>
        </w:rPr>
        <w:t xml:space="preserve">The </w:t>
      </w:r>
      <w:r w:rsidRPr="0007714A">
        <w:rPr>
          <w:rFonts w:ascii="Times New Roman" w:hAnsi="Times New Roman" w:cs="Times New Roman"/>
          <w:sz w:val="28"/>
          <w:szCs w:val="28"/>
        </w:rPr>
        <w:t>P</w:t>
      </w:r>
      <w:r w:rsidR="00702E04">
        <w:rPr>
          <w:rFonts w:ascii="Times New Roman" w:hAnsi="Times New Roman" w:cs="Times New Roman"/>
          <w:sz w:val="28"/>
          <w:szCs w:val="28"/>
        </w:rPr>
        <w:t>roblems of activating</w:t>
      </w:r>
      <w:r w:rsidRPr="0007714A">
        <w:rPr>
          <w:rFonts w:ascii="Times New Roman" w:hAnsi="Times New Roman" w:cs="Times New Roman"/>
          <w:sz w:val="28"/>
          <w:szCs w:val="28"/>
        </w:rPr>
        <w:t xml:space="preserve"> the student</w:t>
      </w:r>
      <w:r w:rsidR="007879F7">
        <w:rPr>
          <w:rFonts w:ascii="Times New Roman" w:hAnsi="Times New Roman" w:cs="Times New Roman"/>
          <w:sz w:val="28"/>
          <w:szCs w:val="28"/>
        </w:rPr>
        <w:t>’</w:t>
      </w:r>
      <w:r w:rsidR="00702E04">
        <w:rPr>
          <w:rFonts w:ascii="Times New Roman" w:hAnsi="Times New Roman" w:cs="Times New Roman"/>
          <w:sz w:val="28"/>
          <w:szCs w:val="28"/>
        </w:rPr>
        <w:t>s pedagogical and methodical</w:t>
      </w:r>
      <w:r w:rsidRPr="0007714A">
        <w:rPr>
          <w:rFonts w:ascii="Times New Roman" w:hAnsi="Times New Roman" w:cs="Times New Roman"/>
          <w:sz w:val="28"/>
          <w:szCs w:val="28"/>
        </w:rPr>
        <w:t xml:space="preserve"> </w:t>
      </w:r>
      <w:r w:rsidR="00702E04">
        <w:rPr>
          <w:rFonts w:ascii="Times New Roman" w:hAnsi="Times New Roman" w:cs="Times New Roman"/>
          <w:sz w:val="28"/>
          <w:szCs w:val="28"/>
        </w:rPr>
        <w:t xml:space="preserve">in </w:t>
      </w:r>
      <w:r w:rsidRPr="0007714A">
        <w:rPr>
          <w:rFonts w:ascii="Times New Roman" w:hAnsi="Times New Roman" w:cs="Times New Roman"/>
          <w:sz w:val="28"/>
          <w:szCs w:val="28"/>
        </w:rPr>
        <w:t xml:space="preserve">higher </w:t>
      </w:r>
      <w:r w:rsidR="00F21D1B">
        <w:rPr>
          <w:rFonts w:ascii="Times New Roman" w:hAnsi="Times New Roman" w:cs="Times New Roman"/>
          <w:sz w:val="28"/>
          <w:szCs w:val="28"/>
        </w:rPr>
        <w:t>mathematical education: Shamova</w:t>
      </w:r>
      <w:r w:rsidRPr="0007714A">
        <w:rPr>
          <w:rFonts w:ascii="Times New Roman" w:hAnsi="Times New Roman" w:cs="Times New Roman"/>
          <w:sz w:val="28"/>
          <w:szCs w:val="28"/>
        </w:rPr>
        <w:t xml:space="preserve"> N</w:t>
      </w:r>
      <w:r>
        <w:rPr>
          <w:rFonts w:ascii="Times New Roman" w:hAnsi="Times New Roman" w:cs="Times New Roman"/>
          <w:sz w:val="28"/>
          <w:szCs w:val="28"/>
        </w:rPr>
        <w:t xml:space="preserve">. </w:t>
      </w:r>
      <w:r w:rsidRPr="0007714A">
        <w:rPr>
          <w:rFonts w:ascii="Times New Roman" w:hAnsi="Times New Roman" w:cs="Times New Roman"/>
          <w:sz w:val="28"/>
          <w:szCs w:val="28"/>
        </w:rPr>
        <w:t>A</w:t>
      </w:r>
      <w:r>
        <w:rPr>
          <w:rFonts w:ascii="Times New Roman" w:hAnsi="Times New Roman" w:cs="Times New Roman"/>
          <w:sz w:val="28"/>
          <w:szCs w:val="28"/>
        </w:rPr>
        <w:t>.,</w:t>
      </w:r>
      <w:r w:rsidRPr="0007714A">
        <w:rPr>
          <w:rFonts w:ascii="Times New Roman" w:hAnsi="Times New Roman" w:cs="Times New Roman"/>
          <w:sz w:val="28"/>
          <w:szCs w:val="28"/>
        </w:rPr>
        <w:t xml:space="preserve"> </w:t>
      </w:r>
      <w:r w:rsidR="00F21D1B">
        <w:rPr>
          <w:rFonts w:ascii="Times New Roman" w:hAnsi="Times New Roman" w:cs="Times New Roman"/>
          <w:sz w:val="28"/>
          <w:szCs w:val="28"/>
        </w:rPr>
        <w:t>Polovnikova</w:t>
      </w:r>
      <w:r>
        <w:rPr>
          <w:rFonts w:ascii="Times New Roman" w:hAnsi="Times New Roman" w:cs="Times New Roman"/>
          <w:sz w:val="28"/>
          <w:szCs w:val="28"/>
        </w:rPr>
        <w:t xml:space="preserve"> I. Y</w:t>
      </w:r>
      <w:r w:rsidR="00F21D1B">
        <w:rPr>
          <w:rFonts w:ascii="Times New Roman" w:hAnsi="Times New Roman" w:cs="Times New Roman"/>
          <w:sz w:val="28"/>
          <w:szCs w:val="28"/>
        </w:rPr>
        <w:t>., Lerner</w:t>
      </w:r>
      <w:r w:rsidRPr="0007714A">
        <w:rPr>
          <w:rFonts w:ascii="Times New Roman" w:hAnsi="Times New Roman" w:cs="Times New Roman"/>
          <w:sz w:val="28"/>
          <w:szCs w:val="28"/>
        </w:rPr>
        <w:t xml:space="preserve"> L</w:t>
      </w:r>
      <w:r>
        <w:rPr>
          <w:rFonts w:ascii="Times New Roman" w:hAnsi="Times New Roman" w:cs="Times New Roman"/>
          <w:sz w:val="28"/>
          <w:szCs w:val="28"/>
        </w:rPr>
        <w:t xml:space="preserve">. </w:t>
      </w:r>
      <w:r w:rsidRPr="0007714A">
        <w:rPr>
          <w:rFonts w:ascii="Times New Roman" w:hAnsi="Times New Roman" w:cs="Times New Roman"/>
          <w:sz w:val="28"/>
          <w:szCs w:val="28"/>
        </w:rPr>
        <w:t>P</w:t>
      </w:r>
      <w:r>
        <w:rPr>
          <w:rFonts w:ascii="Times New Roman" w:hAnsi="Times New Roman" w:cs="Times New Roman"/>
          <w:sz w:val="28"/>
          <w:szCs w:val="28"/>
        </w:rPr>
        <w:t>.</w:t>
      </w:r>
      <w:r w:rsidR="00F21D1B">
        <w:rPr>
          <w:rFonts w:ascii="Times New Roman" w:hAnsi="Times New Roman" w:cs="Times New Roman"/>
          <w:sz w:val="28"/>
          <w:szCs w:val="28"/>
        </w:rPr>
        <w:t>, Aristova</w:t>
      </w:r>
      <w:r w:rsidRPr="0007714A">
        <w:rPr>
          <w:rFonts w:ascii="Times New Roman" w:hAnsi="Times New Roman" w:cs="Times New Roman"/>
          <w:sz w:val="28"/>
          <w:szCs w:val="28"/>
        </w:rPr>
        <w:t xml:space="preserve"> G</w:t>
      </w:r>
      <w:r>
        <w:rPr>
          <w:rFonts w:ascii="Times New Roman" w:hAnsi="Times New Roman" w:cs="Times New Roman"/>
          <w:sz w:val="28"/>
          <w:szCs w:val="28"/>
        </w:rPr>
        <w:t xml:space="preserve">. </w:t>
      </w:r>
      <w:r w:rsidRPr="0007714A">
        <w:rPr>
          <w:rFonts w:ascii="Times New Roman" w:hAnsi="Times New Roman" w:cs="Times New Roman"/>
          <w:sz w:val="28"/>
          <w:szCs w:val="28"/>
        </w:rPr>
        <w:t>I</w:t>
      </w:r>
      <w:r>
        <w:rPr>
          <w:rFonts w:ascii="Times New Roman" w:hAnsi="Times New Roman" w:cs="Times New Roman"/>
          <w:sz w:val="28"/>
          <w:szCs w:val="28"/>
        </w:rPr>
        <w:t>.</w:t>
      </w:r>
      <w:r w:rsidR="00F45AE0">
        <w:rPr>
          <w:rFonts w:ascii="Times New Roman" w:hAnsi="Times New Roman" w:cs="Times New Roman"/>
          <w:sz w:val="28"/>
          <w:szCs w:val="28"/>
        </w:rPr>
        <w:t>,</w:t>
      </w:r>
      <w:r w:rsidRPr="0007714A">
        <w:rPr>
          <w:rFonts w:ascii="Times New Roman" w:hAnsi="Times New Roman" w:cs="Times New Roman"/>
          <w:sz w:val="28"/>
          <w:szCs w:val="28"/>
        </w:rPr>
        <w:t xml:space="preserve"> </w:t>
      </w:r>
      <w:r>
        <w:rPr>
          <w:rFonts w:ascii="Times New Roman" w:hAnsi="Times New Roman" w:cs="Times New Roman"/>
          <w:sz w:val="28"/>
          <w:szCs w:val="28"/>
        </w:rPr>
        <w:t>Chykina</w:t>
      </w:r>
      <w:r w:rsidRPr="0007714A">
        <w:rPr>
          <w:rFonts w:ascii="Times New Roman" w:hAnsi="Times New Roman" w:cs="Times New Roman"/>
          <w:sz w:val="28"/>
          <w:szCs w:val="28"/>
        </w:rPr>
        <w:t xml:space="preserve"> М.</w:t>
      </w:r>
      <w:r>
        <w:rPr>
          <w:rFonts w:ascii="Times New Roman" w:hAnsi="Times New Roman" w:cs="Times New Roman"/>
          <w:sz w:val="28"/>
          <w:szCs w:val="28"/>
        </w:rPr>
        <w:t xml:space="preserve"> I</w:t>
      </w:r>
      <w:r w:rsidRPr="0007714A">
        <w:rPr>
          <w:rFonts w:ascii="Times New Roman" w:hAnsi="Times New Roman" w:cs="Times New Roman"/>
          <w:sz w:val="28"/>
          <w:szCs w:val="28"/>
        </w:rPr>
        <w:t>.</w:t>
      </w:r>
      <w:r w:rsidR="00F45AE0">
        <w:rPr>
          <w:rFonts w:ascii="Times New Roman" w:hAnsi="Times New Roman" w:cs="Times New Roman"/>
          <w:sz w:val="28"/>
          <w:szCs w:val="28"/>
        </w:rPr>
        <w:t>,</w:t>
      </w:r>
      <w:r w:rsidRPr="0007714A">
        <w:rPr>
          <w:rFonts w:ascii="Times New Roman" w:hAnsi="Times New Roman" w:cs="Times New Roman"/>
          <w:sz w:val="28"/>
          <w:szCs w:val="28"/>
        </w:rPr>
        <w:t xml:space="preserve"> </w:t>
      </w:r>
      <w:r>
        <w:rPr>
          <w:rFonts w:ascii="Times New Roman" w:hAnsi="Times New Roman" w:cs="Times New Roman"/>
          <w:sz w:val="28"/>
          <w:szCs w:val="28"/>
        </w:rPr>
        <w:t>Makhmytov</w:t>
      </w:r>
      <w:r w:rsidRPr="0007714A">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07714A">
        <w:rPr>
          <w:rFonts w:ascii="Times New Roman" w:hAnsi="Times New Roman" w:cs="Times New Roman"/>
          <w:sz w:val="28"/>
          <w:szCs w:val="28"/>
        </w:rPr>
        <w:t>А. It is con</w:t>
      </w:r>
      <w:r w:rsidR="00F45AE0">
        <w:rPr>
          <w:rFonts w:ascii="Times New Roman" w:hAnsi="Times New Roman" w:cs="Times New Roman"/>
          <w:sz w:val="28"/>
          <w:szCs w:val="28"/>
        </w:rPr>
        <w:t>sidered in the works of Danilov</w:t>
      </w:r>
      <w:r w:rsidRPr="0007714A">
        <w:rPr>
          <w:rFonts w:ascii="Times New Roman" w:hAnsi="Times New Roman" w:cs="Times New Roman"/>
          <w:sz w:val="28"/>
          <w:szCs w:val="28"/>
        </w:rPr>
        <w:t xml:space="preserve"> M</w:t>
      </w:r>
      <w:r w:rsidR="00F45AE0">
        <w:rPr>
          <w:rFonts w:ascii="Times New Roman" w:hAnsi="Times New Roman" w:cs="Times New Roman"/>
          <w:sz w:val="28"/>
          <w:szCs w:val="28"/>
        </w:rPr>
        <w:t xml:space="preserve">., </w:t>
      </w:r>
      <w:r w:rsidR="00F45AE0" w:rsidRPr="0007714A">
        <w:rPr>
          <w:rFonts w:ascii="Times New Roman" w:hAnsi="Times New Roman" w:cs="Times New Roman"/>
          <w:sz w:val="28"/>
          <w:szCs w:val="28"/>
        </w:rPr>
        <w:t xml:space="preserve">Skatkin </w:t>
      </w:r>
      <w:r w:rsidRPr="0007714A">
        <w:rPr>
          <w:rFonts w:ascii="Times New Roman" w:hAnsi="Times New Roman" w:cs="Times New Roman"/>
          <w:sz w:val="28"/>
          <w:szCs w:val="28"/>
        </w:rPr>
        <w:t>N</w:t>
      </w:r>
      <w:r w:rsidR="00F45AE0">
        <w:rPr>
          <w:rFonts w:ascii="Times New Roman" w:hAnsi="Times New Roman" w:cs="Times New Roman"/>
          <w:sz w:val="28"/>
          <w:szCs w:val="28"/>
        </w:rPr>
        <w:t xml:space="preserve">., </w:t>
      </w:r>
      <w:r w:rsidR="00F45AE0" w:rsidRPr="0007714A">
        <w:rPr>
          <w:rFonts w:ascii="Times New Roman" w:hAnsi="Times New Roman" w:cs="Times New Roman"/>
          <w:sz w:val="28"/>
          <w:szCs w:val="28"/>
        </w:rPr>
        <w:t xml:space="preserve">Orlova </w:t>
      </w:r>
      <w:r w:rsidRPr="0007714A">
        <w:rPr>
          <w:rFonts w:ascii="Times New Roman" w:hAnsi="Times New Roman" w:cs="Times New Roman"/>
          <w:sz w:val="28"/>
          <w:szCs w:val="28"/>
        </w:rPr>
        <w:t>V</w:t>
      </w:r>
      <w:r w:rsidR="00F45AE0">
        <w:rPr>
          <w:rFonts w:ascii="Times New Roman" w:hAnsi="Times New Roman" w:cs="Times New Roman"/>
          <w:sz w:val="28"/>
          <w:szCs w:val="28"/>
        </w:rPr>
        <w:t>.L.</w:t>
      </w:r>
      <w:r>
        <w:rPr>
          <w:rFonts w:ascii="Times New Roman" w:hAnsi="Times New Roman" w:cs="Times New Roman"/>
          <w:sz w:val="28"/>
          <w:szCs w:val="28"/>
        </w:rPr>
        <w:t>,</w:t>
      </w:r>
      <w:r w:rsidRPr="0007714A">
        <w:rPr>
          <w:rFonts w:ascii="Times New Roman" w:hAnsi="Times New Roman" w:cs="Times New Roman"/>
          <w:sz w:val="28"/>
          <w:szCs w:val="28"/>
        </w:rPr>
        <w:t xml:space="preserve"> and other scientists. In recent years, research has been conducted in the country </w:t>
      </w:r>
      <w:r w:rsidR="00F83356">
        <w:rPr>
          <w:rFonts w:ascii="Times New Roman" w:hAnsi="Times New Roman" w:cs="Times New Roman"/>
          <w:sz w:val="28"/>
          <w:szCs w:val="28"/>
        </w:rPr>
        <w:t>to activate</w:t>
      </w:r>
      <w:r w:rsidRPr="0007714A">
        <w:rPr>
          <w:rFonts w:ascii="Times New Roman" w:hAnsi="Times New Roman" w:cs="Times New Roman"/>
          <w:sz w:val="28"/>
          <w:szCs w:val="28"/>
        </w:rPr>
        <w:t xml:space="preserve"> educational and cognitive activities, problem-based learning, </w:t>
      </w:r>
      <w:r>
        <w:rPr>
          <w:rFonts w:ascii="Times New Roman" w:hAnsi="Times New Roman" w:cs="Times New Roman"/>
          <w:sz w:val="28"/>
          <w:szCs w:val="28"/>
        </w:rPr>
        <w:t xml:space="preserve">organization, and methods </w:t>
      </w:r>
      <w:r w:rsidR="0005376A">
        <w:rPr>
          <w:rFonts w:ascii="Times New Roman" w:hAnsi="Times New Roman" w:cs="Times New Roman"/>
          <w:sz w:val="28"/>
          <w:szCs w:val="28"/>
        </w:rPr>
        <w:t xml:space="preserve">of </w:t>
      </w:r>
      <w:r>
        <w:rPr>
          <w:rFonts w:ascii="Times New Roman" w:hAnsi="Times New Roman" w:cs="Times New Roman"/>
          <w:sz w:val="28"/>
          <w:szCs w:val="28"/>
        </w:rPr>
        <w:t>improvement</w:t>
      </w:r>
      <w:r w:rsidRPr="0007714A">
        <w:rPr>
          <w:rFonts w:ascii="Times New Roman" w:hAnsi="Times New Roman" w:cs="Times New Roman"/>
          <w:sz w:val="28"/>
          <w:szCs w:val="28"/>
        </w:rPr>
        <w:t>. Numerous sources related to the research topic have been studied</w:t>
      </w:r>
      <w:r>
        <w:rPr>
          <w:rFonts w:ascii="Times New Roman" w:hAnsi="Times New Roman" w:cs="Times New Roman"/>
          <w:sz w:val="28"/>
          <w:szCs w:val="28"/>
        </w:rPr>
        <w:t xml:space="preserve">. </w:t>
      </w:r>
      <w:r w:rsidRPr="0007714A">
        <w:rPr>
          <w:rFonts w:ascii="Times New Roman" w:hAnsi="Times New Roman" w:cs="Times New Roman"/>
          <w:sz w:val="28"/>
          <w:szCs w:val="28"/>
        </w:rPr>
        <w:t>Eralin K., Ma</w:t>
      </w:r>
      <w:r>
        <w:rPr>
          <w:rFonts w:ascii="Times New Roman" w:hAnsi="Times New Roman" w:cs="Times New Roman"/>
          <w:sz w:val="28"/>
          <w:szCs w:val="28"/>
        </w:rPr>
        <w:t>rlene S</w:t>
      </w:r>
      <w:r w:rsidR="00F45AE0">
        <w:rPr>
          <w:rFonts w:ascii="Times New Roman" w:hAnsi="Times New Roman" w:cs="Times New Roman"/>
          <w:sz w:val="28"/>
          <w:szCs w:val="28"/>
        </w:rPr>
        <w:t>.</w:t>
      </w:r>
      <w:r>
        <w:rPr>
          <w:rFonts w:ascii="Times New Roman" w:hAnsi="Times New Roman" w:cs="Times New Roman"/>
          <w:sz w:val="28"/>
          <w:szCs w:val="28"/>
        </w:rPr>
        <w:t>, and Eva N</w:t>
      </w:r>
      <w:r w:rsidR="00F45AE0">
        <w:rPr>
          <w:rFonts w:ascii="Times New Roman" w:hAnsi="Times New Roman" w:cs="Times New Roman"/>
          <w:sz w:val="28"/>
          <w:szCs w:val="28"/>
        </w:rPr>
        <w:t>.</w:t>
      </w:r>
      <w:r>
        <w:rPr>
          <w:rFonts w:ascii="Times New Roman" w:hAnsi="Times New Roman" w:cs="Times New Roman"/>
          <w:sz w:val="28"/>
          <w:szCs w:val="28"/>
        </w:rPr>
        <w:t xml:space="preserve"> are the r</w:t>
      </w:r>
      <w:r w:rsidRPr="0007714A">
        <w:rPr>
          <w:rFonts w:ascii="Times New Roman" w:hAnsi="Times New Roman" w:cs="Times New Roman"/>
          <w:sz w:val="28"/>
          <w:szCs w:val="28"/>
        </w:rPr>
        <w:t>esearchers who have studied the development of professional knowledge i</w:t>
      </w:r>
      <w:r>
        <w:rPr>
          <w:rFonts w:ascii="Times New Roman" w:hAnsi="Times New Roman" w:cs="Times New Roman"/>
          <w:sz w:val="28"/>
          <w:szCs w:val="28"/>
        </w:rPr>
        <w:t>n terms of pedagogical sciences.</w:t>
      </w:r>
      <w:r w:rsidRPr="0007714A">
        <w:rPr>
          <w:rFonts w:ascii="Times New Roman" w:hAnsi="Times New Roman" w:cs="Times New Roman"/>
          <w:sz w:val="28"/>
          <w:szCs w:val="28"/>
        </w:rPr>
        <w:t xml:space="preserve"> Eddie S. L., Ibraeva K., Taubaeva S. T., Gross, </w:t>
      </w:r>
      <w:r w:rsidR="00F45AE0" w:rsidRPr="0007714A">
        <w:rPr>
          <w:rFonts w:ascii="Times New Roman" w:hAnsi="Times New Roman" w:cs="Times New Roman"/>
          <w:sz w:val="28"/>
          <w:szCs w:val="28"/>
        </w:rPr>
        <w:t>B.</w:t>
      </w:r>
      <w:r w:rsidRPr="0007714A">
        <w:rPr>
          <w:rFonts w:ascii="Times New Roman" w:hAnsi="Times New Roman" w:cs="Times New Roman"/>
          <w:sz w:val="28"/>
          <w:szCs w:val="28"/>
        </w:rPr>
        <w:t>, Azarov Y. P., Castells M., Babich L. V., Khalitova I. R., ...</w:t>
      </w:r>
      <w:r w:rsidR="00702E04">
        <w:rPr>
          <w:rFonts w:ascii="Times New Roman" w:hAnsi="Times New Roman" w:cs="Times New Roman"/>
          <w:sz w:val="28"/>
          <w:szCs w:val="28"/>
        </w:rPr>
        <w:t xml:space="preserve"> who demonstrate</w:t>
      </w:r>
      <w:r w:rsidRPr="0007714A">
        <w:rPr>
          <w:rFonts w:ascii="Times New Roman" w:hAnsi="Times New Roman" w:cs="Times New Roman"/>
          <w:sz w:val="28"/>
          <w:szCs w:val="28"/>
        </w:rPr>
        <w:t xml:space="preserve"> the need to create special conditions for mastering the methods of the most favorable conditions for increasing the activity of thinking and acting in the learning pr</w:t>
      </w:r>
      <w:r w:rsidR="00702E04">
        <w:rPr>
          <w:rFonts w:ascii="Times New Roman" w:hAnsi="Times New Roman" w:cs="Times New Roman"/>
          <w:sz w:val="28"/>
          <w:szCs w:val="28"/>
        </w:rPr>
        <w:t>ocess.</w:t>
      </w:r>
      <w:r>
        <w:rPr>
          <w:rFonts w:ascii="Times New Roman" w:hAnsi="Times New Roman" w:cs="Times New Roman"/>
          <w:sz w:val="28"/>
          <w:szCs w:val="28"/>
        </w:rPr>
        <w:t xml:space="preserve"> </w:t>
      </w:r>
      <w:r w:rsidRPr="0007714A">
        <w:rPr>
          <w:rFonts w:ascii="Times New Roman" w:hAnsi="Times New Roman" w:cs="Times New Roman"/>
          <w:sz w:val="28"/>
          <w:szCs w:val="28"/>
        </w:rPr>
        <w:t>It has been scientifically proven and considered from various aspects in the research of scientists</w:t>
      </w:r>
      <w:r>
        <w:rPr>
          <w:rFonts w:ascii="Times New Roman" w:hAnsi="Times New Roman" w:cs="Times New Roman"/>
          <w:sz w:val="28"/>
          <w:szCs w:val="28"/>
        </w:rPr>
        <w:t xml:space="preserve"> </w:t>
      </w:r>
      <w:r w:rsidR="005265A2">
        <w:rPr>
          <w:rFonts w:ascii="Times New Roman" w:hAnsi="Times New Roman" w:cs="Times New Roman"/>
          <w:sz w:val="28"/>
          <w:szCs w:val="28"/>
        </w:rPr>
        <w:t xml:space="preserve">such </w:t>
      </w:r>
      <w:r>
        <w:rPr>
          <w:rFonts w:ascii="Times New Roman" w:hAnsi="Times New Roman" w:cs="Times New Roman"/>
          <w:sz w:val="28"/>
          <w:szCs w:val="28"/>
        </w:rPr>
        <w:t>as</w:t>
      </w:r>
      <w:r w:rsidRPr="0007714A">
        <w:rPr>
          <w:rFonts w:ascii="Times New Roman" w:hAnsi="Times New Roman" w:cs="Times New Roman"/>
          <w:sz w:val="28"/>
          <w:szCs w:val="28"/>
        </w:rPr>
        <w:t xml:space="preserve"> Nugymanov</w:t>
      </w:r>
      <w:r>
        <w:rPr>
          <w:rFonts w:ascii="Times New Roman" w:hAnsi="Times New Roman" w:cs="Times New Roman"/>
          <w:sz w:val="28"/>
          <w:szCs w:val="28"/>
        </w:rPr>
        <w:t xml:space="preserve"> </w:t>
      </w:r>
      <w:r w:rsidRPr="0007714A">
        <w:rPr>
          <w:rFonts w:ascii="Times New Roman" w:hAnsi="Times New Roman" w:cs="Times New Roman"/>
          <w:sz w:val="28"/>
          <w:szCs w:val="28"/>
        </w:rPr>
        <w:t>I</w:t>
      </w:r>
      <w:r>
        <w:rPr>
          <w:rFonts w:ascii="Times New Roman" w:hAnsi="Times New Roman" w:cs="Times New Roman"/>
          <w:sz w:val="28"/>
          <w:szCs w:val="28"/>
        </w:rPr>
        <w:t xml:space="preserve">. </w:t>
      </w:r>
      <w:r w:rsidRPr="0007714A">
        <w:rPr>
          <w:rFonts w:ascii="Times New Roman" w:hAnsi="Times New Roman" w:cs="Times New Roman"/>
          <w:sz w:val="28"/>
          <w:szCs w:val="28"/>
        </w:rPr>
        <w:t>N</w:t>
      </w:r>
      <w:r w:rsidR="00BB63E0">
        <w:rPr>
          <w:rFonts w:ascii="Times New Roman" w:hAnsi="Times New Roman" w:cs="Times New Roman"/>
          <w:sz w:val="28"/>
          <w:szCs w:val="28"/>
        </w:rPr>
        <w:t xml:space="preserve">., </w:t>
      </w:r>
      <w:r w:rsidRPr="0007714A">
        <w:rPr>
          <w:rFonts w:ascii="Times New Roman" w:hAnsi="Times New Roman" w:cs="Times New Roman"/>
          <w:sz w:val="28"/>
          <w:szCs w:val="28"/>
        </w:rPr>
        <w:t>Karaev</w:t>
      </w:r>
      <w:r>
        <w:rPr>
          <w:rFonts w:ascii="Times New Roman" w:hAnsi="Times New Roman" w:cs="Times New Roman"/>
          <w:sz w:val="28"/>
          <w:szCs w:val="28"/>
        </w:rPr>
        <w:t xml:space="preserve"> Z</w:t>
      </w:r>
      <w:r w:rsidRPr="0007714A">
        <w:rPr>
          <w:rFonts w:ascii="Times New Roman" w:hAnsi="Times New Roman" w:cs="Times New Roman"/>
          <w:sz w:val="28"/>
          <w:szCs w:val="28"/>
        </w:rPr>
        <w:t>.</w:t>
      </w:r>
      <w:r>
        <w:rPr>
          <w:rFonts w:ascii="Times New Roman" w:hAnsi="Times New Roman" w:cs="Times New Roman"/>
          <w:sz w:val="28"/>
          <w:szCs w:val="28"/>
        </w:rPr>
        <w:t xml:space="preserve"> </w:t>
      </w:r>
      <w:r w:rsidRPr="0007714A">
        <w:rPr>
          <w:rFonts w:ascii="Times New Roman" w:hAnsi="Times New Roman" w:cs="Times New Roman"/>
          <w:sz w:val="28"/>
          <w:szCs w:val="28"/>
        </w:rPr>
        <w:t>A., Nurgaliyeva</w:t>
      </w:r>
      <w:r>
        <w:rPr>
          <w:rFonts w:ascii="Times New Roman" w:hAnsi="Times New Roman" w:cs="Times New Roman"/>
          <w:sz w:val="28"/>
          <w:szCs w:val="28"/>
        </w:rPr>
        <w:t xml:space="preserve"> </w:t>
      </w:r>
      <w:r w:rsidRPr="0007714A">
        <w:rPr>
          <w:rFonts w:ascii="Times New Roman" w:hAnsi="Times New Roman" w:cs="Times New Roman"/>
          <w:sz w:val="28"/>
          <w:szCs w:val="28"/>
        </w:rPr>
        <w:t>G. K., Abylkasymova</w:t>
      </w:r>
      <w:r>
        <w:rPr>
          <w:rFonts w:ascii="Times New Roman" w:hAnsi="Times New Roman" w:cs="Times New Roman"/>
          <w:sz w:val="28"/>
          <w:szCs w:val="28"/>
        </w:rPr>
        <w:t xml:space="preserve"> </w:t>
      </w:r>
      <w:r w:rsidRPr="0007714A">
        <w:rPr>
          <w:rFonts w:ascii="Times New Roman" w:hAnsi="Times New Roman" w:cs="Times New Roman"/>
          <w:sz w:val="28"/>
          <w:szCs w:val="28"/>
        </w:rPr>
        <w:t>A. E., Sabyrov</w:t>
      </w:r>
      <w:r>
        <w:rPr>
          <w:rFonts w:ascii="Times New Roman" w:hAnsi="Times New Roman" w:cs="Times New Roman"/>
          <w:sz w:val="28"/>
          <w:szCs w:val="28"/>
        </w:rPr>
        <w:t xml:space="preserve"> </w:t>
      </w:r>
      <w:r w:rsidRPr="0007714A">
        <w:rPr>
          <w:rFonts w:ascii="Times New Roman" w:hAnsi="Times New Roman" w:cs="Times New Roman"/>
          <w:sz w:val="28"/>
          <w:szCs w:val="28"/>
        </w:rPr>
        <w:t>T. S., Alimukhambetova</w:t>
      </w:r>
      <w:r>
        <w:rPr>
          <w:rFonts w:ascii="Times New Roman" w:hAnsi="Times New Roman" w:cs="Times New Roman"/>
          <w:sz w:val="28"/>
          <w:szCs w:val="28"/>
        </w:rPr>
        <w:t xml:space="preserve"> </w:t>
      </w:r>
      <w:r w:rsidRPr="0007714A">
        <w:rPr>
          <w:rFonts w:ascii="Times New Roman" w:hAnsi="Times New Roman" w:cs="Times New Roman"/>
          <w:sz w:val="28"/>
          <w:szCs w:val="28"/>
        </w:rPr>
        <w:t>G</w:t>
      </w:r>
      <w:r>
        <w:rPr>
          <w:rFonts w:ascii="Times New Roman" w:hAnsi="Times New Roman" w:cs="Times New Roman"/>
          <w:sz w:val="28"/>
          <w:szCs w:val="28"/>
        </w:rPr>
        <w:t xml:space="preserve">. </w:t>
      </w:r>
      <w:r w:rsidRPr="0007714A">
        <w:rPr>
          <w:rFonts w:ascii="Times New Roman" w:hAnsi="Times New Roman" w:cs="Times New Roman"/>
          <w:sz w:val="28"/>
          <w:szCs w:val="28"/>
        </w:rPr>
        <w:t>E</w:t>
      </w:r>
      <w:r>
        <w:rPr>
          <w:rFonts w:ascii="Times New Roman" w:hAnsi="Times New Roman" w:cs="Times New Roman"/>
          <w:sz w:val="28"/>
          <w:szCs w:val="28"/>
        </w:rPr>
        <w:t>.</w:t>
      </w:r>
      <w:r w:rsidRPr="0007714A">
        <w:rPr>
          <w:rFonts w:ascii="Times New Roman" w:hAnsi="Times New Roman" w:cs="Times New Roman"/>
          <w:sz w:val="28"/>
          <w:szCs w:val="28"/>
        </w:rPr>
        <w:t>, Ibragimova</w:t>
      </w:r>
      <w:r>
        <w:rPr>
          <w:rFonts w:ascii="Times New Roman" w:hAnsi="Times New Roman" w:cs="Times New Roman"/>
          <w:sz w:val="28"/>
          <w:szCs w:val="28"/>
        </w:rPr>
        <w:t xml:space="preserve"> </w:t>
      </w:r>
      <w:r w:rsidRPr="0007714A">
        <w:rPr>
          <w:rFonts w:ascii="Times New Roman" w:hAnsi="Times New Roman" w:cs="Times New Roman"/>
          <w:sz w:val="28"/>
          <w:szCs w:val="28"/>
        </w:rPr>
        <w:t>Z., Kusainov G</w:t>
      </w:r>
      <w:r>
        <w:rPr>
          <w:rFonts w:ascii="Times New Roman" w:hAnsi="Times New Roman" w:cs="Times New Roman"/>
          <w:sz w:val="28"/>
          <w:szCs w:val="28"/>
        </w:rPr>
        <w:t xml:space="preserve">. </w:t>
      </w:r>
      <w:r w:rsidRPr="0007714A">
        <w:rPr>
          <w:rFonts w:ascii="Times New Roman" w:hAnsi="Times New Roman" w:cs="Times New Roman"/>
          <w:sz w:val="28"/>
          <w:szCs w:val="28"/>
        </w:rPr>
        <w:t>M</w:t>
      </w:r>
      <w:r>
        <w:rPr>
          <w:rFonts w:ascii="Times New Roman" w:hAnsi="Times New Roman" w:cs="Times New Roman"/>
          <w:sz w:val="28"/>
          <w:szCs w:val="28"/>
        </w:rPr>
        <w:t>.,</w:t>
      </w:r>
      <w:r w:rsidRPr="0007714A">
        <w:rPr>
          <w:rFonts w:ascii="Times New Roman" w:hAnsi="Times New Roman" w:cs="Times New Roman"/>
          <w:sz w:val="28"/>
          <w:szCs w:val="28"/>
        </w:rPr>
        <w:t xml:space="preserve"> Тамаев</w:t>
      </w:r>
      <w:r>
        <w:rPr>
          <w:rFonts w:ascii="Times New Roman" w:hAnsi="Times New Roman" w:cs="Times New Roman"/>
          <w:sz w:val="28"/>
          <w:szCs w:val="28"/>
        </w:rPr>
        <w:t xml:space="preserve"> </w:t>
      </w:r>
      <w:r w:rsidRPr="0007714A">
        <w:rPr>
          <w:rFonts w:ascii="Times New Roman" w:hAnsi="Times New Roman" w:cs="Times New Roman"/>
          <w:sz w:val="28"/>
          <w:szCs w:val="28"/>
        </w:rPr>
        <w:t>А., Дайрабаева</w:t>
      </w:r>
      <w:r>
        <w:rPr>
          <w:rFonts w:ascii="Times New Roman" w:hAnsi="Times New Roman" w:cs="Times New Roman"/>
          <w:sz w:val="28"/>
          <w:szCs w:val="28"/>
        </w:rPr>
        <w:t xml:space="preserve"> </w:t>
      </w:r>
      <w:r w:rsidRPr="0007714A">
        <w:rPr>
          <w:rFonts w:ascii="Times New Roman" w:hAnsi="Times New Roman" w:cs="Times New Roman"/>
          <w:sz w:val="28"/>
          <w:szCs w:val="28"/>
        </w:rPr>
        <w:t>А.</w:t>
      </w:r>
      <w:r>
        <w:rPr>
          <w:rFonts w:ascii="Times New Roman" w:hAnsi="Times New Roman" w:cs="Times New Roman"/>
          <w:sz w:val="28"/>
          <w:szCs w:val="28"/>
        </w:rPr>
        <w:t xml:space="preserve"> </w:t>
      </w:r>
      <w:r w:rsidRPr="0007714A">
        <w:rPr>
          <w:rFonts w:ascii="Times New Roman" w:hAnsi="Times New Roman" w:cs="Times New Roman"/>
          <w:sz w:val="28"/>
          <w:szCs w:val="28"/>
        </w:rPr>
        <w:t>Е., Taubaeva</w:t>
      </w:r>
      <w:r>
        <w:rPr>
          <w:rFonts w:ascii="Times New Roman" w:hAnsi="Times New Roman" w:cs="Times New Roman"/>
          <w:sz w:val="28"/>
          <w:szCs w:val="28"/>
        </w:rPr>
        <w:t xml:space="preserve"> </w:t>
      </w:r>
      <w:r w:rsidRPr="0007714A">
        <w:rPr>
          <w:rFonts w:ascii="Times New Roman" w:hAnsi="Times New Roman" w:cs="Times New Roman"/>
          <w:sz w:val="28"/>
          <w:szCs w:val="28"/>
        </w:rPr>
        <w:t>Т.</w:t>
      </w:r>
      <w:r w:rsidR="005265A2">
        <w:rPr>
          <w:rFonts w:ascii="Times New Roman" w:hAnsi="Times New Roman" w:cs="Times New Roman"/>
          <w:sz w:val="28"/>
          <w:szCs w:val="28"/>
        </w:rPr>
        <w:t>,</w:t>
      </w:r>
      <w:r w:rsidR="00E67A82" w:rsidRPr="00E67A82">
        <w:t xml:space="preserve"> </w:t>
      </w:r>
      <w:r w:rsidR="00DE76C5" w:rsidRPr="00DE76C5">
        <w:rPr>
          <w:rFonts w:ascii="Times New Roman" w:hAnsi="Times New Roman" w:cs="Times New Roman"/>
          <w:sz w:val="28"/>
          <w:szCs w:val="28"/>
        </w:rPr>
        <w:t>Nurzhanova</w:t>
      </w:r>
      <w:r w:rsidR="00E67A82" w:rsidRPr="00E67A82">
        <w:rPr>
          <w:rFonts w:ascii="Times New Roman" w:hAnsi="Times New Roman" w:cs="Times New Roman"/>
          <w:sz w:val="28"/>
          <w:szCs w:val="28"/>
        </w:rPr>
        <w:t xml:space="preserve"> Р.М.</w:t>
      </w:r>
      <w:r w:rsidR="005F36CA">
        <w:rPr>
          <w:rFonts w:ascii="Times New Roman" w:hAnsi="Times New Roman" w:cs="Times New Roman"/>
          <w:sz w:val="28"/>
          <w:szCs w:val="28"/>
        </w:rPr>
        <w:t>,</w:t>
      </w:r>
      <w:r w:rsidR="005F36CA" w:rsidRPr="005F36CA">
        <w:t xml:space="preserve"> </w:t>
      </w:r>
      <w:r w:rsidR="00BB63E0" w:rsidRPr="00DE76C5">
        <w:rPr>
          <w:rFonts w:ascii="Times New Roman" w:hAnsi="Times New Roman" w:cs="Times New Roman"/>
          <w:sz w:val="28"/>
        </w:rPr>
        <w:t>Simbaeva</w:t>
      </w:r>
      <w:r w:rsidR="00BB63E0">
        <w:rPr>
          <w:rFonts w:ascii="Times New Roman" w:hAnsi="Times New Roman" w:cs="Times New Roman"/>
          <w:sz w:val="28"/>
        </w:rPr>
        <w:t xml:space="preserve"> </w:t>
      </w:r>
      <w:r w:rsidR="00DE76C5">
        <w:rPr>
          <w:rFonts w:ascii="Times New Roman" w:hAnsi="Times New Roman" w:cs="Times New Roman"/>
          <w:sz w:val="28"/>
        </w:rPr>
        <w:t>S</w:t>
      </w:r>
      <w:r w:rsidR="005F36CA" w:rsidRPr="005F36CA">
        <w:rPr>
          <w:rFonts w:ascii="Times New Roman" w:hAnsi="Times New Roman" w:cs="Times New Roman"/>
          <w:sz w:val="28"/>
        </w:rPr>
        <w:t>.</w:t>
      </w:r>
      <w:r w:rsidR="005F36CA">
        <w:rPr>
          <w:rFonts w:ascii="Times New Roman" w:hAnsi="Times New Roman" w:cs="Times New Roman"/>
          <w:sz w:val="28"/>
        </w:rPr>
        <w:t>,</w:t>
      </w:r>
      <w:r w:rsidR="005F36CA" w:rsidRPr="005F36CA">
        <w:rPr>
          <w:rFonts w:ascii="Times New Roman" w:hAnsi="Times New Roman" w:cs="Times New Roman"/>
          <w:sz w:val="28"/>
          <w:szCs w:val="28"/>
        </w:rPr>
        <w:t xml:space="preserve"> </w:t>
      </w:r>
      <w:r w:rsidRPr="0007714A">
        <w:rPr>
          <w:rFonts w:ascii="Times New Roman" w:hAnsi="Times New Roman" w:cs="Times New Roman"/>
          <w:sz w:val="28"/>
          <w:szCs w:val="28"/>
        </w:rPr>
        <w:t>et al. However, these studies do not fully explore the pedagogical conditions</w:t>
      </w:r>
      <w:r w:rsidR="00FF1F34">
        <w:rPr>
          <w:rFonts w:ascii="Times New Roman" w:hAnsi="Times New Roman" w:cs="Times New Roman"/>
          <w:sz w:val="28"/>
          <w:szCs w:val="28"/>
        </w:rPr>
        <w:t xml:space="preserve"> </w:t>
      </w:r>
      <w:r w:rsidR="00FD42C3">
        <w:rPr>
          <w:rFonts w:ascii="Times New Roman" w:hAnsi="Times New Roman" w:cs="Times New Roman"/>
          <w:sz w:val="28"/>
          <w:szCs w:val="28"/>
        </w:rPr>
        <w:t>in teaching Mathematical Analysis courses</w:t>
      </w:r>
      <w:r w:rsidRPr="0007714A">
        <w:rPr>
          <w:rFonts w:ascii="Times New Roman" w:hAnsi="Times New Roman" w:cs="Times New Roman"/>
          <w:sz w:val="28"/>
          <w:szCs w:val="28"/>
        </w:rPr>
        <w:t xml:space="preserve"> for </w:t>
      </w:r>
      <w:r w:rsidR="00555F2F">
        <w:rPr>
          <w:rFonts w:ascii="Times New Roman" w:hAnsi="Times New Roman" w:cs="Times New Roman"/>
          <w:sz w:val="28"/>
          <w:szCs w:val="28"/>
        </w:rPr>
        <w:t>using</w:t>
      </w:r>
      <w:r w:rsidRPr="0007714A">
        <w:rPr>
          <w:rFonts w:ascii="Times New Roman" w:hAnsi="Times New Roman" w:cs="Times New Roman"/>
          <w:sz w:val="28"/>
          <w:szCs w:val="28"/>
        </w:rPr>
        <w:t xml:space="preserve"> </w:t>
      </w:r>
      <w:r>
        <w:rPr>
          <w:rFonts w:ascii="Times New Roman" w:hAnsi="Times New Roman" w:cs="Times New Roman"/>
          <w:sz w:val="28"/>
          <w:szCs w:val="28"/>
        </w:rPr>
        <w:t>active</w:t>
      </w:r>
      <w:r w:rsidR="00D74740">
        <w:rPr>
          <w:rFonts w:ascii="Times New Roman" w:hAnsi="Times New Roman" w:cs="Times New Roman"/>
          <w:sz w:val="28"/>
          <w:szCs w:val="28"/>
        </w:rPr>
        <w:t xml:space="preserve"> learning</w:t>
      </w:r>
      <w:r>
        <w:rPr>
          <w:rFonts w:ascii="Times New Roman" w:hAnsi="Times New Roman" w:cs="Times New Roman"/>
          <w:sz w:val="28"/>
          <w:szCs w:val="28"/>
        </w:rPr>
        <w:t xml:space="preserve"> method</w:t>
      </w:r>
      <w:r w:rsidR="00D74740">
        <w:rPr>
          <w:rFonts w:ascii="Times New Roman" w:hAnsi="Times New Roman" w:cs="Times New Roman"/>
          <w:sz w:val="28"/>
          <w:szCs w:val="28"/>
        </w:rPr>
        <w:t>s. T</w:t>
      </w:r>
      <w:r w:rsidRPr="0007714A">
        <w:rPr>
          <w:rFonts w:ascii="Times New Roman" w:hAnsi="Times New Roman" w:cs="Times New Roman"/>
          <w:sz w:val="28"/>
          <w:szCs w:val="28"/>
        </w:rPr>
        <w:t>h</w:t>
      </w:r>
      <w:r w:rsidR="00D74740">
        <w:rPr>
          <w:rFonts w:ascii="Times New Roman" w:hAnsi="Times New Roman" w:cs="Times New Roman"/>
          <w:sz w:val="28"/>
          <w:szCs w:val="28"/>
        </w:rPr>
        <w:t xml:space="preserve">us, the impact of </w:t>
      </w:r>
      <w:r w:rsidR="00FD42C3">
        <w:rPr>
          <w:rFonts w:ascii="Times New Roman" w:hAnsi="Times New Roman" w:cs="Times New Roman"/>
          <w:sz w:val="28"/>
          <w:szCs w:val="28"/>
        </w:rPr>
        <w:t xml:space="preserve">teaching Mathematical Analysis courses </w:t>
      </w:r>
      <w:r w:rsidR="00D74740">
        <w:rPr>
          <w:rFonts w:ascii="Times New Roman" w:hAnsi="Times New Roman" w:cs="Times New Roman"/>
          <w:sz w:val="28"/>
          <w:szCs w:val="28"/>
        </w:rPr>
        <w:t>contributes</w:t>
      </w:r>
      <w:r w:rsidRPr="0007714A">
        <w:rPr>
          <w:rFonts w:ascii="Times New Roman" w:hAnsi="Times New Roman" w:cs="Times New Roman"/>
          <w:sz w:val="28"/>
          <w:szCs w:val="28"/>
        </w:rPr>
        <w:t xml:space="preserve"> to </w:t>
      </w:r>
      <w:r>
        <w:rPr>
          <w:rFonts w:ascii="Times New Roman" w:hAnsi="Times New Roman" w:cs="Times New Roman"/>
          <w:sz w:val="28"/>
          <w:szCs w:val="28"/>
        </w:rPr>
        <w:t>creative development</w:t>
      </w:r>
      <w:r w:rsidRPr="0007714A">
        <w:rPr>
          <w:rFonts w:ascii="Times New Roman" w:hAnsi="Times New Roman" w:cs="Times New Roman"/>
          <w:sz w:val="28"/>
          <w:szCs w:val="28"/>
        </w:rPr>
        <w:t xml:space="preserve">, as the content and volume of knowledge in various </w:t>
      </w:r>
      <w:r w:rsidR="00D74740">
        <w:rPr>
          <w:rFonts w:ascii="Times New Roman" w:hAnsi="Times New Roman" w:cs="Times New Roman"/>
          <w:sz w:val="28"/>
          <w:szCs w:val="28"/>
        </w:rPr>
        <w:t>scientific fields</w:t>
      </w:r>
      <w:r w:rsidRPr="0007714A">
        <w:rPr>
          <w:rFonts w:ascii="Times New Roman" w:hAnsi="Times New Roman" w:cs="Times New Roman"/>
          <w:sz w:val="28"/>
          <w:szCs w:val="28"/>
        </w:rPr>
        <w:t xml:space="preserve"> </w:t>
      </w:r>
      <w:r>
        <w:rPr>
          <w:rFonts w:ascii="Times New Roman" w:hAnsi="Times New Roman" w:cs="Times New Roman"/>
          <w:sz w:val="28"/>
          <w:szCs w:val="28"/>
        </w:rPr>
        <w:t>are</w:t>
      </w:r>
      <w:r w:rsidRPr="0007714A">
        <w:rPr>
          <w:rFonts w:ascii="Times New Roman" w:hAnsi="Times New Roman" w:cs="Times New Roman"/>
          <w:sz w:val="28"/>
          <w:szCs w:val="28"/>
        </w:rPr>
        <w:t xml:space="preserve"> </w:t>
      </w:r>
      <w:r>
        <w:rPr>
          <w:rFonts w:ascii="Times New Roman" w:hAnsi="Times New Roman" w:cs="Times New Roman"/>
          <w:sz w:val="28"/>
          <w:szCs w:val="28"/>
        </w:rPr>
        <w:t>overgrowing</w:t>
      </w:r>
      <w:r w:rsidRPr="0007714A">
        <w:rPr>
          <w:rFonts w:ascii="Times New Roman" w:hAnsi="Times New Roman" w:cs="Times New Roman"/>
          <w:sz w:val="28"/>
          <w:szCs w:val="28"/>
        </w:rPr>
        <w:t>. Today</w:t>
      </w:r>
      <w:r w:rsidR="007879F7">
        <w:rPr>
          <w:rFonts w:ascii="Times New Roman" w:hAnsi="Times New Roman" w:cs="Times New Roman"/>
          <w:sz w:val="28"/>
          <w:szCs w:val="28"/>
        </w:rPr>
        <w:t>’</w:t>
      </w:r>
      <w:r w:rsidRPr="0007714A">
        <w:rPr>
          <w:rFonts w:ascii="Times New Roman" w:hAnsi="Times New Roman" w:cs="Times New Roman"/>
          <w:sz w:val="28"/>
          <w:szCs w:val="28"/>
        </w:rPr>
        <w:t>s student is obliged to increase t</w:t>
      </w:r>
      <w:r>
        <w:rPr>
          <w:rFonts w:ascii="Times New Roman" w:hAnsi="Times New Roman" w:cs="Times New Roman"/>
          <w:sz w:val="28"/>
          <w:szCs w:val="28"/>
        </w:rPr>
        <w:t>omorrow</w:t>
      </w:r>
      <w:r w:rsidR="007879F7">
        <w:rPr>
          <w:rFonts w:ascii="Times New Roman" w:hAnsi="Times New Roman" w:cs="Times New Roman"/>
          <w:sz w:val="28"/>
          <w:szCs w:val="28"/>
        </w:rPr>
        <w:t>’</w:t>
      </w:r>
      <w:r>
        <w:rPr>
          <w:rFonts w:ascii="Times New Roman" w:hAnsi="Times New Roman" w:cs="Times New Roman"/>
          <w:sz w:val="28"/>
          <w:szCs w:val="28"/>
        </w:rPr>
        <w:t>s school teacher</w:t>
      </w:r>
      <w:r w:rsidR="007879F7">
        <w:rPr>
          <w:rFonts w:ascii="Times New Roman" w:hAnsi="Times New Roman" w:cs="Times New Roman"/>
          <w:sz w:val="28"/>
          <w:szCs w:val="28"/>
        </w:rPr>
        <w:t>’</w:t>
      </w:r>
      <w:r>
        <w:rPr>
          <w:rFonts w:ascii="Times New Roman" w:hAnsi="Times New Roman" w:cs="Times New Roman"/>
          <w:sz w:val="28"/>
          <w:szCs w:val="28"/>
        </w:rPr>
        <w:t xml:space="preserve">s cognitive activity, to teach him to learn </w:t>
      </w:r>
      <w:r w:rsidR="00F83356">
        <w:rPr>
          <w:rFonts w:ascii="Times New Roman" w:hAnsi="Times New Roman" w:cs="Times New Roman"/>
          <w:sz w:val="28"/>
          <w:szCs w:val="28"/>
        </w:rPr>
        <w:t>independently</w:t>
      </w:r>
      <w:r>
        <w:rPr>
          <w:rFonts w:ascii="Times New Roman" w:hAnsi="Times New Roman" w:cs="Times New Roman"/>
          <w:sz w:val="28"/>
          <w:szCs w:val="28"/>
        </w:rPr>
        <w:t xml:space="preserve"> and</w:t>
      </w:r>
      <w:r w:rsidRPr="0007714A">
        <w:rPr>
          <w:rFonts w:ascii="Times New Roman" w:hAnsi="Times New Roman" w:cs="Times New Roman"/>
          <w:sz w:val="28"/>
          <w:szCs w:val="28"/>
        </w:rPr>
        <w:t xml:space="preserve"> apply the acquired knowledge. In our opinion, th</w:t>
      </w:r>
      <w:r>
        <w:rPr>
          <w:rFonts w:ascii="Times New Roman" w:hAnsi="Times New Roman" w:cs="Times New Roman"/>
          <w:sz w:val="28"/>
          <w:szCs w:val="28"/>
        </w:rPr>
        <w:t>is subject</w:t>
      </w:r>
      <w:r w:rsidR="007879F7">
        <w:rPr>
          <w:rFonts w:ascii="Times New Roman" w:hAnsi="Times New Roman" w:cs="Times New Roman"/>
          <w:sz w:val="28"/>
          <w:szCs w:val="28"/>
        </w:rPr>
        <w:t>’</w:t>
      </w:r>
      <w:r>
        <w:rPr>
          <w:rFonts w:ascii="Times New Roman" w:hAnsi="Times New Roman" w:cs="Times New Roman"/>
          <w:sz w:val="28"/>
          <w:szCs w:val="28"/>
        </w:rPr>
        <w:t>s conten</w:t>
      </w:r>
      <w:r w:rsidRPr="0007714A">
        <w:rPr>
          <w:rFonts w:ascii="Times New Roman" w:hAnsi="Times New Roman" w:cs="Times New Roman"/>
          <w:sz w:val="28"/>
          <w:szCs w:val="28"/>
        </w:rPr>
        <w:t xml:space="preserve">t should be </w:t>
      </w:r>
      <w:r>
        <w:rPr>
          <w:rFonts w:ascii="Times New Roman" w:hAnsi="Times New Roman" w:cs="Times New Roman"/>
          <w:sz w:val="28"/>
          <w:szCs w:val="28"/>
        </w:rPr>
        <w:t>updated continuously</w:t>
      </w:r>
      <w:r w:rsidRPr="0007714A">
        <w:rPr>
          <w:rFonts w:ascii="Times New Roman" w:hAnsi="Times New Roman" w:cs="Times New Roman"/>
          <w:sz w:val="28"/>
          <w:szCs w:val="28"/>
        </w:rPr>
        <w:t xml:space="preserve"> </w:t>
      </w:r>
      <w:r>
        <w:rPr>
          <w:rFonts w:ascii="Times New Roman" w:hAnsi="Times New Roman" w:cs="Times New Roman"/>
          <w:sz w:val="28"/>
          <w:szCs w:val="28"/>
        </w:rPr>
        <w:t>following</w:t>
      </w:r>
      <w:r w:rsidRPr="0007714A">
        <w:rPr>
          <w:rFonts w:ascii="Times New Roman" w:hAnsi="Times New Roman" w:cs="Times New Roman"/>
          <w:sz w:val="28"/>
          <w:szCs w:val="28"/>
        </w:rPr>
        <w:t xml:space="preserve"> the areas of science and pedagogy in educational institutions that educate future teachers.</w:t>
      </w:r>
    </w:p>
    <w:p w14:paraId="0B8CD52B" w14:textId="1983C0F4" w:rsidR="0007714A" w:rsidRPr="0007714A" w:rsidRDefault="0007714A"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sz w:val="28"/>
          <w:szCs w:val="28"/>
        </w:rPr>
        <w:t xml:space="preserve">In </w:t>
      </w:r>
      <w:r w:rsidR="00FD42C3">
        <w:rPr>
          <w:rFonts w:ascii="Times New Roman" w:hAnsi="Times New Roman" w:cs="Times New Roman"/>
          <w:sz w:val="28"/>
          <w:szCs w:val="28"/>
        </w:rPr>
        <w:t>teaching Mathematical Analysis courses</w:t>
      </w:r>
      <w:r w:rsidRPr="0007714A">
        <w:rPr>
          <w:rFonts w:ascii="Times New Roman" w:hAnsi="Times New Roman" w:cs="Times New Roman"/>
          <w:sz w:val="28"/>
          <w:szCs w:val="28"/>
        </w:rPr>
        <w:t>, students are</w:t>
      </w:r>
      <w:r w:rsidR="00D74740">
        <w:rPr>
          <w:rFonts w:ascii="Times New Roman" w:hAnsi="Times New Roman" w:cs="Times New Roman"/>
          <w:sz w:val="28"/>
          <w:szCs w:val="28"/>
        </w:rPr>
        <w:t xml:space="preserve"> required to be active in the learning process.</w:t>
      </w:r>
      <w:r w:rsidRPr="0007714A">
        <w:rPr>
          <w:rFonts w:ascii="Times New Roman" w:hAnsi="Times New Roman" w:cs="Times New Roman"/>
          <w:sz w:val="28"/>
          <w:szCs w:val="28"/>
        </w:rPr>
        <w:t xml:space="preserve"> </w:t>
      </w:r>
      <w:r w:rsidR="00D74740">
        <w:rPr>
          <w:rFonts w:ascii="Times New Roman" w:hAnsi="Times New Roman" w:cs="Times New Roman"/>
          <w:sz w:val="28"/>
          <w:szCs w:val="28"/>
        </w:rPr>
        <w:t>U</w:t>
      </w:r>
      <w:r w:rsidRPr="0007714A">
        <w:rPr>
          <w:rFonts w:ascii="Times New Roman" w:hAnsi="Times New Roman" w:cs="Times New Roman"/>
          <w:sz w:val="28"/>
          <w:szCs w:val="28"/>
        </w:rPr>
        <w:t xml:space="preserve">sing critical and creative teaching methods and techniques selected </w:t>
      </w:r>
      <w:r>
        <w:rPr>
          <w:rFonts w:ascii="Times New Roman" w:hAnsi="Times New Roman" w:cs="Times New Roman"/>
          <w:sz w:val="28"/>
          <w:szCs w:val="28"/>
        </w:rPr>
        <w:t>under</w:t>
      </w:r>
      <w:r w:rsidRPr="0007714A">
        <w:rPr>
          <w:rFonts w:ascii="Times New Roman" w:hAnsi="Times New Roman" w:cs="Times New Roman"/>
          <w:sz w:val="28"/>
          <w:szCs w:val="28"/>
        </w:rPr>
        <w:t xml:space="preserve"> the nature of the </w:t>
      </w:r>
      <w:r w:rsidR="00D74740">
        <w:rPr>
          <w:rFonts w:ascii="Times New Roman" w:hAnsi="Times New Roman" w:cs="Times New Roman"/>
          <w:sz w:val="28"/>
          <w:szCs w:val="28"/>
        </w:rPr>
        <w:t>mathematics subject</w:t>
      </w:r>
      <w:r w:rsidRPr="0007714A">
        <w:rPr>
          <w:rFonts w:ascii="Times New Roman" w:hAnsi="Times New Roman" w:cs="Times New Roman"/>
          <w:sz w:val="28"/>
          <w:szCs w:val="28"/>
        </w:rPr>
        <w:t xml:space="preserve"> and using active </w:t>
      </w:r>
      <w:r w:rsidR="00D74740">
        <w:rPr>
          <w:rFonts w:ascii="Times New Roman" w:hAnsi="Times New Roman" w:cs="Times New Roman"/>
          <w:sz w:val="28"/>
          <w:szCs w:val="28"/>
        </w:rPr>
        <w:t>learning</w:t>
      </w:r>
      <w:r w:rsidRPr="0007714A">
        <w:rPr>
          <w:rFonts w:ascii="Times New Roman" w:hAnsi="Times New Roman" w:cs="Times New Roman"/>
          <w:sz w:val="28"/>
          <w:szCs w:val="28"/>
        </w:rPr>
        <w:t xml:space="preserve"> methods and techniques in group</w:t>
      </w:r>
      <w:r w:rsidR="0005376A">
        <w:rPr>
          <w:rFonts w:ascii="Times New Roman" w:hAnsi="Times New Roman" w:cs="Times New Roman"/>
          <w:sz w:val="28"/>
          <w:szCs w:val="28"/>
        </w:rPr>
        <w:t>s</w:t>
      </w:r>
      <w:r w:rsidRPr="0007714A">
        <w:rPr>
          <w:rFonts w:ascii="Times New Roman" w:hAnsi="Times New Roman" w:cs="Times New Roman"/>
          <w:sz w:val="28"/>
          <w:szCs w:val="28"/>
        </w:rPr>
        <w:t xml:space="preserve"> or teamwork</w:t>
      </w:r>
      <w:r w:rsidR="0005376A">
        <w:rPr>
          <w:rFonts w:ascii="Times New Roman" w:hAnsi="Times New Roman" w:cs="Times New Roman"/>
          <w:sz w:val="28"/>
          <w:szCs w:val="28"/>
        </w:rPr>
        <w:t xml:space="preserve"> help</w:t>
      </w:r>
      <w:r w:rsidRPr="0007714A">
        <w:rPr>
          <w:rFonts w:ascii="Times New Roman" w:hAnsi="Times New Roman" w:cs="Times New Roman"/>
          <w:sz w:val="28"/>
          <w:szCs w:val="28"/>
        </w:rPr>
        <w:t xml:space="preserve"> </w:t>
      </w:r>
      <w:r w:rsidR="00D74740">
        <w:rPr>
          <w:rFonts w:ascii="Times New Roman" w:hAnsi="Times New Roman" w:cs="Times New Roman"/>
          <w:sz w:val="28"/>
          <w:szCs w:val="28"/>
        </w:rPr>
        <w:t>overcome</w:t>
      </w:r>
      <w:r w:rsidRPr="0007714A">
        <w:rPr>
          <w:rFonts w:ascii="Times New Roman" w:hAnsi="Times New Roman" w:cs="Times New Roman"/>
          <w:sz w:val="28"/>
          <w:szCs w:val="28"/>
        </w:rPr>
        <w:t xml:space="preserve"> the </w:t>
      </w:r>
      <w:r w:rsidR="00D74740">
        <w:rPr>
          <w:rFonts w:ascii="Times New Roman" w:hAnsi="Times New Roman" w:cs="Times New Roman"/>
          <w:sz w:val="28"/>
          <w:szCs w:val="28"/>
        </w:rPr>
        <w:t>event</w:t>
      </w:r>
      <w:r w:rsidR="007879F7">
        <w:rPr>
          <w:rFonts w:ascii="Times New Roman" w:hAnsi="Times New Roman" w:cs="Times New Roman"/>
          <w:sz w:val="28"/>
          <w:szCs w:val="28"/>
        </w:rPr>
        <w:t>’</w:t>
      </w:r>
      <w:r w:rsidR="00D74740">
        <w:rPr>
          <w:rFonts w:ascii="Times New Roman" w:hAnsi="Times New Roman" w:cs="Times New Roman"/>
          <w:sz w:val="28"/>
          <w:szCs w:val="28"/>
        </w:rPr>
        <w:t>s cause and effec</w:t>
      </w:r>
      <w:r w:rsidRPr="0007714A">
        <w:rPr>
          <w:rFonts w:ascii="Times New Roman" w:hAnsi="Times New Roman" w:cs="Times New Roman"/>
          <w:sz w:val="28"/>
          <w:szCs w:val="28"/>
        </w:rPr>
        <w:t xml:space="preserve">t. </w:t>
      </w:r>
      <w:r w:rsidR="00D74740">
        <w:rPr>
          <w:rFonts w:ascii="Times New Roman" w:hAnsi="Times New Roman" w:cs="Times New Roman"/>
          <w:sz w:val="28"/>
          <w:szCs w:val="28"/>
        </w:rPr>
        <w:t>The method of active learning</w:t>
      </w:r>
      <w:r w:rsidRPr="0007714A">
        <w:rPr>
          <w:rFonts w:ascii="Times New Roman" w:hAnsi="Times New Roman" w:cs="Times New Roman"/>
          <w:sz w:val="28"/>
          <w:szCs w:val="28"/>
        </w:rPr>
        <w:t xml:space="preserve"> </w:t>
      </w:r>
      <w:r w:rsidR="00D74740">
        <w:rPr>
          <w:rFonts w:ascii="Times New Roman" w:hAnsi="Times New Roman" w:cs="Times New Roman"/>
          <w:sz w:val="28"/>
          <w:szCs w:val="28"/>
        </w:rPr>
        <w:t>should also</w:t>
      </w:r>
      <w:r w:rsidRPr="0007714A">
        <w:rPr>
          <w:rFonts w:ascii="Times New Roman" w:hAnsi="Times New Roman" w:cs="Times New Roman"/>
          <w:sz w:val="28"/>
          <w:szCs w:val="28"/>
        </w:rPr>
        <w:t xml:space="preserve"> be formed </w:t>
      </w:r>
      <w:r w:rsidR="005265A2">
        <w:rPr>
          <w:rFonts w:ascii="Times New Roman" w:hAnsi="Times New Roman" w:cs="Times New Roman"/>
          <w:sz w:val="28"/>
          <w:szCs w:val="28"/>
        </w:rPr>
        <w:t>by</w:t>
      </w:r>
      <w:r w:rsidRPr="0007714A">
        <w:rPr>
          <w:rFonts w:ascii="Times New Roman" w:hAnsi="Times New Roman" w:cs="Times New Roman"/>
          <w:sz w:val="28"/>
          <w:szCs w:val="28"/>
        </w:rPr>
        <w:t xml:space="preserve"> individuals.</w:t>
      </w:r>
    </w:p>
    <w:p w14:paraId="34DA7ABF" w14:textId="6E8DFE45" w:rsidR="0007714A" w:rsidRPr="0007714A" w:rsidRDefault="0007714A"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sz w:val="28"/>
          <w:szCs w:val="28"/>
        </w:rPr>
        <w:lastRenderedPageBreak/>
        <w:t xml:space="preserve">This dissertation presents some of the many studies that justify the benefits of using active teaching methods. </w:t>
      </w:r>
      <w:r>
        <w:rPr>
          <w:rFonts w:ascii="Times New Roman" w:hAnsi="Times New Roman" w:cs="Times New Roman"/>
          <w:sz w:val="28"/>
          <w:szCs w:val="28"/>
        </w:rPr>
        <w:t>A</w:t>
      </w:r>
      <w:r w:rsidRPr="0007714A">
        <w:rPr>
          <w:rFonts w:ascii="Times New Roman" w:hAnsi="Times New Roman" w:cs="Times New Roman"/>
          <w:sz w:val="28"/>
          <w:szCs w:val="28"/>
        </w:rPr>
        <w:t xml:space="preserve">lthough a significant portion of educational research in active learning is anecdotal, </w:t>
      </w:r>
      <w:r w:rsidR="00555F2F">
        <w:rPr>
          <w:rFonts w:ascii="Times New Roman" w:hAnsi="Times New Roman" w:cs="Times New Roman"/>
          <w:sz w:val="28"/>
          <w:szCs w:val="28"/>
        </w:rPr>
        <w:t>students prefer this teaching method</w:t>
      </w:r>
      <w:r w:rsidRPr="0007714A">
        <w:rPr>
          <w:rFonts w:ascii="Times New Roman" w:hAnsi="Times New Roman" w:cs="Times New Roman"/>
          <w:sz w:val="28"/>
          <w:szCs w:val="28"/>
        </w:rPr>
        <w:t xml:space="preserve"> to traditional methods. This thesis also discusses some of the discussions in active learning. Our research shows that active learning methods can </w:t>
      </w:r>
      <w:r w:rsidR="000448D9">
        <w:rPr>
          <w:rFonts w:ascii="Times New Roman" w:hAnsi="Times New Roman" w:cs="Times New Roman"/>
          <w:sz w:val="28"/>
          <w:szCs w:val="28"/>
        </w:rPr>
        <w:t>help teach</w:t>
      </w:r>
      <w:r w:rsidR="00FD42C3">
        <w:rPr>
          <w:rFonts w:ascii="Times New Roman" w:hAnsi="Times New Roman" w:cs="Times New Roman"/>
          <w:sz w:val="28"/>
          <w:szCs w:val="28"/>
        </w:rPr>
        <w:t xml:space="preserve"> Mathematical Analysis courses</w:t>
      </w:r>
      <w:r w:rsidRPr="0007714A">
        <w:rPr>
          <w:rFonts w:ascii="Times New Roman" w:hAnsi="Times New Roman" w:cs="Times New Roman"/>
          <w:sz w:val="28"/>
          <w:szCs w:val="28"/>
        </w:rPr>
        <w:t>, where students</w:t>
      </w:r>
      <w:r w:rsidR="007879F7">
        <w:rPr>
          <w:rFonts w:ascii="Times New Roman" w:hAnsi="Times New Roman" w:cs="Times New Roman"/>
          <w:sz w:val="28"/>
          <w:szCs w:val="28"/>
        </w:rPr>
        <w:t>’</w:t>
      </w:r>
      <w:r w:rsidRPr="0007714A">
        <w:rPr>
          <w:rFonts w:ascii="Times New Roman" w:hAnsi="Times New Roman" w:cs="Times New Roman"/>
          <w:sz w:val="28"/>
          <w:szCs w:val="28"/>
        </w:rPr>
        <w:t xml:space="preserve"> knowledge is limited</w:t>
      </w:r>
      <w:r w:rsidR="00D944FB">
        <w:rPr>
          <w:rFonts w:ascii="Times New Roman" w:hAnsi="Times New Roman" w:cs="Times New Roman"/>
          <w:sz w:val="28"/>
          <w:szCs w:val="28"/>
        </w:rPr>
        <w:t>. However,</w:t>
      </w:r>
      <w:r w:rsidRPr="0007714A">
        <w:rPr>
          <w:rFonts w:ascii="Times New Roman" w:hAnsi="Times New Roman" w:cs="Times New Roman"/>
          <w:sz w:val="28"/>
          <w:szCs w:val="28"/>
        </w:rPr>
        <w:t xml:space="preserve"> they can disrupt </w:t>
      </w:r>
      <w:r>
        <w:rPr>
          <w:rFonts w:ascii="Times New Roman" w:hAnsi="Times New Roman" w:cs="Times New Roman"/>
          <w:sz w:val="28"/>
          <w:szCs w:val="28"/>
        </w:rPr>
        <w:t>successful students</w:t>
      </w:r>
      <w:r w:rsidR="007879F7">
        <w:rPr>
          <w:rFonts w:ascii="Times New Roman" w:hAnsi="Times New Roman" w:cs="Times New Roman"/>
          <w:sz w:val="28"/>
          <w:szCs w:val="28"/>
        </w:rPr>
        <w:t>’</w:t>
      </w:r>
      <w:r>
        <w:rPr>
          <w:rFonts w:ascii="Times New Roman" w:hAnsi="Times New Roman" w:cs="Times New Roman"/>
          <w:sz w:val="28"/>
          <w:szCs w:val="28"/>
        </w:rPr>
        <w:t xml:space="preserve"> learning</w:t>
      </w:r>
      <w:r w:rsidRPr="0007714A">
        <w:rPr>
          <w:rFonts w:ascii="Times New Roman" w:hAnsi="Times New Roman" w:cs="Times New Roman"/>
          <w:sz w:val="28"/>
          <w:szCs w:val="28"/>
        </w:rPr>
        <w:t>.</w:t>
      </w:r>
    </w:p>
    <w:p w14:paraId="3CA3C259" w14:textId="58608EA8" w:rsidR="006F378C" w:rsidRDefault="006F378C" w:rsidP="000563A6">
      <w:pPr>
        <w:pStyle w:val="NoSpacing"/>
        <w:tabs>
          <w:tab w:val="left" w:pos="993"/>
        </w:tabs>
        <w:ind w:firstLine="567"/>
        <w:rPr>
          <w:rFonts w:ascii="Times New Roman" w:hAnsi="Times New Roman" w:cs="Times New Roman"/>
          <w:b/>
          <w:sz w:val="28"/>
          <w:szCs w:val="28"/>
        </w:rPr>
      </w:pPr>
      <w:r w:rsidRPr="006F378C">
        <w:rPr>
          <w:rFonts w:ascii="Times New Roman" w:hAnsi="Times New Roman" w:cs="Times New Roman"/>
          <w:sz w:val="28"/>
          <w:szCs w:val="28"/>
        </w:rPr>
        <w:t>To ascertain whether the differences in learning acquired for a given approach are based on these qualities, Bloom</w:t>
      </w:r>
      <w:r w:rsidR="007879F7">
        <w:rPr>
          <w:rFonts w:ascii="Times New Roman" w:hAnsi="Times New Roman" w:cs="Times New Roman"/>
          <w:sz w:val="28"/>
          <w:szCs w:val="28"/>
        </w:rPr>
        <w:t>’</w:t>
      </w:r>
      <w:r w:rsidRPr="006F378C">
        <w:rPr>
          <w:rFonts w:ascii="Times New Roman" w:hAnsi="Times New Roman" w:cs="Times New Roman"/>
          <w:sz w:val="28"/>
          <w:szCs w:val="28"/>
        </w:rPr>
        <w:t>s taxonomy success tests for each group are compared. A</w:t>
      </w:r>
      <w:r w:rsidR="0038797E">
        <w:rPr>
          <w:rFonts w:ascii="Times New Roman" w:hAnsi="Times New Roman" w:cs="Times New Roman"/>
          <w:sz w:val="28"/>
          <w:szCs w:val="28"/>
        </w:rPr>
        <w:t>n a</w:t>
      </w:r>
      <w:r w:rsidRPr="006F378C">
        <w:rPr>
          <w:rFonts w:ascii="Times New Roman" w:hAnsi="Times New Roman" w:cs="Times New Roman"/>
          <w:sz w:val="28"/>
          <w:szCs w:val="28"/>
        </w:rPr>
        <w:t xml:space="preserve">nalysis is done on the effects of active learning on students </w:t>
      </w:r>
      <w:r w:rsidR="00FD42C3">
        <w:rPr>
          <w:rFonts w:ascii="Times New Roman" w:hAnsi="Times New Roman" w:cs="Times New Roman"/>
          <w:sz w:val="28"/>
          <w:szCs w:val="28"/>
        </w:rPr>
        <w:t>in teaching Mathematical Analysis courses</w:t>
      </w:r>
      <w:r w:rsidRPr="006F378C">
        <w:rPr>
          <w:rFonts w:ascii="Times New Roman" w:hAnsi="Times New Roman" w:cs="Times New Roman"/>
          <w:sz w:val="28"/>
          <w:szCs w:val="28"/>
        </w:rPr>
        <w:t>. To investigate these consequences, a statistical model is created. The purpose of the study is to identify the characteristics that contribute to a certain teaching method</w:t>
      </w:r>
      <w:r w:rsidR="007879F7">
        <w:rPr>
          <w:rFonts w:ascii="Times New Roman" w:hAnsi="Times New Roman" w:cs="Times New Roman"/>
          <w:sz w:val="28"/>
          <w:szCs w:val="28"/>
        </w:rPr>
        <w:t>’</w:t>
      </w:r>
      <w:r w:rsidRPr="006F378C">
        <w:rPr>
          <w:rFonts w:ascii="Times New Roman" w:hAnsi="Times New Roman" w:cs="Times New Roman"/>
          <w:sz w:val="28"/>
          <w:szCs w:val="28"/>
        </w:rPr>
        <w:t xml:space="preserve">s efficacy through an empirical analysis grounded in active learning. </w:t>
      </w:r>
      <w:r w:rsidR="00FD42C3">
        <w:rPr>
          <w:rFonts w:ascii="Times New Roman" w:hAnsi="Times New Roman" w:cs="Times New Roman"/>
          <w:sz w:val="28"/>
          <w:szCs w:val="28"/>
        </w:rPr>
        <w:t>In teaching Mathematical Analysis courses</w:t>
      </w:r>
      <w:r w:rsidRPr="006F378C">
        <w:rPr>
          <w:rFonts w:ascii="Times New Roman" w:hAnsi="Times New Roman" w:cs="Times New Roman"/>
          <w:sz w:val="28"/>
          <w:szCs w:val="28"/>
        </w:rPr>
        <w:t xml:space="preserve"> research promotes a competitive and student-centered university environment while also assisting in the creation of new educational systems.</w:t>
      </w:r>
      <w:r w:rsidR="00FF1F34">
        <w:rPr>
          <w:rFonts w:ascii="Times New Roman" w:hAnsi="Times New Roman" w:cs="Times New Roman"/>
          <w:b/>
          <w:sz w:val="28"/>
          <w:szCs w:val="28"/>
        </w:rPr>
        <w:t xml:space="preserve">  </w:t>
      </w:r>
    </w:p>
    <w:p w14:paraId="7163A111" w14:textId="0B4DAAF6" w:rsidR="0007714A" w:rsidRPr="0007714A" w:rsidRDefault="0007714A"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b/>
          <w:sz w:val="28"/>
          <w:szCs w:val="28"/>
        </w:rPr>
        <w:t>The o</w:t>
      </w:r>
      <w:r w:rsidRPr="0007714A">
        <w:rPr>
          <w:rFonts w:ascii="Times New Roman" w:hAnsi="Times New Roman" w:cs="Times New Roman"/>
          <w:b/>
          <w:sz w:val="28"/>
          <w:szCs w:val="28"/>
        </w:rPr>
        <w:t>bject of research</w:t>
      </w:r>
      <w:r w:rsidR="00C4582A">
        <w:rPr>
          <w:rFonts w:ascii="Times New Roman" w:hAnsi="Times New Roman" w:cs="Times New Roman"/>
          <w:b/>
          <w:sz w:val="28"/>
          <w:szCs w:val="28"/>
        </w:rPr>
        <w:t xml:space="preserve">: </w:t>
      </w:r>
      <w:r w:rsidRPr="0007714A">
        <w:rPr>
          <w:rFonts w:ascii="Times New Roman" w:hAnsi="Times New Roman" w:cs="Times New Roman"/>
          <w:sz w:val="28"/>
          <w:szCs w:val="28"/>
        </w:rPr>
        <w:t>Teaching mathematics in pedagogical universities.</w:t>
      </w:r>
    </w:p>
    <w:p w14:paraId="1626EB56" w14:textId="3DA4505F" w:rsidR="0007714A" w:rsidRPr="0007714A" w:rsidRDefault="0007714A"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b/>
          <w:sz w:val="28"/>
          <w:szCs w:val="28"/>
        </w:rPr>
        <w:t>The subject of research</w:t>
      </w:r>
      <w:r w:rsidR="00C4582A" w:rsidRPr="00997B4A">
        <w:rPr>
          <w:rFonts w:ascii="Times New Roman" w:hAnsi="Times New Roman" w:cs="Times New Roman"/>
          <w:b/>
          <w:sz w:val="28"/>
          <w:szCs w:val="28"/>
        </w:rPr>
        <w:t>:</w:t>
      </w:r>
      <w:r w:rsidR="00B9222C">
        <w:rPr>
          <w:rFonts w:ascii="Times New Roman" w:hAnsi="Times New Roman" w:cs="Times New Roman"/>
          <w:sz w:val="28"/>
          <w:szCs w:val="28"/>
        </w:rPr>
        <w:t xml:space="preserve"> </w:t>
      </w:r>
      <w:r w:rsidRPr="0007714A">
        <w:rPr>
          <w:rFonts w:ascii="Times New Roman" w:hAnsi="Times New Roman" w:cs="Times New Roman"/>
          <w:sz w:val="28"/>
          <w:szCs w:val="28"/>
        </w:rPr>
        <w:t>The impact of active teaching m</w:t>
      </w:r>
      <w:r w:rsidR="00E94715">
        <w:rPr>
          <w:rFonts w:ascii="Times New Roman" w:hAnsi="Times New Roman" w:cs="Times New Roman"/>
          <w:sz w:val="28"/>
          <w:szCs w:val="28"/>
        </w:rPr>
        <w:t>ethods on students in   Mathematical Analysis</w:t>
      </w:r>
      <w:r>
        <w:rPr>
          <w:rFonts w:ascii="Times New Roman" w:hAnsi="Times New Roman" w:cs="Times New Roman"/>
          <w:sz w:val="28"/>
          <w:szCs w:val="28"/>
        </w:rPr>
        <w:t xml:space="preserve"> </w:t>
      </w:r>
      <w:r w:rsidR="00B9222C">
        <w:rPr>
          <w:rFonts w:ascii="Times New Roman" w:hAnsi="Times New Roman" w:cs="Times New Roman"/>
          <w:sz w:val="28"/>
          <w:szCs w:val="28"/>
        </w:rPr>
        <w:t>course</w:t>
      </w:r>
      <w:r w:rsidR="00E94715">
        <w:rPr>
          <w:rFonts w:ascii="Times New Roman" w:hAnsi="Times New Roman" w:cs="Times New Roman"/>
          <w:sz w:val="28"/>
          <w:szCs w:val="28"/>
        </w:rPr>
        <w:t>s.</w:t>
      </w:r>
    </w:p>
    <w:p w14:paraId="6E1EF3EB" w14:textId="63AC1E68" w:rsidR="00997B4A" w:rsidRDefault="0007714A" w:rsidP="000563A6">
      <w:pPr>
        <w:pStyle w:val="NoSpacing"/>
        <w:tabs>
          <w:tab w:val="left" w:pos="993"/>
        </w:tabs>
        <w:ind w:firstLine="567"/>
        <w:rPr>
          <w:rFonts w:ascii="Times New Roman" w:hAnsi="Times New Roman" w:cs="Times New Roman"/>
          <w:sz w:val="28"/>
          <w:szCs w:val="28"/>
        </w:rPr>
      </w:pPr>
      <w:r w:rsidRPr="0007714A">
        <w:rPr>
          <w:rFonts w:ascii="Times New Roman" w:hAnsi="Times New Roman" w:cs="Times New Roman"/>
          <w:b/>
          <w:sz w:val="28"/>
          <w:szCs w:val="28"/>
        </w:rPr>
        <w:t xml:space="preserve">The </w:t>
      </w:r>
      <w:r>
        <w:rPr>
          <w:rFonts w:ascii="Times New Roman" w:hAnsi="Times New Roman" w:cs="Times New Roman"/>
          <w:b/>
          <w:sz w:val="28"/>
          <w:szCs w:val="28"/>
        </w:rPr>
        <w:t>study aim</w:t>
      </w:r>
      <w:r w:rsidR="00997B4A" w:rsidRPr="00997B4A">
        <w:rPr>
          <w:rFonts w:ascii="Times New Roman" w:hAnsi="Times New Roman" w:cs="Times New Roman"/>
          <w:b/>
          <w:sz w:val="28"/>
          <w:szCs w:val="28"/>
        </w:rPr>
        <w:t>:</w:t>
      </w:r>
      <w:r w:rsidR="00997B4A">
        <w:rPr>
          <w:rFonts w:ascii="Times New Roman" w:hAnsi="Times New Roman" w:cs="Times New Roman"/>
          <w:sz w:val="28"/>
          <w:szCs w:val="28"/>
        </w:rPr>
        <w:t xml:space="preserve"> </w:t>
      </w:r>
      <w:r w:rsidR="00997B4A" w:rsidRPr="00997B4A">
        <w:rPr>
          <w:rFonts w:ascii="Times New Roman" w:hAnsi="Times New Roman" w:cs="Times New Roman"/>
          <w:sz w:val="28"/>
          <w:szCs w:val="28"/>
        </w:rPr>
        <w:t xml:space="preserve">Development of methods for the use of active </w:t>
      </w:r>
      <w:r w:rsidR="00E94715">
        <w:rPr>
          <w:rFonts w:ascii="Times New Roman" w:hAnsi="Times New Roman" w:cs="Times New Roman"/>
          <w:sz w:val="28"/>
          <w:szCs w:val="28"/>
        </w:rPr>
        <w:t>methods in teaching M</w:t>
      </w:r>
      <w:r w:rsidR="00AA03FE">
        <w:rPr>
          <w:rFonts w:ascii="Times New Roman" w:hAnsi="Times New Roman" w:cs="Times New Roman"/>
          <w:sz w:val="28"/>
          <w:szCs w:val="28"/>
        </w:rPr>
        <w:t>athematical A</w:t>
      </w:r>
      <w:r w:rsidR="00997B4A" w:rsidRPr="00997B4A">
        <w:rPr>
          <w:rFonts w:ascii="Times New Roman" w:hAnsi="Times New Roman" w:cs="Times New Roman"/>
          <w:sz w:val="28"/>
          <w:szCs w:val="28"/>
        </w:rPr>
        <w:t>nalysis</w:t>
      </w:r>
      <w:r w:rsidR="00E94715">
        <w:rPr>
          <w:rFonts w:ascii="Times New Roman" w:hAnsi="Times New Roman" w:cs="Times New Roman"/>
          <w:sz w:val="28"/>
          <w:szCs w:val="28"/>
        </w:rPr>
        <w:t xml:space="preserve"> </w:t>
      </w:r>
      <w:r w:rsidR="00E94715" w:rsidRPr="00997B4A">
        <w:rPr>
          <w:rFonts w:ascii="Times New Roman" w:hAnsi="Times New Roman" w:cs="Times New Roman"/>
          <w:sz w:val="28"/>
          <w:szCs w:val="28"/>
        </w:rPr>
        <w:t>course</w:t>
      </w:r>
      <w:r w:rsidR="00E94715">
        <w:rPr>
          <w:rFonts w:ascii="Times New Roman" w:hAnsi="Times New Roman" w:cs="Times New Roman"/>
          <w:sz w:val="28"/>
          <w:szCs w:val="28"/>
        </w:rPr>
        <w:t>s</w:t>
      </w:r>
      <w:r w:rsidR="00997B4A" w:rsidRPr="00997B4A">
        <w:rPr>
          <w:rFonts w:ascii="Times New Roman" w:hAnsi="Times New Roman" w:cs="Times New Roman"/>
          <w:sz w:val="28"/>
          <w:szCs w:val="28"/>
        </w:rPr>
        <w:t xml:space="preserve"> </w:t>
      </w:r>
      <w:r w:rsidR="00FD42C3">
        <w:rPr>
          <w:rFonts w:ascii="Times New Roman" w:hAnsi="Times New Roman" w:cs="Times New Roman"/>
          <w:sz w:val="28"/>
          <w:szCs w:val="28"/>
        </w:rPr>
        <w:t xml:space="preserve">for students </w:t>
      </w:r>
      <w:r w:rsidR="00997B4A" w:rsidRPr="00997B4A">
        <w:rPr>
          <w:rFonts w:ascii="Times New Roman" w:hAnsi="Times New Roman" w:cs="Times New Roman"/>
          <w:sz w:val="28"/>
          <w:szCs w:val="28"/>
        </w:rPr>
        <w:t>in higher education</w:t>
      </w:r>
      <w:r w:rsidR="00E94715">
        <w:rPr>
          <w:rFonts w:ascii="Times New Roman" w:hAnsi="Times New Roman" w:cs="Times New Roman"/>
          <w:sz w:val="28"/>
          <w:szCs w:val="28"/>
        </w:rPr>
        <w:t>.</w:t>
      </w:r>
    </w:p>
    <w:p w14:paraId="3480689F" w14:textId="5D176A13" w:rsidR="00907961" w:rsidRDefault="00907961" w:rsidP="000563A6">
      <w:pPr>
        <w:pStyle w:val="NoSpacing"/>
        <w:tabs>
          <w:tab w:val="left" w:pos="993"/>
        </w:tabs>
        <w:ind w:firstLine="567"/>
        <w:rPr>
          <w:rFonts w:ascii="Times New Roman" w:hAnsi="Times New Roman" w:cs="Times New Roman"/>
          <w:sz w:val="28"/>
          <w:szCs w:val="28"/>
        </w:rPr>
      </w:pPr>
      <w:r w:rsidRPr="00907961">
        <w:rPr>
          <w:rFonts w:ascii="Times New Roman" w:hAnsi="Times New Roman" w:cs="Times New Roman"/>
          <w:b/>
          <w:sz w:val="28"/>
          <w:szCs w:val="28"/>
        </w:rPr>
        <w:t>The scientific hypothesis of the research:</w:t>
      </w:r>
      <w:r w:rsidRPr="00907961">
        <w:rPr>
          <w:rFonts w:ascii="Times New Roman" w:hAnsi="Times New Roman" w:cs="Times New Roman"/>
          <w:sz w:val="28"/>
          <w:szCs w:val="28"/>
        </w:rPr>
        <w:t xml:space="preserve"> If the methodology of using activ</w:t>
      </w:r>
      <w:r w:rsidR="00AA03FE">
        <w:rPr>
          <w:rFonts w:ascii="Times New Roman" w:hAnsi="Times New Roman" w:cs="Times New Roman"/>
          <w:sz w:val="28"/>
          <w:szCs w:val="28"/>
        </w:rPr>
        <w:t>e learning methods in teaching Mathematical A</w:t>
      </w:r>
      <w:r w:rsidRPr="00907961">
        <w:rPr>
          <w:rFonts w:ascii="Times New Roman" w:hAnsi="Times New Roman" w:cs="Times New Roman"/>
          <w:sz w:val="28"/>
          <w:szCs w:val="28"/>
        </w:rPr>
        <w:t>nalysis courses is developed based on a combination of active learning strategies and pedagogical conditions, it will improve the quality of mathematical knowledge of students; further study of general professional and special disciplines, increase readiness for future professional activity; allows students to better understand the future profession.</w:t>
      </w:r>
    </w:p>
    <w:p w14:paraId="3D3A651E" w14:textId="3D1515DD" w:rsidR="0007714A" w:rsidRPr="0007714A" w:rsidRDefault="0007714A" w:rsidP="000563A6">
      <w:pPr>
        <w:pStyle w:val="NoSpacing"/>
        <w:tabs>
          <w:tab w:val="left" w:pos="993"/>
        </w:tabs>
        <w:ind w:firstLine="567"/>
        <w:rPr>
          <w:rFonts w:ascii="Times New Roman" w:hAnsi="Times New Roman" w:cs="Times New Roman"/>
          <w:sz w:val="28"/>
          <w:szCs w:val="28"/>
        </w:rPr>
      </w:pPr>
      <w:r w:rsidRPr="00997B4A">
        <w:rPr>
          <w:rFonts w:ascii="Times New Roman" w:hAnsi="Times New Roman" w:cs="Times New Roman"/>
          <w:b/>
          <w:sz w:val="28"/>
          <w:szCs w:val="28"/>
        </w:rPr>
        <w:t>Objectives of the study</w:t>
      </w:r>
    </w:p>
    <w:p w14:paraId="04460313" w14:textId="77777777" w:rsidR="0007714A" w:rsidRDefault="00997B4A" w:rsidP="005153A5">
      <w:pPr>
        <w:pStyle w:val="NoSpacing"/>
        <w:numPr>
          <w:ilvl w:val="0"/>
          <w:numId w:val="5"/>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T</w:t>
      </w:r>
      <w:r w:rsidR="0007714A" w:rsidRPr="0007714A">
        <w:rPr>
          <w:rFonts w:ascii="Times New Roman" w:hAnsi="Times New Roman" w:cs="Times New Roman"/>
          <w:sz w:val="28"/>
          <w:szCs w:val="28"/>
        </w:rPr>
        <w:t>heoretical substantiation of the content, which determines the pedagogical conditions for the formation of students</w:t>
      </w:r>
      <w:r w:rsidR="007879F7">
        <w:rPr>
          <w:rFonts w:ascii="Times New Roman" w:hAnsi="Times New Roman" w:cs="Times New Roman"/>
          <w:sz w:val="28"/>
          <w:szCs w:val="28"/>
        </w:rPr>
        <w:t>’</w:t>
      </w:r>
      <w:r w:rsidR="0007714A" w:rsidRPr="0007714A">
        <w:rPr>
          <w:rFonts w:ascii="Times New Roman" w:hAnsi="Times New Roman" w:cs="Times New Roman"/>
          <w:sz w:val="28"/>
          <w:szCs w:val="28"/>
        </w:rPr>
        <w:t xml:space="preserve"> use of active methods in </w:t>
      </w:r>
      <w:r w:rsidR="00DA1DF1">
        <w:rPr>
          <w:rFonts w:ascii="Times New Roman" w:hAnsi="Times New Roman" w:cs="Times New Roman"/>
          <w:sz w:val="28"/>
          <w:szCs w:val="28"/>
        </w:rPr>
        <w:t>M</w:t>
      </w:r>
      <w:r w:rsidR="0007714A" w:rsidRPr="0007714A">
        <w:rPr>
          <w:rFonts w:ascii="Times New Roman" w:hAnsi="Times New Roman" w:cs="Times New Roman"/>
          <w:sz w:val="28"/>
          <w:szCs w:val="28"/>
        </w:rPr>
        <w:t xml:space="preserve">athematical </w:t>
      </w:r>
      <w:r w:rsidR="00E94715">
        <w:rPr>
          <w:rFonts w:ascii="Times New Roman" w:hAnsi="Times New Roman" w:cs="Times New Roman"/>
          <w:sz w:val="28"/>
          <w:szCs w:val="28"/>
        </w:rPr>
        <w:t>Analysis courses</w:t>
      </w:r>
      <w:r w:rsidR="0007714A" w:rsidRPr="0007714A">
        <w:rPr>
          <w:rFonts w:ascii="Times New Roman" w:hAnsi="Times New Roman" w:cs="Times New Roman"/>
          <w:sz w:val="28"/>
          <w:szCs w:val="28"/>
        </w:rPr>
        <w:t>;</w:t>
      </w:r>
    </w:p>
    <w:p w14:paraId="0CF094D8" w14:textId="77777777" w:rsidR="00997B4A" w:rsidRDefault="00997B4A" w:rsidP="005153A5">
      <w:pPr>
        <w:pStyle w:val="NoSpacing"/>
        <w:numPr>
          <w:ilvl w:val="0"/>
          <w:numId w:val="5"/>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to i</w:t>
      </w:r>
      <w:r w:rsidRPr="00997B4A">
        <w:rPr>
          <w:rFonts w:ascii="Times New Roman" w:hAnsi="Times New Roman" w:cs="Times New Roman"/>
          <w:sz w:val="28"/>
          <w:szCs w:val="28"/>
        </w:rPr>
        <w:t xml:space="preserve">dentify the psychological and pedagogical aspects of the development of active teaching methods used in the teaching of </w:t>
      </w:r>
      <w:r w:rsidR="00DA1DF1">
        <w:rPr>
          <w:rFonts w:ascii="Times New Roman" w:hAnsi="Times New Roman" w:cs="Times New Roman"/>
          <w:sz w:val="28"/>
          <w:szCs w:val="28"/>
        </w:rPr>
        <w:t>M</w:t>
      </w:r>
      <w:r w:rsidRPr="00997B4A">
        <w:rPr>
          <w:rFonts w:ascii="Times New Roman" w:hAnsi="Times New Roman" w:cs="Times New Roman"/>
          <w:sz w:val="28"/>
          <w:szCs w:val="28"/>
        </w:rPr>
        <w:t>athematic</w:t>
      </w:r>
      <w:r w:rsidR="00DA1DF1">
        <w:rPr>
          <w:rFonts w:ascii="Times New Roman" w:hAnsi="Times New Roman" w:cs="Times New Roman"/>
          <w:sz w:val="28"/>
          <w:szCs w:val="28"/>
        </w:rPr>
        <w:t>al Analysis courses</w:t>
      </w:r>
      <w:r w:rsidRPr="00997B4A">
        <w:rPr>
          <w:rFonts w:ascii="Times New Roman" w:hAnsi="Times New Roman" w:cs="Times New Roman"/>
          <w:sz w:val="28"/>
          <w:szCs w:val="28"/>
        </w:rPr>
        <w:t>;</w:t>
      </w:r>
    </w:p>
    <w:p w14:paraId="048AEB01" w14:textId="77777777" w:rsidR="00907961" w:rsidRDefault="00907961" w:rsidP="005153A5">
      <w:pPr>
        <w:pStyle w:val="NoSpacing"/>
        <w:numPr>
          <w:ilvl w:val="0"/>
          <w:numId w:val="5"/>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d</w:t>
      </w:r>
      <w:r w:rsidRPr="00907961">
        <w:rPr>
          <w:rFonts w:ascii="Times New Roman" w:hAnsi="Times New Roman" w:cs="Times New Roman"/>
          <w:sz w:val="28"/>
          <w:szCs w:val="28"/>
        </w:rPr>
        <w:t xml:space="preserve">eveloping new </w:t>
      </w:r>
      <w:r w:rsidR="00CD3937" w:rsidRPr="00CD3937">
        <w:rPr>
          <w:rFonts w:ascii="Times New Roman" w:hAnsi="Times New Roman" w:cs="Times New Roman"/>
          <w:sz w:val="28"/>
          <w:szCs w:val="28"/>
        </w:rPr>
        <w:t>methodological forms</w:t>
      </w:r>
      <w:r w:rsidR="00CD3937">
        <w:rPr>
          <w:rFonts w:ascii="Times New Roman" w:hAnsi="Times New Roman" w:cs="Times New Roman"/>
          <w:sz w:val="28"/>
          <w:szCs w:val="28"/>
        </w:rPr>
        <w:t xml:space="preserve"> </w:t>
      </w:r>
      <w:r w:rsidRPr="00907961">
        <w:rPr>
          <w:rFonts w:ascii="Times New Roman" w:hAnsi="Times New Roman" w:cs="Times New Roman"/>
          <w:sz w:val="28"/>
          <w:szCs w:val="28"/>
        </w:rPr>
        <w:t>as well as practical tactics (tasks, pedagogies) to help future mathematicians develop how students use higher thinking skills when dealing with real-world problems;</w:t>
      </w:r>
    </w:p>
    <w:p w14:paraId="6066323E" w14:textId="77777777" w:rsidR="00997B4A" w:rsidRPr="00907961" w:rsidRDefault="00997B4A" w:rsidP="005153A5">
      <w:pPr>
        <w:pStyle w:val="NoSpacing"/>
        <w:numPr>
          <w:ilvl w:val="0"/>
          <w:numId w:val="5"/>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p</w:t>
      </w:r>
      <w:r w:rsidRPr="0007714A">
        <w:rPr>
          <w:rFonts w:ascii="Times New Roman" w:hAnsi="Times New Roman" w:cs="Times New Roman"/>
          <w:sz w:val="28"/>
          <w:szCs w:val="28"/>
        </w:rPr>
        <w:t xml:space="preserve">ractical proof of pedagogical conditions for </w:t>
      </w:r>
      <w:r>
        <w:rPr>
          <w:rFonts w:ascii="Times New Roman" w:hAnsi="Times New Roman" w:cs="Times New Roman"/>
          <w:sz w:val="28"/>
          <w:szCs w:val="28"/>
        </w:rPr>
        <w:t>using active learning</w:t>
      </w:r>
      <w:r w:rsidRPr="0007714A">
        <w:rPr>
          <w:rFonts w:ascii="Times New Roman" w:hAnsi="Times New Roman" w:cs="Times New Roman"/>
          <w:sz w:val="28"/>
          <w:szCs w:val="28"/>
        </w:rPr>
        <w:t xml:space="preserve"> methods in higher mathematical education</w:t>
      </w:r>
      <w:r>
        <w:rPr>
          <w:rFonts w:ascii="Times New Roman" w:hAnsi="Times New Roman" w:cs="Times New Roman"/>
          <w:sz w:val="28"/>
          <w:szCs w:val="28"/>
        </w:rPr>
        <w:t xml:space="preserve"> and statistical analysis to measure academi</w:t>
      </w:r>
      <w:r w:rsidR="002617A9">
        <w:rPr>
          <w:rFonts w:ascii="Times New Roman" w:hAnsi="Times New Roman" w:cs="Times New Roman"/>
          <w:sz w:val="28"/>
          <w:szCs w:val="28"/>
        </w:rPr>
        <w:t>c performance, self-confidence,</w:t>
      </w:r>
      <w:r>
        <w:rPr>
          <w:rFonts w:ascii="Times New Roman" w:hAnsi="Times New Roman" w:cs="Times New Roman"/>
          <w:sz w:val="28"/>
          <w:szCs w:val="28"/>
        </w:rPr>
        <w:t xml:space="preserve"> motivation</w:t>
      </w:r>
      <w:r w:rsidR="002617A9">
        <w:rPr>
          <w:rFonts w:ascii="Times New Roman" w:hAnsi="Times New Roman" w:cs="Times New Roman"/>
          <w:sz w:val="28"/>
          <w:szCs w:val="28"/>
        </w:rPr>
        <w:t>,</w:t>
      </w:r>
      <w:r w:rsidR="002617A9">
        <w:rPr>
          <w:rFonts w:ascii="Times New Roman" w:hAnsi="Times New Roman" w:cs="Times New Roman"/>
          <w:sz w:val="28"/>
          <w:szCs w:val="28"/>
          <w:lang w:val="kk-KZ"/>
        </w:rPr>
        <w:t xml:space="preserve"> </w:t>
      </w:r>
      <w:r w:rsidR="002617A9">
        <w:rPr>
          <w:rFonts w:ascii="Times New Roman" w:hAnsi="Times New Roman" w:cs="Times New Roman"/>
          <w:sz w:val="28"/>
          <w:szCs w:val="28"/>
        </w:rPr>
        <w:t>and higher</w:t>
      </w:r>
      <w:r w:rsidR="00CE2093">
        <w:rPr>
          <w:rFonts w:ascii="Times New Roman" w:hAnsi="Times New Roman" w:cs="Times New Roman"/>
          <w:sz w:val="28"/>
          <w:szCs w:val="28"/>
        </w:rPr>
        <w:t>-</w:t>
      </w:r>
      <w:r w:rsidR="002617A9">
        <w:rPr>
          <w:rFonts w:ascii="Times New Roman" w:hAnsi="Times New Roman" w:cs="Times New Roman"/>
          <w:sz w:val="28"/>
          <w:szCs w:val="28"/>
        </w:rPr>
        <w:t>order thinking skills</w:t>
      </w:r>
      <w:r w:rsidRPr="0007714A">
        <w:rPr>
          <w:rFonts w:ascii="Times New Roman" w:hAnsi="Times New Roman" w:cs="Times New Roman"/>
          <w:sz w:val="28"/>
          <w:szCs w:val="28"/>
        </w:rPr>
        <w:t>.</w:t>
      </w:r>
    </w:p>
    <w:p w14:paraId="4BA26D28" w14:textId="6CF4A70F" w:rsidR="0007714A" w:rsidRPr="00F93FC0" w:rsidRDefault="0007714A" w:rsidP="000563A6">
      <w:pPr>
        <w:pStyle w:val="NoSpacing"/>
        <w:tabs>
          <w:tab w:val="left" w:pos="993"/>
        </w:tabs>
        <w:ind w:firstLine="567"/>
        <w:rPr>
          <w:rFonts w:ascii="Times New Roman" w:hAnsi="Times New Roman" w:cs="Times New Roman"/>
          <w:b/>
          <w:sz w:val="28"/>
          <w:szCs w:val="28"/>
        </w:rPr>
      </w:pPr>
      <w:r w:rsidRPr="00997B4A">
        <w:rPr>
          <w:rFonts w:ascii="Times New Roman" w:hAnsi="Times New Roman" w:cs="Times New Roman"/>
          <w:b/>
          <w:sz w:val="28"/>
          <w:szCs w:val="28"/>
        </w:rPr>
        <w:t>The me</w:t>
      </w:r>
      <w:r w:rsidR="00F93FC0">
        <w:rPr>
          <w:rFonts w:ascii="Times New Roman" w:hAnsi="Times New Roman" w:cs="Times New Roman"/>
          <w:b/>
          <w:sz w:val="28"/>
          <w:szCs w:val="28"/>
        </w:rPr>
        <w:t xml:space="preserve">thodological basis of research: </w:t>
      </w:r>
      <w:r w:rsidRPr="0007714A">
        <w:rPr>
          <w:rFonts w:ascii="Times New Roman" w:hAnsi="Times New Roman" w:cs="Times New Roman"/>
          <w:sz w:val="28"/>
          <w:szCs w:val="28"/>
        </w:rPr>
        <w:t xml:space="preserve">Research methods. </w:t>
      </w:r>
      <w:r>
        <w:rPr>
          <w:rFonts w:ascii="Times New Roman" w:hAnsi="Times New Roman" w:cs="Times New Roman"/>
          <w:sz w:val="28"/>
          <w:szCs w:val="28"/>
        </w:rPr>
        <w:t>They were g</w:t>
      </w:r>
      <w:r w:rsidRPr="0007714A">
        <w:rPr>
          <w:rFonts w:ascii="Times New Roman" w:hAnsi="Times New Roman" w:cs="Times New Roman"/>
          <w:sz w:val="28"/>
          <w:szCs w:val="28"/>
        </w:rPr>
        <w:t>etting acquainted with state and pedagogic</w:t>
      </w:r>
      <w:r w:rsidR="00D74740">
        <w:rPr>
          <w:rFonts w:ascii="Times New Roman" w:hAnsi="Times New Roman" w:cs="Times New Roman"/>
          <w:sz w:val="28"/>
          <w:szCs w:val="28"/>
        </w:rPr>
        <w:t xml:space="preserve">al documents and their analysis. They are also collected by </w:t>
      </w:r>
      <w:r w:rsidR="00B9222C" w:rsidRPr="0007714A">
        <w:rPr>
          <w:rFonts w:ascii="Times New Roman" w:hAnsi="Times New Roman" w:cs="Times New Roman"/>
          <w:sz w:val="28"/>
          <w:szCs w:val="28"/>
        </w:rPr>
        <w:t>surveys</w:t>
      </w:r>
      <w:r w:rsidRPr="0007714A">
        <w:rPr>
          <w:rFonts w:ascii="Times New Roman" w:hAnsi="Times New Roman" w:cs="Times New Roman"/>
          <w:sz w:val="28"/>
          <w:szCs w:val="28"/>
        </w:rPr>
        <w:t>, written assignments from students, experiment</w:t>
      </w:r>
      <w:r w:rsidR="00D74740">
        <w:rPr>
          <w:rFonts w:ascii="Times New Roman" w:hAnsi="Times New Roman" w:cs="Times New Roman"/>
          <w:sz w:val="28"/>
          <w:szCs w:val="28"/>
        </w:rPr>
        <w:t>s</w:t>
      </w:r>
      <w:r w:rsidRPr="0007714A">
        <w:rPr>
          <w:rFonts w:ascii="Times New Roman" w:hAnsi="Times New Roman" w:cs="Times New Roman"/>
          <w:sz w:val="28"/>
          <w:szCs w:val="28"/>
        </w:rPr>
        <w:t>, theoretical analysis, analysis of best pedagogical practices</w:t>
      </w:r>
      <w:r>
        <w:rPr>
          <w:rFonts w:ascii="Times New Roman" w:hAnsi="Times New Roman" w:cs="Times New Roman"/>
          <w:sz w:val="28"/>
          <w:szCs w:val="28"/>
        </w:rPr>
        <w:t>,</w:t>
      </w:r>
      <w:r w:rsidRPr="0007714A">
        <w:rPr>
          <w:rFonts w:ascii="Times New Roman" w:hAnsi="Times New Roman" w:cs="Times New Roman"/>
          <w:sz w:val="28"/>
          <w:szCs w:val="28"/>
        </w:rPr>
        <w:t xml:space="preserve"> and more.</w:t>
      </w:r>
    </w:p>
    <w:p w14:paraId="3142824E" w14:textId="00B9DA3F" w:rsidR="0007714A" w:rsidRDefault="0007714A" w:rsidP="000563A6">
      <w:pPr>
        <w:pStyle w:val="NoSpacing"/>
        <w:tabs>
          <w:tab w:val="left" w:pos="993"/>
        </w:tabs>
        <w:ind w:firstLine="567"/>
        <w:rPr>
          <w:rFonts w:ascii="Times New Roman" w:hAnsi="Times New Roman" w:cs="Times New Roman"/>
          <w:sz w:val="28"/>
          <w:szCs w:val="28"/>
        </w:rPr>
      </w:pPr>
      <w:r w:rsidRPr="00907961">
        <w:rPr>
          <w:rFonts w:ascii="Times New Roman" w:hAnsi="Times New Roman" w:cs="Times New Roman"/>
          <w:b/>
          <w:sz w:val="28"/>
          <w:szCs w:val="28"/>
        </w:rPr>
        <w:lastRenderedPageBreak/>
        <w:t>Research base:</w:t>
      </w:r>
      <w:r>
        <w:rPr>
          <w:rFonts w:ascii="Times New Roman" w:hAnsi="Times New Roman" w:cs="Times New Roman"/>
          <w:sz w:val="28"/>
          <w:szCs w:val="28"/>
        </w:rPr>
        <w:t xml:space="preserve"> The study was conducted at Suley</w:t>
      </w:r>
      <w:r w:rsidRPr="0007714A">
        <w:rPr>
          <w:rFonts w:ascii="Times New Roman" w:hAnsi="Times New Roman" w:cs="Times New Roman"/>
          <w:sz w:val="28"/>
          <w:szCs w:val="28"/>
        </w:rPr>
        <w:t>man Demirel University, Kaskelen</w:t>
      </w:r>
      <w:r>
        <w:rPr>
          <w:rFonts w:ascii="Times New Roman" w:hAnsi="Times New Roman" w:cs="Times New Roman"/>
          <w:sz w:val="28"/>
          <w:szCs w:val="28"/>
        </w:rPr>
        <w:t>,</w:t>
      </w:r>
      <w:r w:rsidRPr="0007714A">
        <w:rPr>
          <w:rFonts w:ascii="Times New Roman" w:hAnsi="Times New Roman" w:cs="Times New Roman"/>
          <w:sz w:val="28"/>
          <w:szCs w:val="28"/>
        </w:rPr>
        <w:t xml:space="preserve"> </w:t>
      </w:r>
      <w:r w:rsidR="00C4582A">
        <w:rPr>
          <w:rFonts w:ascii="Times New Roman" w:hAnsi="Times New Roman" w:cs="Times New Roman"/>
          <w:sz w:val="28"/>
          <w:szCs w:val="28"/>
        </w:rPr>
        <w:t xml:space="preserve">the </w:t>
      </w:r>
      <w:r w:rsidR="00B9222C" w:rsidRPr="0007714A">
        <w:rPr>
          <w:rFonts w:ascii="Times New Roman" w:hAnsi="Times New Roman" w:cs="Times New Roman"/>
          <w:sz w:val="28"/>
          <w:szCs w:val="28"/>
        </w:rPr>
        <w:t>district</w:t>
      </w:r>
      <w:r w:rsidRPr="0007714A">
        <w:rPr>
          <w:rFonts w:ascii="Times New Roman" w:hAnsi="Times New Roman" w:cs="Times New Roman"/>
          <w:sz w:val="28"/>
          <w:szCs w:val="28"/>
        </w:rPr>
        <w:t xml:space="preserve"> o</w:t>
      </w:r>
      <w:r w:rsidR="00907961">
        <w:rPr>
          <w:rFonts w:ascii="Times New Roman" w:hAnsi="Times New Roman" w:cs="Times New Roman"/>
          <w:sz w:val="28"/>
          <w:szCs w:val="28"/>
        </w:rPr>
        <w:t>f Almaty</w:t>
      </w:r>
      <w:r w:rsidR="00B677DD">
        <w:rPr>
          <w:rFonts w:ascii="Times New Roman" w:hAnsi="Times New Roman" w:cs="Times New Roman"/>
          <w:sz w:val="28"/>
          <w:szCs w:val="28"/>
        </w:rPr>
        <w:t>,</w:t>
      </w:r>
      <w:r w:rsidR="00FB4F3D">
        <w:rPr>
          <w:rFonts w:ascii="Times New Roman" w:hAnsi="Times New Roman" w:cs="Times New Roman"/>
          <w:sz w:val="28"/>
          <w:szCs w:val="28"/>
        </w:rPr>
        <w:t xml:space="preserve"> </w:t>
      </w:r>
      <w:r w:rsidR="00F93FC0">
        <w:rPr>
          <w:rFonts w:ascii="Times New Roman" w:hAnsi="Times New Roman" w:cs="Times New Roman"/>
          <w:sz w:val="28"/>
          <w:szCs w:val="28"/>
        </w:rPr>
        <w:t>University</w:t>
      </w:r>
      <w:r w:rsidR="00FB4F3D" w:rsidRPr="00FB4F3D">
        <w:rPr>
          <w:rFonts w:ascii="Times New Roman" w:hAnsi="Times New Roman" w:cs="Times New Roman"/>
          <w:sz w:val="28"/>
          <w:szCs w:val="28"/>
        </w:rPr>
        <w:t xml:space="preserve"> Malaysia Pahang</w:t>
      </w:r>
      <w:r w:rsidR="00F93FC0">
        <w:rPr>
          <w:rFonts w:ascii="Times New Roman" w:hAnsi="Times New Roman" w:cs="Times New Roman"/>
          <w:sz w:val="28"/>
          <w:szCs w:val="28"/>
        </w:rPr>
        <w:t xml:space="preserve"> in </w:t>
      </w:r>
      <w:r w:rsidR="00F93FC0" w:rsidRPr="00FB4F3D">
        <w:rPr>
          <w:rFonts w:ascii="Times New Roman" w:hAnsi="Times New Roman" w:cs="Times New Roman"/>
          <w:sz w:val="28"/>
          <w:szCs w:val="28"/>
        </w:rPr>
        <w:t>Malaysia</w:t>
      </w:r>
      <w:r w:rsidR="00C63731">
        <w:rPr>
          <w:rFonts w:ascii="Times New Roman" w:hAnsi="Times New Roman" w:cs="Times New Roman"/>
          <w:sz w:val="28"/>
          <w:szCs w:val="28"/>
        </w:rPr>
        <w:t>,</w:t>
      </w:r>
      <w:r w:rsidR="00FB4F3D">
        <w:rPr>
          <w:rFonts w:ascii="Times New Roman" w:hAnsi="Times New Roman" w:cs="Times New Roman"/>
          <w:sz w:val="28"/>
          <w:szCs w:val="28"/>
        </w:rPr>
        <w:t xml:space="preserve"> </w:t>
      </w:r>
      <w:r w:rsidR="00907961">
        <w:rPr>
          <w:rFonts w:ascii="Times New Roman" w:hAnsi="Times New Roman" w:cs="Times New Roman"/>
          <w:sz w:val="28"/>
          <w:szCs w:val="28"/>
        </w:rPr>
        <w:t>and The Nile University in Nigeria.</w:t>
      </w:r>
      <w:r w:rsidR="00F93FC0" w:rsidRPr="00F93FC0">
        <w:t xml:space="preserve"> </w:t>
      </w:r>
      <w:r w:rsidR="00F93FC0" w:rsidRPr="00F93FC0">
        <w:rPr>
          <w:rFonts w:ascii="Times New Roman" w:hAnsi="Times New Roman" w:cs="Times New Roman"/>
          <w:sz w:val="28"/>
          <w:szCs w:val="28"/>
        </w:rPr>
        <w:t xml:space="preserve">The total number of participants who competed in the </w:t>
      </w:r>
      <w:r w:rsidR="001B5B54">
        <w:rPr>
          <w:rFonts w:ascii="Times New Roman" w:hAnsi="Times New Roman" w:cs="Times New Roman"/>
          <w:sz w:val="28"/>
          <w:szCs w:val="28"/>
        </w:rPr>
        <w:t>study</w:t>
      </w:r>
      <w:r w:rsidR="00F93FC0" w:rsidRPr="00F93FC0">
        <w:rPr>
          <w:rFonts w:ascii="Times New Roman" w:hAnsi="Times New Roman" w:cs="Times New Roman"/>
          <w:sz w:val="28"/>
          <w:szCs w:val="28"/>
        </w:rPr>
        <w:t xml:space="preserve"> is</w:t>
      </w:r>
      <w:r w:rsidR="00D54186">
        <w:rPr>
          <w:rFonts w:ascii="Times New Roman" w:hAnsi="Times New Roman" w:cs="Times New Roman"/>
          <w:sz w:val="28"/>
          <w:szCs w:val="28"/>
        </w:rPr>
        <w:t xml:space="preserve"> 244</w:t>
      </w:r>
      <w:r w:rsidR="00F93FC0" w:rsidRPr="00F93FC0">
        <w:rPr>
          <w:rFonts w:ascii="Times New Roman" w:hAnsi="Times New Roman" w:cs="Times New Roman"/>
          <w:sz w:val="28"/>
          <w:szCs w:val="28"/>
        </w:rPr>
        <w:t>.</w:t>
      </w:r>
    </w:p>
    <w:p w14:paraId="5F8DBDF4" w14:textId="74F656A9" w:rsidR="00F93FC0" w:rsidRPr="00F93FC0" w:rsidRDefault="00F93FC0" w:rsidP="000563A6">
      <w:pPr>
        <w:pStyle w:val="NoSpacing"/>
        <w:tabs>
          <w:tab w:val="left" w:pos="993"/>
        </w:tabs>
        <w:ind w:firstLine="567"/>
        <w:rPr>
          <w:rFonts w:ascii="Times New Roman" w:hAnsi="Times New Roman" w:cs="Times New Roman"/>
          <w:sz w:val="28"/>
          <w:szCs w:val="28"/>
        </w:rPr>
      </w:pPr>
      <w:r w:rsidRPr="00F93FC0">
        <w:rPr>
          <w:rFonts w:ascii="Times New Roman" w:hAnsi="Times New Roman" w:cs="Times New Roman"/>
          <w:b/>
          <w:sz w:val="28"/>
          <w:szCs w:val="28"/>
        </w:rPr>
        <w:t>The main stages of research:</w:t>
      </w:r>
      <w:r>
        <w:rPr>
          <w:rFonts w:ascii="Times New Roman" w:hAnsi="Times New Roman" w:cs="Times New Roman"/>
          <w:b/>
          <w:sz w:val="28"/>
          <w:szCs w:val="28"/>
        </w:rPr>
        <w:t xml:space="preserve"> </w:t>
      </w:r>
      <w:r w:rsidR="00E35F65">
        <w:rPr>
          <w:rFonts w:ascii="Times New Roman" w:hAnsi="Times New Roman" w:cs="Times New Roman"/>
          <w:sz w:val="28"/>
          <w:szCs w:val="28"/>
        </w:rPr>
        <w:t xml:space="preserve">From 2016 through </w:t>
      </w:r>
      <w:r>
        <w:rPr>
          <w:rFonts w:ascii="Times New Roman" w:hAnsi="Times New Roman" w:cs="Times New Roman"/>
          <w:sz w:val="28"/>
          <w:szCs w:val="28"/>
        </w:rPr>
        <w:t>2017, t</w:t>
      </w:r>
      <w:r w:rsidRPr="00F93FC0">
        <w:rPr>
          <w:rFonts w:ascii="Times New Roman" w:hAnsi="Times New Roman" w:cs="Times New Roman"/>
          <w:sz w:val="28"/>
          <w:szCs w:val="28"/>
        </w:rPr>
        <w:t>he purpose, object, subject, tasks, and hypothesis of the research were defined.</w:t>
      </w:r>
    </w:p>
    <w:p w14:paraId="5BBD2EC1" w14:textId="29677EF1" w:rsidR="00F93FC0" w:rsidRDefault="00E35F65"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From 2017 through </w:t>
      </w:r>
      <w:r w:rsidR="00F93FC0" w:rsidRPr="00F93FC0">
        <w:rPr>
          <w:rFonts w:ascii="Times New Roman" w:hAnsi="Times New Roman" w:cs="Times New Roman"/>
          <w:sz w:val="28"/>
          <w:szCs w:val="28"/>
        </w:rPr>
        <w:t>2018, the first chapter was determined as theoretical aspects of the use of active teaching methods in higher education, pedagogical and psychological features of active learning methods in teaching mathematical Analysis courses, and didactic principles of mathematical Analysis course</w:t>
      </w:r>
      <w:r>
        <w:rPr>
          <w:rFonts w:ascii="Times New Roman" w:hAnsi="Times New Roman" w:cs="Times New Roman"/>
          <w:sz w:val="28"/>
          <w:szCs w:val="28"/>
        </w:rPr>
        <w:t>s</w:t>
      </w:r>
      <w:r w:rsidR="00F93FC0" w:rsidRPr="00F93FC0">
        <w:rPr>
          <w:rFonts w:ascii="Times New Roman" w:hAnsi="Times New Roman" w:cs="Times New Roman"/>
          <w:sz w:val="28"/>
          <w:szCs w:val="28"/>
        </w:rPr>
        <w:t xml:space="preserve"> using active learning methods for teaching students.</w:t>
      </w:r>
    </w:p>
    <w:p w14:paraId="03B77849" w14:textId="027DB800" w:rsidR="00F93FC0" w:rsidRPr="00F93FC0" w:rsidRDefault="00E35F65"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From 2018 through </w:t>
      </w:r>
      <w:r w:rsidR="00F93FC0" w:rsidRPr="00F93FC0">
        <w:rPr>
          <w:rFonts w:ascii="Times New Roman" w:hAnsi="Times New Roman" w:cs="Times New Roman"/>
          <w:sz w:val="28"/>
          <w:szCs w:val="28"/>
        </w:rPr>
        <w:t>2019, the second chapter of the dissertation was analyzed as forms of active learning methods in the teaching of mathematical analysis course</w:t>
      </w:r>
      <w:r>
        <w:rPr>
          <w:rFonts w:ascii="Times New Roman" w:hAnsi="Times New Roman" w:cs="Times New Roman"/>
          <w:sz w:val="28"/>
          <w:szCs w:val="28"/>
        </w:rPr>
        <w:t>s</w:t>
      </w:r>
      <w:r w:rsidR="00F93FC0" w:rsidRPr="00F93FC0">
        <w:rPr>
          <w:rFonts w:ascii="Times New Roman" w:hAnsi="Times New Roman" w:cs="Times New Roman"/>
          <w:sz w:val="28"/>
          <w:szCs w:val="28"/>
        </w:rPr>
        <w:t xml:space="preserve"> using at higher education, and the use of active learning with the formed model in mathematical Analysis courses.</w:t>
      </w:r>
    </w:p>
    <w:p w14:paraId="308E37A7" w14:textId="2C088050" w:rsidR="00F93FC0" w:rsidRPr="00F93FC0" w:rsidRDefault="00E35F65"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From 2019 through </w:t>
      </w:r>
      <w:r w:rsidR="00F93FC0" w:rsidRPr="00F93FC0">
        <w:rPr>
          <w:rFonts w:ascii="Times New Roman" w:hAnsi="Times New Roman" w:cs="Times New Roman"/>
          <w:sz w:val="28"/>
          <w:szCs w:val="28"/>
        </w:rPr>
        <w:t>2020, the experiment of achievement test</w:t>
      </w:r>
      <w:r>
        <w:rPr>
          <w:rFonts w:ascii="Times New Roman" w:hAnsi="Times New Roman" w:cs="Times New Roman"/>
          <w:sz w:val="28"/>
          <w:szCs w:val="28"/>
        </w:rPr>
        <w:t>s</w:t>
      </w:r>
      <w:r w:rsidR="00F93FC0" w:rsidRPr="00F93FC0">
        <w:rPr>
          <w:rFonts w:ascii="Times New Roman" w:hAnsi="Times New Roman" w:cs="Times New Roman"/>
          <w:sz w:val="28"/>
          <w:szCs w:val="28"/>
        </w:rPr>
        <w:t xml:space="preserve"> for </w:t>
      </w:r>
      <w:r>
        <w:rPr>
          <w:rFonts w:ascii="Times New Roman" w:hAnsi="Times New Roman" w:cs="Times New Roman"/>
          <w:sz w:val="28"/>
          <w:szCs w:val="28"/>
        </w:rPr>
        <w:t xml:space="preserve">the </w:t>
      </w:r>
      <w:r w:rsidR="00F93FC0" w:rsidRPr="00F93FC0">
        <w:rPr>
          <w:rFonts w:ascii="Times New Roman" w:hAnsi="Times New Roman" w:cs="Times New Roman"/>
          <w:sz w:val="28"/>
          <w:szCs w:val="28"/>
        </w:rPr>
        <w:t xml:space="preserve">active learning group and regular learning group </w:t>
      </w:r>
      <w:r>
        <w:rPr>
          <w:rFonts w:ascii="Times New Roman" w:hAnsi="Times New Roman" w:cs="Times New Roman"/>
          <w:sz w:val="28"/>
          <w:szCs w:val="28"/>
        </w:rPr>
        <w:t>at</w:t>
      </w:r>
      <w:r w:rsidR="00F93FC0" w:rsidRPr="00F93FC0">
        <w:rPr>
          <w:rFonts w:ascii="Times New Roman" w:hAnsi="Times New Roman" w:cs="Times New Roman"/>
          <w:sz w:val="28"/>
          <w:szCs w:val="28"/>
        </w:rPr>
        <w:t xml:space="preserve"> Suleyman Demirel University was taken and analyzed.</w:t>
      </w:r>
    </w:p>
    <w:p w14:paraId="5AF9BECF" w14:textId="5D2F4C43" w:rsidR="00F93FC0" w:rsidRPr="00F93FC0" w:rsidRDefault="00E35F65"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From 2020 through </w:t>
      </w:r>
      <w:r w:rsidR="00F93FC0" w:rsidRPr="00F93FC0">
        <w:rPr>
          <w:rFonts w:ascii="Times New Roman" w:hAnsi="Times New Roman" w:cs="Times New Roman"/>
          <w:sz w:val="28"/>
          <w:szCs w:val="28"/>
        </w:rPr>
        <w:t>2021, the experiments of achievement test</w:t>
      </w:r>
      <w:r>
        <w:rPr>
          <w:rFonts w:ascii="Times New Roman" w:hAnsi="Times New Roman" w:cs="Times New Roman"/>
          <w:sz w:val="28"/>
          <w:szCs w:val="28"/>
        </w:rPr>
        <w:t>s</w:t>
      </w:r>
      <w:r w:rsidR="00F93FC0" w:rsidRPr="00F93FC0">
        <w:rPr>
          <w:rFonts w:ascii="Times New Roman" w:hAnsi="Times New Roman" w:cs="Times New Roman"/>
          <w:sz w:val="28"/>
          <w:szCs w:val="28"/>
        </w:rPr>
        <w:t xml:space="preserve"> for </w:t>
      </w:r>
      <w:r>
        <w:rPr>
          <w:rFonts w:ascii="Times New Roman" w:hAnsi="Times New Roman" w:cs="Times New Roman"/>
          <w:sz w:val="28"/>
          <w:szCs w:val="28"/>
        </w:rPr>
        <w:t xml:space="preserve">the </w:t>
      </w:r>
      <w:r w:rsidR="00F93FC0" w:rsidRPr="00F93FC0">
        <w:rPr>
          <w:rFonts w:ascii="Times New Roman" w:hAnsi="Times New Roman" w:cs="Times New Roman"/>
          <w:sz w:val="28"/>
          <w:szCs w:val="28"/>
        </w:rPr>
        <w:t xml:space="preserve">active learning group and Online learning group </w:t>
      </w:r>
      <w:r>
        <w:rPr>
          <w:rFonts w:ascii="Times New Roman" w:hAnsi="Times New Roman" w:cs="Times New Roman"/>
          <w:sz w:val="28"/>
          <w:szCs w:val="28"/>
        </w:rPr>
        <w:t>at</w:t>
      </w:r>
      <w:r w:rsidR="00F93FC0" w:rsidRPr="00F93FC0">
        <w:rPr>
          <w:rFonts w:ascii="Times New Roman" w:hAnsi="Times New Roman" w:cs="Times New Roman"/>
          <w:sz w:val="28"/>
          <w:szCs w:val="28"/>
        </w:rPr>
        <w:t xml:space="preserve"> Nile University and University Malaysia of Pahang were taken and analyzed.</w:t>
      </w:r>
    </w:p>
    <w:p w14:paraId="3A19ED6E" w14:textId="7A8D96F4" w:rsidR="00F93FC0" w:rsidRPr="00F93FC0" w:rsidRDefault="00E35F65"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From 2021 through </w:t>
      </w:r>
      <w:r w:rsidR="00F93FC0" w:rsidRPr="00F93FC0">
        <w:rPr>
          <w:rFonts w:ascii="Times New Roman" w:hAnsi="Times New Roman" w:cs="Times New Roman"/>
          <w:sz w:val="28"/>
          <w:szCs w:val="28"/>
        </w:rPr>
        <w:t xml:space="preserve">2022, the experiments of </w:t>
      </w:r>
      <w:r>
        <w:rPr>
          <w:rFonts w:ascii="Times New Roman" w:hAnsi="Times New Roman" w:cs="Times New Roman"/>
          <w:sz w:val="28"/>
          <w:szCs w:val="28"/>
        </w:rPr>
        <w:t xml:space="preserve">the </w:t>
      </w:r>
      <w:r w:rsidR="00F93FC0" w:rsidRPr="00F93FC0">
        <w:rPr>
          <w:rFonts w:ascii="Times New Roman" w:hAnsi="Times New Roman" w:cs="Times New Roman"/>
          <w:sz w:val="28"/>
          <w:szCs w:val="28"/>
        </w:rPr>
        <w:t xml:space="preserve">achievement test for </w:t>
      </w:r>
      <w:r>
        <w:rPr>
          <w:rFonts w:ascii="Times New Roman" w:hAnsi="Times New Roman" w:cs="Times New Roman"/>
          <w:sz w:val="28"/>
          <w:szCs w:val="28"/>
        </w:rPr>
        <w:t xml:space="preserve">the </w:t>
      </w:r>
      <w:r w:rsidR="00F93FC0" w:rsidRPr="00F93FC0">
        <w:rPr>
          <w:rFonts w:ascii="Times New Roman" w:hAnsi="Times New Roman" w:cs="Times New Roman"/>
          <w:sz w:val="28"/>
          <w:szCs w:val="28"/>
        </w:rPr>
        <w:t xml:space="preserve">active learning group and online learning group and </w:t>
      </w:r>
      <w:r>
        <w:rPr>
          <w:rFonts w:ascii="Times New Roman" w:hAnsi="Times New Roman" w:cs="Times New Roman"/>
          <w:sz w:val="28"/>
          <w:szCs w:val="28"/>
        </w:rPr>
        <w:t xml:space="preserve">the </w:t>
      </w:r>
      <w:r w:rsidR="00F93FC0" w:rsidRPr="00F93FC0">
        <w:rPr>
          <w:rFonts w:ascii="Times New Roman" w:hAnsi="Times New Roman" w:cs="Times New Roman"/>
          <w:sz w:val="28"/>
          <w:szCs w:val="28"/>
        </w:rPr>
        <w:t xml:space="preserve">HOT test for </w:t>
      </w:r>
      <w:r>
        <w:rPr>
          <w:rFonts w:ascii="Times New Roman" w:hAnsi="Times New Roman" w:cs="Times New Roman"/>
          <w:sz w:val="28"/>
          <w:szCs w:val="28"/>
        </w:rPr>
        <w:t xml:space="preserve">the </w:t>
      </w:r>
      <w:r w:rsidR="00F93FC0" w:rsidRPr="00F93FC0">
        <w:rPr>
          <w:rFonts w:ascii="Times New Roman" w:hAnsi="Times New Roman" w:cs="Times New Roman"/>
          <w:sz w:val="28"/>
          <w:szCs w:val="28"/>
        </w:rPr>
        <w:t xml:space="preserve">active learning group and online group </w:t>
      </w:r>
      <w:r>
        <w:rPr>
          <w:rFonts w:ascii="Times New Roman" w:hAnsi="Times New Roman" w:cs="Times New Roman"/>
          <w:sz w:val="28"/>
          <w:szCs w:val="28"/>
        </w:rPr>
        <w:t>at</w:t>
      </w:r>
      <w:r w:rsidR="00F93FC0" w:rsidRPr="00F93FC0">
        <w:rPr>
          <w:rFonts w:ascii="Times New Roman" w:hAnsi="Times New Roman" w:cs="Times New Roman"/>
          <w:sz w:val="28"/>
          <w:szCs w:val="28"/>
        </w:rPr>
        <w:t xml:space="preserve"> Suleyman Demirel University were taken and analyzed.</w:t>
      </w:r>
    </w:p>
    <w:p w14:paraId="0FB673D3" w14:textId="027FE5E8" w:rsidR="00CD3937" w:rsidRDefault="0007714A" w:rsidP="000563A6">
      <w:pPr>
        <w:pStyle w:val="NoSpacing"/>
        <w:tabs>
          <w:tab w:val="left" w:pos="993"/>
        </w:tabs>
        <w:ind w:firstLine="567"/>
      </w:pPr>
      <w:r w:rsidRPr="00D74740">
        <w:rPr>
          <w:rFonts w:ascii="Times New Roman" w:hAnsi="Times New Roman" w:cs="Times New Roman"/>
          <w:b/>
          <w:sz w:val="28"/>
          <w:szCs w:val="28"/>
        </w:rPr>
        <w:t>The novelty of the study</w:t>
      </w:r>
    </w:p>
    <w:p w14:paraId="6586177A" w14:textId="77777777" w:rsidR="0007714A" w:rsidRPr="00CD3937" w:rsidRDefault="00CD3937" w:rsidP="005153A5">
      <w:pPr>
        <w:pStyle w:val="NoSpacing"/>
        <w:numPr>
          <w:ilvl w:val="0"/>
          <w:numId w:val="30"/>
        </w:numPr>
        <w:tabs>
          <w:tab w:val="left" w:pos="993"/>
        </w:tabs>
        <w:ind w:left="0" w:firstLine="567"/>
      </w:pPr>
      <w:r w:rsidRPr="00CD3937">
        <w:rPr>
          <w:rFonts w:ascii="Times New Roman" w:hAnsi="Times New Roman" w:cs="Times New Roman"/>
          <w:sz w:val="28"/>
          <w:szCs w:val="28"/>
        </w:rPr>
        <w:t>The teaching of mathematical analysis</w:t>
      </w:r>
      <w:r>
        <w:rPr>
          <w:rFonts w:ascii="Times New Roman" w:hAnsi="Times New Roman" w:cs="Times New Roman"/>
          <w:sz w:val="28"/>
          <w:szCs w:val="28"/>
        </w:rPr>
        <w:t xml:space="preserve"> courses</w:t>
      </w:r>
      <w:r w:rsidRPr="00CD3937">
        <w:rPr>
          <w:rFonts w:ascii="Times New Roman" w:hAnsi="Times New Roman" w:cs="Times New Roman"/>
          <w:sz w:val="28"/>
          <w:szCs w:val="28"/>
        </w:rPr>
        <w:t xml:space="preserve"> in pedagogical universities was theoretically based and didactic principles were defined.</w:t>
      </w:r>
    </w:p>
    <w:p w14:paraId="643F9B81" w14:textId="77777777" w:rsidR="00CD3937" w:rsidRDefault="00CD3937" w:rsidP="005153A5">
      <w:pPr>
        <w:pStyle w:val="NoSpacing"/>
        <w:numPr>
          <w:ilvl w:val="0"/>
          <w:numId w:val="30"/>
        </w:numPr>
        <w:tabs>
          <w:tab w:val="left" w:pos="993"/>
        </w:tabs>
        <w:ind w:left="0" w:firstLine="567"/>
        <w:rPr>
          <w:rFonts w:ascii="Times New Roman" w:hAnsi="Times New Roman" w:cs="Times New Roman"/>
          <w:sz w:val="28"/>
          <w:szCs w:val="28"/>
        </w:rPr>
      </w:pPr>
      <w:r w:rsidRPr="00CD3937">
        <w:rPr>
          <w:rFonts w:ascii="Times New Roman" w:hAnsi="Times New Roman" w:cs="Times New Roman"/>
          <w:sz w:val="28"/>
          <w:szCs w:val="28"/>
        </w:rPr>
        <w:t>Features of active teaching of mathematics to future specialists in pedagogical universities have been identified.</w:t>
      </w:r>
    </w:p>
    <w:p w14:paraId="773D8B30" w14:textId="77777777" w:rsidR="00CD3937" w:rsidRDefault="00CD3937" w:rsidP="005153A5">
      <w:pPr>
        <w:pStyle w:val="NoSpacing"/>
        <w:numPr>
          <w:ilvl w:val="0"/>
          <w:numId w:val="30"/>
        </w:numPr>
        <w:tabs>
          <w:tab w:val="left" w:pos="993"/>
        </w:tabs>
        <w:ind w:left="0" w:firstLine="567"/>
        <w:rPr>
          <w:rFonts w:ascii="Times New Roman" w:hAnsi="Times New Roman" w:cs="Times New Roman"/>
          <w:sz w:val="28"/>
          <w:szCs w:val="28"/>
        </w:rPr>
      </w:pPr>
      <w:r w:rsidRPr="00CD3937">
        <w:rPr>
          <w:rFonts w:ascii="Times New Roman" w:hAnsi="Times New Roman" w:cs="Times New Roman"/>
          <w:sz w:val="28"/>
          <w:szCs w:val="28"/>
        </w:rPr>
        <w:t>A structured and content model has been developed for the professional teaching of mathematical analysis to future experts in pedagogical universities.</w:t>
      </w:r>
    </w:p>
    <w:p w14:paraId="0F119CCA" w14:textId="77777777" w:rsidR="00CD3937" w:rsidRDefault="00CD3937" w:rsidP="005153A5">
      <w:pPr>
        <w:pStyle w:val="NoSpacing"/>
        <w:numPr>
          <w:ilvl w:val="0"/>
          <w:numId w:val="30"/>
        </w:numPr>
        <w:tabs>
          <w:tab w:val="left" w:pos="993"/>
        </w:tabs>
        <w:ind w:left="0" w:firstLine="567"/>
        <w:rPr>
          <w:rFonts w:ascii="Times New Roman" w:hAnsi="Times New Roman" w:cs="Times New Roman"/>
          <w:sz w:val="28"/>
          <w:szCs w:val="28"/>
        </w:rPr>
      </w:pPr>
      <w:r w:rsidRPr="00CD3937">
        <w:rPr>
          <w:rFonts w:ascii="Times New Roman" w:hAnsi="Times New Roman" w:cs="Times New Roman"/>
          <w:sz w:val="28"/>
          <w:szCs w:val="28"/>
        </w:rPr>
        <w:t xml:space="preserve">Practical classes and originality of students in their work (on the example of the specialty </w:t>
      </w:r>
      <w:r w:rsidR="00A1412B">
        <w:rPr>
          <w:rFonts w:ascii="Times New Roman" w:hAnsi="Times New Roman" w:cs="Times New Roman"/>
          <w:sz w:val="28"/>
          <w:szCs w:val="28"/>
        </w:rPr>
        <w:t>“</w:t>
      </w:r>
      <w:r w:rsidR="00000480" w:rsidRPr="00000480">
        <w:rPr>
          <w:rStyle w:val="y2iqfc"/>
          <w:rFonts w:ascii="Times New Roman" w:hAnsi="Times New Roman" w:cs="Times New Roman"/>
          <w:bCs/>
          <w:sz w:val="28"/>
          <w:szCs w:val="24"/>
          <w:lang w:val="kk-KZ"/>
        </w:rPr>
        <w:t>6В01501</w:t>
      </w:r>
      <w:r w:rsidR="00000480">
        <w:rPr>
          <w:rFonts w:ascii="Times New Roman" w:hAnsi="Times New Roman" w:cs="Times New Roman"/>
          <w:sz w:val="28"/>
          <w:szCs w:val="28"/>
        </w:rPr>
        <w:t>-</w:t>
      </w:r>
      <w:r w:rsidR="00E67713">
        <w:rPr>
          <w:rFonts w:ascii="Times New Roman" w:hAnsi="Times New Roman" w:cs="Times New Roman"/>
          <w:sz w:val="28"/>
          <w:szCs w:val="28"/>
        </w:rPr>
        <w:t>Pedagogical Mathematics</w:t>
      </w:r>
      <w:r w:rsidR="00A1412B">
        <w:rPr>
          <w:rFonts w:ascii="Times New Roman" w:hAnsi="Times New Roman" w:cs="Times New Roman"/>
          <w:sz w:val="28"/>
          <w:szCs w:val="28"/>
        </w:rPr>
        <w:t>”</w:t>
      </w:r>
      <w:r w:rsidRPr="00CD3937">
        <w:rPr>
          <w:rFonts w:ascii="Times New Roman" w:hAnsi="Times New Roman" w:cs="Times New Roman"/>
          <w:sz w:val="28"/>
          <w:szCs w:val="28"/>
        </w:rPr>
        <w:t>) developed a methodology for implementing a set of methodological principles based on active learning, the main components of which are the study of subject connections of mathematical disciplines and subject connections of fundamental, general and special disciplines; reading</w:t>
      </w:r>
      <w:r>
        <w:rPr>
          <w:rFonts w:ascii="Times New Roman" w:hAnsi="Times New Roman" w:cs="Times New Roman"/>
          <w:sz w:val="28"/>
          <w:szCs w:val="28"/>
        </w:rPr>
        <w:t xml:space="preserve"> </w:t>
      </w:r>
      <w:r w:rsidRPr="00CD3937">
        <w:rPr>
          <w:rFonts w:ascii="Times New Roman" w:hAnsi="Times New Roman" w:cs="Times New Roman"/>
          <w:sz w:val="28"/>
          <w:szCs w:val="28"/>
        </w:rPr>
        <w:t xml:space="preserve">adjusting the content of the mathematical analysis course based on a generalization of the strategies of active learning materials into a single idea; assessment of the quality of </w:t>
      </w:r>
      <w:r>
        <w:rPr>
          <w:rFonts w:ascii="Times New Roman" w:hAnsi="Times New Roman" w:cs="Times New Roman"/>
          <w:sz w:val="28"/>
          <w:szCs w:val="28"/>
        </w:rPr>
        <w:t xml:space="preserve">advanced </w:t>
      </w:r>
      <w:r w:rsidRPr="00CD3937">
        <w:rPr>
          <w:rFonts w:ascii="Times New Roman" w:hAnsi="Times New Roman" w:cs="Times New Roman"/>
          <w:sz w:val="28"/>
          <w:szCs w:val="28"/>
        </w:rPr>
        <w:t>mathematical education.</w:t>
      </w:r>
    </w:p>
    <w:p w14:paraId="31B897AC" w14:textId="4C7C446F" w:rsidR="002617A9" w:rsidRPr="002617A9" w:rsidRDefault="009630BA" w:rsidP="005153A5">
      <w:pPr>
        <w:pStyle w:val="NoSpacing"/>
        <w:numPr>
          <w:ilvl w:val="0"/>
          <w:numId w:val="6"/>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Sequences and Series</w:t>
      </w:r>
      <w:r w:rsidR="00CD3937" w:rsidRPr="00CD3937">
        <w:rPr>
          <w:rFonts w:ascii="Times New Roman" w:hAnsi="Times New Roman" w:cs="Times New Roman"/>
          <w:sz w:val="28"/>
          <w:szCs w:val="28"/>
        </w:rPr>
        <w:t xml:space="preserve"> were taught on the integration of active learning strategies and the levels of Bloom</w:t>
      </w:r>
      <w:r w:rsidR="0038797E">
        <w:rPr>
          <w:rFonts w:ascii="Times New Roman" w:hAnsi="Times New Roman" w:cs="Times New Roman"/>
          <w:sz w:val="28"/>
          <w:szCs w:val="28"/>
        </w:rPr>
        <w:t>’s</w:t>
      </w:r>
      <w:r w:rsidR="00CD3937" w:rsidRPr="00CD3937">
        <w:rPr>
          <w:rFonts w:ascii="Times New Roman" w:hAnsi="Times New Roman" w:cs="Times New Roman"/>
          <w:sz w:val="28"/>
          <w:szCs w:val="28"/>
        </w:rPr>
        <w:t xml:space="preserve"> taxonomy i</w:t>
      </w:r>
      <w:r w:rsidR="002617A9">
        <w:rPr>
          <w:rFonts w:ascii="Times New Roman" w:hAnsi="Times New Roman" w:cs="Times New Roman"/>
          <w:sz w:val="28"/>
          <w:szCs w:val="28"/>
        </w:rPr>
        <w:t>nto the mathematical analysis</w:t>
      </w:r>
      <w:r w:rsidR="002617A9">
        <w:rPr>
          <w:rFonts w:ascii="Times New Roman" w:hAnsi="Times New Roman" w:cs="Times New Roman"/>
          <w:sz w:val="28"/>
          <w:szCs w:val="28"/>
          <w:lang w:val="kk-KZ"/>
        </w:rPr>
        <w:t xml:space="preserve"> </w:t>
      </w:r>
      <w:r w:rsidR="00CD3937" w:rsidRPr="00CD3937">
        <w:rPr>
          <w:rFonts w:ascii="Times New Roman" w:hAnsi="Times New Roman" w:cs="Times New Roman"/>
          <w:sz w:val="28"/>
          <w:szCs w:val="28"/>
        </w:rPr>
        <w:t xml:space="preserve">course </w:t>
      </w:r>
      <w:r w:rsidR="00CD3937" w:rsidRPr="00CD3937">
        <w:rPr>
          <w:rFonts w:ascii="Times New Roman" w:hAnsi="Times New Roman" w:cs="Times New Roman"/>
          <w:sz w:val="28"/>
          <w:szCs w:val="28"/>
        </w:rPr>
        <w:lastRenderedPageBreak/>
        <w:t xml:space="preserve">curriculum and the practical teaching of additional </w:t>
      </w:r>
      <w:r w:rsidR="002617A9">
        <w:rPr>
          <w:rFonts w:ascii="Times New Roman" w:hAnsi="Times New Roman" w:cs="Times New Roman"/>
          <w:sz w:val="28"/>
          <w:szCs w:val="28"/>
        </w:rPr>
        <w:t>parts of mathematical analysis</w:t>
      </w:r>
      <w:r w:rsidR="00CD3937" w:rsidRPr="00CD3937">
        <w:rPr>
          <w:rFonts w:ascii="Times New Roman" w:hAnsi="Times New Roman" w:cs="Times New Roman"/>
          <w:sz w:val="28"/>
          <w:szCs w:val="28"/>
        </w:rPr>
        <w:t xml:space="preserve"> was checked and the results are presented.</w:t>
      </w:r>
      <w:r w:rsidR="00FF0E1F">
        <w:rPr>
          <w:rFonts w:ascii="Times New Roman" w:hAnsi="Times New Roman" w:cs="Times New Roman"/>
          <w:sz w:val="28"/>
          <w:szCs w:val="28"/>
        </w:rPr>
        <w:t xml:space="preserve"> Lastly, the comparison of online education and active learning as offline education was done and proved that active learning was effective.</w:t>
      </w:r>
    </w:p>
    <w:p w14:paraId="119F745C" w14:textId="64AC3F94" w:rsidR="0007714A" w:rsidRPr="00CD3937" w:rsidRDefault="0007714A" w:rsidP="000563A6">
      <w:pPr>
        <w:pStyle w:val="NoSpacing"/>
        <w:tabs>
          <w:tab w:val="left" w:pos="993"/>
        </w:tabs>
        <w:ind w:firstLine="567"/>
        <w:rPr>
          <w:rFonts w:ascii="Times New Roman" w:hAnsi="Times New Roman" w:cs="Times New Roman"/>
          <w:b/>
          <w:sz w:val="28"/>
          <w:szCs w:val="28"/>
        </w:rPr>
      </w:pPr>
      <w:r w:rsidRPr="00CD3937">
        <w:rPr>
          <w:rFonts w:ascii="Times New Roman" w:hAnsi="Times New Roman" w:cs="Times New Roman"/>
          <w:b/>
          <w:sz w:val="28"/>
          <w:szCs w:val="28"/>
        </w:rPr>
        <w:t>Recommended for protection</w:t>
      </w:r>
    </w:p>
    <w:p w14:paraId="2D3F9CDA" w14:textId="77777777" w:rsidR="0007714A" w:rsidRPr="0007714A" w:rsidRDefault="00FF1F34" w:rsidP="005153A5">
      <w:pPr>
        <w:pStyle w:val="NoSpacing"/>
        <w:numPr>
          <w:ilvl w:val="0"/>
          <w:numId w:val="9"/>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p</w:t>
      </w:r>
      <w:r w:rsidR="0007714A" w:rsidRPr="0007714A">
        <w:rPr>
          <w:rFonts w:ascii="Times New Roman" w:hAnsi="Times New Roman" w:cs="Times New Roman"/>
          <w:sz w:val="28"/>
          <w:szCs w:val="28"/>
        </w:rPr>
        <w:t>sychological, pedagogical aspects of psychological, pedagogical development of active teaching methods used in the teaching of higher mathematics;</w:t>
      </w:r>
    </w:p>
    <w:p w14:paraId="7C713035" w14:textId="77777777" w:rsidR="0007714A" w:rsidRPr="0007714A" w:rsidRDefault="00FF1F34" w:rsidP="005153A5">
      <w:pPr>
        <w:pStyle w:val="NoSpacing"/>
        <w:numPr>
          <w:ilvl w:val="0"/>
          <w:numId w:val="9"/>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f</w:t>
      </w:r>
      <w:r w:rsidR="0007714A" w:rsidRPr="0007714A">
        <w:rPr>
          <w:rFonts w:ascii="Times New Roman" w:hAnsi="Times New Roman" w:cs="Times New Roman"/>
          <w:sz w:val="28"/>
          <w:szCs w:val="28"/>
        </w:rPr>
        <w:t>eatures of teaching higher mathematics in the context of modern education;</w:t>
      </w:r>
    </w:p>
    <w:p w14:paraId="1D53595E" w14:textId="77777777" w:rsidR="0007714A" w:rsidRPr="0007714A" w:rsidRDefault="00FF1F34" w:rsidP="005153A5">
      <w:pPr>
        <w:pStyle w:val="NoSpacing"/>
        <w:numPr>
          <w:ilvl w:val="0"/>
          <w:numId w:val="9"/>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w</w:t>
      </w:r>
      <w:r w:rsidR="0007714A" w:rsidRPr="0007714A">
        <w:rPr>
          <w:rFonts w:ascii="Times New Roman" w:hAnsi="Times New Roman" w:cs="Times New Roman"/>
          <w:sz w:val="28"/>
          <w:szCs w:val="28"/>
        </w:rPr>
        <w:t xml:space="preserve">ays </w:t>
      </w:r>
      <w:r w:rsidR="0007714A">
        <w:rPr>
          <w:rFonts w:ascii="Times New Roman" w:hAnsi="Times New Roman" w:cs="Times New Roman"/>
          <w:sz w:val="28"/>
          <w:szCs w:val="28"/>
        </w:rPr>
        <w:t>to develop</w:t>
      </w:r>
      <w:r w:rsidR="0007714A" w:rsidRPr="0007714A">
        <w:rPr>
          <w:rFonts w:ascii="Times New Roman" w:hAnsi="Times New Roman" w:cs="Times New Roman"/>
          <w:sz w:val="28"/>
          <w:szCs w:val="28"/>
        </w:rPr>
        <w:t xml:space="preserve"> competencies for future </w:t>
      </w:r>
      <w:r w:rsidR="0007714A">
        <w:rPr>
          <w:rFonts w:ascii="Times New Roman" w:hAnsi="Times New Roman" w:cs="Times New Roman"/>
          <w:sz w:val="28"/>
          <w:szCs w:val="28"/>
        </w:rPr>
        <w:t xml:space="preserve">mathematics teachers </w:t>
      </w:r>
      <w:r w:rsidR="00D74740">
        <w:rPr>
          <w:rFonts w:ascii="Times New Roman" w:hAnsi="Times New Roman" w:cs="Times New Roman"/>
          <w:sz w:val="28"/>
          <w:szCs w:val="28"/>
        </w:rPr>
        <w:t>to develop</w:t>
      </w:r>
      <w:r w:rsidR="0007714A">
        <w:rPr>
          <w:rFonts w:ascii="Times New Roman" w:hAnsi="Times New Roman" w:cs="Times New Roman"/>
          <w:sz w:val="28"/>
          <w:szCs w:val="28"/>
        </w:rPr>
        <w:t xml:space="preserve"> active teaching methods in </w:t>
      </w:r>
      <w:r w:rsidR="00555F2F">
        <w:rPr>
          <w:rFonts w:ascii="Times New Roman" w:hAnsi="Times New Roman" w:cs="Times New Roman"/>
          <w:sz w:val="28"/>
          <w:szCs w:val="28"/>
        </w:rPr>
        <w:t>mathematics teaching</w:t>
      </w:r>
      <w:r w:rsidR="0007714A">
        <w:rPr>
          <w:rFonts w:ascii="Times New Roman" w:hAnsi="Times New Roman" w:cs="Times New Roman"/>
          <w:sz w:val="28"/>
          <w:szCs w:val="28"/>
        </w:rPr>
        <w:t xml:space="preserve"> through</w:t>
      </w:r>
      <w:r w:rsidR="0007714A" w:rsidRPr="0007714A">
        <w:rPr>
          <w:rFonts w:ascii="Times New Roman" w:hAnsi="Times New Roman" w:cs="Times New Roman"/>
          <w:sz w:val="28"/>
          <w:szCs w:val="28"/>
        </w:rPr>
        <w:t xml:space="preserve"> technology.</w:t>
      </w:r>
    </w:p>
    <w:p w14:paraId="21982538" w14:textId="61029BC0" w:rsidR="00F93FC0" w:rsidRDefault="0007714A" w:rsidP="000563A6">
      <w:pPr>
        <w:pStyle w:val="NoSpacing"/>
        <w:tabs>
          <w:tab w:val="left" w:pos="993"/>
        </w:tabs>
        <w:ind w:firstLine="567"/>
      </w:pPr>
      <w:r w:rsidRPr="006A185F">
        <w:rPr>
          <w:rFonts w:ascii="Times New Roman" w:hAnsi="Times New Roman" w:cs="Times New Roman"/>
          <w:b/>
          <w:sz w:val="28"/>
          <w:szCs w:val="28"/>
        </w:rPr>
        <w:t xml:space="preserve">The scientific </w:t>
      </w:r>
      <w:r w:rsidR="00F93FC0">
        <w:rPr>
          <w:rFonts w:ascii="Times New Roman" w:hAnsi="Times New Roman" w:cs="Times New Roman"/>
          <w:b/>
          <w:sz w:val="28"/>
          <w:szCs w:val="28"/>
        </w:rPr>
        <w:t>significance of the study</w:t>
      </w:r>
    </w:p>
    <w:p w14:paraId="64D8A66A" w14:textId="77777777" w:rsidR="00F93FC0" w:rsidRPr="00F93FC0" w:rsidRDefault="00F93FC0" w:rsidP="005153A5">
      <w:pPr>
        <w:pStyle w:val="NoSpacing"/>
        <w:numPr>
          <w:ilvl w:val="0"/>
          <w:numId w:val="14"/>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 xml:space="preserve">The meaning of the concept of </w:t>
      </w:r>
      <w:r w:rsidR="00A1412B">
        <w:rPr>
          <w:rFonts w:ascii="Times New Roman" w:hAnsi="Times New Roman" w:cs="Times New Roman"/>
          <w:sz w:val="28"/>
          <w:szCs w:val="28"/>
        </w:rPr>
        <w:t>“</w:t>
      </w:r>
      <w:r w:rsidRPr="00F93FC0">
        <w:rPr>
          <w:rFonts w:ascii="Times New Roman" w:hAnsi="Times New Roman" w:cs="Times New Roman"/>
          <w:sz w:val="28"/>
          <w:szCs w:val="28"/>
        </w:rPr>
        <w:t>pr</w:t>
      </w:r>
      <w:r>
        <w:rPr>
          <w:rFonts w:ascii="Times New Roman" w:hAnsi="Times New Roman" w:cs="Times New Roman"/>
          <w:sz w:val="28"/>
          <w:szCs w:val="28"/>
        </w:rPr>
        <w:t>ofessional mathematics teaching</w:t>
      </w:r>
      <w:r w:rsidR="00A1412B">
        <w:rPr>
          <w:rFonts w:ascii="Times New Roman" w:hAnsi="Times New Roman" w:cs="Times New Roman"/>
          <w:sz w:val="28"/>
          <w:szCs w:val="28"/>
        </w:rPr>
        <w:t>”</w:t>
      </w:r>
      <w:r w:rsidRPr="00F93FC0">
        <w:rPr>
          <w:rFonts w:ascii="Times New Roman" w:hAnsi="Times New Roman" w:cs="Times New Roman"/>
          <w:sz w:val="28"/>
          <w:szCs w:val="28"/>
        </w:rPr>
        <w:t xml:space="preserve"> regarding higher education institution</w:t>
      </w:r>
      <w:r w:rsidR="00E35F65">
        <w:rPr>
          <w:rFonts w:ascii="Times New Roman" w:hAnsi="Times New Roman" w:cs="Times New Roman"/>
          <w:sz w:val="28"/>
          <w:szCs w:val="28"/>
        </w:rPr>
        <w:t>s</w:t>
      </w:r>
      <w:r w:rsidRPr="00F93FC0">
        <w:rPr>
          <w:rFonts w:ascii="Times New Roman" w:hAnsi="Times New Roman" w:cs="Times New Roman"/>
          <w:sz w:val="28"/>
          <w:szCs w:val="28"/>
        </w:rPr>
        <w:t xml:space="preserve"> has been clarified. The relevance of taking into account the didactic principles of mathematics teaching in higher education is scientifically based (for example, the principle of teaching in a professional direction, the principle of the connection of science and theory with practice).</w:t>
      </w:r>
    </w:p>
    <w:p w14:paraId="66751EE0" w14:textId="77777777" w:rsidR="0007714A" w:rsidRDefault="00F93FC0" w:rsidP="005153A5">
      <w:pPr>
        <w:pStyle w:val="NoSpacing"/>
        <w:numPr>
          <w:ilvl w:val="0"/>
          <w:numId w:val="14"/>
        </w:numPr>
        <w:tabs>
          <w:tab w:val="left" w:pos="993"/>
        </w:tabs>
        <w:ind w:left="0" w:firstLine="567"/>
        <w:rPr>
          <w:rFonts w:ascii="Times New Roman" w:hAnsi="Times New Roman" w:cs="Times New Roman"/>
          <w:sz w:val="28"/>
          <w:szCs w:val="28"/>
        </w:rPr>
      </w:pPr>
      <w:r w:rsidRPr="00F93FC0">
        <w:rPr>
          <w:rFonts w:ascii="Times New Roman" w:hAnsi="Times New Roman" w:cs="Times New Roman"/>
          <w:sz w:val="28"/>
          <w:szCs w:val="28"/>
        </w:rPr>
        <w:t>A set of methodological principles for the implementation of the direction of vocational education, reflecting the special nature of learning mathematical subjects for future teachers of mathematics, was established in the methodological system of teaching mathematics in higher education institutions (fundamentalism, professionalism, leadership). idea, continuity, knowledge, the principle of a comprehensive approach, the realization of topic links, etc.).</w:t>
      </w:r>
    </w:p>
    <w:p w14:paraId="362E6692" w14:textId="77777777" w:rsidR="00F93FC0" w:rsidRPr="00F93FC0" w:rsidRDefault="00F93FC0" w:rsidP="005153A5">
      <w:pPr>
        <w:pStyle w:val="NoSpacing"/>
        <w:numPr>
          <w:ilvl w:val="0"/>
          <w:numId w:val="14"/>
        </w:numPr>
        <w:tabs>
          <w:tab w:val="left" w:pos="993"/>
        </w:tabs>
        <w:ind w:left="0" w:firstLine="567"/>
        <w:rPr>
          <w:rFonts w:ascii="Times New Roman" w:hAnsi="Times New Roman" w:cs="Times New Roman"/>
          <w:sz w:val="28"/>
          <w:szCs w:val="28"/>
        </w:rPr>
      </w:pPr>
      <w:r w:rsidRPr="00F93FC0">
        <w:rPr>
          <w:rFonts w:ascii="Times New Roman" w:hAnsi="Times New Roman" w:cs="Times New Roman"/>
          <w:sz w:val="28"/>
          <w:szCs w:val="28"/>
        </w:rPr>
        <w:t>As a result of an analytical examination of the literature sources on the modernization of the university education system, some didactic principles are considered in terms of professionalism and the function of further education; A conclusion was reached about the necessity of introducing</w:t>
      </w:r>
    </w:p>
    <w:p w14:paraId="2D21B7CC" w14:textId="77777777" w:rsidR="00F93FC0" w:rsidRPr="00F93FC0" w:rsidRDefault="00F93FC0" w:rsidP="005153A5">
      <w:pPr>
        <w:pStyle w:val="NoSpacing"/>
        <w:numPr>
          <w:ilvl w:val="0"/>
          <w:numId w:val="14"/>
        </w:numPr>
        <w:tabs>
          <w:tab w:val="left" w:pos="993"/>
        </w:tabs>
        <w:ind w:left="0" w:firstLine="567"/>
        <w:rPr>
          <w:rFonts w:ascii="Times New Roman" w:hAnsi="Times New Roman" w:cs="Times New Roman"/>
          <w:sz w:val="28"/>
          <w:szCs w:val="28"/>
        </w:rPr>
      </w:pPr>
      <w:r w:rsidRPr="00F93FC0">
        <w:rPr>
          <w:rFonts w:ascii="Times New Roman" w:hAnsi="Times New Roman" w:cs="Times New Roman"/>
          <w:sz w:val="28"/>
          <w:szCs w:val="28"/>
        </w:rPr>
        <w:t xml:space="preserve">The active learning methodology of applying mathematics teaching in a professional direction has been identified as </w:t>
      </w:r>
      <w:r w:rsidR="00E35F65">
        <w:rPr>
          <w:rFonts w:ascii="Times New Roman" w:hAnsi="Times New Roman" w:cs="Times New Roman"/>
          <w:sz w:val="28"/>
          <w:szCs w:val="28"/>
        </w:rPr>
        <w:t xml:space="preserve">an </w:t>
      </w:r>
      <w:r w:rsidRPr="00F93FC0">
        <w:rPr>
          <w:rFonts w:ascii="Times New Roman" w:hAnsi="Times New Roman" w:cs="Times New Roman"/>
          <w:sz w:val="28"/>
          <w:szCs w:val="28"/>
        </w:rPr>
        <w:t>important factor affecting the education quality of students. Due to their versatility, they can be used in other universities.</w:t>
      </w:r>
    </w:p>
    <w:p w14:paraId="0194CEE7" w14:textId="77777777" w:rsidR="00F93FC0" w:rsidRDefault="00F93FC0" w:rsidP="005153A5">
      <w:pPr>
        <w:pStyle w:val="NoSpacing"/>
        <w:numPr>
          <w:ilvl w:val="0"/>
          <w:numId w:val="14"/>
        </w:numPr>
        <w:tabs>
          <w:tab w:val="left" w:pos="993"/>
        </w:tabs>
        <w:ind w:left="0" w:firstLine="567"/>
        <w:rPr>
          <w:rFonts w:ascii="Times New Roman" w:hAnsi="Times New Roman" w:cs="Times New Roman"/>
          <w:sz w:val="28"/>
          <w:szCs w:val="28"/>
        </w:rPr>
      </w:pPr>
      <w:r w:rsidRPr="00F93FC0">
        <w:rPr>
          <w:rFonts w:ascii="Times New Roman" w:hAnsi="Times New Roman" w:cs="Times New Roman"/>
          <w:sz w:val="28"/>
          <w:szCs w:val="28"/>
        </w:rPr>
        <w:t>Using real</w:t>
      </w:r>
      <w:r w:rsidR="00E35F65">
        <w:rPr>
          <w:rFonts w:ascii="Times New Roman" w:hAnsi="Times New Roman" w:cs="Times New Roman"/>
          <w:sz w:val="28"/>
          <w:szCs w:val="28"/>
        </w:rPr>
        <w:t>-</w:t>
      </w:r>
      <w:r w:rsidRPr="00F93FC0">
        <w:rPr>
          <w:rFonts w:ascii="Times New Roman" w:hAnsi="Times New Roman" w:cs="Times New Roman"/>
          <w:sz w:val="28"/>
          <w:szCs w:val="28"/>
        </w:rPr>
        <w:t>life problems has led to the need to teach critical thinking ability in teaching</w:t>
      </w:r>
      <w:r w:rsidR="00CB267B">
        <w:rPr>
          <w:rFonts w:ascii="Times New Roman" w:hAnsi="Times New Roman" w:cs="Times New Roman"/>
          <w:sz w:val="28"/>
          <w:szCs w:val="28"/>
        </w:rPr>
        <w:t xml:space="preserve"> Mathematical Analysis courses</w:t>
      </w:r>
      <w:r w:rsidRPr="00F93FC0">
        <w:rPr>
          <w:rFonts w:ascii="Times New Roman" w:hAnsi="Times New Roman" w:cs="Times New Roman"/>
          <w:sz w:val="28"/>
          <w:szCs w:val="28"/>
        </w:rPr>
        <w:t>.</w:t>
      </w:r>
    </w:p>
    <w:p w14:paraId="44D21376" w14:textId="77777777" w:rsidR="00F93FC0" w:rsidRDefault="00F93FC0" w:rsidP="005153A5">
      <w:pPr>
        <w:pStyle w:val="NoSpacing"/>
        <w:numPr>
          <w:ilvl w:val="0"/>
          <w:numId w:val="14"/>
        </w:numPr>
        <w:tabs>
          <w:tab w:val="left" w:pos="993"/>
        </w:tabs>
        <w:ind w:left="0" w:firstLine="567"/>
        <w:rPr>
          <w:rFonts w:ascii="Times New Roman" w:hAnsi="Times New Roman" w:cs="Times New Roman"/>
          <w:sz w:val="28"/>
          <w:szCs w:val="28"/>
        </w:rPr>
      </w:pPr>
      <w:r w:rsidRPr="00F93FC0">
        <w:rPr>
          <w:rFonts w:ascii="Times New Roman" w:hAnsi="Times New Roman" w:cs="Times New Roman"/>
          <w:sz w:val="28"/>
          <w:szCs w:val="28"/>
        </w:rPr>
        <w:t>Methods that allow the organization of the learning process ha</w:t>
      </w:r>
      <w:r w:rsidR="00FB22FA">
        <w:rPr>
          <w:rFonts w:ascii="Times New Roman" w:hAnsi="Times New Roman" w:cs="Times New Roman"/>
          <w:sz w:val="28"/>
          <w:szCs w:val="28"/>
        </w:rPr>
        <w:t>ve</w:t>
      </w:r>
      <w:r w:rsidRPr="00F93FC0">
        <w:rPr>
          <w:rFonts w:ascii="Times New Roman" w:hAnsi="Times New Roman" w:cs="Times New Roman"/>
          <w:sz w:val="28"/>
          <w:szCs w:val="28"/>
        </w:rPr>
        <w:t xml:space="preserve"> bee</w:t>
      </w:r>
      <w:r>
        <w:rPr>
          <w:rFonts w:ascii="Times New Roman" w:hAnsi="Times New Roman" w:cs="Times New Roman"/>
          <w:sz w:val="28"/>
          <w:szCs w:val="28"/>
        </w:rPr>
        <w:t>n developed to improve students</w:t>
      </w:r>
      <w:r w:rsidR="007879F7">
        <w:rPr>
          <w:rFonts w:ascii="Times New Roman" w:hAnsi="Times New Roman" w:cs="Times New Roman"/>
          <w:sz w:val="28"/>
          <w:szCs w:val="28"/>
        </w:rPr>
        <w:t>’</w:t>
      </w:r>
      <w:r w:rsidRPr="00F93FC0">
        <w:rPr>
          <w:rFonts w:ascii="Times New Roman" w:hAnsi="Times New Roman" w:cs="Times New Roman"/>
          <w:sz w:val="28"/>
          <w:szCs w:val="28"/>
        </w:rPr>
        <w:t xml:space="preserve"> pedagogical mathematical knowledge.</w:t>
      </w:r>
    </w:p>
    <w:p w14:paraId="4A4181C4" w14:textId="58D89440" w:rsidR="00594552" w:rsidRPr="00594552" w:rsidRDefault="00594552" w:rsidP="000563A6">
      <w:pPr>
        <w:pStyle w:val="NoSpacing"/>
        <w:tabs>
          <w:tab w:val="left" w:pos="993"/>
        </w:tabs>
        <w:ind w:firstLine="567"/>
        <w:rPr>
          <w:rFonts w:ascii="Times New Roman" w:hAnsi="Times New Roman" w:cs="Times New Roman"/>
          <w:b/>
          <w:sz w:val="28"/>
          <w:szCs w:val="28"/>
        </w:rPr>
      </w:pPr>
      <w:r w:rsidRPr="00594552">
        <w:rPr>
          <w:rFonts w:ascii="Times New Roman" w:hAnsi="Times New Roman" w:cs="Times New Roman"/>
          <w:b/>
          <w:sz w:val="28"/>
          <w:szCs w:val="28"/>
        </w:rPr>
        <w:t>The scientific significance of the study</w:t>
      </w:r>
    </w:p>
    <w:p w14:paraId="4E1C10B9" w14:textId="07BC3A90" w:rsidR="00594552" w:rsidRPr="00A8679D" w:rsidRDefault="001B5B54"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1. </w:t>
      </w:r>
      <w:r w:rsidR="00594552" w:rsidRPr="00A8679D">
        <w:rPr>
          <w:rFonts w:ascii="Times New Roman" w:hAnsi="Times New Roman" w:cs="Times New Roman"/>
          <w:sz w:val="28"/>
          <w:szCs w:val="28"/>
        </w:rPr>
        <w:t xml:space="preserve">The meaning of the concept of “professional </w:t>
      </w:r>
      <w:r w:rsidR="00AA03FE" w:rsidRPr="00AA03FE">
        <w:rPr>
          <w:rFonts w:ascii="Times New Roman" w:hAnsi="Times New Roman" w:cs="Times New Roman"/>
          <w:sz w:val="28"/>
          <w:szCs w:val="28"/>
        </w:rPr>
        <w:t>teaching</w:t>
      </w:r>
      <w:r w:rsidR="00AA03FE">
        <w:rPr>
          <w:rFonts w:ascii="Times New Roman" w:hAnsi="Times New Roman" w:cs="Times New Roman"/>
          <w:sz w:val="28"/>
          <w:szCs w:val="28"/>
        </w:rPr>
        <w:t xml:space="preserve"> of</w:t>
      </w:r>
      <w:r w:rsidR="00AA03FE" w:rsidRPr="00AA03FE">
        <w:rPr>
          <w:rFonts w:ascii="Times New Roman" w:hAnsi="Times New Roman" w:cs="Times New Roman"/>
          <w:sz w:val="28"/>
          <w:szCs w:val="28"/>
        </w:rPr>
        <w:t xml:space="preserve"> Mathematical Analysis courses</w:t>
      </w:r>
      <w:r w:rsidR="00594552" w:rsidRPr="00A8679D">
        <w:rPr>
          <w:rFonts w:ascii="Times New Roman" w:hAnsi="Times New Roman" w:cs="Times New Roman"/>
          <w:sz w:val="28"/>
          <w:szCs w:val="28"/>
        </w:rPr>
        <w:t xml:space="preserve">” regarding higher education institutions has been clarified. The relevance of considering the didactic principles of </w:t>
      </w:r>
      <w:r w:rsidR="00AA03FE">
        <w:rPr>
          <w:rFonts w:ascii="Times New Roman" w:hAnsi="Times New Roman" w:cs="Times New Roman"/>
          <w:sz w:val="28"/>
          <w:szCs w:val="28"/>
        </w:rPr>
        <w:t>teaching Mathematical Analysis courses</w:t>
      </w:r>
      <w:r w:rsidR="00AA03FE" w:rsidRPr="00A8679D">
        <w:rPr>
          <w:rFonts w:ascii="Times New Roman" w:hAnsi="Times New Roman" w:cs="Times New Roman"/>
          <w:sz w:val="28"/>
          <w:szCs w:val="28"/>
        </w:rPr>
        <w:t xml:space="preserve"> </w:t>
      </w:r>
      <w:r w:rsidR="00594552" w:rsidRPr="00A8679D">
        <w:rPr>
          <w:rFonts w:ascii="Times New Roman" w:hAnsi="Times New Roman" w:cs="Times New Roman"/>
          <w:sz w:val="28"/>
          <w:szCs w:val="28"/>
        </w:rPr>
        <w:t>in higher education is scientifically based (for example, the principle of teaching in a professional direction, the principle of the connection of science and theory with practice).</w:t>
      </w:r>
    </w:p>
    <w:p w14:paraId="25BA5EDA" w14:textId="5B1F5B96" w:rsidR="00594552" w:rsidRPr="00A8679D" w:rsidRDefault="00594552" w:rsidP="000563A6">
      <w:pPr>
        <w:pStyle w:val="NoSpacing"/>
        <w:tabs>
          <w:tab w:val="left" w:pos="993"/>
        </w:tabs>
        <w:ind w:firstLine="567"/>
        <w:rPr>
          <w:rFonts w:ascii="Times New Roman" w:hAnsi="Times New Roman" w:cs="Times New Roman"/>
          <w:sz w:val="28"/>
          <w:szCs w:val="28"/>
        </w:rPr>
      </w:pPr>
      <w:r w:rsidRPr="00A8679D">
        <w:rPr>
          <w:rFonts w:ascii="Times New Roman" w:hAnsi="Times New Roman" w:cs="Times New Roman"/>
          <w:sz w:val="28"/>
          <w:szCs w:val="28"/>
        </w:rPr>
        <w:t>2.</w:t>
      </w:r>
      <w:r w:rsidR="001B5B54">
        <w:rPr>
          <w:rFonts w:ascii="Times New Roman" w:hAnsi="Times New Roman" w:cs="Times New Roman"/>
          <w:sz w:val="28"/>
          <w:szCs w:val="28"/>
        </w:rPr>
        <w:t xml:space="preserve">  </w:t>
      </w:r>
      <w:r w:rsidRPr="00A8679D">
        <w:rPr>
          <w:rFonts w:ascii="Times New Roman" w:hAnsi="Times New Roman" w:cs="Times New Roman"/>
          <w:sz w:val="28"/>
          <w:szCs w:val="28"/>
        </w:rPr>
        <w:t xml:space="preserve">A set of methodological principles for implementing the direction of vocational education, reflecting the special nature of learning mathematical subjects for future mathematics teachers, was established in the methodological system of </w:t>
      </w:r>
      <w:r w:rsidR="00AA03FE">
        <w:rPr>
          <w:rFonts w:ascii="Times New Roman" w:hAnsi="Times New Roman" w:cs="Times New Roman"/>
          <w:sz w:val="28"/>
          <w:szCs w:val="28"/>
        </w:rPr>
        <w:t xml:space="preserve">teaching </w:t>
      </w:r>
      <w:r w:rsidR="00AA03FE">
        <w:rPr>
          <w:rFonts w:ascii="Times New Roman" w:hAnsi="Times New Roman" w:cs="Times New Roman"/>
          <w:sz w:val="28"/>
          <w:szCs w:val="28"/>
        </w:rPr>
        <w:lastRenderedPageBreak/>
        <w:t>Mathematical Analysis courses</w:t>
      </w:r>
      <w:r w:rsidRPr="00A8679D">
        <w:rPr>
          <w:rFonts w:ascii="Times New Roman" w:hAnsi="Times New Roman" w:cs="Times New Roman"/>
          <w:sz w:val="28"/>
          <w:szCs w:val="28"/>
        </w:rPr>
        <w:t xml:space="preserve"> in higher education institutions (fundamentalism, professionalism, </w:t>
      </w:r>
      <w:r w:rsidR="00AA03FE">
        <w:rPr>
          <w:rFonts w:ascii="Times New Roman" w:hAnsi="Times New Roman" w:cs="Times New Roman"/>
          <w:sz w:val="28"/>
          <w:szCs w:val="28"/>
        </w:rPr>
        <w:t>higher-order thinking skills,</w:t>
      </w:r>
      <w:r w:rsidRPr="00A8679D">
        <w:rPr>
          <w:rFonts w:ascii="Times New Roman" w:hAnsi="Times New Roman" w:cs="Times New Roman"/>
          <w:sz w:val="28"/>
          <w:szCs w:val="28"/>
        </w:rPr>
        <w:t xml:space="preserve"> idea, continuity, knowledge, the principle of a comprehensive approach, the realization of topic links, etc.).</w:t>
      </w:r>
    </w:p>
    <w:p w14:paraId="79D59C45" w14:textId="5D0968F3" w:rsidR="00594552" w:rsidRPr="00A8679D" w:rsidRDefault="001B5B54"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3. </w:t>
      </w:r>
      <w:r w:rsidR="00594552" w:rsidRPr="00A8679D">
        <w:rPr>
          <w:rFonts w:ascii="Times New Roman" w:hAnsi="Times New Roman" w:cs="Times New Roman"/>
          <w:sz w:val="28"/>
          <w:szCs w:val="28"/>
        </w:rPr>
        <w:t>As a result of an analytical examination of the literature sources on the modernization of the university education system, some didactic principles are considered in terms of professionalism and the function of further education; A conclusion was reached about the necessity of introducing</w:t>
      </w:r>
    </w:p>
    <w:p w14:paraId="12D9036C" w14:textId="4D0C1BDA" w:rsidR="00594552" w:rsidRPr="00A8679D" w:rsidRDefault="001B5B54" w:rsidP="000563A6">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4. </w:t>
      </w:r>
      <w:r w:rsidR="00594552" w:rsidRPr="00A8679D">
        <w:rPr>
          <w:rFonts w:ascii="Times New Roman" w:hAnsi="Times New Roman" w:cs="Times New Roman"/>
          <w:sz w:val="28"/>
          <w:szCs w:val="28"/>
        </w:rPr>
        <w:t xml:space="preserve">The active learning methodology of </w:t>
      </w:r>
      <w:r w:rsidR="00AA03FE">
        <w:rPr>
          <w:rFonts w:ascii="Times New Roman" w:hAnsi="Times New Roman" w:cs="Times New Roman"/>
          <w:sz w:val="28"/>
          <w:szCs w:val="28"/>
        </w:rPr>
        <w:t>teaching Mathematical Analysis courses</w:t>
      </w:r>
      <w:r w:rsidR="00AA03FE" w:rsidRPr="00A8679D">
        <w:rPr>
          <w:rFonts w:ascii="Times New Roman" w:hAnsi="Times New Roman" w:cs="Times New Roman"/>
          <w:sz w:val="28"/>
          <w:szCs w:val="28"/>
        </w:rPr>
        <w:t xml:space="preserve"> </w:t>
      </w:r>
      <w:r w:rsidR="00594552" w:rsidRPr="00A8679D">
        <w:rPr>
          <w:rFonts w:ascii="Times New Roman" w:hAnsi="Times New Roman" w:cs="Times New Roman"/>
          <w:sz w:val="28"/>
          <w:szCs w:val="28"/>
        </w:rPr>
        <w:t>in a professional direction has been identified as an essential factor affecting the education quality of students. Due to their versatility, they can be used in other universities.</w:t>
      </w:r>
    </w:p>
    <w:p w14:paraId="2A64FF8E" w14:textId="64955169" w:rsidR="00594552" w:rsidRPr="00A8679D" w:rsidRDefault="00594552" w:rsidP="000563A6">
      <w:pPr>
        <w:pStyle w:val="NoSpacing"/>
        <w:tabs>
          <w:tab w:val="left" w:pos="993"/>
        </w:tabs>
        <w:ind w:firstLine="567"/>
        <w:rPr>
          <w:rFonts w:ascii="Times New Roman" w:hAnsi="Times New Roman" w:cs="Times New Roman"/>
          <w:sz w:val="28"/>
          <w:szCs w:val="28"/>
        </w:rPr>
      </w:pPr>
      <w:r w:rsidRPr="00A8679D">
        <w:rPr>
          <w:rFonts w:ascii="Times New Roman" w:hAnsi="Times New Roman" w:cs="Times New Roman"/>
          <w:sz w:val="28"/>
          <w:szCs w:val="28"/>
        </w:rPr>
        <w:t>5.</w:t>
      </w:r>
      <w:r w:rsidR="00A8679D">
        <w:rPr>
          <w:rFonts w:ascii="Times New Roman" w:hAnsi="Times New Roman" w:cs="Times New Roman"/>
          <w:sz w:val="28"/>
          <w:szCs w:val="28"/>
        </w:rPr>
        <w:t xml:space="preserve"> </w:t>
      </w:r>
      <w:r w:rsidR="001B5B54">
        <w:rPr>
          <w:rFonts w:ascii="Times New Roman" w:hAnsi="Times New Roman" w:cs="Times New Roman"/>
          <w:sz w:val="28"/>
          <w:szCs w:val="28"/>
        </w:rPr>
        <w:t xml:space="preserve"> </w:t>
      </w:r>
      <w:r w:rsidRPr="00A8679D">
        <w:rPr>
          <w:rFonts w:ascii="Times New Roman" w:hAnsi="Times New Roman" w:cs="Times New Roman"/>
          <w:sz w:val="28"/>
          <w:szCs w:val="28"/>
        </w:rPr>
        <w:t xml:space="preserve">Using real-life problems has led to the need to teach critical thinking ability in </w:t>
      </w:r>
      <w:r w:rsidR="00AA03FE" w:rsidRPr="00AA03FE">
        <w:rPr>
          <w:rFonts w:ascii="Times New Roman" w:hAnsi="Times New Roman" w:cs="Times New Roman"/>
          <w:sz w:val="28"/>
          <w:szCs w:val="28"/>
        </w:rPr>
        <w:t xml:space="preserve">teaching Mathematical Analysis courses </w:t>
      </w:r>
      <w:r w:rsidR="000448D9">
        <w:rPr>
          <w:rFonts w:ascii="Times New Roman" w:hAnsi="Times New Roman" w:cs="Times New Roman"/>
          <w:sz w:val="28"/>
          <w:szCs w:val="28"/>
        </w:rPr>
        <w:t>in</w:t>
      </w:r>
      <w:r w:rsidR="00AA03FE">
        <w:rPr>
          <w:rFonts w:ascii="Times New Roman" w:hAnsi="Times New Roman" w:cs="Times New Roman"/>
          <w:sz w:val="28"/>
          <w:szCs w:val="28"/>
        </w:rPr>
        <w:t xml:space="preserve"> </w:t>
      </w:r>
      <w:r w:rsidRPr="00A8679D">
        <w:rPr>
          <w:rFonts w:ascii="Times New Roman" w:hAnsi="Times New Roman" w:cs="Times New Roman"/>
          <w:sz w:val="28"/>
          <w:szCs w:val="28"/>
        </w:rPr>
        <w:t xml:space="preserve">higher </w:t>
      </w:r>
      <w:r w:rsidR="00AA03FE">
        <w:rPr>
          <w:rFonts w:ascii="Times New Roman" w:hAnsi="Times New Roman" w:cs="Times New Roman"/>
          <w:sz w:val="28"/>
          <w:szCs w:val="28"/>
        </w:rPr>
        <w:t>education</w:t>
      </w:r>
      <w:r w:rsidRPr="00A8679D">
        <w:rPr>
          <w:rFonts w:ascii="Times New Roman" w:hAnsi="Times New Roman" w:cs="Times New Roman"/>
          <w:sz w:val="28"/>
          <w:szCs w:val="28"/>
        </w:rPr>
        <w:t>.</w:t>
      </w:r>
    </w:p>
    <w:p w14:paraId="7FACC2B3" w14:textId="1550D74B" w:rsidR="00A8679D" w:rsidRDefault="001B5B54" w:rsidP="000563A6">
      <w:pPr>
        <w:pStyle w:val="NoSpacing"/>
        <w:tabs>
          <w:tab w:val="left" w:pos="993"/>
        </w:tabs>
        <w:ind w:firstLine="567"/>
        <w:rPr>
          <w:rFonts w:ascii="Times New Roman" w:hAnsi="Times New Roman" w:cs="Times New Roman"/>
          <w:b/>
          <w:sz w:val="28"/>
          <w:szCs w:val="28"/>
        </w:rPr>
      </w:pPr>
      <w:r>
        <w:rPr>
          <w:rFonts w:ascii="Times New Roman" w:hAnsi="Times New Roman" w:cs="Times New Roman"/>
          <w:sz w:val="28"/>
          <w:szCs w:val="28"/>
        </w:rPr>
        <w:t xml:space="preserve">6.  </w:t>
      </w:r>
      <w:r w:rsidR="00594552" w:rsidRPr="00A8679D">
        <w:rPr>
          <w:rFonts w:ascii="Times New Roman" w:hAnsi="Times New Roman" w:cs="Times New Roman"/>
          <w:sz w:val="28"/>
          <w:szCs w:val="28"/>
        </w:rPr>
        <w:t>Methods that allow the organization of the learning process ha</w:t>
      </w:r>
      <w:r w:rsidR="00FF0E1F">
        <w:rPr>
          <w:rFonts w:ascii="Times New Roman" w:hAnsi="Times New Roman" w:cs="Times New Roman"/>
          <w:sz w:val="28"/>
          <w:szCs w:val="28"/>
        </w:rPr>
        <w:t>ve</w:t>
      </w:r>
      <w:r w:rsidR="00594552" w:rsidRPr="00A8679D">
        <w:rPr>
          <w:rFonts w:ascii="Times New Roman" w:hAnsi="Times New Roman" w:cs="Times New Roman"/>
          <w:sz w:val="28"/>
          <w:szCs w:val="28"/>
        </w:rPr>
        <w:t xml:space="preserve"> been developed to improve students’ pedagogical mathematical knowledge.</w:t>
      </w:r>
      <w:r w:rsidR="00C63D84">
        <w:rPr>
          <w:rFonts w:ascii="Times New Roman" w:hAnsi="Times New Roman" w:cs="Times New Roman"/>
          <w:b/>
          <w:sz w:val="28"/>
          <w:szCs w:val="28"/>
        </w:rPr>
        <w:t xml:space="preserve">     </w:t>
      </w:r>
      <w:r w:rsidR="006F378C">
        <w:rPr>
          <w:rFonts w:ascii="Times New Roman" w:hAnsi="Times New Roman" w:cs="Times New Roman"/>
          <w:b/>
          <w:sz w:val="28"/>
          <w:szCs w:val="28"/>
        </w:rPr>
        <w:t xml:space="preserve">     </w:t>
      </w:r>
    </w:p>
    <w:p w14:paraId="21B63E3F" w14:textId="5A34B2C4" w:rsidR="00B64D3A" w:rsidRPr="00B64D3A" w:rsidRDefault="00B64D3A" w:rsidP="000563A6">
      <w:pPr>
        <w:pStyle w:val="NoSpacing"/>
        <w:tabs>
          <w:tab w:val="left" w:pos="993"/>
        </w:tabs>
        <w:ind w:firstLine="567"/>
        <w:rPr>
          <w:rFonts w:ascii="Times New Roman" w:hAnsi="Times New Roman" w:cs="Times New Roman"/>
          <w:sz w:val="28"/>
          <w:szCs w:val="28"/>
        </w:rPr>
      </w:pPr>
      <w:r w:rsidRPr="00B64D3A">
        <w:rPr>
          <w:rFonts w:ascii="Times New Roman" w:hAnsi="Times New Roman" w:cs="Times New Roman"/>
          <w:b/>
          <w:sz w:val="28"/>
          <w:szCs w:val="28"/>
        </w:rPr>
        <w:t>The accuracy and validity of research results:</w:t>
      </w:r>
      <w:r w:rsidRPr="00B64D3A">
        <w:rPr>
          <w:rFonts w:ascii="Times New Roman" w:hAnsi="Times New Roman" w:cs="Times New Roman"/>
          <w:sz w:val="28"/>
          <w:szCs w:val="28"/>
        </w:rPr>
        <w:t xml:space="preserve"> with a deep and comprehensive analysis of the investigated problem, based on the fundamental research of philosophers, psychologists, pedagogues, </w:t>
      </w:r>
      <w:r w:rsidR="00E35F65">
        <w:rPr>
          <w:rFonts w:ascii="Times New Roman" w:hAnsi="Times New Roman" w:cs="Times New Roman"/>
          <w:sz w:val="28"/>
          <w:szCs w:val="28"/>
        </w:rPr>
        <w:t xml:space="preserve">and </w:t>
      </w:r>
      <w:r w:rsidRPr="00B64D3A">
        <w:rPr>
          <w:rFonts w:ascii="Times New Roman" w:hAnsi="Times New Roman" w:cs="Times New Roman"/>
          <w:sz w:val="28"/>
          <w:szCs w:val="28"/>
        </w:rPr>
        <w:t>methodologists; using a set of theoretical and practical experimental methods appropriate to the aims and objectives of the research; for example, with its representativeness and positive results of pedagogical experimentation; with positive reviews of active learning techniques; It is ensured by the comprehensive validation and introduction of research results into the educational process of mathematics courses at the university.</w:t>
      </w:r>
    </w:p>
    <w:p w14:paraId="677EBC0B" w14:textId="32BAF0AE" w:rsidR="0007714A" w:rsidRPr="006A185F" w:rsidRDefault="006A185F" w:rsidP="000563A6">
      <w:pPr>
        <w:pStyle w:val="NoSpacing"/>
        <w:tabs>
          <w:tab w:val="left" w:pos="993"/>
        </w:tabs>
        <w:ind w:firstLine="567"/>
        <w:rPr>
          <w:rFonts w:ascii="Times New Roman" w:hAnsi="Times New Roman" w:cs="Times New Roman"/>
          <w:b/>
          <w:sz w:val="28"/>
          <w:szCs w:val="28"/>
        </w:rPr>
      </w:pPr>
      <w:r>
        <w:rPr>
          <w:rFonts w:ascii="Times New Roman" w:hAnsi="Times New Roman" w:cs="Times New Roman"/>
          <w:b/>
          <w:sz w:val="28"/>
          <w:szCs w:val="28"/>
        </w:rPr>
        <w:t xml:space="preserve">General </w:t>
      </w:r>
      <w:r w:rsidR="00FD595E">
        <w:rPr>
          <w:rFonts w:ascii="Times New Roman" w:hAnsi="Times New Roman" w:cs="Times New Roman"/>
          <w:b/>
          <w:sz w:val="28"/>
          <w:szCs w:val="28"/>
        </w:rPr>
        <w:t>conclusion:</w:t>
      </w:r>
      <w:r w:rsidR="00FD595E">
        <w:rPr>
          <w:rFonts w:ascii="Times New Roman" w:hAnsi="Times New Roman" w:cs="Times New Roman"/>
          <w:sz w:val="28"/>
          <w:szCs w:val="28"/>
        </w:rPr>
        <w:t xml:space="preserve"> s</w:t>
      </w:r>
      <w:r w:rsidR="00B9222C" w:rsidRPr="0007714A">
        <w:rPr>
          <w:rFonts w:ascii="Times New Roman" w:hAnsi="Times New Roman" w:cs="Times New Roman"/>
          <w:sz w:val="28"/>
          <w:szCs w:val="28"/>
        </w:rPr>
        <w:t>tudying</w:t>
      </w:r>
      <w:r w:rsidR="0007714A" w:rsidRPr="0007714A">
        <w:rPr>
          <w:rFonts w:ascii="Times New Roman" w:hAnsi="Times New Roman" w:cs="Times New Roman"/>
          <w:sz w:val="28"/>
          <w:szCs w:val="28"/>
        </w:rPr>
        <w:t xml:space="preserve"> the topic </w:t>
      </w:r>
      <w:r w:rsidR="00A1412B">
        <w:rPr>
          <w:rFonts w:ascii="Times New Roman" w:hAnsi="Times New Roman" w:cs="Times New Roman"/>
          <w:sz w:val="28"/>
          <w:szCs w:val="28"/>
        </w:rPr>
        <w:t>“</w:t>
      </w:r>
      <w:r w:rsidR="00197A9D" w:rsidRPr="00197A9D">
        <w:rPr>
          <w:rFonts w:ascii="Times New Roman" w:hAnsi="Times New Roman" w:cs="Times New Roman"/>
          <w:sz w:val="28"/>
          <w:szCs w:val="28"/>
        </w:rPr>
        <w:t>The Methodology of Using Active Learning Methods in Teaching Mathematical Analysis Course to Students</w:t>
      </w:r>
      <w:r w:rsidR="0007714A">
        <w:rPr>
          <w:rFonts w:ascii="Times New Roman" w:hAnsi="Times New Roman" w:cs="Times New Roman"/>
          <w:sz w:val="28"/>
          <w:szCs w:val="28"/>
        </w:rPr>
        <w:t>,</w:t>
      </w:r>
      <w:r w:rsidR="00A1412B">
        <w:rPr>
          <w:rFonts w:ascii="Times New Roman" w:hAnsi="Times New Roman" w:cs="Times New Roman"/>
          <w:sz w:val="28"/>
          <w:szCs w:val="28"/>
        </w:rPr>
        <w:t>”</w:t>
      </w:r>
      <w:r w:rsidR="0007714A" w:rsidRPr="0007714A">
        <w:rPr>
          <w:rFonts w:ascii="Times New Roman" w:hAnsi="Times New Roman" w:cs="Times New Roman"/>
          <w:sz w:val="28"/>
          <w:szCs w:val="28"/>
        </w:rPr>
        <w:t xml:space="preserve"> we came to the following conclusions.</w:t>
      </w:r>
    </w:p>
    <w:p w14:paraId="0400E4F1" w14:textId="77777777" w:rsidR="005C2654" w:rsidRPr="005C2654" w:rsidRDefault="005C2654" w:rsidP="005153A5">
      <w:pPr>
        <w:pStyle w:val="NoSpacing"/>
        <w:numPr>
          <w:ilvl w:val="0"/>
          <w:numId w:val="31"/>
        </w:numPr>
        <w:tabs>
          <w:tab w:val="left" w:pos="993"/>
        </w:tabs>
        <w:ind w:left="0" w:firstLine="567"/>
        <w:rPr>
          <w:rFonts w:ascii="Times New Roman" w:hAnsi="Times New Roman" w:cs="Times New Roman"/>
          <w:sz w:val="28"/>
          <w:szCs w:val="28"/>
        </w:rPr>
      </w:pPr>
      <w:r w:rsidRPr="005C2654">
        <w:rPr>
          <w:rFonts w:ascii="Times New Roman" w:hAnsi="Times New Roman" w:cs="Times New Roman"/>
          <w:sz w:val="28"/>
          <w:szCs w:val="28"/>
        </w:rPr>
        <w:t xml:space="preserve">Identified psychological and pedagogical factors </w:t>
      </w:r>
      <w:r w:rsidR="005265A2">
        <w:rPr>
          <w:rFonts w:ascii="Times New Roman" w:hAnsi="Times New Roman" w:cs="Times New Roman"/>
          <w:sz w:val="28"/>
          <w:szCs w:val="28"/>
        </w:rPr>
        <w:t>for</w:t>
      </w:r>
      <w:r w:rsidRPr="005C2654">
        <w:rPr>
          <w:rFonts w:ascii="Times New Roman" w:hAnsi="Times New Roman" w:cs="Times New Roman"/>
          <w:sz w:val="28"/>
          <w:szCs w:val="28"/>
        </w:rPr>
        <w:t xml:space="preserve"> the creation of active teaching strategies for </w:t>
      </w:r>
      <w:r w:rsidR="003340DE">
        <w:rPr>
          <w:rFonts w:ascii="Times New Roman" w:hAnsi="Times New Roman" w:cs="Times New Roman"/>
          <w:sz w:val="28"/>
          <w:szCs w:val="28"/>
        </w:rPr>
        <w:t>teaching Mathematical Analysis courses</w:t>
      </w:r>
      <w:r w:rsidR="003340DE" w:rsidRPr="005C2654">
        <w:rPr>
          <w:rFonts w:ascii="Times New Roman" w:hAnsi="Times New Roman" w:cs="Times New Roman"/>
          <w:sz w:val="28"/>
          <w:szCs w:val="28"/>
        </w:rPr>
        <w:t xml:space="preserve"> </w:t>
      </w:r>
      <w:r w:rsidRPr="005C2654">
        <w:rPr>
          <w:rFonts w:ascii="Times New Roman" w:hAnsi="Times New Roman" w:cs="Times New Roman"/>
          <w:sz w:val="28"/>
          <w:szCs w:val="28"/>
        </w:rPr>
        <w:t>instruction.</w:t>
      </w:r>
    </w:p>
    <w:p w14:paraId="315B9717" w14:textId="77777777" w:rsidR="005C2654" w:rsidRPr="005C2654" w:rsidRDefault="005C2654" w:rsidP="005153A5">
      <w:pPr>
        <w:pStyle w:val="NoSpacing"/>
        <w:numPr>
          <w:ilvl w:val="0"/>
          <w:numId w:val="31"/>
        </w:numPr>
        <w:tabs>
          <w:tab w:val="left" w:pos="993"/>
        </w:tabs>
        <w:ind w:left="0" w:firstLine="567"/>
        <w:rPr>
          <w:rFonts w:ascii="Times New Roman" w:hAnsi="Times New Roman" w:cs="Times New Roman"/>
          <w:sz w:val="28"/>
          <w:szCs w:val="28"/>
        </w:rPr>
      </w:pPr>
      <w:r w:rsidRPr="005C2654">
        <w:rPr>
          <w:rFonts w:ascii="Times New Roman" w:hAnsi="Times New Roman" w:cs="Times New Roman"/>
          <w:sz w:val="28"/>
          <w:szCs w:val="28"/>
        </w:rPr>
        <w:t xml:space="preserve">The content is theoretically supported, establishing the pedagogical prerequisites for the establishment of active approaches in </w:t>
      </w:r>
      <w:r w:rsidR="00BA1313">
        <w:rPr>
          <w:rFonts w:ascii="Times New Roman" w:hAnsi="Times New Roman" w:cs="Times New Roman"/>
          <w:sz w:val="28"/>
          <w:szCs w:val="28"/>
        </w:rPr>
        <w:t>teaching Mathematical Analysis</w:t>
      </w:r>
      <w:r w:rsidRPr="005C2654">
        <w:rPr>
          <w:rFonts w:ascii="Times New Roman" w:hAnsi="Times New Roman" w:cs="Times New Roman"/>
          <w:sz w:val="28"/>
          <w:szCs w:val="28"/>
        </w:rPr>
        <w:t xml:space="preserve"> </w:t>
      </w:r>
      <w:r w:rsidR="00BA1313">
        <w:rPr>
          <w:rFonts w:ascii="Times New Roman" w:hAnsi="Times New Roman" w:cs="Times New Roman"/>
          <w:sz w:val="28"/>
          <w:szCs w:val="28"/>
        </w:rPr>
        <w:t>courses</w:t>
      </w:r>
      <w:r w:rsidRPr="005C2654">
        <w:rPr>
          <w:rFonts w:ascii="Times New Roman" w:hAnsi="Times New Roman" w:cs="Times New Roman"/>
          <w:sz w:val="28"/>
          <w:szCs w:val="28"/>
        </w:rPr>
        <w:t>.</w:t>
      </w:r>
    </w:p>
    <w:p w14:paraId="21C02746" w14:textId="77777777" w:rsidR="005C2654" w:rsidRDefault="005C2654" w:rsidP="005153A5">
      <w:pPr>
        <w:pStyle w:val="NoSpacing"/>
        <w:numPr>
          <w:ilvl w:val="0"/>
          <w:numId w:val="31"/>
        </w:numPr>
        <w:tabs>
          <w:tab w:val="left" w:pos="993"/>
        </w:tabs>
        <w:ind w:left="0" w:firstLine="567"/>
        <w:rPr>
          <w:rFonts w:ascii="Times New Roman" w:hAnsi="Times New Roman" w:cs="Times New Roman"/>
          <w:sz w:val="28"/>
          <w:szCs w:val="28"/>
        </w:rPr>
      </w:pPr>
      <w:r w:rsidRPr="005C2654">
        <w:rPr>
          <w:rFonts w:ascii="Times New Roman" w:hAnsi="Times New Roman" w:cs="Times New Roman"/>
          <w:sz w:val="28"/>
          <w:szCs w:val="28"/>
        </w:rPr>
        <w:t>Demonstration of the pedagogical conditions for using active teaching methods in the teaching of higher mathematics, as well as statistical analysis to assess academic achievement, s</w:t>
      </w:r>
      <w:r w:rsidR="00A94DF7">
        <w:rPr>
          <w:rFonts w:ascii="Times New Roman" w:hAnsi="Times New Roman" w:cs="Times New Roman"/>
          <w:sz w:val="28"/>
          <w:szCs w:val="28"/>
        </w:rPr>
        <w:t xml:space="preserve">elf-confidence, </w:t>
      </w:r>
      <w:r w:rsidR="004B4D0B">
        <w:rPr>
          <w:rFonts w:ascii="Times New Roman" w:hAnsi="Times New Roman" w:cs="Times New Roman"/>
          <w:sz w:val="28"/>
          <w:szCs w:val="28"/>
        </w:rPr>
        <w:t>motivation</w:t>
      </w:r>
      <w:r w:rsidR="0038797E">
        <w:rPr>
          <w:rFonts w:ascii="Times New Roman" w:hAnsi="Times New Roman" w:cs="Times New Roman"/>
          <w:sz w:val="28"/>
          <w:szCs w:val="28"/>
        </w:rPr>
        <w:t>,</w:t>
      </w:r>
      <w:r w:rsidR="00A94DF7">
        <w:rPr>
          <w:rFonts w:ascii="Times New Roman" w:hAnsi="Times New Roman" w:cs="Times New Roman"/>
          <w:sz w:val="28"/>
          <w:szCs w:val="28"/>
        </w:rPr>
        <w:t xml:space="preserve"> and higher-order thinking skills</w:t>
      </w:r>
      <w:r w:rsidRPr="005C2654">
        <w:rPr>
          <w:rFonts w:ascii="Times New Roman" w:hAnsi="Times New Roman" w:cs="Times New Roman"/>
          <w:sz w:val="28"/>
          <w:szCs w:val="28"/>
        </w:rPr>
        <w:t>.</w:t>
      </w:r>
    </w:p>
    <w:p w14:paraId="63AF5AB4" w14:textId="6E26CB40" w:rsidR="00C63D84" w:rsidRDefault="00B64D3A" w:rsidP="000563A6">
      <w:pPr>
        <w:pStyle w:val="NoSpacing"/>
        <w:tabs>
          <w:tab w:val="left" w:pos="993"/>
        </w:tabs>
        <w:ind w:firstLine="567"/>
      </w:pPr>
      <w:r>
        <w:rPr>
          <w:rFonts w:ascii="Times New Roman" w:hAnsi="Times New Roman" w:cs="Times New Roman"/>
          <w:b/>
          <w:sz w:val="28"/>
          <w:szCs w:val="28"/>
        </w:rPr>
        <w:t>Publications</w:t>
      </w:r>
    </w:p>
    <w:p w14:paraId="5937A705" w14:textId="77777777" w:rsidR="006A185F" w:rsidRPr="006A185F" w:rsidRDefault="00606A51" w:rsidP="005153A5">
      <w:pPr>
        <w:pStyle w:val="NoSpacing"/>
        <w:numPr>
          <w:ilvl w:val="0"/>
          <w:numId w:val="7"/>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The impact of Project-Based Learning on Student’ Achievement in Mathematics.</w:t>
      </w:r>
      <w:r w:rsidR="00A30C6F" w:rsidRPr="00A30C6F">
        <w:t xml:space="preserve"> </w:t>
      </w:r>
      <w:r w:rsidR="00A30C6F" w:rsidRPr="00A30C6F">
        <w:rPr>
          <w:rFonts w:ascii="Times New Roman" w:hAnsi="Times New Roman" w:cs="Times New Roman"/>
          <w:sz w:val="28"/>
          <w:szCs w:val="28"/>
        </w:rPr>
        <w:t>Pavlodar, Bulletin of Toraigyrov University, No 3, 2020. – p. 367-375.</w:t>
      </w:r>
    </w:p>
    <w:p w14:paraId="470F5FC8" w14:textId="77777777" w:rsidR="006A185F" w:rsidRPr="00606A51" w:rsidRDefault="006A185F" w:rsidP="005153A5">
      <w:pPr>
        <w:pStyle w:val="NoSpacing"/>
        <w:numPr>
          <w:ilvl w:val="0"/>
          <w:numId w:val="7"/>
        </w:numPr>
        <w:tabs>
          <w:tab w:val="left" w:pos="993"/>
        </w:tabs>
        <w:ind w:left="0" w:firstLine="567"/>
        <w:rPr>
          <w:rFonts w:ascii="Times New Roman" w:hAnsi="Times New Roman" w:cs="Times New Roman"/>
          <w:sz w:val="28"/>
          <w:szCs w:val="28"/>
        </w:rPr>
      </w:pPr>
      <w:r w:rsidRPr="006A185F">
        <w:rPr>
          <w:rFonts w:ascii="Times New Roman" w:hAnsi="Times New Roman" w:cs="Times New Roman"/>
          <w:sz w:val="28"/>
          <w:szCs w:val="28"/>
        </w:rPr>
        <w:t>The Importance of the discussion part for peer Instruction</w:t>
      </w:r>
      <w:r w:rsidR="00606A51">
        <w:rPr>
          <w:rFonts w:ascii="Times New Roman" w:hAnsi="Times New Roman" w:cs="Times New Roman"/>
          <w:sz w:val="28"/>
          <w:szCs w:val="28"/>
        </w:rPr>
        <w:t>.</w:t>
      </w:r>
      <w:r w:rsidR="00606A51" w:rsidRPr="00606A51">
        <w:t xml:space="preserve"> </w:t>
      </w:r>
      <w:r w:rsidR="00606A51" w:rsidRPr="00074397">
        <w:rPr>
          <w:rFonts w:ascii="Times New Roman" w:hAnsi="Times New Roman" w:cs="Times New Roman"/>
          <w:sz w:val="28"/>
          <w:szCs w:val="28"/>
        </w:rPr>
        <w:t>Bulletin of</w:t>
      </w:r>
      <w:r w:rsidR="00606A51">
        <w:rPr>
          <w:rFonts w:ascii="Times New Roman" w:hAnsi="Times New Roman" w:cs="Times New Roman"/>
          <w:sz w:val="28"/>
          <w:szCs w:val="28"/>
        </w:rPr>
        <w:t xml:space="preserve"> “</w:t>
      </w:r>
      <w:r w:rsidR="00606A51" w:rsidRPr="00606A51">
        <w:rPr>
          <w:rFonts w:ascii="Times New Roman" w:hAnsi="Times New Roman" w:cs="Times New Roman"/>
          <w:sz w:val="28"/>
          <w:szCs w:val="28"/>
        </w:rPr>
        <w:t>Phy</w:t>
      </w:r>
      <w:r w:rsidR="00606A51">
        <w:rPr>
          <w:rFonts w:ascii="Times New Roman" w:hAnsi="Times New Roman" w:cs="Times New Roman"/>
          <w:sz w:val="28"/>
          <w:szCs w:val="28"/>
        </w:rPr>
        <w:t xml:space="preserve">sical and mathematical sciences” </w:t>
      </w:r>
      <w:r w:rsidR="00606A51" w:rsidRPr="00606A51">
        <w:rPr>
          <w:rFonts w:ascii="Times New Roman" w:hAnsi="Times New Roman" w:cs="Times New Roman"/>
          <w:sz w:val="28"/>
          <w:szCs w:val="28"/>
        </w:rPr>
        <w:t>series No. 2 (66), 2019</w:t>
      </w:r>
      <w:r w:rsidR="00606A51">
        <w:rPr>
          <w:rFonts w:ascii="Times New Roman" w:hAnsi="Times New Roman" w:cs="Times New Roman"/>
          <w:sz w:val="28"/>
          <w:szCs w:val="28"/>
        </w:rPr>
        <w:t>.</w:t>
      </w:r>
      <w:r w:rsidR="00A30C6F" w:rsidRPr="00A30C6F">
        <w:rPr>
          <w:rFonts w:ascii="Times New Roman" w:hAnsi="Times New Roman" w:cs="Times New Roman"/>
          <w:sz w:val="28"/>
          <w:szCs w:val="28"/>
        </w:rPr>
        <w:t xml:space="preserve"> </w:t>
      </w:r>
      <w:r w:rsidR="00A30C6F">
        <w:rPr>
          <w:rFonts w:ascii="Times New Roman" w:hAnsi="Times New Roman" w:cs="Times New Roman"/>
          <w:sz w:val="28"/>
          <w:szCs w:val="28"/>
        </w:rPr>
        <w:t>– p. 58-62</w:t>
      </w:r>
      <w:r w:rsidR="00A30C6F" w:rsidRPr="00A30C6F">
        <w:rPr>
          <w:rFonts w:ascii="Times New Roman" w:hAnsi="Times New Roman" w:cs="Times New Roman"/>
          <w:sz w:val="28"/>
          <w:szCs w:val="28"/>
        </w:rPr>
        <w:t>.</w:t>
      </w:r>
    </w:p>
    <w:p w14:paraId="33DA43E3" w14:textId="77777777" w:rsidR="00DB6D0B" w:rsidRDefault="00DB6D0B" w:rsidP="005153A5">
      <w:pPr>
        <w:pStyle w:val="NoSpacing"/>
        <w:numPr>
          <w:ilvl w:val="0"/>
          <w:numId w:val="7"/>
        </w:numPr>
        <w:tabs>
          <w:tab w:val="left" w:pos="993"/>
        </w:tabs>
        <w:ind w:left="0" w:firstLine="567"/>
        <w:rPr>
          <w:rFonts w:ascii="Times New Roman" w:hAnsi="Times New Roman" w:cs="Times New Roman"/>
          <w:sz w:val="28"/>
          <w:szCs w:val="28"/>
        </w:rPr>
      </w:pPr>
      <w:r w:rsidRPr="00DB6D0B">
        <w:rPr>
          <w:rFonts w:ascii="Times New Roman" w:hAnsi="Times New Roman" w:cs="Times New Roman"/>
          <w:sz w:val="28"/>
          <w:szCs w:val="28"/>
        </w:rPr>
        <w:t>Impact of the active learning strategies on student’s achievement with respect to double integrals in mathematical analysis</w:t>
      </w:r>
      <w:r w:rsidR="00074397">
        <w:rPr>
          <w:rFonts w:ascii="Times New Roman" w:hAnsi="Times New Roman" w:cs="Times New Roman"/>
          <w:sz w:val="28"/>
          <w:szCs w:val="28"/>
        </w:rPr>
        <w:t xml:space="preserve">. </w:t>
      </w:r>
      <w:r w:rsidR="00074397" w:rsidRPr="00074397">
        <w:rPr>
          <w:rFonts w:ascii="Times New Roman" w:hAnsi="Times New Roman" w:cs="Times New Roman"/>
          <w:sz w:val="28"/>
          <w:szCs w:val="28"/>
        </w:rPr>
        <w:t>Accepted for publication in No. 3 (79), 2019 Bulletin of KazNazzhenPU.</w:t>
      </w:r>
      <w:r w:rsidRPr="00DB6D0B">
        <w:rPr>
          <w:rFonts w:ascii="Times New Roman" w:hAnsi="Times New Roman" w:cs="Times New Roman"/>
          <w:sz w:val="28"/>
          <w:szCs w:val="28"/>
        </w:rPr>
        <w:t xml:space="preserve"> </w:t>
      </w:r>
      <w:r w:rsidR="00606A51">
        <w:rPr>
          <w:rFonts w:ascii="Times New Roman" w:hAnsi="Times New Roman" w:cs="Times New Roman"/>
          <w:sz w:val="28"/>
          <w:szCs w:val="28"/>
        </w:rPr>
        <w:t>– p. 83-91</w:t>
      </w:r>
      <w:r w:rsidR="00606A51" w:rsidRPr="00074397">
        <w:rPr>
          <w:rFonts w:ascii="Times New Roman" w:hAnsi="Times New Roman" w:cs="Times New Roman"/>
          <w:sz w:val="28"/>
          <w:szCs w:val="28"/>
        </w:rPr>
        <w:t>.</w:t>
      </w:r>
    </w:p>
    <w:p w14:paraId="576B3933" w14:textId="5E58BEB4" w:rsidR="006A185F" w:rsidRPr="006A185F" w:rsidRDefault="006A185F" w:rsidP="005153A5">
      <w:pPr>
        <w:pStyle w:val="NoSpacing"/>
        <w:numPr>
          <w:ilvl w:val="0"/>
          <w:numId w:val="7"/>
        </w:numPr>
        <w:tabs>
          <w:tab w:val="left" w:pos="993"/>
        </w:tabs>
        <w:ind w:left="0" w:firstLine="567"/>
        <w:rPr>
          <w:rFonts w:ascii="Times New Roman" w:hAnsi="Times New Roman" w:cs="Times New Roman"/>
          <w:sz w:val="28"/>
          <w:szCs w:val="28"/>
        </w:rPr>
      </w:pPr>
      <w:r w:rsidRPr="006A185F">
        <w:rPr>
          <w:rFonts w:ascii="Times New Roman" w:hAnsi="Times New Roman" w:cs="Times New Roman"/>
          <w:sz w:val="28"/>
          <w:szCs w:val="28"/>
        </w:rPr>
        <w:lastRenderedPageBreak/>
        <w:t>Student</w:t>
      </w:r>
      <w:r w:rsidR="007879F7">
        <w:rPr>
          <w:rFonts w:ascii="Times New Roman" w:hAnsi="Times New Roman" w:cs="Times New Roman"/>
          <w:sz w:val="28"/>
          <w:szCs w:val="28"/>
        </w:rPr>
        <w:t>’</w:t>
      </w:r>
      <w:r w:rsidRPr="006A185F">
        <w:rPr>
          <w:rFonts w:ascii="Times New Roman" w:hAnsi="Times New Roman" w:cs="Times New Roman"/>
          <w:sz w:val="28"/>
          <w:szCs w:val="28"/>
        </w:rPr>
        <w:t>s Attitudes Towards Mathematics in a Short</w:t>
      </w:r>
      <w:r w:rsidR="00202688">
        <w:rPr>
          <w:rFonts w:ascii="Times New Roman" w:hAnsi="Times New Roman" w:cs="Times New Roman"/>
          <w:sz w:val="28"/>
          <w:szCs w:val="28"/>
        </w:rPr>
        <w:t>-</w:t>
      </w:r>
      <w:r w:rsidRPr="006A185F">
        <w:rPr>
          <w:rFonts w:ascii="Times New Roman" w:hAnsi="Times New Roman" w:cs="Times New Roman"/>
          <w:sz w:val="28"/>
          <w:szCs w:val="28"/>
        </w:rPr>
        <w:t>Term Project-Based Learning Course</w:t>
      </w:r>
      <w:r w:rsidR="00074397">
        <w:rPr>
          <w:rFonts w:ascii="Times New Roman" w:hAnsi="Times New Roman" w:cs="Times New Roman"/>
          <w:sz w:val="28"/>
          <w:szCs w:val="28"/>
        </w:rPr>
        <w:t xml:space="preserve">. </w:t>
      </w:r>
      <w:r w:rsidR="00074397" w:rsidRPr="00074397">
        <w:rPr>
          <w:rFonts w:ascii="Times New Roman" w:hAnsi="Times New Roman" w:cs="Times New Roman"/>
          <w:sz w:val="28"/>
          <w:szCs w:val="28"/>
        </w:rPr>
        <w:t>International Scientific Practical and internet Conference</w:t>
      </w:r>
      <w:r w:rsidR="00074397">
        <w:rPr>
          <w:rFonts w:ascii="Times New Roman" w:hAnsi="Times New Roman" w:cs="Times New Roman"/>
          <w:sz w:val="28"/>
          <w:szCs w:val="28"/>
        </w:rPr>
        <w:t>.</w:t>
      </w:r>
      <w:r w:rsidR="00074397" w:rsidRPr="00074397">
        <w:rPr>
          <w:rFonts w:ascii="Times New Roman" w:hAnsi="Times New Roman" w:cs="Times New Roman"/>
          <w:sz w:val="28"/>
          <w:szCs w:val="28"/>
        </w:rPr>
        <w:t xml:space="preserve"> Ukrain</w:t>
      </w:r>
      <w:r w:rsidR="00317C4A">
        <w:rPr>
          <w:rFonts w:ascii="Times New Roman" w:hAnsi="Times New Roman" w:cs="Times New Roman"/>
          <w:sz w:val="28"/>
          <w:szCs w:val="28"/>
        </w:rPr>
        <w:t>e</w:t>
      </w:r>
      <w:r w:rsidR="00074397" w:rsidRPr="00074397">
        <w:rPr>
          <w:rFonts w:ascii="Times New Roman" w:hAnsi="Times New Roman" w:cs="Times New Roman"/>
          <w:sz w:val="28"/>
          <w:szCs w:val="28"/>
        </w:rPr>
        <w:t>, 27 April 2019</w:t>
      </w:r>
      <w:r w:rsidR="00074397">
        <w:rPr>
          <w:rFonts w:ascii="Times New Roman" w:hAnsi="Times New Roman" w:cs="Times New Roman"/>
          <w:sz w:val="28"/>
          <w:szCs w:val="28"/>
        </w:rPr>
        <w:t>.</w:t>
      </w:r>
      <w:r w:rsidR="00A30C6F" w:rsidRPr="00A30C6F">
        <w:rPr>
          <w:rFonts w:ascii="Times New Roman" w:hAnsi="Times New Roman" w:cs="Times New Roman"/>
          <w:sz w:val="28"/>
          <w:szCs w:val="28"/>
        </w:rPr>
        <w:t xml:space="preserve"> </w:t>
      </w:r>
      <w:r w:rsidR="00A30C6F">
        <w:rPr>
          <w:rFonts w:ascii="Times New Roman" w:hAnsi="Times New Roman" w:cs="Times New Roman"/>
          <w:sz w:val="28"/>
          <w:szCs w:val="28"/>
        </w:rPr>
        <w:t xml:space="preserve">– </w:t>
      </w:r>
      <w:r w:rsidR="004A14A7">
        <w:rPr>
          <w:rFonts w:ascii="Times New Roman" w:hAnsi="Times New Roman" w:cs="Times New Roman"/>
          <w:sz w:val="28"/>
          <w:szCs w:val="28"/>
        </w:rPr>
        <w:t xml:space="preserve">P. </w:t>
      </w:r>
      <w:r w:rsidR="00A30C6F">
        <w:rPr>
          <w:rFonts w:ascii="Times New Roman" w:hAnsi="Times New Roman" w:cs="Times New Roman"/>
          <w:sz w:val="28"/>
          <w:szCs w:val="28"/>
        </w:rPr>
        <w:t>328-331</w:t>
      </w:r>
      <w:r w:rsidR="00A30C6F" w:rsidRPr="00A30C6F">
        <w:rPr>
          <w:rFonts w:ascii="Times New Roman" w:hAnsi="Times New Roman" w:cs="Times New Roman"/>
          <w:sz w:val="28"/>
          <w:szCs w:val="28"/>
        </w:rPr>
        <w:t>.</w:t>
      </w:r>
    </w:p>
    <w:p w14:paraId="477E3C48" w14:textId="1EF1A70B" w:rsidR="006A185F" w:rsidRPr="006A185F" w:rsidRDefault="006A185F" w:rsidP="005153A5">
      <w:pPr>
        <w:pStyle w:val="NoSpacing"/>
        <w:numPr>
          <w:ilvl w:val="0"/>
          <w:numId w:val="7"/>
        </w:numPr>
        <w:tabs>
          <w:tab w:val="left" w:pos="993"/>
        </w:tabs>
        <w:ind w:left="0" w:firstLine="567"/>
        <w:rPr>
          <w:rFonts w:ascii="Times New Roman" w:hAnsi="Times New Roman" w:cs="Times New Roman"/>
          <w:sz w:val="28"/>
          <w:szCs w:val="28"/>
        </w:rPr>
      </w:pPr>
      <w:r>
        <w:rPr>
          <w:rFonts w:ascii="Times New Roman" w:hAnsi="Times New Roman" w:cs="Times New Roman"/>
          <w:sz w:val="28"/>
          <w:szCs w:val="28"/>
        </w:rPr>
        <w:t>Effect of Active Learning a</w:t>
      </w:r>
      <w:r w:rsidRPr="006A185F">
        <w:rPr>
          <w:rFonts w:ascii="Times New Roman" w:hAnsi="Times New Roman" w:cs="Times New Roman"/>
          <w:sz w:val="28"/>
          <w:szCs w:val="28"/>
        </w:rPr>
        <w:t>bout Creative Skills in Solving Olympiad Problems</w:t>
      </w:r>
      <w:r w:rsidR="00A30C6F">
        <w:rPr>
          <w:rFonts w:ascii="Times New Roman" w:hAnsi="Times New Roman" w:cs="Times New Roman"/>
          <w:sz w:val="28"/>
          <w:szCs w:val="28"/>
        </w:rPr>
        <w:t>.</w:t>
      </w:r>
      <w:r w:rsidR="00A30C6F" w:rsidRPr="00A30C6F">
        <w:t xml:space="preserve"> </w:t>
      </w:r>
      <w:r w:rsidR="00A30C6F" w:rsidRPr="00A30C6F">
        <w:rPr>
          <w:rFonts w:ascii="Times New Roman" w:hAnsi="Times New Roman" w:cs="Times New Roman"/>
          <w:sz w:val="28"/>
          <w:szCs w:val="28"/>
        </w:rPr>
        <w:t>In</w:t>
      </w:r>
      <w:r w:rsidR="00A30C6F">
        <w:rPr>
          <w:rFonts w:ascii="Times New Roman" w:hAnsi="Times New Roman" w:cs="Times New Roman"/>
          <w:sz w:val="28"/>
          <w:szCs w:val="28"/>
        </w:rPr>
        <w:t>ternational scientific journal “</w:t>
      </w:r>
      <w:r w:rsidR="00A30C6F" w:rsidRPr="00A30C6F">
        <w:rPr>
          <w:rFonts w:ascii="Times New Roman" w:hAnsi="Times New Roman" w:cs="Times New Roman"/>
          <w:sz w:val="28"/>
          <w:szCs w:val="28"/>
        </w:rPr>
        <w:t>Global Scien</w:t>
      </w:r>
      <w:r w:rsidR="00A30C6F">
        <w:rPr>
          <w:rFonts w:ascii="Times New Roman" w:hAnsi="Times New Roman" w:cs="Times New Roman"/>
          <w:sz w:val="28"/>
          <w:szCs w:val="28"/>
        </w:rPr>
        <w:t>ce and Innovation: Central Asia”</w:t>
      </w:r>
      <w:r w:rsidR="00A30C6F" w:rsidRPr="00A30C6F">
        <w:rPr>
          <w:rFonts w:ascii="Times New Roman" w:hAnsi="Times New Roman" w:cs="Times New Roman"/>
          <w:sz w:val="28"/>
          <w:szCs w:val="28"/>
        </w:rPr>
        <w:t xml:space="preserve"> </w:t>
      </w:r>
      <w:r w:rsidR="00A30C6F">
        <w:rPr>
          <w:rFonts w:ascii="Times New Roman" w:hAnsi="Times New Roman" w:cs="Times New Roman"/>
          <w:sz w:val="28"/>
          <w:szCs w:val="28"/>
        </w:rPr>
        <w:t>Astana</w:t>
      </w:r>
      <w:r w:rsidR="00A30C6F" w:rsidRPr="00A30C6F">
        <w:rPr>
          <w:rFonts w:ascii="Times New Roman" w:hAnsi="Times New Roman" w:cs="Times New Roman"/>
          <w:sz w:val="28"/>
          <w:szCs w:val="28"/>
        </w:rPr>
        <w:t>, Kazakhstan, September-October 2019</w:t>
      </w:r>
      <w:r w:rsidR="00A30C6F">
        <w:rPr>
          <w:rFonts w:ascii="Times New Roman" w:hAnsi="Times New Roman" w:cs="Times New Roman"/>
          <w:sz w:val="28"/>
          <w:szCs w:val="28"/>
        </w:rPr>
        <w:t>.</w:t>
      </w:r>
      <w:r w:rsidR="00A30C6F" w:rsidRPr="00A30C6F">
        <w:rPr>
          <w:rFonts w:ascii="Times New Roman" w:hAnsi="Times New Roman" w:cs="Times New Roman"/>
          <w:sz w:val="28"/>
          <w:szCs w:val="28"/>
        </w:rPr>
        <w:t xml:space="preserve"> </w:t>
      </w:r>
      <w:r w:rsidR="00A30C6F">
        <w:rPr>
          <w:rFonts w:ascii="Times New Roman" w:hAnsi="Times New Roman" w:cs="Times New Roman"/>
          <w:sz w:val="28"/>
          <w:szCs w:val="28"/>
        </w:rPr>
        <w:t xml:space="preserve">– </w:t>
      </w:r>
      <w:r w:rsidR="004A14A7">
        <w:rPr>
          <w:rFonts w:ascii="Times New Roman" w:hAnsi="Times New Roman" w:cs="Times New Roman"/>
          <w:sz w:val="28"/>
          <w:szCs w:val="28"/>
        </w:rPr>
        <w:t>P</w:t>
      </w:r>
      <w:r w:rsidR="00A30C6F">
        <w:rPr>
          <w:rFonts w:ascii="Times New Roman" w:hAnsi="Times New Roman" w:cs="Times New Roman"/>
          <w:sz w:val="28"/>
          <w:szCs w:val="28"/>
        </w:rPr>
        <w:t>. 282-285</w:t>
      </w:r>
      <w:r w:rsidR="00A30C6F" w:rsidRPr="00A30C6F">
        <w:rPr>
          <w:rFonts w:ascii="Times New Roman" w:hAnsi="Times New Roman" w:cs="Times New Roman"/>
          <w:sz w:val="28"/>
          <w:szCs w:val="28"/>
        </w:rPr>
        <w:t>.</w:t>
      </w:r>
    </w:p>
    <w:p w14:paraId="50DB7F6E" w14:textId="5A1FF0D6" w:rsidR="006A185F" w:rsidRPr="006A185F" w:rsidRDefault="006A185F" w:rsidP="005153A5">
      <w:pPr>
        <w:pStyle w:val="NoSpacing"/>
        <w:numPr>
          <w:ilvl w:val="0"/>
          <w:numId w:val="7"/>
        </w:numPr>
        <w:tabs>
          <w:tab w:val="left" w:pos="993"/>
        </w:tabs>
        <w:ind w:left="0" w:firstLine="567"/>
        <w:rPr>
          <w:rFonts w:ascii="Times New Roman" w:hAnsi="Times New Roman" w:cs="Times New Roman"/>
          <w:sz w:val="28"/>
          <w:szCs w:val="28"/>
        </w:rPr>
      </w:pPr>
      <w:r w:rsidRPr="006A185F">
        <w:rPr>
          <w:rFonts w:ascii="Times New Roman" w:hAnsi="Times New Roman" w:cs="Times New Roman"/>
          <w:sz w:val="28"/>
          <w:szCs w:val="28"/>
        </w:rPr>
        <w:t>The Impact of Project-Based Learning on Students</w:t>
      </w:r>
      <w:r w:rsidR="007879F7">
        <w:rPr>
          <w:rFonts w:ascii="Times New Roman" w:hAnsi="Times New Roman" w:cs="Times New Roman"/>
          <w:sz w:val="28"/>
          <w:szCs w:val="28"/>
        </w:rPr>
        <w:t>’</w:t>
      </w:r>
      <w:r w:rsidRPr="006A185F">
        <w:rPr>
          <w:rFonts w:ascii="Times New Roman" w:hAnsi="Times New Roman" w:cs="Times New Roman"/>
          <w:sz w:val="28"/>
          <w:szCs w:val="28"/>
        </w:rPr>
        <w:t xml:space="preserve"> Motivation in Mathematics</w:t>
      </w:r>
      <w:r w:rsidR="00074397">
        <w:rPr>
          <w:rFonts w:ascii="Times New Roman" w:hAnsi="Times New Roman" w:cs="Times New Roman"/>
          <w:sz w:val="28"/>
          <w:szCs w:val="28"/>
        </w:rPr>
        <w:t xml:space="preserve">. </w:t>
      </w:r>
      <w:r w:rsidR="00074397" w:rsidRPr="00074397">
        <w:rPr>
          <w:rFonts w:ascii="Times New Roman" w:hAnsi="Times New Roman" w:cs="Times New Roman"/>
          <w:sz w:val="28"/>
          <w:szCs w:val="28"/>
        </w:rPr>
        <w:t xml:space="preserve">Education and </w:t>
      </w:r>
      <w:r w:rsidR="00317C4A" w:rsidRPr="00074397">
        <w:rPr>
          <w:rFonts w:ascii="Times New Roman" w:hAnsi="Times New Roman" w:cs="Times New Roman"/>
          <w:sz w:val="28"/>
          <w:szCs w:val="28"/>
        </w:rPr>
        <w:t>Social Sciences</w:t>
      </w:r>
      <w:r w:rsidR="00074397" w:rsidRPr="00074397">
        <w:rPr>
          <w:rFonts w:ascii="Times New Roman" w:hAnsi="Times New Roman" w:cs="Times New Roman"/>
          <w:sz w:val="28"/>
          <w:szCs w:val="28"/>
        </w:rPr>
        <w:t xml:space="preserve"> Conference, Spain 2019</w:t>
      </w:r>
      <w:r w:rsidR="00074397">
        <w:rPr>
          <w:rFonts w:ascii="Times New Roman" w:hAnsi="Times New Roman" w:cs="Times New Roman"/>
          <w:sz w:val="28"/>
          <w:szCs w:val="28"/>
        </w:rPr>
        <w:t xml:space="preserve">. </w:t>
      </w:r>
      <w:r w:rsidR="00A30C6F">
        <w:rPr>
          <w:rFonts w:ascii="Times New Roman" w:hAnsi="Times New Roman" w:cs="Times New Roman"/>
          <w:sz w:val="28"/>
          <w:szCs w:val="28"/>
        </w:rPr>
        <w:t xml:space="preserve">– </w:t>
      </w:r>
      <w:r w:rsidR="004A14A7">
        <w:rPr>
          <w:rFonts w:ascii="Times New Roman" w:hAnsi="Times New Roman" w:cs="Times New Roman"/>
          <w:sz w:val="28"/>
          <w:szCs w:val="28"/>
        </w:rPr>
        <w:t>P.</w:t>
      </w:r>
      <w:r w:rsidR="00A30C6F">
        <w:rPr>
          <w:rFonts w:ascii="Times New Roman" w:hAnsi="Times New Roman" w:cs="Times New Roman"/>
          <w:sz w:val="28"/>
          <w:szCs w:val="28"/>
        </w:rPr>
        <w:t xml:space="preserve"> 162-176</w:t>
      </w:r>
      <w:r w:rsidR="00A30C6F" w:rsidRPr="00A30C6F">
        <w:rPr>
          <w:rFonts w:ascii="Times New Roman" w:hAnsi="Times New Roman" w:cs="Times New Roman"/>
          <w:sz w:val="28"/>
          <w:szCs w:val="28"/>
        </w:rPr>
        <w:t>.</w:t>
      </w:r>
    </w:p>
    <w:p w14:paraId="0FB480AC" w14:textId="0C9714EF" w:rsidR="006A185F" w:rsidRPr="00074397" w:rsidRDefault="006A185F" w:rsidP="005153A5">
      <w:pPr>
        <w:pStyle w:val="NoSpacing"/>
        <w:numPr>
          <w:ilvl w:val="0"/>
          <w:numId w:val="7"/>
        </w:numPr>
        <w:tabs>
          <w:tab w:val="left" w:pos="993"/>
        </w:tabs>
        <w:ind w:left="0" w:firstLine="567"/>
        <w:rPr>
          <w:rFonts w:ascii="Times New Roman" w:hAnsi="Times New Roman" w:cs="Times New Roman"/>
          <w:sz w:val="28"/>
          <w:szCs w:val="28"/>
        </w:rPr>
      </w:pPr>
      <w:r w:rsidRPr="006A185F">
        <w:rPr>
          <w:rFonts w:ascii="Times New Roman" w:hAnsi="Times New Roman" w:cs="Times New Roman"/>
          <w:sz w:val="28"/>
          <w:szCs w:val="28"/>
        </w:rPr>
        <w:t>The Effect of Discussion Part of Peer Instruction on Students</w:t>
      </w:r>
      <w:r w:rsidR="007879F7">
        <w:rPr>
          <w:rFonts w:ascii="Times New Roman" w:hAnsi="Times New Roman" w:cs="Times New Roman"/>
          <w:sz w:val="28"/>
          <w:szCs w:val="28"/>
        </w:rPr>
        <w:t>’</w:t>
      </w:r>
      <w:r w:rsidRPr="006A185F">
        <w:rPr>
          <w:rFonts w:ascii="Times New Roman" w:hAnsi="Times New Roman" w:cs="Times New Roman"/>
          <w:sz w:val="28"/>
          <w:szCs w:val="28"/>
        </w:rPr>
        <w:t xml:space="preserve"> Responses</w:t>
      </w:r>
      <w:r w:rsidR="00074397">
        <w:rPr>
          <w:rFonts w:ascii="Times New Roman" w:hAnsi="Times New Roman" w:cs="Times New Roman"/>
          <w:sz w:val="28"/>
          <w:szCs w:val="28"/>
        </w:rPr>
        <w:t>.</w:t>
      </w:r>
      <w:r w:rsidR="00074397" w:rsidRPr="00074397">
        <w:t xml:space="preserve"> </w:t>
      </w:r>
      <w:r w:rsidR="00074397" w:rsidRPr="00074397">
        <w:rPr>
          <w:rFonts w:ascii="Times New Roman" w:hAnsi="Times New Roman" w:cs="Times New Roman"/>
          <w:sz w:val="28"/>
          <w:szCs w:val="28"/>
        </w:rPr>
        <w:t xml:space="preserve">Education and </w:t>
      </w:r>
      <w:r w:rsidR="00317C4A" w:rsidRPr="00074397">
        <w:rPr>
          <w:rFonts w:ascii="Times New Roman" w:hAnsi="Times New Roman" w:cs="Times New Roman"/>
          <w:sz w:val="28"/>
          <w:szCs w:val="28"/>
        </w:rPr>
        <w:t>Social Sciences</w:t>
      </w:r>
      <w:r w:rsidR="00074397" w:rsidRPr="00074397">
        <w:rPr>
          <w:rFonts w:ascii="Times New Roman" w:hAnsi="Times New Roman" w:cs="Times New Roman"/>
          <w:sz w:val="28"/>
          <w:szCs w:val="28"/>
        </w:rPr>
        <w:t xml:space="preserve"> Conference</w:t>
      </w:r>
      <w:r w:rsidR="00074397">
        <w:rPr>
          <w:rFonts w:ascii="Times New Roman" w:hAnsi="Times New Roman" w:cs="Times New Roman"/>
          <w:sz w:val="28"/>
          <w:szCs w:val="28"/>
        </w:rPr>
        <w:t xml:space="preserve">. Rome, </w:t>
      </w:r>
      <w:r w:rsidR="00074397" w:rsidRPr="00074397">
        <w:rPr>
          <w:rFonts w:ascii="Times New Roman" w:hAnsi="Times New Roman" w:cs="Times New Roman"/>
          <w:sz w:val="28"/>
          <w:szCs w:val="28"/>
        </w:rPr>
        <w:t>Italy</w:t>
      </w:r>
      <w:r w:rsidR="00074397">
        <w:rPr>
          <w:rFonts w:ascii="Times New Roman" w:hAnsi="Times New Roman" w:cs="Times New Roman"/>
          <w:sz w:val="28"/>
          <w:szCs w:val="28"/>
        </w:rPr>
        <w:t xml:space="preserve">, </w:t>
      </w:r>
      <w:r w:rsidR="00074397" w:rsidRPr="00074397">
        <w:rPr>
          <w:rFonts w:ascii="Times New Roman" w:hAnsi="Times New Roman" w:cs="Times New Roman"/>
          <w:sz w:val="28"/>
          <w:szCs w:val="28"/>
        </w:rPr>
        <w:t>17 September 2019</w:t>
      </w:r>
      <w:r w:rsidR="00074397">
        <w:rPr>
          <w:rFonts w:ascii="Times New Roman" w:hAnsi="Times New Roman" w:cs="Times New Roman"/>
          <w:sz w:val="28"/>
          <w:szCs w:val="28"/>
        </w:rPr>
        <w:t>.</w:t>
      </w:r>
      <w:r w:rsidR="00A30C6F" w:rsidRPr="00A30C6F">
        <w:rPr>
          <w:rFonts w:ascii="Times New Roman" w:hAnsi="Times New Roman" w:cs="Times New Roman"/>
          <w:sz w:val="28"/>
          <w:szCs w:val="28"/>
        </w:rPr>
        <w:t xml:space="preserve"> </w:t>
      </w:r>
      <w:r w:rsidR="00F9681E">
        <w:rPr>
          <w:rFonts w:ascii="Times New Roman" w:hAnsi="Times New Roman" w:cs="Times New Roman"/>
          <w:sz w:val="28"/>
          <w:szCs w:val="28"/>
        </w:rPr>
        <w:t xml:space="preserve">– </w:t>
      </w:r>
      <w:r w:rsidR="004A14A7">
        <w:rPr>
          <w:rFonts w:ascii="Times New Roman" w:hAnsi="Times New Roman" w:cs="Times New Roman"/>
          <w:sz w:val="28"/>
          <w:szCs w:val="28"/>
        </w:rPr>
        <w:t>P.</w:t>
      </w:r>
      <w:r w:rsidR="00F9681E">
        <w:rPr>
          <w:rFonts w:ascii="Times New Roman" w:hAnsi="Times New Roman" w:cs="Times New Roman"/>
          <w:sz w:val="28"/>
          <w:szCs w:val="28"/>
        </w:rPr>
        <w:t xml:space="preserve"> 36-41</w:t>
      </w:r>
      <w:r w:rsidR="00A30C6F" w:rsidRPr="00A30C6F">
        <w:rPr>
          <w:rFonts w:ascii="Times New Roman" w:hAnsi="Times New Roman" w:cs="Times New Roman"/>
          <w:sz w:val="28"/>
          <w:szCs w:val="28"/>
        </w:rPr>
        <w:t>.</w:t>
      </w:r>
      <w:r w:rsidR="00074397" w:rsidRPr="00074397">
        <w:rPr>
          <w:rFonts w:ascii="Times New Roman" w:hAnsi="Times New Roman" w:cs="Times New Roman"/>
          <w:sz w:val="28"/>
          <w:szCs w:val="28"/>
        </w:rPr>
        <w:t xml:space="preserve"> </w:t>
      </w:r>
    </w:p>
    <w:p w14:paraId="1AB8F491" w14:textId="083FDD50" w:rsidR="00674942" w:rsidRDefault="006A185F" w:rsidP="005153A5">
      <w:pPr>
        <w:pStyle w:val="NoSpacing"/>
        <w:numPr>
          <w:ilvl w:val="0"/>
          <w:numId w:val="7"/>
        </w:numPr>
        <w:tabs>
          <w:tab w:val="left" w:pos="993"/>
        </w:tabs>
        <w:ind w:left="0" w:firstLine="567"/>
        <w:rPr>
          <w:rFonts w:ascii="Times New Roman" w:hAnsi="Times New Roman" w:cs="Times New Roman"/>
          <w:sz w:val="28"/>
          <w:szCs w:val="28"/>
        </w:rPr>
      </w:pPr>
      <w:r w:rsidRPr="006A185F">
        <w:rPr>
          <w:rFonts w:ascii="Times New Roman" w:hAnsi="Times New Roman" w:cs="Times New Roman"/>
          <w:sz w:val="28"/>
          <w:szCs w:val="28"/>
        </w:rPr>
        <w:t>The Impact of Peer Instruction on Ninth</w:t>
      </w:r>
      <w:r w:rsidR="00666430">
        <w:rPr>
          <w:rFonts w:ascii="Times New Roman" w:hAnsi="Times New Roman" w:cs="Times New Roman"/>
          <w:sz w:val="28"/>
          <w:szCs w:val="28"/>
        </w:rPr>
        <w:t>-</w:t>
      </w:r>
      <w:r w:rsidRPr="006A185F">
        <w:rPr>
          <w:rFonts w:ascii="Times New Roman" w:hAnsi="Times New Roman" w:cs="Times New Roman"/>
          <w:sz w:val="28"/>
          <w:szCs w:val="28"/>
        </w:rPr>
        <w:t>Grade Students</w:t>
      </w:r>
      <w:r w:rsidR="007879F7">
        <w:rPr>
          <w:rFonts w:ascii="Times New Roman" w:hAnsi="Times New Roman" w:cs="Times New Roman"/>
          <w:sz w:val="28"/>
          <w:szCs w:val="28"/>
        </w:rPr>
        <w:t>’</w:t>
      </w:r>
      <w:r w:rsidR="00B64D3A">
        <w:rPr>
          <w:rFonts w:ascii="Times New Roman" w:hAnsi="Times New Roman" w:cs="Times New Roman"/>
          <w:sz w:val="28"/>
          <w:szCs w:val="28"/>
        </w:rPr>
        <w:t xml:space="preserve"> Trigonometry Knowledge</w:t>
      </w:r>
      <w:r w:rsidR="00074397">
        <w:rPr>
          <w:rFonts w:ascii="Times New Roman" w:hAnsi="Times New Roman" w:cs="Times New Roman"/>
          <w:sz w:val="28"/>
          <w:szCs w:val="28"/>
        </w:rPr>
        <w:t xml:space="preserve">. </w:t>
      </w:r>
      <w:r w:rsidR="00074397" w:rsidRPr="00074397">
        <w:rPr>
          <w:rFonts w:ascii="Times New Roman" w:hAnsi="Times New Roman" w:cs="Times New Roman"/>
          <w:sz w:val="28"/>
          <w:szCs w:val="28"/>
        </w:rPr>
        <w:t xml:space="preserve">Bolema, Rio Claro (SP), № 35(69), 2021.  – </w:t>
      </w:r>
      <w:r w:rsidR="004A14A7" w:rsidRPr="00074397">
        <w:rPr>
          <w:rFonts w:ascii="Times New Roman" w:hAnsi="Times New Roman" w:cs="Times New Roman"/>
          <w:sz w:val="28"/>
          <w:szCs w:val="28"/>
        </w:rPr>
        <w:t>P</w:t>
      </w:r>
      <w:r w:rsidR="00074397" w:rsidRPr="00074397">
        <w:rPr>
          <w:rFonts w:ascii="Times New Roman" w:hAnsi="Times New Roman" w:cs="Times New Roman"/>
          <w:sz w:val="28"/>
          <w:szCs w:val="28"/>
        </w:rPr>
        <w:t>. 206-222.</w:t>
      </w:r>
    </w:p>
    <w:p w14:paraId="448B2D5A" w14:textId="5E9FEC6D" w:rsidR="001C1483" w:rsidRDefault="001C1483" w:rsidP="005153A5">
      <w:pPr>
        <w:pStyle w:val="NoSpacing"/>
        <w:numPr>
          <w:ilvl w:val="0"/>
          <w:numId w:val="7"/>
        </w:numPr>
        <w:tabs>
          <w:tab w:val="left" w:pos="993"/>
        </w:tabs>
        <w:ind w:left="0" w:firstLine="567"/>
        <w:rPr>
          <w:rFonts w:ascii="Times New Roman" w:hAnsi="Times New Roman" w:cs="Times New Roman"/>
          <w:sz w:val="28"/>
          <w:szCs w:val="28"/>
        </w:rPr>
      </w:pPr>
      <w:r w:rsidRPr="001C1483">
        <w:rPr>
          <w:rFonts w:ascii="Times New Roman" w:hAnsi="Times New Roman" w:cs="Times New Roman"/>
          <w:sz w:val="28"/>
          <w:szCs w:val="28"/>
        </w:rPr>
        <w:t xml:space="preserve">Views </w:t>
      </w:r>
      <w:r w:rsidR="00FE0C84">
        <w:rPr>
          <w:rFonts w:ascii="Times New Roman" w:hAnsi="Times New Roman" w:cs="Times New Roman"/>
          <w:sz w:val="28"/>
          <w:szCs w:val="28"/>
        </w:rPr>
        <w:t>o</w:t>
      </w:r>
      <w:r w:rsidRPr="001C1483">
        <w:rPr>
          <w:rFonts w:ascii="Times New Roman" w:hAnsi="Times New Roman" w:cs="Times New Roman"/>
          <w:sz w:val="28"/>
          <w:szCs w:val="28"/>
        </w:rPr>
        <w:t>f Fu</w:t>
      </w:r>
      <w:r w:rsidR="00FE0C84">
        <w:rPr>
          <w:rFonts w:ascii="Times New Roman" w:hAnsi="Times New Roman" w:cs="Times New Roman"/>
          <w:sz w:val="28"/>
          <w:szCs w:val="28"/>
        </w:rPr>
        <w:t>ture Math Teachers About Using t</w:t>
      </w:r>
      <w:r w:rsidRPr="001C1483">
        <w:rPr>
          <w:rFonts w:ascii="Times New Roman" w:hAnsi="Times New Roman" w:cs="Times New Roman"/>
          <w:sz w:val="28"/>
          <w:szCs w:val="28"/>
        </w:rPr>
        <w:t>he</w:t>
      </w:r>
      <w:r>
        <w:rPr>
          <w:rFonts w:ascii="Times New Roman" w:hAnsi="Times New Roman" w:cs="Times New Roman"/>
          <w:sz w:val="28"/>
          <w:szCs w:val="28"/>
        </w:rPr>
        <w:t xml:space="preserve"> </w:t>
      </w:r>
      <w:r w:rsidR="00FE0C84">
        <w:rPr>
          <w:rFonts w:ascii="Times New Roman" w:hAnsi="Times New Roman" w:cs="Times New Roman"/>
          <w:sz w:val="28"/>
          <w:szCs w:val="28"/>
        </w:rPr>
        <w:t>Technological Devices w</w:t>
      </w:r>
      <w:r w:rsidRPr="001C1483">
        <w:rPr>
          <w:rFonts w:ascii="Times New Roman" w:hAnsi="Times New Roman" w:cs="Times New Roman"/>
          <w:sz w:val="28"/>
          <w:szCs w:val="28"/>
        </w:rPr>
        <w:t>ith Active Learning</w:t>
      </w:r>
      <w:r w:rsidR="00074397">
        <w:rPr>
          <w:rFonts w:ascii="Times New Roman" w:hAnsi="Times New Roman" w:cs="Times New Roman"/>
          <w:sz w:val="28"/>
          <w:szCs w:val="28"/>
        </w:rPr>
        <w:t xml:space="preserve">. </w:t>
      </w:r>
      <w:r w:rsidR="00074397" w:rsidRPr="00074397">
        <w:rPr>
          <w:rFonts w:ascii="Times New Roman" w:hAnsi="Times New Roman" w:cs="Times New Roman"/>
          <w:sz w:val="28"/>
          <w:szCs w:val="28"/>
        </w:rPr>
        <w:t>The international scie</w:t>
      </w:r>
      <w:r w:rsidR="0069344F">
        <w:rPr>
          <w:rFonts w:ascii="Times New Roman" w:hAnsi="Times New Roman" w:cs="Times New Roman"/>
          <w:sz w:val="28"/>
          <w:szCs w:val="28"/>
        </w:rPr>
        <w:t>ntific-practical conference on “</w:t>
      </w:r>
      <w:r w:rsidR="00074397" w:rsidRPr="00074397">
        <w:rPr>
          <w:rFonts w:ascii="Times New Roman" w:hAnsi="Times New Roman" w:cs="Times New Roman"/>
          <w:sz w:val="28"/>
          <w:szCs w:val="28"/>
        </w:rPr>
        <w:t xml:space="preserve">Actual problems of national </w:t>
      </w:r>
      <w:r w:rsidR="0069344F">
        <w:rPr>
          <w:rFonts w:ascii="Times New Roman" w:hAnsi="Times New Roman" w:cs="Times New Roman"/>
          <w:sz w:val="28"/>
          <w:szCs w:val="28"/>
        </w:rPr>
        <w:t>upbringing in modern conditions”</w:t>
      </w:r>
      <w:r w:rsidR="00074397" w:rsidRPr="00074397">
        <w:rPr>
          <w:rFonts w:ascii="Times New Roman" w:hAnsi="Times New Roman" w:cs="Times New Roman"/>
          <w:sz w:val="28"/>
          <w:szCs w:val="28"/>
        </w:rPr>
        <w:t xml:space="preserve">, </w:t>
      </w:r>
      <w:r w:rsidR="00317C4A" w:rsidRPr="00074397">
        <w:rPr>
          <w:rFonts w:ascii="Times New Roman" w:hAnsi="Times New Roman" w:cs="Times New Roman"/>
          <w:sz w:val="28"/>
          <w:szCs w:val="28"/>
        </w:rPr>
        <w:t>Almaty</w:t>
      </w:r>
      <w:r w:rsidR="00317C4A">
        <w:rPr>
          <w:rFonts w:ascii="Times New Roman" w:hAnsi="Times New Roman" w:cs="Times New Roman"/>
          <w:sz w:val="28"/>
          <w:szCs w:val="28"/>
        </w:rPr>
        <w:t xml:space="preserve">, </w:t>
      </w:r>
      <w:r w:rsidR="00317C4A" w:rsidRPr="00074397">
        <w:rPr>
          <w:rFonts w:ascii="Times New Roman" w:hAnsi="Times New Roman" w:cs="Times New Roman"/>
          <w:sz w:val="28"/>
          <w:szCs w:val="28"/>
        </w:rPr>
        <w:t>September</w:t>
      </w:r>
      <w:r w:rsidR="00A30C6F">
        <w:rPr>
          <w:rFonts w:ascii="Times New Roman" w:hAnsi="Times New Roman" w:cs="Times New Roman"/>
          <w:sz w:val="28"/>
          <w:szCs w:val="28"/>
        </w:rPr>
        <w:t>- 24, 2020.</w:t>
      </w:r>
    </w:p>
    <w:p w14:paraId="34DCFC5C" w14:textId="3CEE2A86" w:rsidR="000432C1" w:rsidRPr="004F2204" w:rsidRDefault="004F2204" w:rsidP="004F2204">
      <w:pPr>
        <w:pStyle w:val="NoSpacing"/>
        <w:numPr>
          <w:ilvl w:val="0"/>
          <w:numId w:val="7"/>
        </w:numPr>
        <w:tabs>
          <w:tab w:val="left" w:pos="993"/>
        </w:tabs>
        <w:ind w:left="0" w:firstLine="567"/>
        <w:rPr>
          <w:rFonts w:ascii="Times New Roman" w:hAnsi="Times New Roman" w:cs="Times New Roman"/>
          <w:sz w:val="28"/>
          <w:szCs w:val="28"/>
        </w:rPr>
      </w:pPr>
      <w:r w:rsidRPr="004F2204">
        <w:rPr>
          <w:rFonts w:ascii="Times New Roman" w:hAnsi="Times New Roman" w:cs="Times New Roman"/>
          <w:sz w:val="28"/>
          <w:szCs w:val="28"/>
        </w:rPr>
        <w:t>C</w:t>
      </w:r>
      <w:r w:rsidR="000432C1" w:rsidRPr="004F2204">
        <w:rPr>
          <w:rFonts w:ascii="Times New Roman" w:hAnsi="Times New Roman" w:cs="Times New Roman"/>
          <w:sz w:val="28"/>
          <w:szCs w:val="28"/>
        </w:rPr>
        <w:t>omparison of Kazakhstan and Russian university students in learning science motivation. Eurasia Journal of Mathematics, Science and Technology Education, № 18(11), 2022, -p. em2173</w:t>
      </w:r>
    </w:p>
    <w:p w14:paraId="2A57A4E5" w14:textId="61505B2C" w:rsidR="00674942" w:rsidRDefault="006A185F" w:rsidP="000563A6">
      <w:pPr>
        <w:tabs>
          <w:tab w:val="left" w:pos="993"/>
        </w:tabs>
        <w:ind w:firstLine="567"/>
        <w:rPr>
          <w:rFonts w:ascii="Times New Roman" w:hAnsi="Times New Roman" w:cs="Times New Roman"/>
          <w:sz w:val="28"/>
          <w:szCs w:val="28"/>
        </w:rPr>
      </w:pPr>
      <w:r w:rsidRPr="006A185F">
        <w:rPr>
          <w:rFonts w:ascii="Times New Roman" w:hAnsi="Times New Roman" w:cs="Times New Roman"/>
          <w:b/>
          <w:sz w:val="28"/>
          <w:szCs w:val="28"/>
        </w:rPr>
        <w:t xml:space="preserve">The structure and scope of the dissertation research. </w:t>
      </w:r>
      <w:r w:rsidR="004F164B" w:rsidRPr="004F164B">
        <w:rPr>
          <w:rFonts w:ascii="Times New Roman" w:hAnsi="Times New Roman" w:cs="Times New Roman"/>
          <w:sz w:val="28"/>
          <w:szCs w:val="28"/>
        </w:rPr>
        <w:t>An introduction, three chapters, a conclusion, a list of references, and an appendix make up the thesis.</w:t>
      </w:r>
      <w:r w:rsidR="004F164B">
        <w:rPr>
          <w:rFonts w:ascii="Times New Roman" w:hAnsi="Times New Roman" w:cs="Times New Roman"/>
          <w:sz w:val="28"/>
          <w:szCs w:val="28"/>
        </w:rPr>
        <w:t xml:space="preserve"> </w:t>
      </w:r>
      <w:r w:rsidRPr="006A185F">
        <w:rPr>
          <w:rFonts w:ascii="Times New Roman" w:hAnsi="Times New Roman" w:cs="Times New Roman"/>
          <w:sz w:val="28"/>
          <w:szCs w:val="28"/>
        </w:rPr>
        <w:t xml:space="preserve">In the introduction, the relevance and rationale of the research, the main target, and </w:t>
      </w:r>
      <w:r w:rsidR="00666430">
        <w:rPr>
          <w:rFonts w:ascii="Times New Roman" w:hAnsi="Times New Roman" w:cs="Times New Roman"/>
          <w:sz w:val="28"/>
          <w:szCs w:val="28"/>
        </w:rPr>
        <w:t xml:space="preserve">the </w:t>
      </w:r>
      <w:r w:rsidRPr="006A185F">
        <w:rPr>
          <w:rFonts w:ascii="Times New Roman" w:hAnsi="Times New Roman" w:cs="Times New Roman"/>
          <w:sz w:val="28"/>
          <w:szCs w:val="28"/>
        </w:rPr>
        <w:t xml:space="preserve">charges are shaped. The first chapter is devoted to </w:t>
      </w:r>
      <w:r w:rsidR="00666430">
        <w:rPr>
          <w:rFonts w:ascii="Times New Roman" w:hAnsi="Times New Roman" w:cs="Times New Roman"/>
          <w:sz w:val="28"/>
          <w:szCs w:val="28"/>
        </w:rPr>
        <w:t xml:space="preserve">the </w:t>
      </w:r>
      <w:r w:rsidRPr="006A185F">
        <w:rPr>
          <w:rFonts w:ascii="Times New Roman" w:hAnsi="Times New Roman" w:cs="Times New Roman"/>
          <w:sz w:val="28"/>
          <w:szCs w:val="28"/>
        </w:rPr>
        <w:t>theoretical aspects of active teaching methods in higher education, pedagogical and psychological features of active learning methods in teaching mathematical analysis courses, and didactic principles of mathematical analysis courses using active learning methods.</w:t>
      </w:r>
      <w:r w:rsidR="00B9222C" w:rsidRPr="00B9222C">
        <w:rPr>
          <w:rFonts w:ascii="Times New Roman" w:hAnsi="Times New Roman" w:cs="Times New Roman"/>
          <w:sz w:val="28"/>
          <w:szCs w:val="28"/>
        </w:rPr>
        <w:t xml:space="preserve"> </w:t>
      </w:r>
      <w:r w:rsidR="00B9222C">
        <w:rPr>
          <w:rFonts w:ascii="Times New Roman" w:hAnsi="Times New Roman" w:cs="Times New Roman"/>
          <w:sz w:val="28"/>
          <w:szCs w:val="28"/>
        </w:rPr>
        <w:t xml:space="preserve">The second chapter analyzes the </w:t>
      </w:r>
      <w:r w:rsidR="00B9222C" w:rsidRPr="00ED46DE">
        <w:rPr>
          <w:rFonts w:ascii="Times New Roman" w:hAnsi="Times New Roman" w:cs="Times New Roman"/>
          <w:sz w:val="28"/>
          <w:szCs w:val="28"/>
        </w:rPr>
        <w:t xml:space="preserve">methodological bases of teaching </w:t>
      </w:r>
      <w:r w:rsidR="00FE0C84" w:rsidRPr="00ED46DE">
        <w:rPr>
          <w:rFonts w:ascii="Times New Roman" w:hAnsi="Times New Roman" w:cs="Times New Roman"/>
          <w:sz w:val="28"/>
          <w:szCs w:val="28"/>
        </w:rPr>
        <w:t>students</w:t>
      </w:r>
      <w:r w:rsidR="00B9222C" w:rsidRPr="00ED46DE">
        <w:rPr>
          <w:rFonts w:ascii="Times New Roman" w:hAnsi="Times New Roman" w:cs="Times New Roman"/>
          <w:sz w:val="28"/>
          <w:szCs w:val="28"/>
        </w:rPr>
        <w:t xml:space="preserve"> </w:t>
      </w:r>
      <w:r w:rsidR="00FB22FA" w:rsidRPr="00ED46DE">
        <w:rPr>
          <w:rFonts w:ascii="Times New Roman" w:hAnsi="Times New Roman" w:cs="Times New Roman"/>
          <w:sz w:val="28"/>
          <w:szCs w:val="28"/>
        </w:rPr>
        <w:t>M</w:t>
      </w:r>
      <w:r w:rsidR="00B9222C" w:rsidRPr="00ED46DE">
        <w:rPr>
          <w:rFonts w:ascii="Times New Roman" w:hAnsi="Times New Roman" w:cs="Times New Roman"/>
          <w:sz w:val="28"/>
          <w:szCs w:val="28"/>
        </w:rPr>
        <w:t xml:space="preserve">athematical </w:t>
      </w:r>
      <w:r w:rsidR="00FB22FA" w:rsidRPr="00ED46DE">
        <w:rPr>
          <w:rFonts w:ascii="Times New Roman" w:hAnsi="Times New Roman" w:cs="Times New Roman"/>
          <w:sz w:val="28"/>
          <w:szCs w:val="28"/>
        </w:rPr>
        <w:t>A</w:t>
      </w:r>
      <w:r w:rsidR="00B9222C" w:rsidRPr="00ED46DE">
        <w:rPr>
          <w:rFonts w:ascii="Times New Roman" w:hAnsi="Times New Roman" w:cs="Times New Roman"/>
          <w:sz w:val="28"/>
          <w:szCs w:val="28"/>
        </w:rPr>
        <w:t>nalysis courses using active learning methods</w:t>
      </w:r>
      <w:r w:rsidR="00B9222C">
        <w:rPr>
          <w:rFonts w:ascii="Times New Roman" w:hAnsi="Times New Roman" w:cs="Times New Roman"/>
          <w:sz w:val="28"/>
          <w:szCs w:val="28"/>
        </w:rPr>
        <w:t xml:space="preserve">. The researcher </w:t>
      </w:r>
      <w:r w:rsidR="00B9222C" w:rsidRPr="00DE16AD">
        <w:rPr>
          <w:rFonts w:ascii="Times New Roman" w:hAnsi="Times New Roman" w:cs="Times New Roman"/>
          <w:sz w:val="28"/>
          <w:szCs w:val="28"/>
        </w:rPr>
        <w:t>associate</w:t>
      </w:r>
      <w:r w:rsidR="00B9222C">
        <w:rPr>
          <w:rFonts w:ascii="Times New Roman" w:hAnsi="Times New Roman" w:cs="Times New Roman"/>
          <w:sz w:val="28"/>
          <w:szCs w:val="28"/>
        </w:rPr>
        <w:t xml:space="preserve">s the active learning methods with the learning theories and finds out using active learning methods in advanced mathematical analysis courses. In conclusion, the main findings of the research are realized. </w:t>
      </w:r>
    </w:p>
    <w:p w14:paraId="7F5DBECD" w14:textId="77777777" w:rsidR="006A185F" w:rsidRDefault="006A185F" w:rsidP="00500AC8">
      <w:pPr>
        <w:pStyle w:val="NoSpacing"/>
        <w:rPr>
          <w:rFonts w:ascii="Times New Roman" w:hAnsi="Times New Roman" w:cs="Times New Roman"/>
          <w:b/>
          <w:sz w:val="28"/>
          <w:szCs w:val="28"/>
        </w:rPr>
      </w:pPr>
    </w:p>
    <w:p w14:paraId="0980341D" w14:textId="77777777" w:rsidR="000563A6" w:rsidRDefault="000563A6" w:rsidP="00500AC8">
      <w:pPr>
        <w:pStyle w:val="NoSpacing"/>
        <w:rPr>
          <w:rFonts w:ascii="Times New Roman" w:hAnsi="Times New Roman" w:cs="Times New Roman"/>
          <w:b/>
          <w:sz w:val="28"/>
          <w:szCs w:val="28"/>
        </w:rPr>
      </w:pPr>
    </w:p>
    <w:p w14:paraId="60866F96" w14:textId="77777777" w:rsidR="000563A6" w:rsidRDefault="000563A6" w:rsidP="00500AC8">
      <w:pPr>
        <w:pStyle w:val="NoSpacing"/>
        <w:rPr>
          <w:rFonts w:ascii="Times New Roman" w:hAnsi="Times New Roman" w:cs="Times New Roman"/>
          <w:b/>
          <w:sz w:val="28"/>
          <w:szCs w:val="28"/>
        </w:rPr>
      </w:pPr>
    </w:p>
    <w:p w14:paraId="13E0CBC6" w14:textId="77777777" w:rsidR="000563A6" w:rsidRDefault="000563A6" w:rsidP="00500AC8">
      <w:pPr>
        <w:pStyle w:val="NoSpacing"/>
        <w:rPr>
          <w:rFonts w:ascii="Times New Roman" w:hAnsi="Times New Roman" w:cs="Times New Roman"/>
          <w:b/>
          <w:sz w:val="28"/>
          <w:szCs w:val="28"/>
        </w:rPr>
      </w:pPr>
    </w:p>
    <w:p w14:paraId="49BFD00A" w14:textId="77777777" w:rsidR="000563A6" w:rsidRDefault="000563A6" w:rsidP="00500AC8">
      <w:pPr>
        <w:pStyle w:val="NoSpacing"/>
        <w:rPr>
          <w:rFonts w:ascii="Times New Roman" w:hAnsi="Times New Roman" w:cs="Times New Roman"/>
          <w:b/>
          <w:sz w:val="28"/>
          <w:szCs w:val="28"/>
        </w:rPr>
      </w:pPr>
    </w:p>
    <w:p w14:paraId="457ECF93" w14:textId="77777777" w:rsidR="000563A6" w:rsidRDefault="000563A6" w:rsidP="00500AC8">
      <w:pPr>
        <w:pStyle w:val="NoSpacing"/>
        <w:rPr>
          <w:rFonts w:ascii="Times New Roman" w:hAnsi="Times New Roman" w:cs="Times New Roman"/>
          <w:b/>
          <w:sz w:val="28"/>
          <w:szCs w:val="28"/>
        </w:rPr>
      </w:pPr>
    </w:p>
    <w:p w14:paraId="473D4128" w14:textId="77777777" w:rsidR="000563A6" w:rsidRDefault="000563A6" w:rsidP="00500AC8">
      <w:pPr>
        <w:pStyle w:val="NoSpacing"/>
        <w:rPr>
          <w:rFonts w:ascii="Times New Roman" w:hAnsi="Times New Roman" w:cs="Times New Roman"/>
          <w:b/>
          <w:sz w:val="28"/>
          <w:szCs w:val="28"/>
        </w:rPr>
      </w:pPr>
    </w:p>
    <w:p w14:paraId="65494179" w14:textId="77777777" w:rsidR="000563A6" w:rsidRDefault="000563A6" w:rsidP="00500AC8">
      <w:pPr>
        <w:pStyle w:val="NoSpacing"/>
        <w:rPr>
          <w:rFonts w:ascii="Times New Roman" w:hAnsi="Times New Roman" w:cs="Times New Roman"/>
          <w:b/>
          <w:sz w:val="28"/>
          <w:szCs w:val="28"/>
        </w:rPr>
      </w:pPr>
    </w:p>
    <w:p w14:paraId="2CA4F3F3" w14:textId="77777777" w:rsidR="000563A6" w:rsidRDefault="000563A6" w:rsidP="00500AC8">
      <w:pPr>
        <w:pStyle w:val="NoSpacing"/>
        <w:rPr>
          <w:rFonts w:ascii="Times New Roman" w:hAnsi="Times New Roman" w:cs="Times New Roman"/>
          <w:b/>
          <w:sz w:val="28"/>
          <w:szCs w:val="28"/>
        </w:rPr>
      </w:pPr>
    </w:p>
    <w:p w14:paraId="6D691609" w14:textId="77777777" w:rsidR="000563A6" w:rsidRDefault="000563A6" w:rsidP="00500AC8">
      <w:pPr>
        <w:pStyle w:val="NoSpacing"/>
        <w:rPr>
          <w:rFonts w:ascii="Times New Roman" w:hAnsi="Times New Roman" w:cs="Times New Roman"/>
          <w:b/>
          <w:sz w:val="28"/>
          <w:szCs w:val="28"/>
        </w:rPr>
      </w:pPr>
    </w:p>
    <w:p w14:paraId="739CB91F" w14:textId="77777777" w:rsidR="000563A6" w:rsidRDefault="000563A6" w:rsidP="00500AC8">
      <w:pPr>
        <w:pStyle w:val="NoSpacing"/>
        <w:rPr>
          <w:rFonts w:ascii="Times New Roman" w:hAnsi="Times New Roman" w:cs="Times New Roman"/>
          <w:b/>
          <w:sz w:val="28"/>
          <w:szCs w:val="28"/>
        </w:rPr>
      </w:pPr>
    </w:p>
    <w:p w14:paraId="4A6DC7F7" w14:textId="67EF1AE0" w:rsidR="00E35F65" w:rsidRDefault="00CA333F" w:rsidP="000563A6">
      <w:pPr>
        <w:pStyle w:val="NoSpacing"/>
        <w:tabs>
          <w:tab w:val="left" w:pos="142"/>
          <w:tab w:val="left" w:pos="1134"/>
        </w:tabs>
        <w:ind w:firstLine="567"/>
        <w:rPr>
          <w:rFonts w:ascii="Times New Roman" w:hAnsi="Times New Roman" w:cs="Times New Roman"/>
          <w:b/>
          <w:sz w:val="28"/>
          <w:szCs w:val="28"/>
        </w:rPr>
      </w:pPr>
      <w:r w:rsidRPr="00CA333F">
        <w:rPr>
          <w:rFonts w:ascii="Times New Roman" w:hAnsi="Times New Roman" w:cs="Times New Roman"/>
          <w:b/>
          <w:sz w:val="28"/>
          <w:szCs w:val="28"/>
        </w:rPr>
        <w:lastRenderedPageBreak/>
        <w:t>1 SCIENTIFIC AND METHODOLOGICAL BASES OF THE USE OF ACTIVE METHODS IN TEACHING MATHEMATICAL ANALYSIS COURSE</w:t>
      </w:r>
      <w:r w:rsidR="00F83356">
        <w:rPr>
          <w:rFonts w:ascii="Times New Roman" w:hAnsi="Times New Roman" w:cs="Times New Roman"/>
          <w:b/>
          <w:sz w:val="28"/>
          <w:szCs w:val="28"/>
        </w:rPr>
        <w:t>S</w:t>
      </w:r>
      <w:r w:rsidRPr="00CA333F">
        <w:rPr>
          <w:rFonts w:ascii="Times New Roman" w:hAnsi="Times New Roman" w:cs="Times New Roman"/>
          <w:b/>
          <w:sz w:val="28"/>
          <w:szCs w:val="28"/>
        </w:rPr>
        <w:t xml:space="preserve"> AT HIGHER EDUCATION</w:t>
      </w:r>
    </w:p>
    <w:p w14:paraId="5E3A1C6B" w14:textId="77777777" w:rsidR="000563A6" w:rsidRDefault="000563A6" w:rsidP="000563A6">
      <w:pPr>
        <w:pStyle w:val="NoSpacing"/>
        <w:tabs>
          <w:tab w:val="left" w:pos="142"/>
          <w:tab w:val="left" w:pos="1134"/>
        </w:tabs>
        <w:ind w:firstLine="567"/>
        <w:rPr>
          <w:rFonts w:ascii="Times New Roman" w:hAnsi="Times New Roman" w:cs="Times New Roman"/>
          <w:b/>
          <w:sz w:val="28"/>
          <w:szCs w:val="28"/>
        </w:rPr>
      </w:pPr>
    </w:p>
    <w:p w14:paraId="709D348E" w14:textId="7EE35679" w:rsidR="00607424" w:rsidRDefault="00242239" w:rsidP="000563A6">
      <w:pPr>
        <w:pStyle w:val="NoSpacing"/>
        <w:tabs>
          <w:tab w:val="left" w:pos="142"/>
          <w:tab w:val="left" w:pos="1134"/>
        </w:tabs>
        <w:ind w:firstLine="567"/>
        <w:rPr>
          <w:rFonts w:ascii="Times New Roman" w:hAnsi="Times New Roman" w:cs="Times New Roman"/>
          <w:b/>
          <w:sz w:val="28"/>
          <w:szCs w:val="28"/>
        </w:rPr>
      </w:pPr>
      <w:r>
        <w:rPr>
          <w:rFonts w:ascii="Times New Roman" w:hAnsi="Times New Roman" w:cs="Times New Roman"/>
          <w:b/>
          <w:sz w:val="28"/>
          <w:szCs w:val="28"/>
        </w:rPr>
        <w:t xml:space="preserve">1.1 </w:t>
      </w:r>
      <w:r w:rsidR="00CA333F">
        <w:rPr>
          <w:rFonts w:ascii="Times New Roman" w:hAnsi="Times New Roman" w:cs="Times New Roman"/>
          <w:b/>
          <w:sz w:val="28"/>
          <w:szCs w:val="28"/>
        </w:rPr>
        <w:t>Theoretical Aspects o</w:t>
      </w:r>
      <w:r w:rsidR="00C0083F">
        <w:rPr>
          <w:rFonts w:ascii="Times New Roman" w:hAnsi="Times New Roman" w:cs="Times New Roman"/>
          <w:b/>
          <w:sz w:val="28"/>
          <w:szCs w:val="28"/>
        </w:rPr>
        <w:t>f t</w:t>
      </w:r>
      <w:r w:rsidR="00CA333F" w:rsidRPr="0003243D">
        <w:rPr>
          <w:rFonts w:ascii="Times New Roman" w:hAnsi="Times New Roman" w:cs="Times New Roman"/>
          <w:b/>
          <w:sz w:val="28"/>
          <w:szCs w:val="28"/>
        </w:rPr>
        <w:t xml:space="preserve">he </w:t>
      </w:r>
      <w:r w:rsidR="00D944FB">
        <w:rPr>
          <w:rFonts w:ascii="Times New Roman" w:hAnsi="Times New Roman" w:cs="Times New Roman"/>
          <w:b/>
          <w:sz w:val="28"/>
          <w:szCs w:val="28"/>
        </w:rPr>
        <w:t>Use of Active Teaching Methods i</w:t>
      </w:r>
      <w:r w:rsidR="00CA333F" w:rsidRPr="0003243D">
        <w:rPr>
          <w:rFonts w:ascii="Times New Roman" w:hAnsi="Times New Roman" w:cs="Times New Roman"/>
          <w:b/>
          <w:sz w:val="28"/>
          <w:szCs w:val="28"/>
        </w:rPr>
        <w:t>n Higher Education</w:t>
      </w:r>
    </w:p>
    <w:p w14:paraId="59F62604" w14:textId="72794961" w:rsidR="00607424" w:rsidRPr="0003243D" w:rsidRDefault="004E458F" w:rsidP="000563A6">
      <w:pPr>
        <w:pStyle w:val="NoSpacing"/>
        <w:tabs>
          <w:tab w:val="left" w:pos="142"/>
          <w:tab w:val="left" w:pos="1134"/>
        </w:tabs>
        <w:ind w:firstLine="567"/>
        <w:rPr>
          <w:rFonts w:ascii="Times New Roman" w:hAnsi="Times New Roman" w:cs="Times New Roman"/>
          <w:sz w:val="28"/>
          <w:szCs w:val="28"/>
        </w:rPr>
      </w:pPr>
      <w:r w:rsidRPr="004E458F">
        <w:rPr>
          <w:rFonts w:ascii="Times New Roman" w:hAnsi="Times New Roman" w:cs="Times New Roman"/>
          <w:sz w:val="28"/>
          <w:szCs w:val="28"/>
        </w:rPr>
        <w:t>Education that is based on a realistic understanding of the nature of the learning process is referred to as active learning.</w:t>
      </w:r>
      <w:r w:rsidR="0038797E">
        <w:rPr>
          <w:rFonts w:ascii="Times New Roman" w:hAnsi="Times New Roman" w:cs="Times New Roman"/>
          <w:sz w:val="28"/>
          <w:szCs w:val="28"/>
        </w:rPr>
        <w:t xml:space="preserve"> </w:t>
      </w:r>
      <w:r w:rsidR="00607424" w:rsidRPr="0003243D">
        <w:rPr>
          <w:rFonts w:ascii="Times New Roman" w:hAnsi="Times New Roman" w:cs="Times New Roman"/>
          <w:sz w:val="28"/>
          <w:szCs w:val="28"/>
        </w:rPr>
        <w:t>These philosophical beliefs and assumptions include</w:t>
      </w:r>
      <w:r w:rsidR="0003243D">
        <w:rPr>
          <w:rFonts w:ascii="Times New Roman" w:hAnsi="Times New Roman" w:cs="Times New Roman"/>
          <w:sz w:val="28"/>
          <w:szCs w:val="28"/>
        </w:rPr>
        <w:t xml:space="preserve"> </w:t>
      </w:r>
      <w:r w:rsidR="00607424" w:rsidRPr="0003243D">
        <w:rPr>
          <w:rFonts w:ascii="Times New Roman" w:hAnsi="Times New Roman" w:cs="Times New Roman"/>
          <w:sz w:val="28"/>
          <w:szCs w:val="28"/>
        </w:rPr>
        <w:t>concepts about:</w:t>
      </w:r>
    </w:p>
    <w:p w14:paraId="28FEF6A3" w14:textId="17213086" w:rsidR="00B34105" w:rsidRPr="0003243D" w:rsidRDefault="0003243D" w:rsidP="000563A6">
      <w:pPr>
        <w:pStyle w:val="NoSpacing"/>
        <w:tabs>
          <w:tab w:val="left" w:pos="142"/>
          <w:tab w:val="left" w:pos="1134"/>
        </w:tabs>
        <w:ind w:firstLine="567"/>
        <w:rPr>
          <w:rFonts w:ascii="Times New Roman" w:hAnsi="Times New Roman" w:cs="Times New Roman"/>
          <w:sz w:val="28"/>
          <w:szCs w:val="28"/>
        </w:rPr>
      </w:pPr>
      <w:r w:rsidRPr="0003243D">
        <w:rPr>
          <w:rFonts w:ascii="Times New Roman" w:hAnsi="Times New Roman" w:cs="Times New Roman"/>
          <w:sz w:val="28"/>
          <w:szCs w:val="28"/>
        </w:rPr>
        <w:t>How</w:t>
      </w:r>
      <w:r w:rsidR="00607424" w:rsidRPr="0003243D">
        <w:rPr>
          <w:rFonts w:ascii="Times New Roman" w:hAnsi="Times New Roman" w:cs="Times New Roman"/>
          <w:sz w:val="28"/>
          <w:szCs w:val="28"/>
        </w:rPr>
        <w:t xml:space="preserve"> learning occurs</w:t>
      </w:r>
      <w:r w:rsidR="00E021C5">
        <w:rPr>
          <w:rFonts w:ascii="Times New Roman" w:hAnsi="Times New Roman" w:cs="Times New Roman"/>
          <w:sz w:val="28"/>
          <w:szCs w:val="28"/>
        </w:rPr>
        <w:t>,</w:t>
      </w:r>
      <w:r w:rsidR="00607424" w:rsidRPr="0003243D">
        <w:rPr>
          <w:rFonts w:ascii="Times New Roman" w:hAnsi="Times New Roman" w:cs="Times New Roman"/>
          <w:sz w:val="28"/>
          <w:szCs w:val="28"/>
        </w:rPr>
        <w:t xml:space="preserve"> </w:t>
      </w:r>
      <w:r w:rsidR="00E021C5">
        <w:rPr>
          <w:rFonts w:ascii="Times New Roman" w:hAnsi="Times New Roman" w:cs="Times New Roman"/>
          <w:sz w:val="28"/>
          <w:szCs w:val="28"/>
        </w:rPr>
        <w:t>t</w:t>
      </w:r>
      <w:r w:rsidRPr="0003243D">
        <w:rPr>
          <w:rFonts w:ascii="Times New Roman" w:hAnsi="Times New Roman" w:cs="Times New Roman"/>
          <w:sz w:val="28"/>
          <w:szCs w:val="28"/>
        </w:rPr>
        <w:t>he</w:t>
      </w:r>
      <w:r w:rsidR="00674942">
        <w:rPr>
          <w:rFonts w:ascii="Times New Roman" w:hAnsi="Times New Roman" w:cs="Times New Roman"/>
          <w:sz w:val="28"/>
          <w:szCs w:val="28"/>
        </w:rPr>
        <w:t xml:space="preserve"> role of the instructor</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part of the student</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position of administrative and institutional support for teachers</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role of parents and the community</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role of the environment in learning</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purposes and aims of learning</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desired outcomes of </w:t>
      </w:r>
      <w:r w:rsidR="006658B4">
        <w:rPr>
          <w:rFonts w:ascii="Times New Roman" w:hAnsi="Times New Roman" w:cs="Times New Roman"/>
          <w:sz w:val="28"/>
          <w:szCs w:val="28"/>
        </w:rPr>
        <w:t>education</w:t>
      </w:r>
      <w:r w:rsidR="00E021C5">
        <w:rPr>
          <w:rFonts w:ascii="Times New Roman" w:hAnsi="Times New Roman" w:cs="Times New Roman"/>
          <w:sz w:val="28"/>
          <w:szCs w:val="28"/>
        </w:rPr>
        <w:t>, f</w:t>
      </w:r>
      <w:r w:rsidRPr="0003243D">
        <w:rPr>
          <w:rFonts w:ascii="Times New Roman" w:hAnsi="Times New Roman" w:cs="Times New Roman"/>
          <w:sz w:val="28"/>
          <w:szCs w:val="28"/>
        </w:rPr>
        <w:t>actors</w:t>
      </w:r>
      <w:r w:rsidR="00607424" w:rsidRPr="0003243D">
        <w:rPr>
          <w:rFonts w:ascii="Times New Roman" w:hAnsi="Times New Roman" w:cs="Times New Roman"/>
          <w:sz w:val="28"/>
          <w:szCs w:val="28"/>
        </w:rPr>
        <w:t xml:space="preserve"> that enhance and inhibit learning</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best methods for evaluating learning</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role of the individual and collective prior knowledge in the learning process</w:t>
      </w:r>
      <w:r w:rsidR="00E021C5">
        <w:rPr>
          <w:rFonts w:ascii="Times New Roman" w:hAnsi="Times New Roman" w:cs="Times New Roman"/>
          <w:sz w:val="28"/>
          <w:szCs w:val="28"/>
        </w:rPr>
        <w:t>, a</w:t>
      </w:r>
      <w:r w:rsidRPr="0003243D">
        <w:rPr>
          <w:rFonts w:ascii="Times New Roman" w:hAnsi="Times New Roman" w:cs="Times New Roman"/>
          <w:sz w:val="28"/>
          <w:szCs w:val="28"/>
        </w:rPr>
        <w:t>ppropriate</w:t>
      </w:r>
      <w:r w:rsidR="00607424" w:rsidRPr="0003243D">
        <w:rPr>
          <w:rFonts w:ascii="Times New Roman" w:hAnsi="Times New Roman" w:cs="Times New Roman"/>
          <w:sz w:val="28"/>
          <w:szCs w:val="28"/>
        </w:rPr>
        <w:t xml:space="preserve"> training of teachers</w:t>
      </w:r>
      <w:r w:rsidR="000563A6" w:rsidRPr="000563A6">
        <w:rPr>
          <w:rFonts w:ascii="Times New Roman" w:hAnsi="Times New Roman" w:cs="Times New Roman"/>
          <w:sz w:val="28"/>
          <w:szCs w:val="28"/>
        </w:rPr>
        <w:t xml:space="preserve"> </w:t>
      </w:r>
      <w:r w:rsidR="009C2FFF">
        <w:rPr>
          <w:rFonts w:ascii="Times New Roman" w:hAnsi="Times New Roman" w:cs="Times New Roman"/>
          <w:sz w:val="28"/>
          <w:szCs w:val="28"/>
        </w:rPr>
        <w:t>proper</w:t>
      </w:r>
      <w:r w:rsidR="00607424" w:rsidRPr="0003243D">
        <w:rPr>
          <w:rFonts w:ascii="Times New Roman" w:hAnsi="Times New Roman" w:cs="Times New Roman"/>
          <w:sz w:val="28"/>
          <w:szCs w:val="28"/>
        </w:rPr>
        <w:t xml:space="preserve"> uses of teacher and student time</w:t>
      </w:r>
      <w:r w:rsidR="00E021C5">
        <w:rPr>
          <w:rFonts w:ascii="Times New Roman" w:hAnsi="Times New Roman" w:cs="Times New Roman"/>
          <w:sz w:val="28"/>
          <w:szCs w:val="28"/>
        </w:rPr>
        <w:t>,</w:t>
      </w:r>
      <w:r w:rsidR="00607424" w:rsidRPr="0003243D">
        <w:rPr>
          <w:rFonts w:ascii="Times New Roman" w:hAnsi="Times New Roman" w:cs="Times New Roman"/>
          <w:sz w:val="28"/>
          <w:szCs w:val="28"/>
        </w:rPr>
        <w:t xml:space="preserve"> </w:t>
      </w:r>
      <w:r w:rsidR="00E021C5">
        <w:rPr>
          <w:rFonts w:ascii="Times New Roman" w:hAnsi="Times New Roman" w:cs="Times New Roman"/>
          <w:sz w:val="28"/>
          <w:szCs w:val="28"/>
        </w:rPr>
        <w:t>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process and methods of teacher planning of educational activities</w:t>
      </w:r>
      <w:r w:rsidR="00E021C5">
        <w:rPr>
          <w:rFonts w:ascii="Times New Roman" w:hAnsi="Times New Roman" w:cs="Times New Roman"/>
          <w:sz w:val="28"/>
          <w:szCs w:val="28"/>
        </w:rPr>
        <w:t>, t</w:t>
      </w:r>
      <w:r w:rsidRPr="0003243D">
        <w:rPr>
          <w:rFonts w:ascii="Times New Roman" w:hAnsi="Times New Roman" w:cs="Times New Roman"/>
          <w:sz w:val="28"/>
          <w:szCs w:val="28"/>
        </w:rPr>
        <w:t>he</w:t>
      </w:r>
      <w:r w:rsidR="00607424" w:rsidRPr="0003243D">
        <w:rPr>
          <w:rFonts w:ascii="Times New Roman" w:hAnsi="Times New Roman" w:cs="Times New Roman"/>
          <w:sz w:val="28"/>
          <w:szCs w:val="28"/>
        </w:rPr>
        <w:t xml:space="preserve"> value of teacher autonomy</w:t>
      </w:r>
      <w:r w:rsidR="00E021C5">
        <w:rPr>
          <w:rFonts w:ascii="Times New Roman" w:hAnsi="Times New Roman" w:cs="Times New Roman"/>
          <w:sz w:val="28"/>
          <w:szCs w:val="28"/>
        </w:rPr>
        <w:t>,</w:t>
      </w:r>
      <w:r w:rsidR="00607424" w:rsidRPr="0003243D">
        <w:rPr>
          <w:rFonts w:ascii="Times New Roman" w:hAnsi="Times New Roman" w:cs="Times New Roman"/>
          <w:sz w:val="28"/>
          <w:szCs w:val="28"/>
        </w:rPr>
        <w:t xml:space="preserve"> </w:t>
      </w:r>
      <w:r w:rsidR="00974C40">
        <w:rPr>
          <w:rFonts w:ascii="Times New Roman" w:hAnsi="Times New Roman" w:cs="Times New Roman"/>
          <w:sz w:val="28"/>
          <w:szCs w:val="28"/>
        </w:rPr>
        <w:t xml:space="preserve">and </w:t>
      </w:r>
      <w:r w:rsidR="00E021C5">
        <w:rPr>
          <w:rFonts w:ascii="Times New Roman" w:hAnsi="Times New Roman" w:cs="Times New Roman"/>
          <w:sz w:val="28"/>
          <w:szCs w:val="28"/>
        </w:rPr>
        <w:t>o</w:t>
      </w:r>
      <w:r w:rsidRPr="0003243D">
        <w:rPr>
          <w:rFonts w:ascii="Times New Roman" w:hAnsi="Times New Roman" w:cs="Times New Roman"/>
          <w:sz w:val="28"/>
          <w:szCs w:val="28"/>
        </w:rPr>
        <w:t>rganizational</w:t>
      </w:r>
      <w:r w:rsidR="00607424" w:rsidRPr="0003243D">
        <w:rPr>
          <w:rFonts w:ascii="Times New Roman" w:hAnsi="Times New Roman" w:cs="Times New Roman"/>
          <w:sz w:val="28"/>
          <w:szCs w:val="28"/>
        </w:rPr>
        <w:t xml:space="preserve"> and operational procedures in the school to support student learning</w:t>
      </w:r>
      <w:r w:rsidR="00B34105">
        <w:rPr>
          <w:rFonts w:ascii="Times New Roman" w:hAnsi="Times New Roman" w:cs="Times New Roman"/>
          <w:sz w:val="28"/>
          <w:szCs w:val="28"/>
        </w:rPr>
        <w:t>.</w:t>
      </w:r>
    </w:p>
    <w:p w14:paraId="58489AB6" w14:textId="77777777" w:rsidR="00607424" w:rsidRPr="000C4245" w:rsidRDefault="00795439" w:rsidP="000563A6">
      <w:pPr>
        <w:pStyle w:val="NoSpacing"/>
        <w:tabs>
          <w:tab w:val="left" w:pos="142"/>
          <w:tab w:val="left" w:pos="1134"/>
        </w:tabs>
        <w:ind w:firstLine="567"/>
        <w:jc w:val="center"/>
        <w:rPr>
          <w:rFonts w:ascii="Times New Roman" w:hAnsi="Times New Roman" w:cs="Times New Roman"/>
          <w:i/>
          <w:sz w:val="28"/>
          <w:szCs w:val="28"/>
        </w:rPr>
      </w:pPr>
      <w:r w:rsidRPr="000C4245">
        <w:rPr>
          <w:rFonts w:ascii="Times New Roman" w:hAnsi="Times New Roman" w:cs="Times New Roman"/>
          <w:i/>
          <w:sz w:val="28"/>
          <w:szCs w:val="28"/>
        </w:rPr>
        <w:t>The c</w:t>
      </w:r>
      <w:r w:rsidR="00607424" w:rsidRPr="000C4245">
        <w:rPr>
          <w:rFonts w:ascii="Times New Roman" w:hAnsi="Times New Roman" w:cs="Times New Roman"/>
          <w:i/>
          <w:sz w:val="28"/>
          <w:szCs w:val="28"/>
        </w:rPr>
        <w:t>ore</w:t>
      </w:r>
      <w:r w:rsidRPr="000C4245">
        <w:rPr>
          <w:rFonts w:ascii="Times New Roman" w:hAnsi="Times New Roman" w:cs="Times New Roman"/>
          <w:i/>
          <w:sz w:val="28"/>
          <w:szCs w:val="28"/>
        </w:rPr>
        <w:t xml:space="preserve"> </w:t>
      </w:r>
      <w:r w:rsidR="00B63AE7" w:rsidRPr="000C4245">
        <w:rPr>
          <w:rFonts w:ascii="Times New Roman" w:hAnsi="Times New Roman" w:cs="Times New Roman"/>
          <w:i/>
          <w:sz w:val="28"/>
          <w:szCs w:val="28"/>
        </w:rPr>
        <w:t>of Active</w:t>
      </w:r>
      <w:r w:rsidR="00607424" w:rsidRPr="000C4245">
        <w:rPr>
          <w:rFonts w:ascii="Times New Roman" w:hAnsi="Times New Roman" w:cs="Times New Roman"/>
          <w:i/>
          <w:sz w:val="28"/>
          <w:szCs w:val="28"/>
        </w:rPr>
        <w:t xml:space="preserve"> Learning Assumptions</w:t>
      </w:r>
    </w:p>
    <w:p w14:paraId="74642D9A" w14:textId="20B7B60E" w:rsidR="00607424" w:rsidRPr="0003243D" w:rsidRDefault="00607424" w:rsidP="000563A6">
      <w:pPr>
        <w:pStyle w:val="NoSpacing"/>
        <w:tabs>
          <w:tab w:val="left" w:pos="142"/>
          <w:tab w:val="left" w:pos="1134"/>
        </w:tabs>
        <w:ind w:firstLine="567"/>
        <w:rPr>
          <w:rFonts w:ascii="Times New Roman" w:hAnsi="Times New Roman" w:cs="Times New Roman"/>
          <w:sz w:val="28"/>
          <w:szCs w:val="28"/>
        </w:rPr>
      </w:pPr>
      <w:r w:rsidRPr="0003243D">
        <w:rPr>
          <w:rFonts w:ascii="Times New Roman" w:hAnsi="Times New Roman" w:cs="Times New Roman"/>
          <w:sz w:val="28"/>
          <w:szCs w:val="28"/>
        </w:rPr>
        <w:t>Active learning is not a specific curriculum or defined set of methods, material</w:t>
      </w:r>
      <w:r w:rsidR="00B34105">
        <w:rPr>
          <w:rFonts w:ascii="Times New Roman" w:hAnsi="Times New Roman" w:cs="Times New Roman"/>
          <w:sz w:val="28"/>
          <w:szCs w:val="28"/>
        </w:rPr>
        <w:t xml:space="preserve">s, </w:t>
      </w:r>
      <w:r w:rsidRPr="0003243D">
        <w:rPr>
          <w:rFonts w:ascii="Times New Roman" w:hAnsi="Times New Roman" w:cs="Times New Roman"/>
          <w:sz w:val="28"/>
          <w:szCs w:val="28"/>
        </w:rPr>
        <w:t>processes</w:t>
      </w:r>
      <w:r w:rsidR="00202688">
        <w:rPr>
          <w:rFonts w:ascii="Times New Roman" w:hAnsi="Times New Roman" w:cs="Times New Roman"/>
          <w:sz w:val="28"/>
          <w:szCs w:val="28"/>
        </w:rPr>
        <w:t>,</w:t>
      </w:r>
      <w:r w:rsidRPr="0003243D">
        <w:rPr>
          <w:rFonts w:ascii="Times New Roman" w:hAnsi="Times New Roman" w:cs="Times New Roman"/>
          <w:sz w:val="28"/>
          <w:szCs w:val="28"/>
        </w:rPr>
        <w:t xml:space="preserve"> or procedures. </w:t>
      </w:r>
      <w:r w:rsidR="0007714A">
        <w:rPr>
          <w:rFonts w:ascii="Times New Roman" w:hAnsi="Times New Roman" w:cs="Times New Roman"/>
          <w:sz w:val="28"/>
          <w:szCs w:val="28"/>
        </w:rPr>
        <w:t>However,</w:t>
      </w:r>
      <w:r w:rsidRPr="0003243D">
        <w:rPr>
          <w:rFonts w:ascii="Times New Roman" w:hAnsi="Times New Roman" w:cs="Times New Roman"/>
          <w:sz w:val="28"/>
          <w:szCs w:val="28"/>
        </w:rPr>
        <w:t xml:space="preserve"> </w:t>
      </w:r>
      <w:r w:rsidR="00411AD0">
        <w:rPr>
          <w:rFonts w:ascii="Times New Roman" w:hAnsi="Times New Roman" w:cs="Times New Roman"/>
          <w:sz w:val="28"/>
          <w:szCs w:val="28"/>
        </w:rPr>
        <w:t>instead,</w:t>
      </w:r>
      <w:r w:rsidRPr="0003243D">
        <w:rPr>
          <w:rFonts w:ascii="Times New Roman" w:hAnsi="Times New Roman" w:cs="Times New Roman"/>
          <w:sz w:val="28"/>
          <w:szCs w:val="28"/>
        </w:rPr>
        <w:t xml:space="preserve"> it is a philosophy or way of thinking about what</w:t>
      </w:r>
      <w:r w:rsidR="00456FDB">
        <w:rPr>
          <w:rFonts w:ascii="Times New Roman" w:hAnsi="Times New Roman" w:cs="Times New Roman"/>
          <w:sz w:val="28"/>
          <w:szCs w:val="28"/>
        </w:rPr>
        <w:t xml:space="preserve"> high</w:t>
      </w:r>
      <w:r w:rsidR="0003243D">
        <w:rPr>
          <w:rFonts w:ascii="Times New Roman" w:hAnsi="Times New Roman" w:cs="Times New Roman"/>
          <w:sz w:val="28"/>
          <w:szCs w:val="28"/>
        </w:rPr>
        <w:t xml:space="preserve"> </w:t>
      </w:r>
      <w:r w:rsidR="0051779F">
        <w:rPr>
          <w:rFonts w:ascii="Times New Roman" w:hAnsi="Times New Roman" w:cs="Times New Roman"/>
          <w:sz w:val="28"/>
          <w:szCs w:val="28"/>
        </w:rPr>
        <w:t>education should be. Thus, a</w:t>
      </w:r>
      <w:r w:rsidRPr="0003243D">
        <w:rPr>
          <w:rFonts w:ascii="Times New Roman" w:hAnsi="Times New Roman" w:cs="Times New Roman"/>
          <w:sz w:val="28"/>
          <w:szCs w:val="28"/>
        </w:rPr>
        <w:t xml:space="preserve">ctive </w:t>
      </w:r>
      <w:r w:rsidR="0051779F">
        <w:rPr>
          <w:rFonts w:ascii="Times New Roman" w:hAnsi="Times New Roman" w:cs="Times New Roman"/>
          <w:sz w:val="28"/>
          <w:szCs w:val="28"/>
        </w:rPr>
        <w:t>l</w:t>
      </w:r>
      <w:r w:rsidRPr="0003243D">
        <w:rPr>
          <w:rFonts w:ascii="Times New Roman" w:hAnsi="Times New Roman" w:cs="Times New Roman"/>
          <w:sz w:val="28"/>
          <w:szCs w:val="28"/>
        </w:rPr>
        <w:t>earning may look different in its implementation in</w:t>
      </w:r>
      <w:r w:rsidR="0003243D">
        <w:rPr>
          <w:rFonts w:ascii="Times New Roman" w:hAnsi="Times New Roman" w:cs="Times New Roman"/>
          <w:sz w:val="28"/>
          <w:szCs w:val="28"/>
        </w:rPr>
        <w:t xml:space="preserve"> </w:t>
      </w:r>
      <w:r w:rsidR="00411AD0">
        <w:rPr>
          <w:rFonts w:ascii="Times New Roman" w:hAnsi="Times New Roman" w:cs="Times New Roman"/>
          <w:sz w:val="28"/>
          <w:szCs w:val="28"/>
        </w:rPr>
        <w:t>various</w:t>
      </w:r>
      <w:r w:rsidRPr="0003243D">
        <w:rPr>
          <w:rFonts w:ascii="Times New Roman" w:hAnsi="Times New Roman" w:cs="Times New Roman"/>
          <w:sz w:val="28"/>
          <w:szCs w:val="28"/>
        </w:rPr>
        <w:t xml:space="preserve"> </w:t>
      </w:r>
      <w:r w:rsidR="00456FDB">
        <w:rPr>
          <w:rFonts w:ascii="Times New Roman" w:hAnsi="Times New Roman" w:cs="Times New Roman"/>
          <w:sz w:val="28"/>
          <w:szCs w:val="28"/>
        </w:rPr>
        <w:t>high education</w:t>
      </w:r>
      <w:r w:rsidRPr="0003243D">
        <w:rPr>
          <w:rFonts w:ascii="Times New Roman" w:hAnsi="Times New Roman" w:cs="Times New Roman"/>
          <w:sz w:val="28"/>
          <w:szCs w:val="28"/>
        </w:rPr>
        <w:t xml:space="preserve">. </w:t>
      </w:r>
      <w:r w:rsidR="004E458F" w:rsidRPr="004E458F">
        <w:rPr>
          <w:rFonts w:ascii="Times New Roman" w:hAnsi="Times New Roman" w:cs="Times New Roman"/>
          <w:sz w:val="28"/>
          <w:szCs w:val="28"/>
        </w:rPr>
        <w:t>However, active learning environments exist in a variety of situations and share some commonalities.</w:t>
      </w:r>
      <w:r w:rsidR="0038797E">
        <w:rPr>
          <w:rFonts w:ascii="Times New Roman" w:hAnsi="Times New Roman" w:cs="Times New Roman"/>
          <w:sz w:val="28"/>
          <w:szCs w:val="28"/>
        </w:rPr>
        <w:t xml:space="preserve"> </w:t>
      </w:r>
      <w:r w:rsidR="006658B4">
        <w:rPr>
          <w:rFonts w:ascii="Times New Roman" w:hAnsi="Times New Roman" w:cs="Times New Roman"/>
          <w:sz w:val="28"/>
          <w:szCs w:val="28"/>
        </w:rPr>
        <w:t>Instructors can utilize active learning as a</w:t>
      </w:r>
      <w:r w:rsidRPr="0003243D">
        <w:rPr>
          <w:rFonts w:ascii="Times New Roman" w:hAnsi="Times New Roman" w:cs="Times New Roman"/>
          <w:sz w:val="28"/>
          <w:szCs w:val="28"/>
        </w:rPr>
        <w:t xml:space="preserve"> comprehensive set of concepts that</w:t>
      </w:r>
      <w:r w:rsidR="0003243D">
        <w:rPr>
          <w:rFonts w:ascii="Times New Roman" w:hAnsi="Times New Roman" w:cs="Times New Roman"/>
          <w:sz w:val="28"/>
          <w:szCs w:val="28"/>
        </w:rPr>
        <w:t xml:space="preserve"> </w:t>
      </w:r>
      <w:r w:rsidRPr="0003243D">
        <w:rPr>
          <w:rFonts w:ascii="Times New Roman" w:hAnsi="Times New Roman" w:cs="Times New Roman"/>
          <w:sz w:val="28"/>
          <w:szCs w:val="28"/>
        </w:rPr>
        <w:t>impact</w:t>
      </w:r>
      <w:r w:rsidR="00411AD0">
        <w:rPr>
          <w:rFonts w:ascii="Times New Roman" w:hAnsi="Times New Roman" w:cs="Times New Roman"/>
          <w:sz w:val="28"/>
          <w:szCs w:val="28"/>
        </w:rPr>
        <w:t xml:space="preserve"> decisions and methods for executing countless schooling aspects</w:t>
      </w:r>
      <w:r w:rsidR="00B34105">
        <w:rPr>
          <w:rFonts w:ascii="Times New Roman" w:hAnsi="Times New Roman" w:cs="Times New Roman"/>
          <w:sz w:val="28"/>
          <w:szCs w:val="28"/>
        </w:rPr>
        <w:t xml:space="preserve"> at the local level.</w:t>
      </w:r>
      <w:r w:rsidR="00202688">
        <w:rPr>
          <w:rFonts w:ascii="Times New Roman" w:hAnsi="Times New Roman" w:cs="Times New Roman"/>
          <w:sz w:val="28"/>
          <w:szCs w:val="28"/>
        </w:rPr>
        <w:t xml:space="preserve"> </w:t>
      </w:r>
      <w:r w:rsidRPr="0003243D">
        <w:rPr>
          <w:rFonts w:ascii="Times New Roman" w:hAnsi="Times New Roman" w:cs="Times New Roman"/>
          <w:sz w:val="28"/>
          <w:szCs w:val="28"/>
        </w:rPr>
        <w:t xml:space="preserve">In general, some of the core guiding concepts most </w:t>
      </w:r>
      <w:r w:rsidR="0003243D">
        <w:rPr>
          <w:rFonts w:ascii="Times New Roman" w:hAnsi="Times New Roman" w:cs="Times New Roman"/>
          <w:sz w:val="28"/>
          <w:szCs w:val="28"/>
        </w:rPr>
        <w:t>closely associated with active l</w:t>
      </w:r>
      <w:r w:rsidRPr="0003243D">
        <w:rPr>
          <w:rFonts w:ascii="Times New Roman" w:hAnsi="Times New Roman" w:cs="Times New Roman"/>
          <w:sz w:val="28"/>
          <w:szCs w:val="28"/>
        </w:rPr>
        <w:t>earning</w:t>
      </w:r>
      <w:r w:rsidR="0003243D">
        <w:rPr>
          <w:rFonts w:ascii="Times New Roman" w:hAnsi="Times New Roman" w:cs="Times New Roman"/>
          <w:sz w:val="28"/>
          <w:szCs w:val="28"/>
        </w:rPr>
        <w:t xml:space="preserve"> </w:t>
      </w:r>
      <w:r w:rsidRPr="0003243D">
        <w:rPr>
          <w:rFonts w:ascii="Times New Roman" w:hAnsi="Times New Roman" w:cs="Times New Roman"/>
          <w:sz w:val="28"/>
          <w:szCs w:val="28"/>
        </w:rPr>
        <w:t>include:</w:t>
      </w:r>
    </w:p>
    <w:p w14:paraId="423665F4" w14:textId="77777777" w:rsidR="004E458F" w:rsidRPr="004E458F" w:rsidRDefault="004E458F" w:rsidP="004F2204">
      <w:pPr>
        <w:pStyle w:val="NoSpacing"/>
        <w:numPr>
          <w:ilvl w:val="0"/>
          <w:numId w:val="32"/>
        </w:numPr>
        <w:tabs>
          <w:tab w:val="left" w:pos="142"/>
          <w:tab w:val="left" w:pos="851"/>
          <w:tab w:val="left" w:pos="1134"/>
        </w:tabs>
        <w:ind w:right="-144"/>
        <w:rPr>
          <w:rFonts w:ascii="Times New Roman" w:hAnsi="Times New Roman" w:cs="Times New Roman"/>
          <w:sz w:val="28"/>
          <w:szCs w:val="28"/>
        </w:rPr>
      </w:pPr>
      <w:r w:rsidRPr="004E458F">
        <w:rPr>
          <w:rFonts w:ascii="Times New Roman" w:hAnsi="Times New Roman" w:cs="Times New Roman"/>
          <w:sz w:val="28"/>
          <w:szCs w:val="28"/>
        </w:rPr>
        <w:t>People learn best when they can relate personally to the concepts they are learning.</w:t>
      </w:r>
    </w:p>
    <w:p w14:paraId="3BF228F8" w14:textId="77777777" w:rsidR="004E458F" w:rsidRPr="004E458F" w:rsidRDefault="004E458F" w:rsidP="00201C25">
      <w:pPr>
        <w:pStyle w:val="NoSpacing"/>
        <w:numPr>
          <w:ilvl w:val="0"/>
          <w:numId w:val="32"/>
        </w:numPr>
        <w:tabs>
          <w:tab w:val="left" w:pos="142"/>
          <w:tab w:val="left" w:pos="851"/>
          <w:tab w:val="left" w:pos="1134"/>
        </w:tabs>
        <w:rPr>
          <w:rFonts w:ascii="Times New Roman" w:hAnsi="Times New Roman" w:cs="Times New Roman"/>
          <w:sz w:val="28"/>
          <w:szCs w:val="28"/>
        </w:rPr>
      </w:pPr>
      <w:r w:rsidRPr="004E458F">
        <w:rPr>
          <w:rFonts w:ascii="Times New Roman" w:hAnsi="Times New Roman" w:cs="Times New Roman"/>
          <w:sz w:val="28"/>
          <w:szCs w:val="28"/>
        </w:rPr>
        <w:t>People comprehend conventional wisdom and facts more effectively when they can actively manipulate, apply, or make use of the information.</w:t>
      </w:r>
    </w:p>
    <w:p w14:paraId="541A7813" w14:textId="77777777" w:rsidR="004E458F" w:rsidRPr="004E458F" w:rsidRDefault="004E458F" w:rsidP="00201C25">
      <w:pPr>
        <w:pStyle w:val="NoSpacing"/>
        <w:numPr>
          <w:ilvl w:val="0"/>
          <w:numId w:val="32"/>
        </w:numPr>
        <w:tabs>
          <w:tab w:val="left" w:pos="142"/>
          <w:tab w:val="left" w:pos="851"/>
          <w:tab w:val="left" w:pos="1134"/>
        </w:tabs>
        <w:rPr>
          <w:rFonts w:ascii="Times New Roman" w:hAnsi="Times New Roman" w:cs="Times New Roman"/>
          <w:sz w:val="28"/>
          <w:szCs w:val="28"/>
        </w:rPr>
      </w:pPr>
      <w:r w:rsidRPr="004E458F">
        <w:rPr>
          <w:rFonts w:ascii="Times New Roman" w:hAnsi="Times New Roman" w:cs="Times New Roman"/>
          <w:sz w:val="28"/>
          <w:szCs w:val="28"/>
        </w:rPr>
        <w:t xml:space="preserve">Higher levels of </w:t>
      </w:r>
      <w:r>
        <w:rPr>
          <w:rFonts w:ascii="Times New Roman" w:hAnsi="Times New Roman" w:cs="Times New Roman"/>
          <w:sz w:val="28"/>
          <w:szCs w:val="28"/>
        </w:rPr>
        <w:t>education</w:t>
      </w:r>
      <w:r w:rsidRPr="004E458F">
        <w:rPr>
          <w:rFonts w:ascii="Times New Roman" w:hAnsi="Times New Roman" w:cs="Times New Roman"/>
          <w:sz w:val="28"/>
          <w:szCs w:val="28"/>
        </w:rPr>
        <w:t xml:space="preserve"> take place when people apply what they already know to learn something new or to complete something original.</w:t>
      </w:r>
    </w:p>
    <w:p w14:paraId="167D63C5" w14:textId="77777777" w:rsidR="004E458F" w:rsidRPr="004E458F" w:rsidRDefault="004E458F" w:rsidP="00201C25">
      <w:pPr>
        <w:pStyle w:val="NoSpacing"/>
        <w:numPr>
          <w:ilvl w:val="0"/>
          <w:numId w:val="32"/>
        </w:numPr>
        <w:tabs>
          <w:tab w:val="left" w:pos="142"/>
          <w:tab w:val="left" w:pos="851"/>
          <w:tab w:val="left" w:pos="1134"/>
        </w:tabs>
        <w:rPr>
          <w:rFonts w:ascii="Times New Roman" w:hAnsi="Times New Roman" w:cs="Times New Roman"/>
          <w:sz w:val="28"/>
          <w:szCs w:val="28"/>
        </w:rPr>
      </w:pPr>
      <w:r w:rsidRPr="004E458F">
        <w:rPr>
          <w:rFonts w:ascii="Times New Roman" w:hAnsi="Times New Roman" w:cs="Times New Roman"/>
          <w:sz w:val="28"/>
          <w:szCs w:val="28"/>
        </w:rPr>
        <w:t>The primary actor in the creation of knowledge is the learner.</w:t>
      </w:r>
    </w:p>
    <w:p w14:paraId="63694180" w14:textId="77777777" w:rsidR="004E458F" w:rsidRPr="00532F18" w:rsidRDefault="004E458F" w:rsidP="00201C25">
      <w:pPr>
        <w:pStyle w:val="NoSpacing"/>
        <w:numPr>
          <w:ilvl w:val="0"/>
          <w:numId w:val="32"/>
        </w:numPr>
        <w:tabs>
          <w:tab w:val="left" w:pos="142"/>
          <w:tab w:val="left" w:pos="851"/>
          <w:tab w:val="left" w:pos="1134"/>
        </w:tabs>
        <w:rPr>
          <w:rFonts w:ascii="Times New Roman" w:hAnsi="Times New Roman" w:cs="Times New Roman"/>
          <w:sz w:val="28"/>
          <w:szCs w:val="28"/>
        </w:rPr>
      </w:pPr>
      <w:r w:rsidRPr="004E458F">
        <w:rPr>
          <w:rFonts w:ascii="Times New Roman" w:hAnsi="Times New Roman" w:cs="Times New Roman"/>
          <w:sz w:val="28"/>
          <w:szCs w:val="28"/>
        </w:rPr>
        <w:t>Learning and motivation are inextricably intertwined and interdependent processes.</w:t>
      </w:r>
      <w:r w:rsidR="002B19F3" w:rsidRPr="00532F18">
        <w:rPr>
          <w:rFonts w:ascii="Times New Roman" w:hAnsi="Times New Roman" w:cs="Times New Roman"/>
          <w:sz w:val="28"/>
          <w:szCs w:val="28"/>
        </w:rPr>
        <w:t xml:space="preserve"> </w:t>
      </w:r>
    </w:p>
    <w:p w14:paraId="5802A989" w14:textId="5ECEC23A" w:rsidR="00607424" w:rsidRPr="0003243D" w:rsidRDefault="00411AD0" w:rsidP="00201C25">
      <w:pPr>
        <w:pStyle w:val="NoSpacing"/>
        <w:tabs>
          <w:tab w:val="left" w:pos="142"/>
          <w:tab w:val="left" w:pos="1134"/>
        </w:tabs>
        <w:ind w:firstLine="567"/>
        <w:rPr>
          <w:rFonts w:ascii="Times New Roman" w:hAnsi="Times New Roman" w:cs="Times New Roman"/>
          <w:sz w:val="28"/>
          <w:szCs w:val="28"/>
        </w:rPr>
      </w:pPr>
      <w:r>
        <w:rPr>
          <w:rFonts w:ascii="Times New Roman" w:hAnsi="Times New Roman" w:cs="Times New Roman"/>
          <w:sz w:val="28"/>
          <w:szCs w:val="28"/>
        </w:rPr>
        <w:t>The teacher</w:t>
      </w:r>
      <w:r w:rsidR="007879F7">
        <w:rPr>
          <w:rFonts w:ascii="Times New Roman" w:hAnsi="Times New Roman" w:cs="Times New Roman"/>
          <w:sz w:val="28"/>
          <w:szCs w:val="28"/>
        </w:rPr>
        <w:t>’</w:t>
      </w:r>
      <w:r>
        <w:rPr>
          <w:rFonts w:ascii="Times New Roman" w:hAnsi="Times New Roman" w:cs="Times New Roman"/>
          <w:sz w:val="28"/>
          <w:szCs w:val="28"/>
        </w:rPr>
        <w:t>s role is t</w:t>
      </w:r>
      <w:r w:rsidR="00607424" w:rsidRPr="0003243D">
        <w:rPr>
          <w:rFonts w:ascii="Times New Roman" w:hAnsi="Times New Roman" w:cs="Times New Roman"/>
          <w:sz w:val="28"/>
          <w:szCs w:val="28"/>
        </w:rPr>
        <w:t>o guide students</w:t>
      </w:r>
      <w:r w:rsidR="007879F7">
        <w:rPr>
          <w:rFonts w:ascii="Times New Roman" w:hAnsi="Times New Roman" w:cs="Times New Roman"/>
          <w:sz w:val="28"/>
          <w:szCs w:val="28"/>
        </w:rPr>
        <w:t>’</w:t>
      </w:r>
      <w:r w:rsidR="00607424" w:rsidRPr="0003243D">
        <w:rPr>
          <w:rFonts w:ascii="Times New Roman" w:hAnsi="Times New Roman" w:cs="Times New Roman"/>
          <w:sz w:val="28"/>
          <w:szCs w:val="28"/>
        </w:rPr>
        <w:t xml:space="preserve"> learning journey by planning student activities that will stim</w:t>
      </w:r>
      <w:r>
        <w:rPr>
          <w:rFonts w:ascii="Times New Roman" w:hAnsi="Times New Roman" w:cs="Times New Roman"/>
          <w:sz w:val="28"/>
          <w:szCs w:val="28"/>
        </w:rPr>
        <w:t xml:space="preserve">ulate mastery of known facts. This knowledge is used to generate new knowledge or accomplish goals, monitor student processes and activities, provide timely specific feedback to scaffold their learning, </w:t>
      </w:r>
      <w:r w:rsidR="005265A2">
        <w:rPr>
          <w:rFonts w:ascii="Times New Roman" w:hAnsi="Times New Roman" w:cs="Times New Roman"/>
          <w:sz w:val="28"/>
          <w:szCs w:val="28"/>
        </w:rPr>
        <w:t xml:space="preserve">and </w:t>
      </w:r>
      <w:r>
        <w:rPr>
          <w:rFonts w:ascii="Times New Roman" w:hAnsi="Times New Roman" w:cs="Times New Roman"/>
          <w:sz w:val="28"/>
          <w:szCs w:val="28"/>
        </w:rPr>
        <w:t>evaluate student learning outcomes and learning</w:t>
      </w:r>
      <w:r w:rsidR="00607424" w:rsidRPr="0003243D">
        <w:rPr>
          <w:rFonts w:ascii="Times New Roman" w:hAnsi="Times New Roman" w:cs="Times New Roman"/>
          <w:sz w:val="28"/>
          <w:szCs w:val="28"/>
        </w:rPr>
        <w:t xml:space="preserve"> processes.</w:t>
      </w:r>
      <w:r w:rsidR="002B19F3" w:rsidRPr="0003243D">
        <w:rPr>
          <w:rFonts w:ascii="Times New Roman" w:hAnsi="Times New Roman" w:cs="Times New Roman"/>
          <w:sz w:val="28"/>
          <w:szCs w:val="28"/>
        </w:rPr>
        <w:t xml:space="preserve"> </w:t>
      </w:r>
      <w:r w:rsidR="00607424" w:rsidRPr="0003243D">
        <w:rPr>
          <w:rFonts w:ascii="Times New Roman" w:hAnsi="Times New Roman" w:cs="Times New Roman"/>
          <w:sz w:val="28"/>
          <w:szCs w:val="28"/>
        </w:rPr>
        <w:t xml:space="preserve"> Learning is an individual process, and </w:t>
      </w:r>
      <w:r>
        <w:rPr>
          <w:rFonts w:ascii="Times New Roman" w:hAnsi="Times New Roman" w:cs="Times New Roman"/>
          <w:sz w:val="28"/>
          <w:szCs w:val="28"/>
        </w:rPr>
        <w:t>result</w:t>
      </w:r>
      <w:r w:rsidR="00607424" w:rsidRPr="0003243D">
        <w:rPr>
          <w:rFonts w:ascii="Times New Roman" w:hAnsi="Times New Roman" w:cs="Times New Roman"/>
          <w:sz w:val="28"/>
          <w:szCs w:val="28"/>
        </w:rPr>
        <w:t>s occur on individualized timelines.</w:t>
      </w:r>
      <w:r w:rsidR="0003243D">
        <w:rPr>
          <w:rFonts w:ascii="Times New Roman" w:hAnsi="Times New Roman" w:cs="Times New Roman"/>
          <w:sz w:val="28"/>
          <w:szCs w:val="28"/>
        </w:rPr>
        <w:t xml:space="preserve"> </w:t>
      </w:r>
      <w:r w:rsidR="000C4245" w:rsidRPr="000C4245">
        <w:rPr>
          <w:rFonts w:ascii="Times New Roman" w:hAnsi="Times New Roman" w:cs="Times New Roman"/>
          <w:sz w:val="28"/>
          <w:szCs w:val="28"/>
        </w:rPr>
        <w:t>Despite participating</w:t>
      </w:r>
      <w:r w:rsidR="007845A7">
        <w:rPr>
          <w:rFonts w:ascii="Times New Roman" w:hAnsi="Times New Roman" w:cs="Times New Roman"/>
          <w:sz w:val="28"/>
          <w:szCs w:val="28"/>
        </w:rPr>
        <w:t xml:space="preserve"> in similar activities, the conclusion</w:t>
      </w:r>
      <w:r w:rsidR="000C4245" w:rsidRPr="000C4245">
        <w:rPr>
          <w:rFonts w:ascii="Times New Roman" w:hAnsi="Times New Roman" w:cs="Times New Roman"/>
          <w:sz w:val="28"/>
          <w:szCs w:val="28"/>
        </w:rPr>
        <w:t xml:space="preserve"> of </w:t>
      </w:r>
      <w:r w:rsidR="000C4245" w:rsidRPr="000C4245">
        <w:rPr>
          <w:rFonts w:ascii="Times New Roman" w:hAnsi="Times New Roman" w:cs="Times New Roman"/>
          <w:sz w:val="28"/>
          <w:szCs w:val="28"/>
        </w:rPr>
        <w:lastRenderedPageBreak/>
        <w:t>learning will vary among students. As a result, rather than being consistent across pupils, the pace of learning activities should be considered flexible.</w:t>
      </w:r>
      <w:r w:rsidR="0038797E">
        <w:rPr>
          <w:rFonts w:ascii="Times New Roman" w:hAnsi="Times New Roman" w:cs="Times New Roman"/>
          <w:sz w:val="28"/>
          <w:szCs w:val="28"/>
        </w:rPr>
        <w:t xml:space="preserve"> </w:t>
      </w:r>
      <w:r w:rsidR="009C2FFF">
        <w:rPr>
          <w:rFonts w:ascii="Times New Roman" w:hAnsi="Times New Roman" w:cs="Times New Roman"/>
          <w:sz w:val="28"/>
          <w:szCs w:val="28"/>
        </w:rPr>
        <w:t>Educators</w:t>
      </w:r>
      <w:r w:rsidR="009C2FFF" w:rsidRPr="009C2FFF">
        <w:t xml:space="preserve"> </w:t>
      </w:r>
      <w:r w:rsidR="009C2FFF" w:rsidRPr="009C2FFF">
        <w:rPr>
          <w:rFonts w:ascii="Times New Roman" w:hAnsi="Times New Roman" w:cs="Times New Roman"/>
          <w:sz w:val="28"/>
          <w:szCs w:val="28"/>
        </w:rPr>
        <w:t xml:space="preserve">should </w:t>
      </w:r>
      <w:r w:rsidR="009C2FFF">
        <w:rPr>
          <w:rFonts w:ascii="Times New Roman" w:hAnsi="Times New Roman" w:cs="Times New Roman"/>
          <w:sz w:val="28"/>
          <w:szCs w:val="28"/>
        </w:rPr>
        <w:t xml:space="preserve">teach </w:t>
      </w:r>
      <w:r w:rsidR="00607424" w:rsidRPr="0003243D">
        <w:rPr>
          <w:rFonts w:ascii="Times New Roman" w:hAnsi="Times New Roman" w:cs="Times New Roman"/>
          <w:sz w:val="28"/>
          <w:szCs w:val="28"/>
        </w:rPr>
        <w:t>as progress along a continuum rather than</w:t>
      </w:r>
      <w:r w:rsidR="0003243D">
        <w:rPr>
          <w:rFonts w:ascii="Times New Roman" w:hAnsi="Times New Roman" w:cs="Times New Roman"/>
          <w:sz w:val="28"/>
          <w:szCs w:val="28"/>
        </w:rPr>
        <w:t xml:space="preserve"> </w:t>
      </w:r>
      <w:r w:rsidR="009C2FFF">
        <w:rPr>
          <w:rFonts w:ascii="Times New Roman" w:hAnsi="Times New Roman" w:cs="Times New Roman"/>
          <w:sz w:val="28"/>
          <w:szCs w:val="28"/>
        </w:rPr>
        <w:t>compare them</w:t>
      </w:r>
      <w:r w:rsidR="00607424" w:rsidRPr="0003243D">
        <w:rPr>
          <w:rFonts w:ascii="Times New Roman" w:hAnsi="Times New Roman" w:cs="Times New Roman"/>
          <w:sz w:val="28"/>
          <w:szCs w:val="28"/>
        </w:rPr>
        <w:t xml:space="preserve"> to an absolute standard</w:t>
      </w:r>
      <w:r w:rsidR="009C2FFF" w:rsidRPr="009C2FFF">
        <w:t xml:space="preserve"> </w:t>
      </w:r>
      <w:r w:rsidR="0051779F">
        <w:rPr>
          <w:rFonts w:ascii="Times New Roman" w:hAnsi="Times New Roman" w:cs="Times New Roman"/>
          <w:sz w:val="28"/>
        </w:rPr>
        <w:t>on</w:t>
      </w:r>
      <w:r w:rsidR="009C2FFF">
        <w:rPr>
          <w:rFonts w:ascii="Times New Roman" w:hAnsi="Times New Roman" w:cs="Times New Roman"/>
          <w:sz w:val="28"/>
        </w:rPr>
        <w:t xml:space="preserve"> </w:t>
      </w:r>
      <w:r w:rsidR="009C2FFF">
        <w:rPr>
          <w:rFonts w:ascii="Times New Roman" w:hAnsi="Times New Roman" w:cs="Times New Roman"/>
          <w:sz w:val="28"/>
          <w:szCs w:val="28"/>
        </w:rPr>
        <w:t>s</w:t>
      </w:r>
      <w:r w:rsidR="009C2FFF" w:rsidRPr="009C2FFF">
        <w:rPr>
          <w:rFonts w:ascii="Times New Roman" w:hAnsi="Times New Roman" w:cs="Times New Roman"/>
          <w:sz w:val="28"/>
          <w:szCs w:val="28"/>
        </w:rPr>
        <w:t>tudents</w:t>
      </w:r>
      <w:r w:rsidR="007879F7">
        <w:rPr>
          <w:rFonts w:ascii="Times New Roman" w:hAnsi="Times New Roman" w:cs="Times New Roman"/>
          <w:sz w:val="28"/>
          <w:szCs w:val="28"/>
        </w:rPr>
        <w:t>’</w:t>
      </w:r>
      <w:r w:rsidR="009C2FFF" w:rsidRPr="009C2FFF">
        <w:rPr>
          <w:rFonts w:ascii="Times New Roman" w:hAnsi="Times New Roman" w:cs="Times New Roman"/>
          <w:sz w:val="28"/>
          <w:szCs w:val="28"/>
        </w:rPr>
        <w:t xml:space="preserve"> evaluation</w:t>
      </w:r>
      <w:r w:rsidR="003846DF">
        <w:rPr>
          <w:rFonts w:ascii="Times New Roman" w:hAnsi="Times New Roman" w:cs="Times New Roman"/>
          <w:sz w:val="28"/>
          <w:szCs w:val="28"/>
        </w:rPr>
        <w:t xml:space="preserve">. </w:t>
      </w:r>
    </w:p>
    <w:p w14:paraId="32CCF9BB" w14:textId="3F3B418C" w:rsidR="007845A7" w:rsidRDefault="00607424" w:rsidP="00646BCB">
      <w:pPr>
        <w:pStyle w:val="NoSpacing"/>
        <w:tabs>
          <w:tab w:val="left" w:pos="142"/>
          <w:tab w:val="left" w:pos="1134"/>
        </w:tabs>
        <w:ind w:firstLine="567"/>
        <w:rPr>
          <w:rFonts w:ascii="Times New Roman" w:hAnsi="Times New Roman" w:cs="Times New Roman"/>
          <w:sz w:val="28"/>
          <w:szCs w:val="28"/>
        </w:rPr>
      </w:pPr>
      <w:r w:rsidRPr="0003243D">
        <w:rPr>
          <w:rFonts w:ascii="Times New Roman" w:hAnsi="Times New Roman" w:cs="Times New Roman"/>
          <w:sz w:val="28"/>
          <w:szCs w:val="28"/>
        </w:rPr>
        <w:t>Self-regulation of</w:t>
      </w:r>
      <w:r w:rsidR="00E021C5">
        <w:rPr>
          <w:rFonts w:ascii="Times New Roman" w:hAnsi="Times New Roman" w:cs="Times New Roman"/>
          <w:sz w:val="28"/>
          <w:szCs w:val="28"/>
        </w:rPr>
        <w:t xml:space="preserve"> </w:t>
      </w:r>
      <w:r w:rsidR="009C2FFF">
        <w:rPr>
          <w:rFonts w:ascii="Times New Roman" w:hAnsi="Times New Roman" w:cs="Times New Roman"/>
          <w:sz w:val="28"/>
          <w:szCs w:val="28"/>
        </w:rPr>
        <w:t>l</w:t>
      </w:r>
      <w:r w:rsidRPr="0003243D">
        <w:rPr>
          <w:rFonts w:ascii="Times New Roman" w:hAnsi="Times New Roman" w:cs="Times New Roman"/>
          <w:sz w:val="28"/>
          <w:szCs w:val="28"/>
        </w:rPr>
        <w:t>earning is critical because the learner is ultimately the</w:t>
      </w:r>
      <w:r w:rsidR="00646BCB" w:rsidRPr="00646BCB">
        <w:rPr>
          <w:rFonts w:ascii="Times New Roman" w:hAnsi="Times New Roman" w:cs="Times New Roman"/>
          <w:sz w:val="28"/>
          <w:szCs w:val="28"/>
        </w:rPr>
        <w:t xml:space="preserve"> </w:t>
      </w:r>
      <w:r w:rsidRPr="0003243D">
        <w:rPr>
          <w:rFonts w:ascii="Times New Roman" w:hAnsi="Times New Roman" w:cs="Times New Roman"/>
          <w:sz w:val="28"/>
          <w:szCs w:val="28"/>
        </w:rPr>
        <w:t>agent of their education. However, self-regulation is a learned skill best developed</w:t>
      </w:r>
      <w:r w:rsidR="00646BCB" w:rsidRPr="00646BCB">
        <w:rPr>
          <w:rFonts w:ascii="Times New Roman" w:hAnsi="Times New Roman" w:cs="Times New Roman"/>
          <w:sz w:val="28"/>
          <w:szCs w:val="28"/>
        </w:rPr>
        <w:t xml:space="preserve"> </w:t>
      </w:r>
      <w:r w:rsidRPr="0003243D">
        <w:rPr>
          <w:rFonts w:ascii="Times New Roman" w:hAnsi="Times New Roman" w:cs="Times New Roman"/>
          <w:sz w:val="28"/>
          <w:szCs w:val="28"/>
        </w:rPr>
        <w:t>when students assume increasing decision</w:t>
      </w:r>
      <w:r w:rsidR="00C50240">
        <w:rPr>
          <w:rFonts w:ascii="Times New Roman" w:hAnsi="Times New Roman" w:cs="Times New Roman"/>
          <w:sz w:val="28"/>
          <w:szCs w:val="28"/>
        </w:rPr>
        <w:t>-</w:t>
      </w:r>
      <w:r w:rsidRPr="0003243D">
        <w:rPr>
          <w:rFonts w:ascii="Times New Roman" w:hAnsi="Times New Roman" w:cs="Times New Roman"/>
          <w:sz w:val="28"/>
          <w:szCs w:val="28"/>
        </w:rPr>
        <w:t>making responsibility for</w:t>
      </w:r>
      <w:r w:rsidR="00333DFE">
        <w:rPr>
          <w:rFonts w:ascii="Times New Roman" w:hAnsi="Times New Roman" w:cs="Times New Roman"/>
          <w:sz w:val="28"/>
          <w:szCs w:val="28"/>
        </w:rPr>
        <w:t xml:space="preserve"> </w:t>
      </w:r>
      <w:r w:rsidRPr="0003243D">
        <w:rPr>
          <w:rFonts w:ascii="Times New Roman" w:hAnsi="Times New Roman" w:cs="Times New Roman"/>
          <w:sz w:val="28"/>
          <w:szCs w:val="28"/>
        </w:rPr>
        <w:t>their l</w:t>
      </w:r>
      <w:r w:rsidR="00C50240">
        <w:rPr>
          <w:rFonts w:ascii="Times New Roman" w:hAnsi="Times New Roman" w:cs="Times New Roman"/>
          <w:sz w:val="28"/>
          <w:szCs w:val="28"/>
        </w:rPr>
        <w:t xml:space="preserve">earning. </w:t>
      </w:r>
      <w:r w:rsidR="0038797E">
        <w:rPr>
          <w:rFonts w:ascii="Times New Roman" w:hAnsi="Times New Roman" w:cs="Times New Roman"/>
          <w:sz w:val="28"/>
          <w:szCs w:val="28"/>
        </w:rPr>
        <w:t>T</w:t>
      </w:r>
      <w:r w:rsidR="007845A7" w:rsidRPr="007845A7">
        <w:rPr>
          <w:rFonts w:ascii="Times New Roman" w:hAnsi="Times New Roman" w:cs="Times New Roman"/>
          <w:sz w:val="28"/>
          <w:szCs w:val="28"/>
        </w:rPr>
        <w:t xml:space="preserve">o assist students </w:t>
      </w:r>
      <w:r w:rsidR="0038797E">
        <w:rPr>
          <w:rFonts w:ascii="Times New Roman" w:hAnsi="Times New Roman" w:cs="Times New Roman"/>
          <w:sz w:val="28"/>
          <w:szCs w:val="28"/>
        </w:rPr>
        <w:t xml:space="preserve">to </w:t>
      </w:r>
      <w:r w:rsidR="007845A7" w:rsidRPr="007845A7">
        <w:rPr>
          <w:rFonts w:ascii="Times New Roman" w:hAnsi="Times New Roman" w:cs="Times New Roman"/>
          <w:sz w:val="28"/>
          <w:szCs w:val="28"/>
        </w:rPr>
        <w:t xml:space="preserve">develop into lifelong learners who routinely self-reflect, self-monitor, and make adjustments depending on the results of their learning processes, educators must keep an eye on and direct this process as well as give </w:t>
      </w:r>
      <w:r w:rsidR="0038797E">
        <w:rPr>
          <w:rFonts w:ascii="Times New Roman" w:hAnsi="Times New Roman" w:cs="Times New Roman"/>
          <w:sz w:val="28"/>
          <w:szCs w:val="28"/>
        </w:rPr>
        <w:t xml:space="preserve">a </w:t>
      </w:r>
      <w:r w:rsidR="007845A7">
        <w:rPr>
          <w:rFonts w:ascii="Times New Roman" w:hAnsi="Times New Roman" w:cs="Times New Roman"/>
          <w:sz w:val="28"/>
          <w:szCs w:val="28"/>
        </w:rPr>
        <w:t>framework</w:t>
      </w:r>
      <w:r w:rsidR="007845A7" w:rsidRPr="007845A7">
        <w:rPr>
          <w:rFonts w:ascii="Times New Roman" w:hAnsi="Times New Roman" w:cs="Times New Roman"/>
          <w:sz w:val="28"/>
          <w:szCs w:val="28"/>
        </w:rPr>
        <w:t>, scaffolding, and feedback as needed.</w:t>
      </w:r>
      <w:r w:rsidR="007845A7">
        <w:rPr>
          <w:rFonts w:ascii="Times New Roman" w:hAnsi="Times New Roman" w:cs="Times New Roman"/>
          <w:sz w:val="28"/>
          <w:szCs w:val="28"/>
        </w:rPr>
        <w:t xml:space="preserve"> </w:t>
      </w:r>
      <w:r w:rsidR="007845A7" w:rsidRPr="007845A7">
        <w:rPr>
          <w:rFonts w:ascii="Times New Roman" w:hAnsi="Times New Roman" w:cs="Times New Roman"/>
          <w:sz w:val="28"/>
          <w:szCs w:val="28"/>
        </w:rPr>
        <w:t xml:space="preserve">Self-evaluation and teacher-student </w:t>
      </w:r>
      <w:r w:rsidR="001D7F5B">
        <w:rPr>
          <w:rFonts w:ascii="Times New Roman" w:hAnsi="Times New Roman" w:cs="Times New Roman"/>
          <w:sz w:val="28"/>
          <w:szCs w:val="28"/>
        </w:rPr>
        <w:t>meetings</w:t>
      </w:r>
      <w:r w:rsidR="007845A7" w:rsidRPr="007845A7">
        <w:rPr>
          <w:rFonts w:ascii="Times New Roman" w:hAnsi="Times New Roman" w:cs="Times New Roman"/>
          <w:sz w:val="28"/>
          <w:szCs w:val="28"/>
        </w:rPr>
        <w:t xml:space="preserve"> are regularly used to help students manage their learning. Environments in which students may actively manipulate and experiment should be stimulating.</w:t>
      </w:r>
    </w:p>
    <w:p w14:paraId="7C954842" w14:textId="5F4E6F00" w:rsidR="004A5EFF" w:rsidRDefault="004A5EFF" w:rsidP="000563A6">
      <w:pPr>
        <w:pStyle w:val="NoSpacing"/>
        <w:tabs>
          <w:tab w:val="left" w:pos="142"/>
          <w:tab w:val="left" w:pos="1134"/>
        </w:tabs>
        <w:ind w:firstLine="567"/>
        <w:rPr>
          <w:rFonts w:ascii="Times New Roman" w:hAnsi="Times New Roman" w:cs="Times New Roman"/>
          <w:sz w:val="28"/>
          <w:szCs w:val="28"/>
        </w:rPr>
      </w:pPr>
      <w:r w:rsidRPr="004A5EFF">
        <w:rPr>
          <w:rFonts w:ascii="Times New Roman" w:hAnsi="Times New Roman" w:cs="Times New Roman"/>
          <w:sz w:val="28"/>
          <w:szCs w:val="28"/>
        </w:rPr>
        <w:t>Even though learning takes place on an individual level, it is communal. The process of learning is most effective when people engage with one another.</w:t>
      </w:r>
      <w:r w:rsidR="0038797E">
        <w:rPr>
          <w:rFonts w:ascii="Times New Roman" w:hAnsi="Times New Roman" w:cs="Times New Roman"/>
          <w:sz w:val="28"/>
          <w:szCs w:val="28"/>
        </w:rPr>
        <w:t xml:space="preserve"> </w:t>
      </w:r>
      <w:r w:rsidR="00CA333F">
        <w:rPr>
          <w:rFonts w:ascii="Times New Roman" w:hAnsi="Times New Roman" w:cs="Times New Roman"/>
          <w:sz w:val="28"/>
          <w:szCs w:val="28"/>
        </w:rPr>
        <w:t>T</w:t>
      </w:r>
      <w:r w:rsidR="00411AD0">
        <w:rPr>
          <w:rFonts w:ascii="Times New Roman" w:hAnsi="Times New Roman" w:cs="Times New Roman"/>
          <w:sz w:val="28"/>
          <w:szCs w:val="28"/>
        </w:rPr>
        <w:t>hus, quiet</w:t>
      </w:r>
      <w:r w:rsidR="00DE2BCF">
        <w:rPr>
          <w:rFonts w:ascii="Times New Roman" w:hAnsi="Times New Roman" w:cs="Times New Roman"/>
          <w:sz w:val="28"/>
          <w:szCs w:val="28"/>
        </w:rPr>
        <w:t>,</w:t>
      </w:r>
      <w:r w:rsidR="00411AD0">
        <w:rPr>
          <w:rFonts w:ascii="Times New Roman" w:hAnsi="Times New Roman" w:cs="Times New Roman"/>
          <w:sz w:val="28"/>
          <w:szCs w:val="28"/>
        </w:rPr>
        <w:t xml:space="preserve"> strictly receptive learning environments with no opportunity to discuss, question, or reflect on the topic are</w:t>
      </w:r>
      <w:r w:rsidR="00607424" w:rsidRPr="0003243D">
        <w:rPr>
          <w:rFonts w:ascii="Times New Roman" w:hAnsi="Times New Roman" w:cs="Times New Roman"/>
          <w:sz w:val="28"/>
          <w:szCs w:val="28"/>
        </w:rPr>
        <w:t xml:space="preserve"> not</w:t>
      </w:r>
      <w:r w:rsidR="0003243D">
        <w:rPr>
          <w:rFonts w:ascii="Times New Roman" w:hAnsi="Times New Roman" w:cs="Times New Roman"/>
          <w:sz w:val="28"/>
          <w:szCs w:val="28"/>
        </w:rPr>
        <w:t xml:space="preserve"> </w:t>
      </w:r>
      <w:r w:rsidR="00607424" w:rsidRPr="0003243D">
        <w:rPr>
          <w:rFonts w:ascii="Times New Roman" w:hAnsi="Times New Roman" w:cs="Times New Roman"/>
          <w:sz w:val="28"/>
          <w:szCs w:val="28"/>
        </w:rPr>
        <w:t xml:space="preserve">valued. </w:t>
      </w:r>
      <w:r w:rsidRPr="004A5EFF">
        <w:rPr>
          <w:rFonts w:ascii="Times New Roman" w:hAnsi="Times New Roman" w:cs="Times New Roman"/>
          <w:sz w:val="28"/>
          <w:szCs w:val="28"/>
        </w:rPr>
        <w:t>Students are intrinsically more motivated by authentic learning activities that demonstrate the value and significance of what they have learn</w:t>
      </w:r>
      <w:r w:rsidR="0038797E">
        <w:rPr>
          <w:rFonts w:ascii="Times New Roman" w:hAnsi="Times New Roman" w:cs="Times New Roman"/>
          <w:sz w:val="28"/>
          <w:szCs w:val="28"/>
        </w:rPr>
        <w:t>ed</w:t>
      </w:r>
      <w:r w:rsidRPr="004A5EFF">
        <w:rPr>
          <w:rFonts w:ascii="Times New Roman" w:hAnsi="Times New Roman" w:cs="Times New Roman"/>
          <w:sz w:val="28"/>
          <w:szCs w:val="28"/>
        </w:rPr>
        <w:t xml:space="preserve"> in school because they can see and understand how they are used outside of the classroom. The most in-depth learning results </w:t>
      </w:r>
      <w:r w:rsidR="0038797E">
        <w:rPr>
          <w:rFonts w:ascii="Times New Roman" w:hAnsi="Times New Roman" w:cs="Times New Roman"/>
          <w:sz w:val="28"/>
          <w:szCs w:val="28"/>
        </w:rPr>
        <w:t>from</w:t>
      </w:r>
      <w:r w:rsidRPr="004A5EFF">
        <w:rPr>
          <w:rFonts w:ascii="Times New Roman" w:hAnsi="Times New Roman" w:cs="Times New Roman"/>
          <w:sz w:val="28"/>
          <w:szCs w:val="28"/>
        </w:rPr>
        <w:t xml:space="preserve"> persistent attention to a subject.</w:t>
      </w:r>
      <w:r>
        <w:rPr>
          <w:rFonts w:ascii="Times New Roman" w:hAnsi="Times New Roman" w:cs="Times New Roman"/>
          <w:sz w:val="28"/>
          <w:szCs w:val="28"/>
        </w:rPr>
        <w:t xml:space="preserve"> </w:t>
      </w:r>
      <w:r w:rsidR="00607424" w:rsidRPr="0003243D">
        <w:rPr>
          <w:rFonts w:ascii="Times New Roman" w:hAnsi="Times New Roman" w:cs="Times New Roman"/>
          <w:sz w:val="28"/>
          <w:szCs w:val="28"/>
        </w:rPr>
        <w:t>Mature learners demonstrate</w:t>
      </w:r>
      <w:r w:rsidR="0003243D">
        <w:rPr>
          <w:rFonts w:ascii="Times New Roman" w:hAnsi="Times New Roman" w:cs="Times New Roman"/>
          <w:sz w:val="28"/>
          <w:szCs w:val="28"/>
        </w:rPr>
        <w:t xml:space="preserve"> </w:t>
      </w:r>
      <w:r w:rsidR="00607424" w:rsidRPr="0003243D">
        <w:rPr>
          <w:rFonts w:ascii="Times New Roman" w:hAnsi="Times New Roman" w:cs="Times New Roman"/>
          <w:sz w:val="28"/>
          <w:szCs w:val="28"/>
        </w:rPr>
        <w:t xml:space="preserve">a sustained focus on a topic. However, self-discipline and </w:t>
      </w:r>
      <w:r w:rsidR="00CA333F">
        <w:rPr>
          <w:rFonts w:ascii="Times New Roman" w:hAnsi="Times New Roman" w:cs="Times New Roman"/>
          <w:sz w:val="28"/>
          <w:szCs w:val="28"/>
        </w:rPr>
        <w:t>sustain</w:t>
      </w:r>
      <w:r w:rsidR="00EE1307">
        <w:rPr>
          <w:rFonts w:ascii="Times New Roman" w:hAnsi="Times New Roman" w:cs="Times New Roman"/>
          <w:sz w:val="28"/>
          <w:szCs w:val="28"/>
        </w:rPr>
        <w:t>ed</w:t>
      </w:r>
      <w:r w:rsidR="00CA333F">
        <w:rPr>
          <w:rFonts w:ascii="Times New Roman" w:hAnsi="Times New Roman" w:cs="Times New Roman"/>
          <w:sz w:val="28"/>
          <w:szCs w:val="28"/>
        </w:rPr>
        <w:t xml:space="preserve"> focus </w:t>
      </w:r>
      <w:r w:rsidR="00EE1307">
        <w:rPr>
          <w:rFonts w:ascii="Times New Roman" w:hAnsi="Times New Roman" w:cs="Times New Roman"/>
          <w:sz w:val="28"/>
          <w:szCs w:val="28"/>
        </w:rPr>
        <w:t>are</w:t>
      </w:r>
      <w:r w:rsidR="00CA333F">
        <w:rPr>
          <w:rFonts w:ascii="Times New Roman" w:hAnsi="Times New Roman" w:cs="Times New Roman"/>
          <w:sz w:val="28"/>
          <w:szCs w:val="28"/>
        </w:rPr>
        <w:t xml:space="preserve"> developmental. </w:t>
      </w:r>
      <w:r w:rsidRPr="004A5EFF">
        <w:rPr>
          <w:rFonts w:ascii="Times New Roman" w:hAnsi="Times New Roman" w:cs="Times New Roman"/>
          <w:sz w:val="28"/>
          <w:szCs w:val="28"/>
        </w:rPr>
        <w:t xml:space="preserve">As a result, teachers must design learning activities that gradually allow students to increase their level of concentration when working on complex problems and projects. Due to the developmental nature of this skill, it takes a lot of teacher structure, monitoring, and direction to conduct long-term, open-ended </w:t>
      </w:r>
      <w:r>
        <w:rPr>
          <w:rFonts w:ascii="Times New Roman" w:hAnsi="Times New Roman" w:cs="Times New Roman"/>
          <w:sz w:val="28"/>
          <w:szCs w:val="28"/>
        </w:rPr>
        <w:t>plans</w:t>
      </w:r>
      <w:r w:rsidRPr="004A5EFF">
        <w:rPr>
          <w:rFonts w:ascii="Times New Roman" w:hAnsi="Times New Roman" w:cs="Times New Roman"/>
          <w:sz w:val="28"/>
          <w:szCs w:val="28"/>
        </w:rPr>
        <w:t xml:space="preserve"> with very inchoate learners or those who have no experience in self-regulation.</w:t>
      </w:r>
    </w:p>
    <w:p w14:paraId="0601F734" w14:textId="5F05365A" w:rsidR="00563DD5" w:rsidRDefault="0038797E" w:rsidP="000563A6">
      <w:pPr>
        <w:pStyle w:val="NoSpacing"/>
        <w:tabs>
          <w:tab w:val="left" w:pos="142"/>
          <w:tab w:val="left" w:pos="1134"/>
        </w:tabs>
        <w:ind w:firstLine="567"/>
        <w:rPr>
          <w:rFonts w:ascii="Times New Roman" w:hAnsi="Times New Roman" w:cs="Times New Roman"/>
          <w:sz w:val="28"/>
          <w:szCs w:val="28"/>
        </w:rPr>
      </w:pPr>
      <w:r>
        <w:rPr>
          <w:rFonts w:ascii="Times New Roman" w:hAnsi="Times New Roman" w:cs="Times New Roman"/>
          <w:sz w:val="28"/>
          <w:szCs w:val="28"/>
        </w:rPr>
        <w:t>T</w:t>
      </w:r>
      <w:r w:rsidR="00BA00A3" w:rsidRPr="00BA00A3">
        <w:rPr>
          <w:rFonts w:ascii="Times New Roman" w:hAnsi="Times New Roman" w:cs="Times New Roman"/>
          <w:sz w:val="28"/>
          <w:szCs w:val="28"/>
        </w:rPr>
        <w:t>o facilitate sustained focus and improve learning processes to support ongoing learning, reflection is essential.</w:t>
      </w:r>
      <w:r w:rsidR="00BA00A3">
        <w:rPr>
          <w:rFonts w:ascii="Times New Roman" w:hAnsi="Times New Roman" w:cs="Times New Roman"/>
          <w:sz w:val="28"/>
          <w:szCs w:val="28"/>
        </w:rPr>
        <w:t xml:space="preserve"> </w:t>
      </w:r>
      <w:r w:rsidR="00411AD0">
        <w:rPr>
          <w:rFonts w:ascii="Times New Roman" w:hAnsi="Times New Roman" w:cs="Times New Roman"/>
          <w:sz w:val="28"/>
          <w:szCs w:val="28"/>
        </w:rPr>
        <w:t>The fact</w:t>
      </w:r>
      <w:r w:rsidR="00607424" w:rsidRPr="0003243D">
        <w:rPr>
          <w:rFonts w:ascii="Times New Roman" w:hAnsi="Times New Roman" w:cs="Times New Roman"/>
          <w:sz w:val="28"/>
          <w:szCs w:val="28"/>
        </w:rPr>
        <w:t xml:space="preserve"> is a</w:t>
      </w:r>
      <w:r w:rsidR="00411AD0">
        <w:rPr>
          <w:rFonts w:ascii="Times New Roman" w:hAnsi="Times New Roman" w:cs="Times New Roman"/>
          <w:sz w:val="28"/>
          <w:szCs w:val="28"/>
        </w:rPr>
        <w:t xml:space="preserve">lso </w:t>
      </w:r>
      <w:r w:rsidR="009C2FFF">
        <w:rPr>
          <w:rFonts w:ascii="Times New Roman" w:hAnsi="Times New Roman" w:cs="Times New Roman"/>
          <w:sz w:val="28"/>
          <w:szCs w:val="28"/>
        </w:rPr>
        <w:t>actual</w:t>
      </w:r>
      <w:r w:rsidR="00411AD0">
        <w:rPr>
          <w:rFonts w:ascii="Times New Roman" w:hAnsi="Times New Roman" w:cs="Times New Roman"/>
          <w:sz w:val="28"/>
          <w:szCs w:val="28"/>
        </w:rPr>
        <w:t xml:space="preserve"> for teachers. </w:t>
      </w:r>
      <w:r w:rsidR="00F00B69">
        <w:rPr>
          <w:rFonts w:ascii="Times New Roman" w:hAnsi="Times New Roman" w:cs="Times New Roman"/>
          <w:sz w:val="28"/>
          <w:szCs w:val="28"/>
        </w:rPr>
        <w:t>Regardless of the teacher</w:t>
      </w:r>
      <w:r w:rsidR="007879F7">
        <w:rPr>
          <w:rFonts w:ascii="Times New Roman" w:hAnsi="Times New Roman" w:cs="Times New Roman"/>
          <w:sz w:val="28"/>
          <w:szCs w:val="28"/>
        </w:rPr>
        <w:t>’</w:t>
      </w:r>
      <w:r w:rsidR="00F00B69" w:rsidRPr="00F00B69">
        <w:rPr>
          <w:rFonts w:ascii="Times New Roman" w:hAnsi="Times New Roman" w:cs="Times New Roman"/>
          <w:sz w:val="28"/>
          <w:szCs w:val="28"/>
        </w:rPr>
        <w:t xml:space="preserve">s formal educational level, experience, or age, effective teaching necessitates professional mirroring and self-regulation of instructional processes since active learning necessitates a large deal of professional </w:t>
      </w:r>
      <w:r w:rsidR="00F00B69">
        <w:rPr>
          <w:rFonts w:ascii="Times New Roman" w:hAnsi="Times New Roman" w:cs="Times New Roman"/>
          <w:sz w:val="28"/>
          <w:szCs w:val="28"/>
        </w:rPr>
        <w:t>evaluation</w:t>
      </w:r>
      <w:r w:rsidR="00F00B69" w:rsidRPr="00F00B69">
        <w:rPr>
          <w:rFonts w:ascii="Times New Roman" w:hAnsi="Times New Roman" w:cs="Times New Roman"/>
          <w:sz w:val="28"/>
          <w:szCs w:val="28"/>
        </w:rPr>
        <w:t xml:space="preserve"> and trial and </w:t>
      </w:r>
      <w:r w:rsidR="00F00B69">
        <w:rPr>
          <w:rFonts w:ascii="Times New Roman" w:hAnsi="Times New Roman" w:cs="Times New Roman"/>
          <w:sz w:val="28"/>
          <w:szCs w:val="28"/>
        </w:rPr>
        <w:t>mistake</w:t>
      </w:r>
      <w:r w:rsidR="00F00B69" w:rsidRPr="00F00B69">
        <w:rPr>
          <w:rFonts w:ascii="Times New Roman" w:hAnsi="Times New Roman" w:cs="Times New Roman"/>
          <w:sz w:val="28"/>
          <w:szCs w:val="28"/>
        </w:rPr>
        <w:t>.</w:t>
      </w:r>
      <w:r w:rsidR="00F00B69">
        <w:rPr>
          <w:rFonts w:ascii="Times New Roman" w:hAnsi="Times New Roman" w:cs="Times New Roman"/>
          <w:sz w:val="28"/>
          <w:szCs w:val="28"/>
        </w:rPr>
        <w:t xml:space="preserve"> </w:t>
      </w:r>
      <w:r w:rsidR="00607424" w:rsidRPr="0003243D">
        <w:rPr>
          <w:rFonts w:ascii="Times New Roman" w:hAnsi="Times New Roman" w:cs="Times New Roman"/>
          <w:sz w:val="28"/>
          <w:szCs w:val="28"/>
        </w:rPr>
        <w:t>Collaboration with like-minded teachers is also highly valued. The collective set of beliefs</w:t>
      </w:r>
      <w:r w:rsidR="0053622D">
        <w:rPr>
          <w:rFonts w:ascii="Times New Roman" w:hAnsi="Times New Roman" w:cs="Times New Roman"/>
          <w:sz w:val="28"/>
          <w:szCs w:val="28"/>
        </w:rPr>
        <w:t xml:space="preserve"> </w:t>
      </w:r>
      <w:r w:rsidR="00EE1307">
        <w:rPr>
          <w:rFonts w:ascii="Times New Roman" w:hAnsi="Times New Roman" w:cs="Times New Roman"/>
          <w:sz w:val="28"/>
          <w:szCs w:val="28"/>
        </w:rPr>
        <w:t xml:space="preserve">of </w:t>
      </w:r>
      <w:r w:rsidR="0053622D">
        <w:rPr>
          <w:rFonts w:ascii="Times New Roman" w:hAnsi="Times New Roman" w:cs="Times New Roman"/>
          <w:sz w:val="28"/>
          <w:szCs w:val="28"/>
        </w:rPr>
        <w:t>a faculty for the learning process</w:t>
      </w:r>
      <w:r w:rsidR="00256F53">
        <w:rPr>
          <w:rFonts w:ascii="Times New Roman" w:hAnsi="Times New Roman" w:cs="Times New Roman"/>
          <w:sz w:val="28"/>
          <w:szCs w:val="28"/>
        </w:rPr>
        <w:t xml:space="preserve"> should</w:t>
      </w:r>
      <w:r w:rsidR="0053622D">
        <w:rPr>
          <w:rFonts w:ascii="Times New Roman" w:hAnsi="Times New Roman" w:cs="Times New Roman"/>
          <w:sz w:val="28"/>
          <w:szCs w:val="28"/>
        </w:rPr>
        <w:t xml:space="preserve"> hold on</w:t>
      </w:r>
      <w:r w:rsidR="00607424" w:rsidRPr="0003243D">
        <w:rPr>
          <w:rFonts w:ascii="Times New Roman" w:hAnsi="Times New Roman" w:cs="Times New Roman"/>
          <w:sz w:val="28"/>
          <w:szCs w:val="28"/>
        </w:rPr>
        <w:t xml:space="preserve"> </w:t>
      </w:r>
      <w:r w:rsidR="00C50240">
        <w:rPr>
          <w:rFonts w:ascii="Times New Roman" w:hAnsi="Times New Roman" w:cs="Times New Roman"/>
          <w:sz w:val="28"/>
          <w:szCs w:val="28"/>
        </w:rPr>
        <w:t xml:space="preserve">to </w:t>
      </w:r>
      <w:r w:rsidR="00607424" w:rsidRPr="0003243D">
        <w:rPr>
          <w:rFonts w:ascii="Times New Roman" w:hAnsi="Times New Roman" w:cs="Times New Roman"/>
          <w:sz w:val="28"/>
          <w:szCs w:val="28"/>
        </w:rPr>
        <w:t xml:space="preserve">the consistency of the ideas across the faculty, the strength of the ideas among teachers, </w:t>
      </w:r>
      <w:r w:rsidR="005265A2">
        <w:rPr>
          <w:rFonts w:ascii="Times New Roman" w:hAnsi="Times New Roman" w:cs="Times New Roman"/>
          <w:sz w:val="28"/>
          <w:szCs w:val="28"/>
        </w:rPr>
        <w:t xml:space="preserve">and </w:t>
      </w:r>
      <w:r w:rsidR="00607424" w:rsidRPr="0003243D">
        <w:rPr>
          <w:rFonts w:ascii="Times New Roman" w:hAnsi="Times New Roman" w:cs="Times New Roman"/>
          <w:sz w:val="28"/>
          <w:szCs w:val="28"/>
        </w:rPr>
        <w:t>administrators</w:t>
      </w:r>
      <w:r w:rsidR="007879F7">
        <w:rPr>
          <w:rFonts w:ascii="Times New Roman" w:hAnsi="Times New Roman" w:cs="Times New Roman"/>
          <w:sz w:val="28"/>
          <w:szCs w:val="28"/>
        </w:rPr>
        <w:t>’</w:t>
      </w:r>
      <w:r w:rsidR="00256F53">
        <w:rPr>
          <w:rFonts w:ascii="Times New Roman" w:hAnsi="Times New Roman" w:cs="Times New Roman"/>
          <w:sz w:val="28"/>
          <w:szCs w:val="28"/>
        </w:rPr>
        <w:t xml:space="preserve"> beliefs. </w:t>
      </w:r>
      <w:r w:rsidR="00B41878" w:rsidRPr="00B41878">
        <w:rPr>
          <w:rFonts w:ascii="Times New Roman" w:hAnsi="Times New Roman" w:cs="Times New Roman"/>
          <w:sz w:val="28"/>
          <w:szCs w:val="28"/>
        </w:rPr>
        <w:t xml:space="preserve">The decisions educators make </w:t>
      </w:r>
      <w:r>
        <w:rPr>
          <w:rFonts w:ascii="Times New Roman" w:hAnsi="Times New Roman" w:cs="Times New Roman"/>
          <w:sz w:val="28"/>
          <w:szCs w:val="28"/>
        </w:rPr>
        <w:t>daily</w:t>
      </w:r>
      <w:r w:rsidR="00B41878" w:rsidRPr="00B41878">
        <w:rPr>
          <w:rFonts w:ascii="Times New Roman" w:hAnsi="Times New Roman" w:cs="Times New Roman"/>
          <w:sz w:val="28"/>
          <w:szCs w:val="28"/>
        </w:rPr>
        <w:t xml:space="preserve"> are influenced by the expectations of the community.</w:t>
      </w:r>
      <w:r w:rsidR="00B41878">
        <w:rPr>
          <w:rFonts w:ascii="Times New Roman" w:hAnsi="Times New Roman" w:cs="Times New Roman"/>
          <w:sz w:val="28"/>
          <w:szCs w:val="28"/>
        </w:rPr>
        <w:t xml:space="preserve"> </w:t>
      </w:r>
      <w:r w:rsidR="00456FDB" w:rsidRPr="00456FDB">
        <w:rPr>
          <w:rFonts w:ascii="Times New Roman" w:hAnsi="Times New Roman" w:cs="Times New Roman"/>
          <w:sz w:val="28"/>
          <w:szCs w:val="28"/>
        </w:rPr>
        <w:t xml:space="preserve">When most choices about implementing high education include these beliefs and assumptions, high education institutions implement active learning. </w:t>
      </w:r>
      <w:r w:rsidR="00666430">
        <w:rPr>
          <w:rFonts w:ascii="Times New Roman" w:hAnsi="Times New Roman" w:cs="Times New Roman"/>
          <w:sz w:val="28"/>
          <w:szCs w:val="28"/>
        </w:rPr>
        <w:t>The o</w:t>
      </w:r>
      <w:r w:rsidR="002B19F3" w:rsidRPr="0003243D">
        <w:rPr>
          <w:rFonts w:ascii="Times New Roman" w:hAnsi="Times New Roman" w:cs="Times New Roman"/>
          <w:sz w:val="28"/>
          <w:szCs w:val="28"/>
        </w:rPr>
        <w:t>rigins of active learning</w:t>
      </w:r>
      <w:r w:rsidR="00E17F6A">
        <w:rPr>
          <w:rFonts w:ascii="Times New Roman" w:hAnsi="Times New Roman" w:cs="Times New Roman"/>
          <w:sz w:val="28"/>
          <w:szCs w:val="28"/>
        </w:rPr>
        <w:t xml:space="preserve"> assumptions are obtained</w:t>
      </w:r>
      <w:r w:rsidR="00607424" w:rsidRPr="0003243D">
        <w:rPr>
          <w:rFonts w:ascii="Times New Roman" w:hAnsi="Times New Roman" w:cs="Times New Roman"/>
          <w:sz w:val="28"/>
          <w:szCs w:val="28"/>
        </w:rPr>
        <w:t xml:space="preserve"> from </w:t>
      </w:r>
      <w:r w:rsidR="006658B4">
        <w:rPr>
          <w:rFonts w:ascii="Times New Roman" w:hAnsi="Times New Roman" w:cs="Times New Roman"/>
          <w:sz w:val="28"/>
          <w:szCs w:val="28"/>
        </w:rPr>
        <w:t>different</w:t>
      </w:r>
      <w:r w:rsidR="00607424" w:rsidRPr="0003243D">
        <w:rPr>
          <w:rFonts w:ascii="Times New Roman" w:hAnsi="Times New Roman" w:cs="Times New Roman"/>
          <w:sz w:val="28"/>
          <w:szCs w:val="28"/>
        </w:rPr>
        <w:t xml:space="preserve"> </w:t>
      </w:r>
      <w:r w:rsidR="00B41878">
        <w:rPr>
          <w:rFonts w:ascii="Times New Roman" w:hAnsi="Times New Roman" w:cs="Times New Roman"/>
          <w:sz w:val="28"/>
          <w:szCs w:val="28"/>
        </w:rPr>
        <w:t>mental</w:t>
      </w:r>
      <w:r w:rsidR="00607424" w:rsidRPr="0003243D">
        <w:rPr>
          <w:rFonts w:ascii="Times New Roman" w:hAnsi="Times New Roman" w:cs="Times New Roman"/>
          <w:sz w:val="28"/>
          <w:szCs w:val="28"/>
        </w:rPr>
        <w:t xml:space="preserve"> psychology, learning theory, and educational philosophies. </w:t>
      </w:r>
    </w:p>
    <w:p w14:paraId="6FBF2179" w14:textId="1DF18D2B" w:rsidR="007D54FE" w:rsidRDefault="00EC18F8" w:rsidP="00646BCB">
      <w:pPr>
        <w:pStyle w:val="NoSpacing"/>
        <w:tabs>
          <w:tab w:val="left" w:pos="142"/>
          <w:tab w:val="left" w:pos="1134"/>
        </w:tabs>
        <w:ind w:firstLine="567"/>
        <w:rPr>
          <w:rFonts w:ascii="Times New Roman" w:hAnsi="Times New Roman" w:cs="Times New Roman"/>
          <w:sz w:val="28"/>
          <w:szCs w:val="28"/>
        </w:rPr>
      </w:pPr>
      <w:r>
        <w:rPr>
          <w:rFonts w:ascii="Times New Roman" w:hAnsi="Times New Roman" w:cs="Times New Roman"/>
          <w:sz w:val="28"/>
          <w:szCs w:val="28"/>
        </w:rPr>
        <w:t>M</w:t>
      </w:r>
      <w:r w:rsidR="00563DD5" w:rsidRPr="00563DD5">
        <w:rPr>
          <w:rFonts w:ascii="Times New Roman" w:hAnsi="Times New Roman" w:cs="Times New Roman"/>
          <w:sz w:val="28"/>
          <w:szCs w:val="28"/>
        </w:rPr>
        <w:t>any philosopher</w:t>
      </w:r>
      <w:r>
        <w:rPr>
          <w:rFonts w:ascii="Times New Roman" w:hAnsi="Times New Roman" w:cs="Times New Roman"/>
          <w:sz w:val="28"/>
          <w:szCs w:val="28"/>
        </w:rPr>
        <w:t xml:space="preserve">s have based several </w:t>
      </w:r>
      <w:r w:rsidR="006D2627">
        <w:rPr>
          <w:rFonts w:ascii="Times New Roman" w:hAnsi="Times New Roman" w:cs="Times New Roman"/>
          <w:sz w:val="28"/>
          <w:szCs w:val="28"/>
        </w:rPr>
        <w:t>approach</w:t>
      </w:r>
      <w:r>
        <w:rPr>
          <w:rFonts w:ascii="Times New Roman" w:hAnsi="Times New Roman" w:cs="Times New Roman"/>
          <w:sz w:val="28"/>
          <w:szCs w:val="28"/>
        </w:rPr>
        <w:t xml:space="preserve">es that are related to active learning. </w:t>
      </w:r>
      <w:r w:rsidR="00563DD5" w:rsidRPr="00563DD5">
        <w:rPr>
          <w:rFonts w:ascii="Times New Roman" w:hAnsi="Times New Roman" w:cs="Times New Roman"/>
          <w:sz w:val="28"/>
          <w:szCs w:val="28"/>
        </w:rPr>
        <w:t xml:space="preserve"> </w:t>
      </w:r>
      <w:r w:rsidR="0022257A" w:rsidRPr="0022257A">
        <w:rPr>
          <w:rFonts w:ascii="Times New Roman" w:hAnsi="Times New Roman" w:cs="Times New Roman"/>
          <w:sz w:val="28"/>
          <w:szCs w:val="28"/>
        </w:rPr>
        <w:t>This chapter provides a review of relevant</w:t>
      </w:r>
      <w:r w:rsidR="0022257A">
        <w:rPr>
          <w:rFonts w:ascii="Times New Roman" w:hAnsi="Times New Roman" w:cs="Times New Roman"/>
          <w:sz w:val="28"/>
          <w:szCs w:val="28"/>
        </w:rPr>
        <w:t xml:space="preserve"> theories to position </w:t>
      </w:r>
      <w:r w:rsidR="006D2627">
        <w:rPr>
          <w:rFonts w:ascii="Times New Roman" w:hAnsi="Times New Roman" w:cs="Times New Roman"/>
          <w:sz w:val="28"/>
          <w:szCs w:val="28"/>
        </w:rPr>
        <w:t>active learning</w:t>
      </w:r>
      <w:r w:rsidR="00563DD5" w:rsidRPr="00563DD5">
        <w:rPr>
          <w:rFonts w:ascii="Times New Roman" w:hAnsi="Times New Roman" w:cs="Times New Roman"/>
          <w:sz w:val="28"/>
          <w:szCs w:val="28"/>
        </w:rPr>
        <w:t xml:space="preserve"> </w:t>
      </w:r>
      <w:r w:rsidR="00992452">
        <w:rPr>
          <w:rFonts w:ascii="Times New Roman" w:hAnsi="Times New Roman" w:cs="Times New Roman"/>
          <w:sz w:val="28"/>
          <w:szCs w:val="28"/>
        </w:rPr>
        <w:t>in figure</w:t>
      </w:r>
      <w:r w:rsidR="006D2627">
        <w:rPr>
          <w:rFonts w:ascii="Times New Roman" w:hAnsi="Times New Roman" w:cs="Times New Roman"/>
          <w:sz w:val="28"/>
          <w:szCs w:val="28"/>
        </w:rPr>
        <w:t xml:space="preserve"> </w:t>
      </w:r>
      <w:r w:rsidR="00B34105">
        <w:rPr>
          <w:rFonts w:ascii="Times New Roman" w:hAnsi="Times New Roman" w:cs="Times New Roman"/>
          <w:sz w:val="28"/>
          <w:szCs w:val="28"/>
        </w:rPr>
        <w:t>1</w:t>
      </w:r>
      <w:r w:rsidR="00F93FC0">
        <w:rPr>
          <w:rFonts w:ascii="Times New Roman" w:hAnsi="Times New Roman" w:cs="Times New Roman"/>
          <w:sz w:val="28"/>
          <w:szCs w:val="28"/>
        </w:rPr>
        <w:t xml:space="preserve"> [</w:t>
      </w:r>
      <w:r w:rsidR="00D23E2C">
        <w:rPr>
          <w:rFonts w:ascii="Times New Roman" w:hAnsi="Times New Roman" w:cs="Times New Roman"/>
          <w:sz w:val="28"/>
          <w:szCs w:val="28"/>
        </w:rPr>
        <w:t>7]</w:t>
      </w:r>
      <w:r w:rsidR="00B34105">
        <w:rPr>
          <w:rFonts w:ascii="Times New Roman" w:hAnsi="Times New Roman" w:cs="Times New Roman"/>
          <w:sz w:val="28"/>
          <w:szCs w:val="28"/>
        </w:rPr>
        <w:t>.</w:t>
      </w:r>
    </w:p>
    <w:p w14:paraId="56C16CDB" w14:textId="77777777" w:rsidR="00646BCB" w:rsidRDefault="00646BCB" w:rsidP="00646BCB">
      <w:pPr>
        <w:pStyle w:val="NoSpacing"/>
        <w:tabs>
          <w:tab w:val="left" w:pos="142"/>
          <w:tab w:val="left" w:pos="1134"/>
        </w:tabs>
        <w:ind w:firstLine="567"/>
        <w:rPr>
          <w:rFonts w:ascii="Times New Roman" w:hAnsi="Times New Roman" w:cs="Times New Roman"/>
          <w:sz w:val="28"/>
          <w:szCs w:val="28"/>
        </w:rPr>
      </w:pPr>
    </w:p>
    <w:p w14:paraId="1274199E" w14:textId="76F29259" w:rsidR="007D54FE" w:rsidRDefault="00646BCB" w:rsidP="00646BCB">
      <w:pPr>
        <w:pStyle w:val="NoSpacing"/>
        <w:tabs>
          <w:tab w:val="left" w:pos="142"/>
          <w:tab w:val="left" w:pos="1134"/>
        </w:tabs>
        <w:ind w:firstLine="28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E548B5" wp14:editId="3C60B24A">
            <wp:extent cx="5486400" cy="3486150"/>
            <wp:effectExtent l="0" t="38100" r="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FCC1A49" w14:textId="77777777" w:rsidR="006D2627" w:rsidRDefault="006D2627" w:rsidP="00500AC8">
      <w:pPr>
        <w:pStyle w:val="NoSpacing"/>
        <w:rPr>
          <w:rFonts w:ascii="Times New Roman" w:hAnsi="Times New Roman" w:cs="Times New Roman"/>
          <w:sz w:val="28"/>
          <w:szCs w:val="28"/>
        </w:rPr>
      </w:pPr>
    </w:p>
    <w:p w14:paraId="54194D11" w14:textId="4922D2A3" w:rsidR="00EC18F8" w:rsidRDefault="00992452" w:rsidP="005A52D6">
      <w:pPr>
        <w:pStyle w:val="NoSpacing"/>
        <w:jc w:val="center"/>
        <w:rPr>
          <w:rFonts w:ascii="Times New Roman" w:hAnsi="Times New Roman" w:cs="Times New Roman"/>
          <w:sz w:val="28"/>
          <w:szCs w:val="28"/>
        </w:rPr>
      </w:pPr>
      <w:r>
        <w:rPr>
          <w:rFonts w:ascii="Times New Roman" w:hAnsi="Times New Roman" w:cs="Times New Roman"/>
          <w:sz w:val="28"/>
          <w:szCs w:val="28"/>
        </w:rPr>
        <w:t>Figure 1</w:t>
      </w:r>
      <w:r w:rsidR="00646BCB" w:rsidRPr="007C3FFE">
        <w:rPr>
          <w:rFonts w:ascii="Times New Roman" w:hAnsi="Times New Roman" w:cs="Times New Roman"/>
          <w:sz w:val="28"/>
          <w:szCs w:val="28"/>
        </w:rPr>
        <w:t xml:space="preserve"> </w:t>
      </w:r>
      <w:r>
        <w:rPr>
          <w:rFonts w:ascii="Times New Roman" w:hAnsi="Times New Roman" w:cs="Times New Roman"/>
          <w:sz w:val="28"/>
          <w:szCs w:val="28"/>
        </w:rPr>
        <w:t>-</w:t>
      </w:r>
      <w:r w:rsidR="00646BCB" w:rsidRPr="007C3FFE">
        <w:rPr>
          <w:rFonts w:ascii="Times New Roman" w:hAnsi="Times New Roman" w:cs="Times New Roman"/>
          <w:sz w:val="28"/>
          <w:szCs w:val="28"/>
        </w:rPr>
        <w:t xml:space="preserve"> </w:t>
      </w:r>
      <w:r>
        <w:rPr>
          <w:rFonts w:ascii="Times New Roman" w:hAnsi="Times New Roman" w:cs="Times New Roman"/>
          <w:sz w:val="28"/>
          <w:szCs w:val="28"/>
        </w:rPr>
        <w:t>Active learning theories</w:t>
      </w:r>
    </w:p>
    <w:p w14:paraId="69AE6A67" w14:textId="77777777" w:rsidR="0007714A" w:rsidRDefault="0007714A" w:rsidP="00500AC8">
      <w:pPr>
        <w:pStyle w:val="NoSpacing"/>
        <w:rPr>
          <w:rFonts w:ascii="Times New Roman" w:hAnsi="Times New Roman" w:cs="Times New Roman"/>
          <w:sz w:val="28"/>
          <w:szCs w:val="28"/>
        </w:rPr>
      </w:pPr>
    </w:p>
    <w:p w14:paraId="6334DA77" w14:textId="77777777" w:rsidR="00EC18F8" w:rsidRPr="00F83C0A" w:rsidRDefault="00FF7133" w:rsidP="00F83C0A">
      <w:pPr>
        <w:pStyle w:val="NoSpacing"/>
        <w:jc w:val="center"/>
        <w:rPr>
          <w:rFonts w:ascii="Times New Roman" w:hAnsi="Times New Roman" w:cs="Times New Roman"/>
          <w:i/>
          <w:sz w:val="28"/>
          <w:szCs w:val="28"/>
        </w:rPr>
      </w:pPr>
      <w:r w:rsidRPr="00F83C0A">
        <w:rPr>
          <w:rFonts w:ascii="Times New Roman" w:hAnsi="Times New Roman" w:cs="Times New Roman"/>
          <w:i/>
          <w:sz w:val="28"/>
          <w:szCs w:val="28"/>
        </w:rPr>
        <w:t>Metacognitive</w:t>
      </w:r>
      <w:r w:rsidR="00EC18F8" w:rsidRPr="00F83C0A">
        <w:rPr>
          <w:rFonts w:ascii="Times New Roman" w:hAnsi="Times New Roman" w:cs="Times New Roman"/>
          <w:i/>
          <w:sz w:val="28"/>
          <w:szCs w:val="28"/>
        </w:rPr>
        <w:t xml:space="preserve"> — Personalized Learning Theories</w:t>
      </w:r>
    </w:p>
    <w:p w14:paraId="7DADFA64" w14:textId="2310E0F5" w:rsidR="00D10C93" w:rsidRPr="00D10C93" w:rsidRDefault="00977629" w:rsidP="00646BCB">
      <w:pPr>
        <w:pStyle w:val="NoSpacing"/>
        <w:tabs>
          <w:tab w:val="left" w:pos="851"/>
        </w:tabs>
        <w:ind w:firstLine="567"/>
        <w:rPr>
          <w:rFonts w:ascii="Times New Roman" w:hAnsi="Times New Roman" w:cs="Times New Roman"/>
          <w:sz w:val="28"/>
          <w:szCs w:val="28"/>
        </w:rPr>
      </w:pPr>
      <w:r w:rsidRPr="00977629">
        <w:rPr>
          <w:rFonts w:ascii="Times New Roman" w:hAnsi="Times New Roman" w:cs="Times New Roman"/>
          <w:sz w:val="28"/>
          <w:szCs w:val="28"/>
        </w:rPr>
        <w:t>American professor</w:t>
      </w:r>
      <w:r w:rsidR="00CC5752">
        <w:rPr>
          <w:rFonts w:ascii="Times New Roman" w:hAnsi="Times New Roman" w:cs="Times New Roman"/>
          <w:sz w:val="28"/>
          <w:szCs w:val="28"/>
        </w:rPr>
        <w:t xml:space="preserve"> and child psychologist John H. </w:t>
      </w:r>
      <w:r w:rsidRPr="00977629">
        <w:rPr>
          <w:rFonts w:ascii="Times New Roman" w:hAnsi="Times New Roman" w:cs="Times New Roman"/>
          <w:sz w:val="28"/>
          <w:szCs w:val="28"/>
        </w:rPr>
        <w:t>Flavell initially put forth the notion in the 1970s.</w:t>
      </w:r>
      <w:r w:rsidR="00B41878">
        <w:rPr>
          <w:rFonts w:ascii="Times New Roman" w:hAnsi="Times New Roman" w:cs="Times New Roman"/>
          <w:sz w:val="28"/>
          <w:szCs w:val="28"/>
        </w:rPr>
        <w:t xml:space="preserve"> </w:t>
      </w:r>
      <w:r w:rsidR="00D135A0">
        <w:rPr>
          <w:rFonts w:ascii="Times New Roman" w:hAnsi="Times New Roman" w:cs="Times New Roman"/>
          <w:sz w:val="28"/>
          <w:szCs w:val="28"/>
        </w:rPr>
        <w:t>He</w:t>
      </w:r>
      <w:r w:rsidR="00D10C93" w:rsidRPr="00D10C93">
        <w:rPr>
          <w:rFonts w:ascii="Times New Roman" w:hAnsi="Times New Roman" w:cs="Times New Roman"/>
          <w:sz w:val="28"/>
          <w:szCs w:val="28"/>
        </w:rPr>
        <w:t xml:space="preserve"> developed</w:t>
      </w:r>
      <w:r w:rsidR="00D135A0">
        <w:rPr>
          <w:rFonts w:ascii="Times New Roman" w:hAnsi="Times New Roman" w:cs="Times New Roman"/>
          <w:sz w:val="28"/>
          <w:szCs w:val="28"/>
        </w:rPr>
        <w:t xml:space="preserve"> the </w:t>
      </w:r>
      <w:r w:rsidR="00D135A0" w:rsidRPr="00D135A0">
        <w:rPr>
          <w:rFonts w:ascii="Times New Roman" w:hAnsi="Times New Roman" w:cs="Times New Roman"/>
          <w:sz w:val="28"/>
          <w:szCs w:val="28"/>
        </w:rPr>
        <w:t>approach</w:t>
      </w:r>
      <w:r w:rsidR="00D10C93" w:rsidRPr="00D10C93">
        <w:rPr>
          <w:rFonts w:ascii="Times New Roman" w:hAnsi="Times New Roman" w:cs="Times New Roman"/>
          <w:sz w:val="28"/>
          <w:szCs w:val="28"/>
        </w:rPr>
        <w:t xml:space="preserve"> over </w:t>
      </w:r>
      <w:r w:rsidR="00D10C93">
        <w:rPr>
          <w:rFonts w:ascii="Times New Roman" w:hAnsi="Times New Roman" w:cs="Times New Roman"/>
          <w:sz w:val="28"/>
          <w:szCs w:val="28"/>
        </w:rPr>
        <w:t>several</w:t>
      </w:r>
      <w:r w:rsidR="00D10C93" w:rsidRPr="00D10C93">
        <w:rPr>
          <w:rFonts w:ascii="Times New Roman" w:hAnsi="Times New Roman" w:cs="Times New Roman"/>
          <w:sz w:val="28"/>
          <w:szCs w:val="28"/>
        </w:rPr>
        <w:t xml:space="preserve"> years</w:t>
      </w:r>
      <w:r w:rsidR="00D135A0">
        <w:rPr>
          <w:rFonts w:ascii="Times New Roman" w:hAnsi="Times New Roman" w:cs="Times New Roman"/>
          <w:sz w:val="28"/>
          <w:szCs w:val="28"/>
        </w:rPr>
        <w:t xml:space="preserve"> as</w:t>
      </w:r>
      <w:r w:rsidR="00D10C93" w:rsidRPr="00D10C93">
        <w:rPr>
          <w:rFonts w:ascii="Times New Roman" w:hAnsi="Times New Roman" w:cs="Times New Roman"/>
          <w:sz w:val="28"/>
          <w:szCs w:val="28"/>
        </w:rPr>
        <w:t>:</w:t>
      </w:r>
    </w:p>
    <w:p w14:paraId="166BD580" w14:textId="5992C90E" w:rsidR="00D10C93" w:rsidRPr="00D10C93" w:rsidRDefault="00D10C93" w:rsidP="00646BCB">
      <w:pPr>
        <w:pStyle w:val="NoSpacing"/>
        <w:tabs>
          <w:tab w:val="left" w:pos="851"/>
        </w:tabs>
        <w:ind w:firstLine="567"/>
        <w:rPr>
          <w:rFonts w:ascii="Times New Roman" w:hAnsi="Times New Roman" w:cs="Times New Roman"/>
          <w:sz w:val="28"/>
          <w:szCs w:val="28"/>
        </w:rPr>
      </w:pPr>
      <w:r w:rsidRPr="00D10C93">
        <w:rPr>
          <w:rFonts w:ascii="Times New Roman" w:hAnsi="Times New Roman" w:cs="Times New Roman"/>
          <w:sz w:val="28"/>
          <w:szCs w:val="28"/>
        </w:rPr>
        <w:t xml:space="preserve">Flavell </w:t>
      </w:r>
      <w:r w:rsidR="00D135A0">
        <w:rPr>
          <w:rFonts w:ascii="Times New Roman" w:hAnsi="Times New Roman" w:cs="Times New Roman"/>
          <w:sz w:val="28"/>
          <w:szCs w:val="28"/>
        </w:rPr>
        <w:t>offered</w:t>
      </w:r>
      <w:r w:rsidRPr="00D10C93">
        <w:rPr>
          <w:rFonts w:ascii="Times New Roman" w:hAnsi="Times New Roman" w:cs="Times New Roman"/>
          <w:sz w:val="28"/>
          <w:szCs w:val="28"/>
        </w:rPr>
        <w:t xml:space="preserve"> the term </w:t>
      </w:r>
      <w:r w:rsidR="00A1412B">
        <w:rPr>
          <w:rFonts w:ascii="Times New Roman" w:hAnsi="Times New Roman" w:cs="Times New Roman"/>
          <w:sz w:val="28"/>
          <w:szCs w:val="28"/>
        </w:rPr>
        <w:t>“</w:t>
      </w:r>
      <w:r w:rsidRPr="00D10C93">
        <w:rPr>
          <w:rFonts w:ascii="Times New Roman" w:hAnsi="Times New Roman" w:cs="Times New Roman"/>
          <w:sz w:val="28"/>
          <w:szCs w:val="28"/>
        </w:rPr>
        <w:t>metamemory</w:t>
      </w:r>
      <w:r w:rsidR="00A1412B">
        <w:rPr>
          <w:rFonts w:ascii="Times New Roman" w:hAnsi="Times New Roman" w:cs="Times New Roman"/>
          <w:sz w:val="28"/>
          <w:szCs w:val="28"/>
        </w:rPr>
        <w:t>”</w:t>
      </w:r>
      <w:r w:rsidRPr="00D10C93">
        <w:rPr>
          <w:rFonts w:ascii="Times New Roman" w:hAnsi="Times New Roman" w:cs="Times New Roman"/>
          <w:sz w:val="28"/>
          <w:szCs w:val="28"/>
        </w:rPr>
        <w:t xml:space="preserve"> to describe how we store and remember </w:t>
      </w:r>
      <w:r w:rsidR="00977629">
        <w:rPr>
          <w:rFonts w:ascii="Times New Roman" w:hAnsi="Times New Roman" w:cs="Times New Roman"/>
          <w:sz w:val="28"/>
          <w:szCs w:val="28"/>
        </w:rPr>
        <w:t>data</w:t>
      </w:r>
      <w:r w:rsidR="00D135A0">
        <w:rPr>
          <w:rFonts w:ascii="Times New Roman" w:hAnsi="Times New Roman" w:cs="Times New Roman"/>
          <w:sz w:val="28"/>
          <w:szCs w:val="28"/>
        </w:rPr>
        <w:t xml:space="preserve"> in 1971</w:t>
      </w:r>
      <w:r w:rsidRPr="00D10C93">
        <w:rPr>
          <w:rFonts w:ascii="Times New Roman" w:hAnsi="Times New Roman" w:cs="Times New Roman"/>
          <w:sz w:val="28"/>
          <w:szCs w:val="28"/>
        </w:rPr>
        <w:t xml:space="preserve">. </w:t>
      </w:r>
      <w:r w:rsidR="00977629" w:rsidRPr="00977629">
        <w:rPr>
          <w:rFonts w:ascii="Times New Roman" w:hAnsi="Times New Roman" w:cs="Times New Roman"/>
          <w:sz w:val="28"/>
          <w:szCs w:val="28"/>
        </w:rPr>
        <w:t xml:space="preserve">Later on, the name was </w:t>
      </w:r>
      <w:r w:rsidR="00977629">
        <w:rPr>
          <w:rFonts w:ascii="Times New Roman" w:hAnsi="Times New Roman" w:cs="Times New Roman"/>
          <w:sz w:val="28"/>
          <w:szCs w:val="28"/>
        </w:rPr>
        <w:t xml:space="preserve">altered to </w:t>
      </w:r>
      <w:r w:rsidR="00A1412B">
        <w:rPr>
          <w:rFonts w:ascii="Times New Roman" w:hAnsi="Times New Roman" w:cs="Times New Roman"/>
          <w:sz w:val="28"/>
          <w:szCs w:val="28"/>
        </w:rPr>
        <w:t>“</w:t>
      </w:r>
      <w:r w:rsidR="00977629">
        <w:rPr>
          <w:rFonts w:ascii="Times New Roman" w:hAnsi="Times New Roman" w:cs="Times New Roman"/>
          <w:sz w:val="28"/>
          <w:szCs w:val="28"/>
        </w:rPr>
        <w:t>metacognition.</w:t>
      </w:r>
      <w:r w:rsidR="00A1412B">
        <w:rPr>
          <w:rFonts w:ascii="Times New Roman" w:hAnsi="Times New Roman" w:cs="Times New Roman"/>
          <w:sz w:val="28"/>
          <w:szCs w:val="28"/>
        </w:rPr>
        <w:t>”</w:t>
      </w:r>
    </w:p>
    <w:p w14:paraId="41EA5D0D" w14:textId="6F3804CF" w:rsidR="00CC5752" w:rsidRDefault="00CC5752" w:rsidP="00646BCB">
      <w:pPr>
        <w:pStyle w:val="NoSpacing"/>
        <w:tabs>
          <w:tab w:val="left" w:pos="851"/>
        </w:tabs>
        <w:ind w:firstLine="567"/>
        <w:rPr>
          <w:rFonts w:ascii="Times New Roman" w:hAnsi="Times New Roman" w:cs="Times New Roman"/>
          <w:sz w:val="28"/>
          <w:szCs w:val="28"/>
        </w:rPr>
      </w:pPr>
      <w:r w:rsidRPr="00CC5752">
        <w:rPr>
          <w:rFonts w:ascii="Times New Roman" w:hAnsi="Times New Roman" w:cs="Times New Roman"/>
          <w:sz w:val="28"/>
          <w:szCs w:val="28"/>
        </w:rPr>
        <w:t>In addition, Flavell established three stages of meta-skill development in early childhood in 1976 and talked about the significance of cognitive regulation. After all, in 1979 Flavell propose</w:t>
      </w:r>
      <w:r>
        <w:rPr>
          <w:rFonts w:ascii="Times New Roman" w:hAnsi="Times New Roman" w:cs="Times New Roman"/>
          <w:sz w:val="28"/>
          <w:szCs w:val="28"/>
        </w:rPr>
        <w:t xml:space="preserve">d four categories or stages of </w:t>
      </w:r>
      <w:r w:rsidR="00A1412B">
        <w:rPr>
          <w:rFonts w:ascii="Times New Roman" w:hAnsi="Times New Roman" w:cs="Times New Roman"/>
          <w:sz w:val="28"/>
          <w:szCs w:val="28"/>
        </w:rPr>
        <w:t>“</w:t>
      </w:r>
      <w:r>
        <w:rPr>
          <w:rFonts w:ascii="Times New Roman" w:hAnsi="Times New Roman" w:cs="Times New Roman"/>
          <w:sz w:val="28"/>
          <w:szCs w:val="28"/>
        </w:rPr>
        <w:t>thinking about thinking</w:t>
      </w:r>
      <w:r w:rsidR="00A1412B">
        <w:rPr>
          <w:rFonts w:ascii="Times New Roman" w:hAnsi="Times New Roman" w:cs="Times New Roman"/>
          <w:sz w:val="28"/>
          <w:szCs w:val="28"/>
        </w:rPr>
        <w:t>”</w:t>
      </w:r>
      <w:r w:rsidRPr="00CC5752">
        <w:rPr>
          <w:rFonts w:ascii="Times New Roman" w:hAnsi="Times New Roman" w:cs="Times New Roman"/>
          <w:sz w:val="28"/>
          <w:szCs w:val="28"/>
        </w:rPr>
        <w:t xml:space="preserve"> to clar</w:t>
      </w:r>
      <w:r>
        <w:rPr>
          <w:rFonts w:ascii="Times New Roman" w:hAnsi="Times New Roman" w:cs="Times New Roman"/>
          <w:sz w:val="28"/>
          <w:szCs w:val="28"/>
        </w:rPr>
        <w:t>ify the idea</w:t>
      </w:r>
      <w:r w:rsidR="00D23E2C">
        <w:rPr>
          <w:rFonts w:ascii="Times New Roman" w:hAnsi="Times New Roman" w:cs="Times New Roman"/>
          <w:sz w:val="28"/>
          <w:szCs w:val="28"/>
        </w:rPr>
        <w:t xml:space="preserve"> [8</w:t>
      </w:r>
      <w:r w:rsidR="00D135A0">
        <w:rPr>
          <w:rFonts w:ascii="Times New Roman" w:hAnsi="Times New Roman" w:cs="Times New Roman"/>
          <w:sz w:val="28"/>
          <w:szCs w:val="28"/>
        </w:rPr>
        <w:t>]</w:t>
      </w:r>
      <w:r w:rsidR="00676346">
        <w:rPr>
          <w:rFonts w:ascii="Times New Roman" w:hAnsi="Times New Roman" w:cs="Times New Roman"/>
          <w:sz w:val="28"/>
          <w:szCs w:val="28"/>
        </w:rPr>
        <w:t>.</w:t>
      </w:r>
      <w:r w:rsidR="003846DF">
        <w:rPr>
          <w:rFonts w:ascii="Times New Roman" w:hAnsi="Times New Roman" w:cs="Times New Roman"/>
          <w:sz w:val="28"/>
          <w:szCs w:val="28"/>
        </w:rPr>
        <w:t xml:space="preserve"> </w:t>
      </w:r>
      <w:r w:rsidR="0038797E">
        <w:rPr>
          <w:rFonts w:ascii="Times New Roman" w:hAnsi="Times New Roman" w:cs="Times New Roman"/>
          <w:sz w:val="28"/>
          <w:szCs w:val="28"/>
        </w:rPr>
        <w:t>T</w:t>
      </w:r>
      <w:r w:rsidRPr="00CC5752">
        <w:rPr>
          <w:rFonts w:ascii="Times New Roman" w:hAnsi="Times New Roman" w:cs="Times New Roman"/>
          <w:sz w:val="28"/>
          <w:szCs w:val="28"/>
        </w:rPr>
        <w:t xml:space="preserve">o describe a way of thinking about how we store and recall knowledge in our </w:t>
      </w:r>
      <w:r>
        <w:rPr>
          <w:rFonts w:ascii="Times New Roman" w:hAnsi="Times New Roman" w:cs="Times New Roman"/>
          <w:sz w:val="28"/>
          <w:szCs w:val="28"/>
        </w:rPr>
        <w:t xml:space="preserve">minds, Flavell coined the word </w:t>
      </w:r>
      <w:r w:rsidR="00A1412B">
        <w:rPr>
          <w:rFonts w:ascii="Times New Roman" w:hAnsi="Times New Roman" w:cs="Times New Roman"/>
          <w:sz w:val="28"/>
          <w:szCs w:val="28"/>
        </w:rPr>
        <w:t>“</w:t>
      </w:r>
      <w:r>
        <w:rPr>
          <w:rFonts w:ascii="Times New Roman" w:hAnsi="Times New Roman" w:cs="Times New Roman"/>
          <w:sz w:val="28"/>
          <w:szCs w:val="28"/>
        </w:rPr>
        <w:t>metamemory</w:t>
      </w:r>
      <w:r w:rsidR="00A1412B">
        <w:rPr>
          <w:rFonts w:ascii="Times New Roman" w:hAnsi="Times New Roman" w:cs="Times New Roman"/>
          <w:sz w:val="28"/>
          <w:szCs w:val="28"/>
        </w:rPr>
        <w:t>”</w:t>
      </w:r>
      <w:r w:rsidRPr="00CC5752">
        <w:rPr>
          <w:rFonts w:ascii="Times New Roman" w:hAnsi="Times New Roman" w:cs="Times New Roman"/>
          <w:sz w:val="28"/>
          <w:szCs w:val="28"/>
        </w:rPr>
        <w:t xml:space="preserve"> in 1971. Flavell</w:t>
      </w:r>
      <w:r w:rsidR="007879F7">
        <w:rPr>
          <w:rFonts w:ascii="Times New Roman" w:hAnsi="Times New Roman" w:cs="Times New Roman"/>
          <w:sz w:val="28"/>
          <w:szCs w:val="28"/>
        </w:rPr>
        <w:t>’</w:t>
      </w:r>
      <w:r w:rsidRPr="00CC5752">
        <w:rPr>
          <w:rFonts w:ascii="Times New Roman" w:hAnsi="Times New Roman" w:cs="Times New Roman"/>
          <w:sz w:val="28"/>
          <w:szCs w:val="28"/>
        </w:rPr>
        <w:t>s metamemory was as follows:</w:t>
      </w:r>
    </w:p>
    <w:p w14:paraId="5700957C" w14:textId="531D7A86" w:rsidR="00445802" w:rsidRPr="00445802" w:rsidRDefault="00D10C93" w:rsidP="00646BCB">
      <w:pPr>
        <w:pStyle w:val="NoSpacing"/>
        <w:tabs>
          <w:tab w:val="left" w:pos="851"/>
        </w:tabs>
        <w:ind w:firstLine="567"/>
        <w:rPr>
          <w:rFonts w:ascii="Times New Roman" w:hAnsi="Times New Roman" w:cs="Times New Roman"/>
          <w:sz w:val="28"/>
          <w:szCs w:val="28"/>
        </w:rPr>
      </w:pPr>
      <w:r w:rsidRPr="00D10C93">
        <w:rPr>
          <w:rFonts w:ascii="Times New Roman" w:hAnsi="Times New Roman" w:cs="Times New Roman"/>
          <w:sz w:val="28"/>
          <w:szCs w:val="28"/>
        </w:rPr>
        <w:t xml:space="preserve">Intentional: </w:t>
      </w:r>
      <w:r w:rsidR="00445802" w:rsidRPr="00445802">
        <w:rPr>
          <w:rFonts w:ascii="Times New Roman" w:hAnsi="Times New Roman" w:cs="Times New Roman"/>
          <w:sz w:val="28"/>
          <w:szCs w:val="28"/>
        </w:rPr>
        <w:t>to consider how we cannot err. It needs to be deliberate and built using particular instruments, including self-questioning.</w:t>
      </w:r>
    </w:p>
    <w:p w14:paraId="4C73A71D" w14:textId="77777777" w:rsidR="00445802" w:rsidRPr="00445802" w:rsidRDefault="00445802" w:rsidP="00646BCB">
      <w:pPr>
        <w:pStyle w:val="NoSpacing"/>
        <w:tabs>
          <w:tab w:val="left" w:pos="851"/>
        </w:tabs>
        <w:ind w:firstLine="567"/>
        <w:rPr>
          <w:rFonts w:ascii="Times New Roman" w:hAnsi="Times New Roman" w:cs="Times New Roman"/>
          <w:sz w:val="28"/>
          <w:szCs w:val="28"/>
        </w:rPr>
      </w:pPr>
      <w:r w:rsidRPr="00445802">
        <w:rPr>
          <w:rFonts w:ascii="Times New Roman" w:hAnsi="Times New Roman" w:cs="Times New Roman"/>
          <w:sz w:val="28"/>
          <w:szCs w:val="28"/>
        </w:rPr>
        <w:t>Predictive: We need to organize our thoughts before we start a task</w:t>
      </w:r>
      <w:r>
        <w:rPr>
          <w:rFonts w:ascii="Times New Roman" w:hAnsi="Times New Roman" w:cs="Times New Roman"/>
          <w:sz w:val="28"/>
          <w:szCs w:val="28"/>
        </w:rPr>
        <w:t>, but we also need to create a</w:t>
      </w:r>
      <w:r w:rsidR="0038797E">
        <w:rPr>
          <w:rFonts w:ascii="Times New Roman" w:hAnsi="Times New Roman" w:cs="Times New Roman"/>
          <w:sz w:val="28"/>
          <w:szCs w:val="28"/>
        </w:rPr>
        <w:t>n</w:t>
      </w:r>
      <w:r>
        <w:rPr>
          <w:rFonts w:ascii="Times New Roman" w:hAnsi="Times New Roman" w:cs="Times New Roman"/>
          <w:sz w:val="28"/>
          <w:szCs w:val="28"/>
        </w:rPr>
        <w:t xml:space="preserve"> </w:t>
      </w:r>
      <w:r w:rsidR="00A1412B">
        <w:rPr>
          <w:rFonts w:ascii="Times New Roman" w:hAnsi="Times New Roman" w:cs="Times New Roman"/>
          <w:sz w:val="28"/>
          <w:szCs w:val="28"/>
        </w:rPr>
        <w:t>“</w:t>
      </w:r>
      <w:r>
        <w:rPr>
          <w:rFonts w:ascii="Times New Roman" w:hAnsi="Times New Roman" w:cs="Times New Roman"/>
          <w:sz w:val="28"/>
          <w:szCs w:val="28"/>
        </w:rPr>
        <w:t>attack plan</w:t>
      </w:r>
      <w:r w:rsidR="00A1412B">
        <w:rPr>
          <w:rFonts w:ascii="Times New Roman" w:hAnsi="Times New Roman" w:cs="Times New Roman"/>
          <w:sz w:val="28"/>
          <w:szCs w:val="28"/>
        </w:rPr>
        <w:t>”</w:t>
      </w:r>
      <w:r w:rsidRPr="00445802">
        <w:rPr>
          <w:rFonts w:ascii="Times New Roman" w:hAnsi="Times New Roman" w:cs="Times New Roman"/>
          <w:sz w:val="28"/>
          <w:szCs w:val="28"/>
        </w:rPr>
        <w:t xml:space="preserve"> for our work.</w:t>
      </w:r>
    </w:p>
    <w:p w14:paraId="0BDEE10D" w14:textId="77777777" w:rsidR="00D10C93" w:rsidRDefault="00445802" w:rsidP="00646BCB">
      <w:pPr>
        <w:pStyle w:val="NoSpacing"/>
        <w:tabs>
          <w:tab w:val="left" w:pos="851"/>
        </w:tabs>
        <w:ind w:firstLine="567"/>
        <w:rPr>
          <w:rFonts w:ascii="Times New Roman" w:hAnsi="Times New Roman" w:cs="Times New Roman"/>
          <w:sz w:val="28"/>
          <w:szCs w:val="28"/>
        </w:rPr>
      </w:pPr>
      <w:r w:rsidRPr="00445802">
        <w:rPr>
          <w:rFonts w:ascii="Times New Roman" w:hAnsi="Times New Roman" w:cs="Times New Roman"/>
          <w:sz w:val="28"/>
          <w:szCs w:val="28"/>
        </w:rPr>
        <w:t>used to accomplish a goal: To become better students or learners, we mu</w:t>
      </w:r>
      <w:r>
        <w:rPr>
          <w:rFonts w:ascii="Times New Roman" w:hAnsi="Times New Roman" w:cs="Times New Roman"/>
          <w:sz w:val="28"/>
          <w:szCs w:val="28"/>
        </w:rPr>
        <w:t>st employ metacognitive tactics</w:t>
      </w:r>
      <w:r w:rsidR="00D23E2C">
        <w:rPr>
          <w:rFonts w:ascii="Times New Roman" w:hAnsi="Times New Roman" w:cs="Times New Roman"/>
          <w:sz w:val="28"/>
          <w:szCs w:val="28"/>
        </w:rPr>
        <w:t xml:space="preserve"> [9</w:t>
      </w:r>
      <w:r w:rsidR="005E44FC">
        <w:rPr>
          <w:rFonts w:ascii="Times New Roman" w:hAnsi="Times New Roman" w:cs="Times New Roman"/>
          <w:sz w:val="28"/>
          <w:szCs w:val="28"/>
        </w:rPr>
        <w:t>]</w:t>
      </w:r>
      <w:r w:rsidR="00676346">
        <w:rPr>
          <w:rFonts w:ascii="Times New Roman" w:hAnsi="Times New Roman" w:cs="Times New Roman"/>
          <w:sz w:val="28"/>
          <w:szCs w:val="28"/>
        </w:rPr>
        <w:t>.</w:t>
      </w:r>
    </w:p>
    <w:p w14:paraId="006C5737" w14:textId="2CF2544D" w:rsidR="00445802" w:rsidRPr="00445802" w:rsidRDefault="00445802" w:rsidP="00646BCB">
      <w:pPr>
        <w:pStyle w:val="NoSpacing"/>
        <w:tabs>
          <w:tab w:val="left" w:pos="851"/>
        </w:tabs>
        <w:ind w:firstLine="567"/>
        <w:rPr>
          <w:rFonts w:ascii="Times New Roman" w:hAnsi="Times New Roman" w:cs="Times New Roman"/>
          <w:sz w:val="28"/>
          <w:szCs w:val="28"/>
        </w:rPr>
      </w:pPr>
      <w:r w:rsidRPr="00445802">
        <w:rPr>
          <w:rFonts w:ascii="Times New Roman" w:hAnsi="Times New Roman" w:cs="Times New Roman"/>
          <w:sz w:val="28"/>
          <w:szCs w:val="28"/>
        </w:rPr>
        <w:t>Early metacognition can be divided into three stages, according to Flavell (1976):</w:t>
      </w:r>
    </w:p>
    <w:p w14:paraId="575A81E4" w14:textId="6798DDD8" w:rsidR="00445802" w:rsidRPr="00445802" w:rsidRDefault="00445802" w:rsidP="00646BCB">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lastRenderedPageBreak/>
        <w:t>First stage: S</w:t>
      </w:r>
      <w:r w:rsidRPr="00445802">
        <w:rPr>
          <w:rFonts w:ascii="Times New Roman" w:hAnsi="Times New Roman" w:cs="Times New Roman"/>
          <w:sz w:val="28"/>
          <w:szCs w:val="28"/>
        </w:rPr>
        <w:t>torage. Young children start acting consciously and on purpose. They employ simple techniques like repetition and put their attention on making sure knowledge is retained in their minds for later use.</w:t>
      </w:r>
    </w:p>
    <w:p w14:paraId="4635E869" w14:textId="6E83996F" w:rsidR="00445802" w:rsidRPr="00445802" w:rsidRDefault="00445802" w:rsidP="00646BCB">
      <w:pPr>
        <w:pStyle w:val="NoSpacing"/>
        <w:tabs>
          <w:tab w:val="left" w:pos="851"/>
        </w:tabs>
        <w:ind w:firstLine="567"/>
        <w:rPr>
          <w:rFonts w:ascii="Times New Roman" w:hAnsi="Times New Roman" w:cs="Times New Roman"/>
          <w:sz w:val="28"/>
          <w:szCs w:val="28"/>
        </w:rPr>
      </w:pPr>
      <w:r w:rsidRPr="00445802">
        <w:rPr>
          <w:rFonts w:ascii="Times New Roman" w:hAnsi="Times New Roman" w:cs="Times New Roman"/>
          <w:sz w:val="28"/>
          <w:szCs w:val="28"/>
        </w:rPr>
        <w:t xml:space="preserve">Second stage: </w:t>
      </w:r>
      <w:r w:rsidR="00AE7E46">
        <w:rPr>
          <w:rFonts w:ascii="Times New Roman" w:hAnsi="Times New Roman" w:cs="Times New Roman"/>
          <w:sz w:val="28"/>
          <w:szCs w:val="28"/>
        </w:rPr>
        <w:t>R</w:t>
      </w:r>
      <w:r w:rsidRPr="00445802">
        <w:rPr>
          <w:rFonts w:ascii="Times New Roman" w:hAnsi="Times New Roman" w:cs="Times New Roman"/>
          <w:sz w:val="28"/>
          <w:szCs w:val="28"/>
        </w:rPr>
        <w:t>ecall. Children pick up techniques that enable them to quickly recall knowledge by storing it in their working memory. When they anticipate that informa</w:t>
      </w:r>
      <w:r>
        <w:rPr>
          <w:rFonts w:ascii="Times New Roman" w:hAnsi="Times New Roman" w:cs="Times New Roman"/>
          <w:sz w:val="28"/>
          <w:szCs w:val="28"/>
        </w:rPr>
        <w:t xml:space="preserve">tion will be useful, such </w:t>
      </w:r>
      <w:r w:rsidR="00AE7E46">
        <w:rPr>
          <w:rFonts w:ascii="Times New Roman" w:hAnsi="Times New Roman" w:cs="Times New Roman"/>
          <w:sz w:val="28"/>
          <w:szCs w:val="28"/>
        </w:rPr>
        <w:t xml:space="preserve">as </w:t>
      </w:r>
      <w:r>
        <w:rPr>
          <w:rFonts w:ascii="Times New Roman" w:hAnsi="Times New Roman" w:cs="Times New Roman"/>
          <w:sz w:val="28"/>
          <w:szCs w:val="28"/>
        </w:rPr>
        <w:t xml:space="preserve">in a </w:t>
      </w:r>
      <w:r w:rsidR="00A1412B">
        <w:rPr>
          <w:rFonts w:ascii="Times New Roman" w:hAnsi="Times New Roman" w:cs="Times New Roman"/>
          <w:sz w:val="28"/>
          <w:szCs w:val="28"/>
        </w:rPr>
        <w:t>“</w:t>
      </w:r>
      <w:r>
        <w:rPr>
          <w:rFonts w:ascii="Times New Roman" w:hAnsi="Times New Roman" w:cs="Times New Roman"/>
          <w:sz w:val="28"/>
          <w:szCs w:val="28"/>
        </w:rPr>
        <w:t>memory game,</w:t>
      </w:r>
      <w:r w:rsidR="00A1412B">
        <w:rPr>
          <w:rFonts w:ascii="Times New Roman" w:hAnsi="Times New Roman" w:cs="Times New Roman"/>
          <w:sz w:val="28"/>
          <w:szCs w:val="28"/>
        </w:rPr>
        <w:t>”</w:t>
      </w:r>
      <w:r w:rsidRPr="00445802">
        <w:rPr>
          <w:rFonts w:ascii="Times New Roman" w:hAnsi="Times New Roman" w:cs="Times New Roman"/>
          <w:sz w:val="28"/>
          <w:szCs w:val="28"/>
        </w:rPr>
        <w:t xml:space="preserve"> they </w:t>
      </w:r>
      <w:r w:rsidR="00AE7E46">
        <w:rPr>
          <w:rFonts w:ascii="Times New Roman" w:hAnsi="Times New Roman" w:cs="Times New Roman"/>
          <w:sz w:val="28"/>
          <w:szCs w:val="28"/>
        </w:rPr>
        <w:t>can</w:t>
      </w:r>
      <w:r w:rsidRPr="00445802">
        <w:rPr>
          <w:rFonts w:ascii="Times New Roman" w:hAnsi="Times New Roman" w:cs="Times New Roman"/>
          <w:sz w:val="28"/>
          <w:szCs w:val="28"/>
        </w:rPr>
        <w:t xml:space="preserve"> retain it.</w:t>
      </w:r>
    </w:p>
    <w:p w14:paraId="1D21EE9F" w14:textId="77777777" w:rsidR="00445802" w:rsidRDefault="00445802" w:rsidP="00646BCB">
      <w:pPr>
        <w:pStyle w:val="NoSpacing"/>
        <w:tabs>
          <w:tab w:val="left" w:pos="851"/>
        </w:tabs>
        <w:ind w:firstLine="567"/>
        <w:rPr>
          <w:rFonts w:ascii="Times New Roman" w:hAnsi="Times New Roman" w:cs="Times New Roman"/>
          <w:sz w:val="28"/>
          <w:szCs w:val="28"/>
        </w:rPr>
      </w:pPr>
      <w:r w:rsidRPr="00445802">
        <w:rPr>
          <w:rFonts w:ascii="Times New Roman" w:hAnsi="Times New Roman" w:cs="Times New Roman"/>
          <w:sz w:val="28"/>
          <w:szCs w:val="28"/>
        </w:rPr>
        <w:t xml:space="preserve">Systematic Strategies, </w:t>
      </w:r>
    </w:p>
    <w:p w14:paraId="39CC0182" w14:textId="49A21BBA" w:rsidR="00D10C93" w:rsidRDefault="00445802" w:rsidP="00646BCB">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T</w:t>
      </w:r>
      <w:r w:rsidRPr="00445802">
        <w:rPr>
          <w:rFonts w:ascii="Times New Roman" w:hAnsi="Times New Roman" w:cs="Times New Roman"/>
          <w:sz w:val="28"/>
          <w:szCs w:val="28"/>
        </w:rPr>
        <w:t>hird stage. Even when they did not anticipate the need for it, children apply systematic memory techniques. They make use of active recall techniques including self-questioning, thinking aloud, and mnemonic devices to recall info</w:t>
      </w:r>
      <w:r>
        <w:rPr>
          <w:rFonts w:ascii="Times New Roman" w:hAnsi="Times New Roman" w:cs="Times New Roman"/>
          <w:sz w:val="28"/>
          <w:szCs w:val="28"/>
        </w:rPr>
        <w:t xml:space="preserve">rmation from longer-term memory </w:t>
      </w:r>
      <w:r w:rsidR="00D23E2C">
        <w:rPr>
          <w:rFonts w:ascii="Times New Roman" w:hAnsi="Times New Roman" w:cs="Times New Roman"/>
          <w:sz w:val="28"/>
          <w:szCs w:val="28"/>
        </w:rPr>
        <w:t>[10</w:t>
      </w:r>
      <w:r w:rsidR="005E44FC">
        <w:rPr>
          <w:rFonts w:ascii="Times New Roman" w:hAnsi="Times New Roman" w:cs="Times New Roman"/>
          <w:sz w:val="28"/>
          <w:szCs w:val="28"/>
        </w:rPr>
        <w:t>]</w:t>
      </w:r>
      <w:r w:rsidR="00676346">
        <w:rPr>
          <w:rFonts w:ascii="Times New Roman" w:hAnsi="Times New Roman" w:cs="Times New Roman"/>
          <w:sz w:val="28"/>
          <w:szCs w:val="28"/>
        </w:rPr>
        <w:t>.</w:t>
      </w:r>
    </w:p>
    <w:p w14:paraId="6262B775" w14:textId="6B0E97B1" w:rsidR="00D10C93" w:rsidRPr="00D10C93" w:rsidRDefault="00D10C93" w:rsidP="00646BCB">
      <w:pPr>
        <w:pStyle w:val="NoSpacing"/>
        <w:tabs>
          <w:tab w:val="left" w:pos="851"/>
        </w:tabs>
        <w:ind w:firstLine="567"/>
        <w:rPr>
          <w:rFonts w:ascii="Times New Roman" w:hAnsi="Times New Roman" w:cs="Times New Roman"/>
          <w:sz w:val="28"/>
          <w:szCs w:val="28"/>
        </w:rPr>
      </w:pPr>
      <w:r w:rsidRPr="00D10C93">
        <w:rPr>
          <w:rFonts w:ascii="Times New Roman" w:hAnsi="Times New Roman" w:cs="Times New Roman"/>
          <w:sz w:val="28"/>
          <w:szCs w:val="28"/>
        </w:rPr>
        <w:t xml:space="preserve">In 1979, Flavell proposed </w:t>
      </w:r>
      <w:r>
        <w:rPr>
          <w:rFonts w:ascii="Times New Roman" w:hAnsi="Times New Roman" w:cs="Times New Roman"/>
          <w:sz w:val="28"/>
          <w:szCs w:val="28"/>
        </w:rPr>
        <w:t>four</w:t>
      </w:r>
      <w:r w:rsidRPr="00D10C93">
        <w:rPr>
          <w:rFonts w:ascii="Times New Roman" w:hAnsi="Times New Roman" w:cs="Times New Roman"/>
          <w:sz w:val="28"/>
          <w:szCs w:val="28"/>
        </w:rPr>
        <w:t xml:space="preserve"> different </w:t>
      </w:r>
      <w:r w:rsidR="0046540C">
        <w:rPr>
          <w:rFonts w:ascii="Times New Roman" w:hAnsi="Times New Roman" w:cs="Times New Roman"/>
          <w:sz w:val="28"/>
          <w:szCs w:val="28"/>
        </w:rPr>
        <w:t xml:space="preserve">metacognition classes: </w:t>
      </w:r>
      <w:r>
        <w:rPr>
          <w:rFonts w:ascii="Times New Roman" w:hAnsi="Times New Roman" w:cs="Times New Roman"/>
          <w:sz w:val="28"/>
          <w:szCs w:val="28"/>
        </w:rPr>
        <w:t>m</w:t>
      </w:r>
      <w:r w:rsidRPr="00D10C93">
        <w:rPr>
          <w:rFonts w:ascii="Times New Roman" w:hAnsi="Times New Roman" w:cs="Times New Roman"/>
          <w:sz w:val="28"/>
          <w:szCs w:val="28"/>
        </w:rPr>
        <w:t>etacognitive knowledge</w:t>
      </w:r>
      <w:r>
        <w:rPr>
          <w:rFonts w:ascii="Times New Roman" w:hAnsi="Times New Roman" w:cs="Times New Roman"/>
          <w:sz w:val="28"/>
          <w:szCs w:val="28"/>
        </w:rPr>
        <w:t>, m</w:t>
      </w:r>
      <w:r w:rsidRPr="00D10C93">
        <w:rPr>
          <w:rFonts w:ascii="Times New Roman" w:hAnsi="Times New Roman" w:cs="Times New Roman"/>
          <w:sz w:val="28"/>
          <w:szCs w:val="28"/>
        </w:rPr>
        <w:t>etacognitive experiences</w:t>
      </w:r>
      <w:r>
        <w:rPr>
          <w:rFonts w:ascii="Times New Roman" w:hAnsi="Times New Roman" w:cs="Times New Roman"/>
          <w:sz w:val="28"/>
          <w:szCs w:val="28"/>
        </w:rPr>
        <w:t>, t</w:t>
      </w:r>
      <w:r w:rsidRPr="00D10C93">
        <w:rPr>
          <w:rFonts w:ascii="Times New Roman" w:hAnsi="Times New Roman" w:cs="Times New Roman"/>
          <w:sz w:val="28"/>
          <w:szCs w:val="28"/>
        </w:rPr>
        <w:t>asks</w:t>
      </w:r>
      <w:r w:rsidR="0046540C">
        <w:rPr>
          <w:rFonts w:ascii="Times New Roman" w:hAnsi="Times New Roman" w:cs="Times New Roman"/>
          <w:sz w:val="28"/>
          <w:szCs w:val="28"/>
        </w:rPr>
        <w:t>,</w:t>
      </w:r>
      <w:r>
        <w:rPr>
          <w:rFonts w:ascii="Times New Roman" w:hAnsi="Times New Roman" w:cs="Times New Roman"/>
          <w:sz w:val="28"/>
          <w:szCs w:val="28"/>
        </w:rPr>
        <w:t xml:space="preserve"> and s</w:t>
      </w:r>
      <w:r w:rsidRPr="00D10C93">
        <w:rPr>
          <w:rFonts w:ascii="Times New Roman" w:hAnsi="Times New Roman" w:cs="Times New Roman"/>
          <w:sz w:val="28"/>
          <w:szCs w:val="28"/>
        </w:rPr>
        <w:t>trategies or activities</w:t>
      </w:r>
      <w:r w:rsidR="0046540C">
        <w:rPr>
          <w:rFonts w:ascii="Times New Roman" w:hAnsi="Times New Roman" w:cs="Times New Roman"/>
          <w:sz w:val="28"/>
          <w:szCs w:val="28"/>
        </w:rPr>
        <w:t xml:space="preserve">. </w:t>
      </w:r>
      <w:r w:rsidR="00445802" w:rsidRPr="00445802">
        <w:rPr>
          <w:rFonts w:ascii="Times New Roman" w:hAnsi="Times New Roman" w:cs="Times New Roman"/>
          <w:sz w:val="28"/>
          <w:szCs w:val="28"/>
        </w:rPr>
        <w:t>They aid in providing a framework for c</w:t>
      </w:r>
      <w:r w:rsidR="00445802">
        <w:rPr>
          <w:rFonts w:ascii="Times New Roman" w:hAnsi="Times New Roman" w:cs="Times New Roman"/>
          <w:sz w:val="28"/>
          <w:szCs w:val="28"/>
        </w:rPr>
        <w:t>onsidering the theory. A person</w:t>
      </w:r>
      <w:r w:rsidR="007879F7">
        <w:rPr>
          <w:rFonts w:ascii="Times New Roman" w:hAnsi="Times New Roman" w:cs="Times New Roman"/>
          <w:sz w:val="28"/>
          <w:szCs w:val="28"/>
        </w:rPr>
        <w:t>’</w:t>
      </w:r>
      <w:r w:rsidR="00445802" w:rsidRPr="00445802">
        <w:rPr>
          <w:rFonts w:ascii="Times New Roman" w:hAnsi="Times New Roman" w:cs="Times New Roman"/>
          <w:sz w:val="28"/>
          <w:szCs w:val="28"/>
        </w:rPr>
        <w:t>s perceptions of how they can influence their cognition are known as their metacognitive knowledge.</w:t>
      </w:r>
      <w:r w:rsidR="00445802">
        <w:rPr>
          <w:rFonts w:ascii="Times New Roman" w:hAnsi="Times New Roman" w:cs="Times New Roman"/>
          <w:sz w:val="28"/>
          <w:szCs w:val="28"/>
        </w:rPr>
        <w:t xml:space="preserve"> </w:t>
      </w:r>
      <w:r w:rsidRPr="00D10C93">
        <w:rPr>
          <w:rFonts w:ascii="Times New Roman" w:hAnsi="Times New Roman" w:cs="Times New Roman"/>
          <w:sz w:val="28"/>
          <w:szCs w:val="28"/>
        </w:rPr>
        <w:t xml:space="preserve">Metacognitive experiences are subjective applications of meta-thoughts </w:t>
      </w:r>
      <w:r w:rsidR="007879F7">
        <w:rPr>
          <w:rFonts w:ascii="Times New Roman" w:hAnsi="Times New Roman" w:cs="Times New Roman"/>
          <w:sz w:val="28"/>
          <w:szCs w:val="28"/>
        </w:rPr>
        <w:t>‘</w:t>
      </w:r>
      <w:r w:rsidRPr="00D10C93">
        <w:rPr>
          <w:rFonts w:ascii="Times New Roman" w:hAnsi="Times New Roman" w:cs="Times New Roman"/>
          <w:sz w:val="28"/>
          <w:szCs w:val="28"/>
        </w:rPr>
        <w:t>right now</w:t>
      </w:r>
      <w:r w:rsidR="007879F7">
        <w:rPr>
          <w:rFonts w:ascii="Times New Roman" w:hAnsi="Times New Roman" w:cs="Times New Roman"/>
          <w:sz w:val="28"/>
          <w:szCs w:val="28"/>
        </w:rPr>
        <w:t>’</w:t>
      </w:r>
      <w:r w:rsidRPr="00D10C93">
        <w:rPr>
          <w:rFonts w:ascii="Times New Roman" w:hAnsi="Times New Roman" w:cs="Times New Roman"/>
          <w:sz w:val="28"/>
          <w:szCs w:val="28"/>
        </w:rPr>
        <w:t xml:space="preserve"> to accomplish one</w:t>
      </w:r>
      <w:r w:rsidR="007879F7">
        <w:rPr>
          <w:rFonts w:ascii="Times New Roman" w:hAnsi="Times New Roman" w:cs="Times New Roman"/>
          <w:sz w:val="28"/>
          <w:szCs w:val="28"/>
        </w:rPr>
        <w:t>’</w:t>
      </w:r>
      <w:r w:rsidR="00674942">
        <w:rPr>
          <w:rFonts w:ascii="Times New Roman" w:hAnsi="Times New Roman" w:cs="Times New Roman"/>
          <w:sz w:val="28"/>
          <w:szCs w:val="28"/>
        </w:rPr>
        <w:t>s tasks. Flavell offered</w:t>
      </w:r>
      <w:r w:rsidRPr="00D10C93">
        <w:rPr>
          <w:rFonts w:ascii="Times New Roman" w:hAnsi="Times New Roman" w:cs="Times New Roman"/>
          <w:sz w:val="28"/>
          <w:szCs w:val="28"/>
        </w:rPr>
        <w:t xml:space="preserve"> that this is a </w:t>
      </w:r>
      <w:r w:rsidR="00A1412B">
        <w:rPr>
          <w:rFonts w:ascii="Times New Roman" w:hAnsi="Times New Roman" w:cs="Times New Roman"/>
          <w:sz w:val="28"/>
          <w:szCs w:val="28"/>
        </w:rPr>
        <w:t>“</w:t>
      </w:r>
      <w:r w:rsidRPr="00D10C93">
        <w:rPr>
          <w:rFonts w:ascii="Times New Roman" w:hAnsi="Times New Roman" w:cs="Times New Roman"/>
          <w:sz w:val="28"/>
          <w:szCs w:val="28"/>
        </w:rPr>
        <w:t>stream of consciousness</w:t>
      </w:r>
      <w:r w:rsidR="00A1412B">
        <w:rPr>
          <w:rFonts w:ascii="Times New Roman" w:hAnsi="Times New Roman" w:cs="Times New Roman"/>
          <w:sz w:val="28"/>
          <w:szCs w:val="28"/>
        </w:rPr>
        <w:t>”</w:t>
      </w:r>
      <w:r w:rsidR="00676346">
        <w:rPr>
          <w:rFonts w:ascii="Times New Roman" w:hAnsi="Times New Roman" w:cs="Times New Roman"/>
          <w:sz w:val="28"/>
          <w:szCs w:val="28"/>
        </w:rPr>
        <w:t xml:space="preserve"> process</w:t>
      </w:r>
      <w:r w:rsidR="00B63AE7">
        <w:rPr>
          <w:rFonts w:ascii="Times New Roman" w:hAnsi="Times New Roman" w:cs="Times New Roman"/>
          <w:sz w:val="28"/>
          <w:szCs w:val="28"/>
        </w:rPr>
        <w:t xml:space="preserve"> </w:t>
      </w:r>
      <w:r w:rsidR="00D23E2C">
        <w:rPr>
          <w:rFonts w:ascii="Times New Roman" w:hAnsi="Times New Roman" w:cs="Times New Roman"/>
          <w:sz w:val="28"/>
          <w:szCs w:val="28"/>
        </w:rPr>
        <w:t>[11</w:t>
      </w:r>
      <w:r w:rsidR="005E44FC">
        <w:rPr>
          <w:rFonts w:ascii="Times New Roman" w:hAnsi="Times New Roman" w:cs="Times New Roman"/>
          <w:sz w:val="28"/>
          <w:szCs w:val="28"/>
        </w:rPr>
        <w:t>]</w:t>
      </w:r>
      <w:r w:rsidR="00676346">
        <w:rPr>
          <w:rFonts w:ascii="Times New Roman" w:hAnsi="Times New Roman" w:cs="Times New Roman"/>
          <w:sz w:val="28"/>
          <w:szCs w:val="28"/>
        </w:rPr>
        <w:t>.</w:t>
      </w:r>
    </w:p>
    <w:p w14:paraId="0024FE8A" w14:textId="29DE5B70" w:rsidR="00FF7133" w:rsidRDefault="00DB310C" w:rsidP="00646BCB">
      <w:pPr>
        <w:pStyle w:val="NoSpacing"/>
        <w:tabs>
          <w:tab w:val="left" w:pos="851"/>
        </w:tabs>
        <w:ind w:firstLine="567"/>
        <w:rPr>
          <w:rFonts w:ascii="Times New Roman" w:hAnsi="Times New Roman" w:cs="Times New Roman"/>
          <w:sz w:val="28"/>
          <w:szCs w:val="28"/>
        </w:rPr>
      </w:pPr>
      <w:r w:rsidRPr="00DB310C">
        <w:rPr>
          <w:rFonts w:ascii="Times New Roman" w:hAnsi="Times New Roman" w:cs="Times New Roman"/>
          <w:sz w:val="28"/>
          <w:szCs w:val="28"/>
        </w:rPr>
        <w:t xml:space="preserve">We refer to a theory of cognition as a metacognitive theory. Mind concepts are a subset of metacognitive strategies. Cognition theories are included in the </w:t>
      </w:r>
      <w:r>
        <w:rPr>
          <w:rFonts w:ascii="Times New Roman" w:hAnsi="Times New Roman" w:cs="Times New Roman"/>
          <w:sz w:val="28"/>
          <w:szCs w:val="28"/>
        </w:rPr>
        <w:t>set</w:t>
      </w:r>
      <w:r w:rsidRPr="00DB310C">
        <w:rPr>
          <w:rFonts w:ascii="Times New Roman" w:hAnsi="Times New Roman" w:cs="Times New Roman"/>
          <w:sz w:val="28"/>
          <w:szCs w:val="28"/>
        </w:rPr>
        <w:t xml:space="preserve"> of all theories of mind, but they are not the only ones. Views of the mind cover personality, emotion, and</w:t>
      </w:r>
      <w:r>
        <w:rPr>
          <w:rFonts w:ascii="Times New Roman" w:hAnsi="Times New Roman" w:cs="Times New Roman"/>
          <w:sz w:val="28"/>
          <w:szCs w:val="28"/>
        </w:rPr>
        <w:t xml:space="preserve"> other related mental phenomena</w:t>
      </w:r>
      <w:r w:rsidRPr="00DB310C">
        <w:rPr>
          <w:rFonts w:ascii="Times New Roman" w:hAnsi="Times New Roman" w:cs="Times New Roman"/>
          <w:sz w:val="28"/>
          <w:szCs w:val="28"/>
        </w:rPr>
        <w:t xml:space="preserve"> </w:t>
      </w:r>
      <w:r w:rsidR="00D23E2C">
        <w:rPr>
          <w:rFonts w:ascii="Times New Roman" w:hAnsi="Times New Roman" w:cs="Times New Roman"/>
          <w:sz w:val="28"/>
          <w:szCs w:val="28"/>
        </w:rPr>
        <w:t>[12</w:t>
      </w:r>
      <w:r w:rsidR="005E44FC">
        <w:rPr>
          <w:rFonts w:ascii="Times New Roman" w:hAnsi="Times New Roman" w:cs="Times New Roman"/>
          <w:sz w:val="28"/>
          <w:szCs w:val="28"/>
        </w:rPr>
        <w:t>]</w:t>
      </w:r>
      <w:r w:rsidR="00676346">
        <w:rPr>
          <w:rFonts w:ascii="Times New Roman" w:hAnsi="Times New Roman" w:cs="Times New Roman"/>
          <w:sz w:val="28"/>
          <w:szCs w:val="28"/>
        </w:rPr>
        <w:t>.</w:t>
      </w:r>
      <w:r w:rsidR="00FF7133" w:rsidRPr="00FF7133">
        <w:rPr>
          <w:rFonts w:ascii="Times New Roman" w:hAnsi="Times New Roman" w:cs="Times New Roman"/>
          <w:sz w:val="28"/>
          <w:szCs w:val="28"/>
        </w:rPr>
        <w:t xml:space="preserve"> </w:t>
      </w:r>
      <w:r w:rsidR="00CA7697" w:rsidRPr="00CA7697">
        <w:rPr>
          <w:rFonts w:ascii="Times New Roman" w:hAnsi="Times New Roman" w:cs="Times New Roman"/>
          <w:sz w:val="28"/>
          <w:szCs w:val="28"/>
        </w:rPr>
        <w:t xml:space="preserve">Theories of the mind that emphasize the cognitive components of the mind are called metacognitive theories. People produce and integrate metacognitive </w:t>
      </w:r>
      <w:r w:rsidR="00CA7697">
        <w:rPr>
          <w:rFonts w:ascii="Times New Roman" w:hAnsi="Times New Roman" w:cs="Times New Roman"/>
          <w:sz w:val="28"/>
          <w:szCs w:val="28"/>
        </w:rPr>
        <w:t>information</w:t>
      </w:r>
      <w:r w:rsidR="00CA7697" w:rsidRPr="00CA7697">
        <w:rPr>
          <w:rFonts w:ascii="Times New Roman" w:hAnsi="Times New Roman" w:cs="Times New Roman"/>
          <w:sz w:val="28"/>
          <w:szCs w:val="28"/>
        </w:rPr>
        <w:t xml:space="preserve"> when they build a method of cognition. However, it is crucial to make a distinction:</w:t>
      </w:r>
    </w:p>
    <w:p w14:paraId="2645B15A" w14:textId="77777777" w:rsidR="00FF7133" w:rsidRDefault="00324F58" w:rsidP="005153A5">
      <w:pPr>
        <w:pStyle w:val="NoSpacing"/>
        <w:numPr>
          <w:ilvl w:val="0"/>
          <w:numId w:val="27"/>
        </w:numPr>
        <w:tabs>
          <w:tab w:val="left" w:pos="851"/>
        </w:tabs>
        <w:ind w:left="0" w:firstLine="567"/>
        <w:rPr>
          <w:rFonts w:ascii="Times New Roman" w:hAnsi="Times New Roman" w:cs="Times New Roman"/>
          <w:sz w:val="28"/>
          <w:szCs w:val="28"/>
        </w:rPr>
      </w:pPr>
      <w:r w:rsidRPr="00FF7133">
        <w:rPr>
          <w:rFonts w:ascii="Times New Roman" w:hAnsi="Times New Roman" w:cs="Times New Roman"/>
          <w:sz w:val="28"/>
          <w:szCs w:val="28"/>
        </w:rPr>
        <w:t>Structured</w:t>
      </w:r>
      <w:r w:rsidR="00FF7133" w:rsidRPr="00FF7133">
        <w:rPr>
          <w:rFonts w:ascii="Times New Roman" w:hAnsi="Times New Roman" w:cs="Times New Roman"/>
          <w:sz w:val="28"/>
          <w:szCs w:val="28"/>
        </w:rPr>
        <w:t xml:space="preserve"> </w:t>
      </w:r>
      <w:r w:rsidR="006D2627">
        <w:rPr>
          <w:rFonts w:ascii="Times New Roman" w:hAnsi="Times New Roman" w:cs="Times New Roman"/>
          <w:sz w:val="28"/>
          <w:szCs w:val="28"/>
        </w:rPr>
        <w:t>learning</w:t>
      </w:r>
      <w:r w:rsidR="00FF7133" w:rsidRPr="00FF7133">
        <w:rPr>
          <w:rFonts w:ascii="Times New Roman" w:hAnsi="Times New Roman" w:cs="Times New Roman"/>
          <w:sz w:val="28"/>
          <w:szCs w:val="28"/>
        </w:rPr>
        <w:t xml:space="preserve"> that includes a theory </w:t>
      </w:r>
    </w:p>
    <w:p w14:paraId="5AB18C88" w14:textId="77777777" w:rsidR="00666430" w:rsidRDefault="00324F58" w:rsidP="005153A5">
      <w:pPr>
        <w:pStyle w:val="NoSpacing"/>
        <w:numPr>
          <w:ilvl w:val="0"/>
          <w:numId w:val="27"/>
        </w:numPr>
        <w:tabs>
          <w:tab w:val="left" w:pos="851"/>
        </w:tabs>
        <w:ind w:left="0" w:firstLine="567"/>
        <w:rPr>
          <w:rFonts w:ascii="Times New Roman" w:hAnsi="Times New Roman" w:cs="Times New Roman"/>
          <w:sz w:val="28"/>
          <w:szCs w:val="28"/>
        </w:rPr>
      </w:pPr>
      <w:r w:rsidRPr="00FF7133">
        <w:rPr>
          <w:rFonts w:ascii="Times New Roman" w:hAnsi="Times New Roman" w:cs="Times New Roman"/>
          <w:sz w:val="28"/>
          <w:szCs w:val="28"/>
        </w:rPr>
        <w:t>From</w:t>
      </w:r>
      <w:r w:rsidR="00FF7133" w:rsidRPr="00FF7133">
        <w:rPr>
          <w:rFonts w:ascii="Times New Roman" w:hAnsi="Times New Roman" w:cs="Times New Roman"/>
          <w:sz w:val="28"/>
          <w:szCs w:val="28"/>
        </w:rPr>
        <w:t xml:space="preserve"> the phenomena to whi</w:t>
      </w:r>
      <w:r w:rsidR="00666430">
        <w:rPr>
          <w:rFonts w:ascii="Times New Roman" w:hAnsi="Times New Roman" w:cs="Times New Roman"/>
          <w:sz w:val="28"/>
          <w:szCs w:val="28"/>
        </w:rPr>
        <w:t>ch the theory relates</w:t>
      </w:r>
    </w:p>
    <w:p w14:paraId="68692687" w14:textId="52668E29" w:rsidR="00FF7133" w:rsidRDefault="00E80205" w:rsidP="00646BCB">
      <w:pPr>
        <w:pStyle w:val="NoSpacing"/>
        <w:tabs>
          <w:tab w:val="left" w:pos="851"/>
        </w:tabs>
        <w:ind w:firstLine="567"/>
        <w:rPr>
          <w:rFonts w:ascii="Times New Roman" w:hAnsi="Times New Roman" w:cs="Times New Roman"/>
          <w:sz w:val="28"/>
          <w:szCs w:val="28"/>
        </w:rPr>
      </w:pPr>
      <w:r w:rsidRPr="00E80205">
        <w:rPr>
          <w:rFonts w:ascii="Times New Roman" w:hAnsi="Times New Roman" w:cs="Times New Roman"/>
          <w:sz w:val="28"/>
          <w:szCs w:val="28"/>
        </w:rPr>
        <w:t>All methods are cognitive because they are knowledge structures, but not all theories are cognition-related. Theories regarding cognition are known as metacognitive theories. As a result, even if they are not necessarily related to this kind of knowledge, they do contain metacognitive information. Contrarily, metacognitive knowledge will be constituted by theories on metacognition. These methods only include a small</w:t>
      </w:r>
      <w:r>
        <w:rPr>
          <w:rFonts w:ascii="Times New Roman" w:hAnsi="Times New Roman" w:cs="Times New Roman"/>
          <w:sz w:val="28"/>
          <w:szCs w:val="28"/>
        </w:rPr>
        <w:t xml:space="preserve"> portion of metacognitive ideas</w:t>
      </w:r>
      <w:r w:rsidRPr="00E80205">
        <w:rPr>
          <w:rFonts w:ascii="Times New Roman" w:hAnsi="Times New Roman" w:cs="Times New Roman"/>
          <w:sz w:val="28"/>
          <w:szCs w:val="28"/>
        </w:rPr>
        <w:t xml:space="preserve"> </w:t>
      </w:r>
      <w:r w:rsidR="00D23E2C">
        <w:rPr>
          <w:rFonts w:ascii="Times New Roman" w:hAnsi="Times New Roman" w:cs="Times New Roman"/>
          <w:sz w:val="28"/>
          <w:szCs w:val="28"/>
        </w:rPr>
        <w:t>[13</w:t>
      </w:r>
      <w:r w:rsidR="00324F58">
        <w:rPr>
          <w:rFonts w:ascii="Times New Roman" w:hAnsi="Times New Roman" w:cs="Times New Roman"/>
          <w:sz w:val="28"/>
          <w:szCs w:val="28"/>
        </w:rPr>
        <w:t>]</w:t>
      </w:r>
      <w:r w:rsidR="00676346">
        <w:rPr>
          <w:rFonts w:ascii="Times New Roman" w:hAnsi="Times New Roman" w:cs="Times New Roman"/>
          <w:sz w:val="28"/>
          <w:szCs w:val="28"/>
        </w:rPr>
        <w:t>.</w:t>
      </w:r>
    </w:p>
    <w:p w14:paraId="24F8032E" w14:textId="436896C2" w:rsidR="002458C1" w:rsidRDefault="00FF7133" w:rsidP="00646BCB">
      <w:pPr>
        <w:pStyle w:val="NoSpacing"/>
        <w:tabs>
          <w:tab w:val="left" w:pos="851"/>
        </w:tabs>
        <w:ind w:firstLine="567"/>
        <w:rPr>
          <w:rFonts w:ascii="Times New Roman" w:hAnsi="Times New Roman" w:cs="Times New Roman"/>
          <w:sz w:val="28"/>
          <w:szCs w:val="28"/>
        </w:rPr>
      </w:pPr>
      <w:r w:rsidRPr="00FF7133">
        <w:rPr>
          <w:rFonts w:ascii="Times New Roman" w:hAnsi="Times New Roman" w:cs="Times New Roman"/>
          <w:sz w:val="28"/>
          <w:szCs w:val="28"/>
        </w:rPr>
        <w:t xml:space="preserve">Various criteria have been proposed to distinguish a theory from a non-theoretical body of knowledge. </w:t>
      </w:r>
      <w:r w:rsidR="00256F53">
        <w:rPr>
          <w:rFonts w:ascii="Times New Roman" w:hAnsi="Times New Roman" w:cs="Times New Roman"/>
          <w:sz w:val="28"/>
          <w:szCs w:val="28"/>
        </w:rPr>
        <w:t>The</w:t>
      </w:r>
      <w:r>
        <w:rPr>
          <w:rFonts w:ascii="Times New Roman" w:hAnsi="Times New Roman" w:cs="Times New Roman"/>
          <w:sz w:val="28"/>
          <w:szCs w:val="28"/>
        </w:rPr>
        <w:t xml:space="preserve"> </w:t>
      </w:r>
      <w:r w:rsidR="002458C1">
        <w:rPr>
          <w:rFonts w:ascii="Times New Roman" w:hAnsi="Times New Roman" w:cs="Times New Roman"/>
          <w:sz w:val="28"/>
          <w:szCs w:val="28"/>
        </w:rPr>
        <w:t>approach</w:t>
      </w:r>
      <w:r w:rsidR="00256F53">
        <w:rPr>
          <w:rFonts w:ascii="Times New Roman" w:hAnsi="Times New Roman" w:cs="Times New Roman"/>
          <w:sz w:val="28"/>
          <w:szCs w:val="28"/>
        </w:rPr>
        <w:t xml:space="preserve"> classifies them </w:t>
      </w:r>
      <w:r w:rsidRPr="00FF7133">
        <w:rPr>
          <w:rFonts w:ascii="Times New Roman" w:hAnsi="Times New Roman" w:cs="Times New Roman"/>
          <w:sz w:val="28"/>
          <w:szCs w:val="28"/>
        </w:rPr>
        <w:t xml:space="preserve">as a distinct and </w:t>
      </w:r>
      <w:r>
        <w:rPr>
          <w:rFonts w:ascii="Times New Roman" w:hAnsi="Times New Roman" w:cs="Times New Roman"/>
          <w:sz w:val="28"/>
          <w:szCs w:val="28"/>
        </w:rPr>
        <w:t>vital</w:t>
      </w:r>
      <w:r w:rsidRPr="00FF7133">
        <w:rPr>
          <w:rFonts w:ascii="Times New Roman" w:hAnsi="Times New Roman" w:cs="Times New Roman"/>
          <w:sz w:val="28"/>
          <w:szCs w:val="28"/>
        </w:rPr>
        <w:t xml:space="preserve"> subset of metacognitive knowledge. In par</w:t>
      </w:r>
      <w:r w:rsidR="002458C1">
        <w:rPr>
          <w:rFonts w:ascii="Times New Roman" w:hAnsi="Times New Roman" w:cs="Times New Roman"/>
          <w:sz w:val="28"/>
          <w:szCs w:val="28"/>
        </w:rPr>
        <w:t>ticular, metacognitive theories are to:</w:t>
      </w:r>
    </w:p>
    <w:p w14:paraId="599EB208" w14:textId="77777777" w:rsidR="002458C1" w:rsidRDefault="00E80205" w:rsidP="005153A5">
      <w:pPr>
        <w:pStyle w:val="NoSpacing"/>
        <w:numPr>
          <w:ilvl w:val="0"/>
          <w:numId w:val="33"/>
        </w:numPr>
        <w:tabs>
          <w:tab w:val="left" w:pos="851"/>
        </w:tabs>
        <w:ind w:left="0" w:firstLine="567"/>
        <w:rPr>
          <w:rFonts w:ascii="Times New Roman" w:hAnsi="Times New Roman" w:cs="Times New Roman"/>
          <w:sz w:val="28"/>
          <w:szCs w:val="28"/>
        </w:rPr>
      </w:pPr>
      <w:r w:rsidRPr="00E80205">
        <w:rPr>
          <w:rFonts w:ascii="Times New Roman" w:hAnsi="Times New Roman" w:cs="Times New Roman"/>
          <w:sz w:val="28"/>
          <w:szCs w:val="28"/>
        </w:rPr>
        <w:t xml:space="preserve">combine a variety of metacognitive experiences and </w:t>
      </w:r>
      <w:r w:rsidR="00AE7E46">
        <w:rPr>
          <w:rFonts w:ascii="Times New Roman" w:hAnsi="Times New Roman" w:cs="Times New Roman"/>
          <w:sz w:val="28"/>
          <w:szCs w:val="28"/>
        </w:rPr>
        <w:t>pieces of information</w:t>
      </w:r>
      <w:r w:rsidR="002458C1">
        <w:rPr>
          <w:rFonts w:ascii="Times New Roman" w:hAnsi="Times New Roman" w:cs="Times New Roman"/>
          <w:sz w:val="28"/>
          <w:szCs w:val="28"/>
        </w:rPr>
        <w:t xml:space="preserve">, </w:t>
      </w:r>
      <w:r w:rsidR="00FF7133" w:rsidRPr="00FF7133">
        <w:rPr>
          <w:rFonts w:ascii="Times New Roman" w:hAnsi="Times New Roman" w:cs="Times New Roman"/>
          <w:sz w:val="28"/>
          <w:szCs w:val="28"/>
        </w:rPr>
        <w:t xml:space="preserve"> </w:t>
      </w:r>
    </w:p>
    <w:p w14:paraId="3820D132" w14:textId="77777777" w:rsidR="00E80205" w:rsidRDefault="00E80205" w:rsidP="005153A5">
      <w:pPr>
        <w:pStyle w:val="NoSpacing"/>
        <w:numPr>
          <w:ilvl w:val="0"/>
          <w:numId w:val="33"/>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p</w:t>
      </w:r>
      <w:r w:rsidRPr="00E80205">
        <w:rPr>
          <w:rFonts w:ascii="Times New Roman" w:hAnsi="Times New Roman" w:cs="Times New Roman"/>
          <w:sz w:val="28"/>
          <w:szCs w:val="28"/>
        </w:rPr>
        <w:t xml:space="preserve">ermit the analysis and forecasting of </w:t>
      </w:r>
      <w:r>
        <w:rPr>
          <w:rFonts w:ascii="Times New Roman" w:hAnsi="Times New Roman" w:cs="Times New Roman"/>
          <w:sz w:val="28"/>
          <w:szCs w:val="28"/>
        </w:rPr>
        <w:t>mental</w:t>
      </w:r>
      <w:r w:rsidRPr="00E80205">
        <w:rPr>
          <w:rFonts w:ascii="Times New Roman" w:hAnsi="Times New Roman" w:cs="Times New Roman"/>
          <w:sz w:val="28"/>
          <w:szCs w:val="28"/>
        </w:rPr>
        <w:t xml:space="preserve"> behavior.</w:t>
      </w:r>
    </w:p>
    <w:p w14:paraId="5E064168" w14:textId="15731704" w:rsidR="00456FDB" w:rsidRDefault="002458C1" w:rsidP="00646BCB">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A</w:t>
      </w:r>
      <w:r w:rsidR="00FF7133" w:rsidRPr="00FF7133">
        <w:rPr>
          <w:rFonts w:ascii="Times New Roman" w:hAnsi="Times New Roman" w:cs="Times New Roman"/>
          <w:sz w:val="28"/>
          <w:szCs w:val="28"/>
        </w:rPr>
        <w:t>n individual who will integrate various aspects of metacognition into a single framework</w:t>
      </w:r>
      <w:r>
        <w:rPr>
          <w:rFonts w:ascii="Times New Roman" w:hAnsi="Times New Roman" w:cs="Times New Roman"/>
          <w:sz w:val="28"/>
          <w:szCs w:val="28"/>
        </w:rPr>
        <w:t xml:space="preserve"> is one of the theory</w:t>
      </w:r>
      <w:r w:rsidR="007879F7">
        <w:rPr>
          <w:rFonts w:ascii="Times New Roman" w:hAnsi="Times New Roman" w:cs="Times New Roman"/>
          <w:sz w:val="28"/>
          <w:szCs w:val="28"/>
        </w:rPr>
        <w:t>’</w:t>
      </w:r>
      <w:r>
        <w:rPr>
          <w:rFonts w:ascii="Times New Roman" w:hAnsi="Times New Roman" w:cs="Times New Roman"/>
          <w:sz w:val="28"/>
          <w:szCs w:val="28"/>
        </w:rPr>
        <w:t xml:space="preserve">s main </w:t>
      </w:r>
      <w:r w:rsidR="00676346">
        <w:rPr>
          <w:rFonts w:ascii="Times New Roman" w:hAnsi="Times New Roman" w:cs="Times New Roman"/>
          <w:sz w:val="28"/>
          <w:szCs w:val="28"/>
        </w:rPr>
        <w:t>features</w:t>
      </w:r>
      <w:r w:rsidR="00F93FC0">
        <w:rPr>
          <w:rFonts w:ascii="Times New Roman" w:hAnsi="Times New Roman" w:cs="Times New Roman"/>
          <w:sz w:val="28"/>
          <w:szCs w:val="28"/>
        </w:rPr>
        <w:t xml:space="preserve"> [</w:t>
      </w:r>
      <w:r w:rsidR="00D23E2C">
        <w:rPr>
          <w:rFonts w:ascii="Times New Roman" w:hAnsi="Times New Roman" w:cs="Times New Roman"/>
          <w:sz w:val="28"/>
          <w:szCs w:val="28"/>
        </w:rPr>
        <w:t>14</w:t>
      </w:r>
      <w:r w:rsidR="00324F58">
        <w:rPr>
          <w:rFonts w:ascii="Times New Roman" w:hAnsi="Times New Roman" w:cs="Times New Roman"/>
          <w:sz w:val="28"/>
          <w:szCs w:val="28"/>
        </w:rPr>
        <w:t>]</w:t>
      </w:r>
      <w:r w:rsidR="00676346">
        <w:rPr>
          <w:rFonts w:ascii="Times New Roman" w:hAnsi="Times New Roman" w:cs="Times New Roman"/>
          <w:sz w:val="28"/>
          <w:szCs w:val="28"/>
        </w:rPr>
        <w:t>.</w:t>
      </w:r>
      <w:r w:rsidR="00324F58">
        <w:rPr>
          <w:rFonts w:ascii="Times New Roman" w:hAnsi="Times New Roman" w:cs="Times New Roman"/>
          <w:sz w:val="28"/>
          <w:szCs w:val="28"/>
        </w:rPr>
        <w:t xml:space="preserve"> </w:t>
      </w:r>
      <w:r w:rsidR="00E80205" w:rsidRPr="00E80205">
        <w:rPr>
          <w:rFonts w:ascii="Times New Roman" w:hAnsi="Times New Roman" w:cs="Times New Roman"/>
          <w:sz w:val="28"/>
          <w:szCs w:val="28"/>
        </w:rPr>
        <w:t xml:space="preserve">For instance, research demonstrates that young infants frequently struggle to manage their cognition </w:t>
      </w:r>
      <w:r w:rsidR="00AE7E46">
        <w:rPr>
          <w:rFonts w:ascii="Times New Roman" w:hAnsi="Times New Roman" w:cs="Times New Roman"/>
          <w:sz w:val="28"/>
          <w:szCs w:val="28"/>
        </w:rPr>
        <w:t xml:space="preserve">by </w:t>
      </w:r>
      <w:r w:rsidR="00E80205" w:rsidRPr="00E80205">
        <w:rPr>
          <w:rFonts w:ascii="Times New Roman" w:hAnsi="Times New Roman" w:cs="Times New Roman"/>
          <w:sz w:val="28"/>
          <w:szCs w:val="28"/>
        </w:rPr>
        <w:t xml:space="preserve">utilizing their </w:t>
      </w:r>
      <w:r w:rsidR="00E80205" w:rsidRPr="00E80205">
        <w:rPr>
          <w:rFonts w:ascii="Times New Roman" w:hAnsi="Times New Roman" w:cs="Times New Roman"/>
          <w:sz w:val="28"/>
          <w:szCs w:val="28"/>
        </w:rPr>
        <w:lastRenderedPageBreak/>
        <w:t>knowledge o</w:t>
      </w:r>
      <w:r w:rsidR="00E80205">
        <w:rPr>
          <w:rFonts w:ascii="Times New Roman" w:hAnsi="Times New Roman" w:cs="Times New Roman"/>
          <w:sz w:val="28"/>
          <w:szCs w:val="28"/>
        </w:rPr>
        <w:t>f memory and learning processes</w:t>
      </w:r>
      <w:r w:rsidR="00E80205" w:rsidRPr="00E80205">
        <w:rPr>
          <w:rFonts w:ascii="Times New Roman" w:hAnsi="Times New Roman" w:cs="Times New Roman"/>
          <w:sz w:val="28"/>
          <w:szCs w:val="28"/>
        </w:rPr>
        <w:t xml:space="preserve"> </w:t>
      </w:r>
      <w:r w:rsidR="00D23E2C">
        <w:rPr>
          <w:rFonts w:ascii="Times New Roman" w:hAnsi="Times New Roman" w:cs="Times New Roman"/>
          <w:sz w:val="28"/>
          <w:szCs w:val="28"/>
        </w:rPr>
        <w:t>[15</w:t>
      </w:r>
      <w:r w:rsidR="00324F58">
        <w:rPr>
          <w:rFonts w:ascii="Times New Roman" w:hAnsi="Times New Roman" w:cs="Times New Roman"/>
          <w:sz w:val="28"/>
          <w:szCs w:val="28"/>
        </w:rPr>
        <w:t>]</w:t>
      </w:r>
      <w:r w:rsidR="00676346">
        <w:rPr>
          <w:rFonts w:ascii="Times New Roman" w:hAnsi="Times New Roman" w:cs="Times New Roman"/>
          <w:sz w:val="28"/>
          <w:szCs w:val="28"/>
        </w:rPr>
        <w:t>.</w:t>
      </w:r>
      <w:r w:rsidR="00FF7133" w:rsidRPr="00FF7133">
        <w:rPr>
          <w:rFonts w:ascii="Times New Roman" w:hAnsi="Times New Roman" w:cs="Times New Roman"/>
          <w:sz w:val="28"/>
          <w:szCs w:val="28"/>
        </w:rPr>
        <w:t xml:space="preserve"> </w:t>
      </w:r>
      <w:r w:rsidR="00E721B6">
        <w:rPr>
          <w:rFonts w:ascii="Times New Roman" w:hAnsi="Times New Roman" w:cs="Times New Roman"/>
          <w:sz w:val="28"/>
          <w:szCs w:val="28"/>
        </w:rPr>
        <w:t>Children</w:t>
      </w:r>
      <w:r w:rsidR="007879F7">
        <w:rPr>
          <w:rFonts w:ascii="Times New Roman" w:hAnsi="Times New Roman" w:cs="Times New Roman"/>
          <w:sz w:val="28"/>
          <w:szCs w:val="28"/>
        </w:rPr>
        <w:t>’</w:t>
      </w:r>
      <w:r w:rsidR="00E80205" w:rsidRPr="00E80205">
        <w:rPr>
          <w:rFonts w:ascii="Times New Roman" w:hAnsi="Times New Roman" w:cs="Times New Roman"/>
          <w:sz w:val="28"/>
          <w:szCs w:val="28"/>
        </w:rPr>
        <w:t>s failure to combine their metacognitive knowledge and regulatory abilities into a single conceptual framework is one cause of this. Because of this, many of his disposal abilities are passive and challenging to use outside of the s</w:t>
      </w:r>
      <w:r w:rsidR="00E80205">
        <w:rPr>
          <w:rFonts w:ascii="Times New Roman" w:hAnsi="Times New Roman" w:cs="Times New Roman"/>
          <w:sz w:val="28"/>
          <w:szCs w:val="28"/>
        </w:rPr>
        <w:t>etting in which they are learn</w:t>
      </w:r>
      <w:r w:rsidR="00AE7E46">
        <w:rPr>
          <w:rFonts w:ascii="Times New Roman" w:hAnsi="Times New Roman" w:cs="Times New Roman"/>
          <w:sz w:val="28"/>
          <w:szCs w:val="28"/>
        </w:rPr>
        <w:t>ed</w:t>
      </w:r>
      <w:r w:rsidR="00E80205" w:rsidRPr="00E80205">
        <w:rPr>
          <w:rFonts w:ascii="Times New Roman" w:hAnsi="Times New Roman" w:cs="Times New Roman"/>
          <w:sz w:val="28"/>
          <w:szCs w:val="28"/>
        </w:rPr>
        <w:t xml:space="preserve"> </w:t>
      </w:r>
      <w:r w:rsidR="00D23E2C">
        <w:rPr>
          <w:rFonts w:ascii="Times New Roman" w:hAnsi="Times New Roman" w:cs="Times New Roman"/>
          <w:sz w:val="28"/>
          <w:szCs w:val="28"/>
        </w:rPr>
        <w:t>[16</w:t>
      </w:r>
      <w:r w:rsidR="00324F58">
        <w:rPr>
          <w:rFonts w:ascii="Times New Roman" w:hAnsi="Times New Roman" w:cs="Times New Roman"/>
          <w:sz w:val="28"/>
          <w:szCs w:val="28"/>
        </w:rPr>
        <w:t>]</w:t>
      </w:r>
      <w:r w:rsidR="00676346">
        <w:rPr>
          <w:rFonts w:ascii="Times New Roman" w:hAnsi="Times New Roman" w:cs="Times New Roman"/>
          <w:sz w:val="28"/>
          <w:szCs w:val="28"/>
        </w:rPr>
        <w:t>.</w:t>
      </w:r>
      <w:r w:rsidR="00324F58">
        <w:rPr>
          <w:rFonts w:ascii="Times New Roman" w:hAnsi="Times New Roman" w:cs="Times New Roman"/>
          <w:sz w:val="28"/>
          <w:szCs w:val="28"/>
        </w:rPr>
        <w:t xml:space="preserve"> </w:t>
      </w:r>
      <w:r w:rsidR="00E721B6" w:rsidRPr="00E721B6">
        <w:rPr>
          <w:rFonts w:ascii="Times New Roman" w:hAnsi="Times New Roman" w:cs="Times New Roman"/>
          <w:sz w:val="28"/>
          <w:szCs w:val="28"/>
        </w:rPr>
        <w:t>Second, theories of metacognition coordinate ideas or presumptions that enable people to anticipate, manage and explain their cognition as well as the cognition of</w:t>
      </w:r>
      <w:r w:rsidR="00E721B6">
        <w:rPr>
          <w:rFonts w:ascii="Times New Roman" w:hAnsi="Times New Roman" w:cs="Times New Roman"/>
          <w:sz w:val="28"/>
          <w:szCs w:val="28"/>
        </w:rPr>
        <w:t xml:space="preserve"> others or cognition in general</w:t>
      </w:r>
      <w:r w:rsidR="00D23E2C">
        <w:rPr>
          <w:rFonts w:ascii="Times New Roman" w:hAnsi="Times New Roman" w:cs="Times New Roman"/>
          <w:sz w:val="28"/>
          <w:szCs w:val="28"/>
        </w:rPr>
        <w:t xml:space="preserve"> [17</w:t>
      </w:r>
      <w:r w:rsidR="00324F58">
        <w:rPr>
          <w:rFonts w:ascii="Times New Roman" w:hAnsi="Times New Roman" w:cs="Times New Roman"/>
          <w:sz w:val="28"/>
          <w:szCs w:val="28"/>
        </w:rPr>
        <w:t>]</w:t>
      </w:r>
      <w:r w:rsidR="00676346">
        <w:rPr>
          <w:rFonts w:ascii="Times New Roman" w:hAnsi="Times New Roman" w:cs="Times New Roman"/>
          <w:sz w:val="28"/>
          <w:szCs w:val="28"/>
        </w:rPr>
        <w:t>.</w:t>
      </w:r>
      <w:r w:rsidR="00FF7133" w:rsidRPr="00FF7133">
        <w:rPr>
          <w:rFonts w:ascii="Times New Roman" w:hAnsi="Times New Roman" w:cs="Times New Roman"/>
          <w:sz w:val="28"/>
          <w:szCs w:val="28"/>
        </w:rPr>
        <w:t xml:space="preserve"> </w:t>
      </w:r>
      <w:r>
        <w:rPr>
          <w:rFonts w:ascii="Times New Roman" w:hAnsi="Times New Roman" w:cs="Times New Roman"/>
          <w:sz w:val="28"/>
          <w:szCs w:val="28"/>
        </w:rPr>
        <w:t>By choosing strategies to enable effe</w:t>
      </w:r>
      <w:r w:rsidR="00256F53">
        <w:rPr>
          <w:rFonts w:ascii="Times New Roman" w:hAnsi="Times New Roman" w:cs="Times New Roman"/>
          <w:sz w:val="28"/>
          <w:szCs w:val="28"/>
        </w:rPr>
        <w:t>ctive learning from memory, the</w:t>
      </w:r>
      <w:r>
        <w:rPr>
          <w:rFonts w:ascii="Times New Roman" w:hAnsi="Times New Roman" w:cs="Times New Roman"/>
          <w:sz w:val="28"/>
          <w:szCs w:val="28"/>
        </w:rPr>
        <w:t xml:space="preserve"> individual uses automat</w:t>
      </w:r>
      <w:r w:rsidR="00256F53">
        <w:rPr>
          <w:rFonts w:ascii="Times New Roman" w:hAnsi="Times New Roman" w:cs="Times New Roman"/>
          <w:sz w:val="28"/>
          <w:szCs w:val="28"/>
        </w:rPr>
        <w:t>ic procedures whenever possible.</w:t>
      </w:r>
      <w:r>
        <w:rPr>
          <w:rFonts w:ascii="Times New Roman" w:hAnsi="Times New Roman" w:cs="Times New Roman"/>
          <w:sz w:val="28"/>
          <w:szCs w:val="28"/>
        </w:rPr>
        <w:t xml:space="preserve"> </w:t>
      </w:r>
      <w:r w:rsidR="00676989" w:rsidRPr="00676989">
        <w:rPr>
          <w:rFonts w:ascii="Times New Roman" w:hAnsi="Times New Roman" w:cs="Times New Roman"/>
          <w:sz w:val="28"/>
          <w:szCs w:val="28"/>
        </w:rPr>
        <w:t xml:space="preserve">It encourages one to learn the content at a deeper level of understanding and </w:t>
      </w:r>
      <w:r w:rsidR="00AE7E46">
        <w:rPr>
          <w:rFonts w:ascii="Times New Roman" w:hAnsi="Times New Roman" w:cs="Times New Roman"/>
          <w:sz w:val="28"/>
          <w:szCs w:val="28"/>
        </w:rPr>
        <w:t>reasonably allocates resources</w:t>
      </w:r>
      <w:r w:rsidR="00676989" w:rsidRPr="00676989">
        <w:rPr>
          <w:rFonts w:ascii="Times New Roman" w:hAnsi="Times New Roman" w:cs="Times New Roman"/>
          <w:sz w:val="28"/>
          <w:szCs w:val="28"/>
        </w:rPr>
        <w:t>. To the extent that it is coordinated enough to boost learning, this understanding constitutes a theory of what it is to be an effective learner.</w:t>
      </w:r>
      <w:r w:rsidR="00CB7F0F">
        <w:rPr>
          <w:rFonts w:ascii="Times New Roman" w:hAnsi="Times New Roman" w:cs="Times New Roman"/>
          <w:sz w:val="28"/>
          <w:szCs w:val="28"/>
        </w:rPr>
        <w:t xml:space="preserve"> </w:t>
      </w:r>
      <w:r w:rsidR="008078A9">
        <w:rPr>
          <w:rFonts w:ascii="Times New Roman" w:hAnsi="Times New Roman" w:cs="Times New Roman"/>
          <w:sz w:val="28"/>
          <w:szCs w:val="28"/>
        </w:rPr>
        <w:t>Of course, the degree of</w:t>
      </w:r>
      <w:r w:rsidR="008078A9" w:rsidRPr="008078A9">
        <w:rPr>
          <w:rFonts w:ascii="Times New Roman" w:hAnsi="Times New Roman" w:cs="Times New Roman"/>
          <w:sz w:val="28"/>
          <w:szCs w:val="28"/>
        </w:rPr>
        <w:t xml:space="preserve"> metacognitive theory has each of these features</w:t>
      </w:r>
      <w:r w:rsidR="00CA333F">
        <w:rPr>
          <w:rFonts w:ascii="Times New Roman" w:hAnsi="Times New Roman" w:cs="Times New Roman"/>
          <w:sz w:val="28"/>
          <w:szCs w:val="28"/>
        </w:rPr>
        <w:t>. T</w:t>
      </w:r>
      <w:r w:rsidR="008078A9" w:rsidRPr="008078A9">
        <w:rPr>
          <w:rFonts w:ascii="Times New Roman" w:hAnsi="Times New Roman" w:cs="Times New Roman"/>
          <w:sz w:val="28"/>
          <w:szCs w:val="28"/>
        </w:rPr>
        <w:t>he degree to which each individual is aware of these traits is variable.</w:t>
      </w:r>
      <w:r w:rsidR="00FF7133" w:rsidRPr="00FF7133">
        <w:rPr>
          <w:rFonts w:ascii="Times New Roman" w:hAnsi="Times New Roman" w:cs="Times New Roman"/>
          <w:sz w:val="28"/>
          <w:szCs w:val="28"/>
        </w:rPr>
        <w:t xml:space="preserve"> We believe that metacognitive </w:t>
      </w:r>
      <w:r>
        <w:rPr>
          <w:rFonts w:ascii="Times New Roman" w:hAnsi="Times New Roman" w:cs="Times New Roman"/>
          <w:sz w:val="28"/>
          <w:szCs w:val="28"/>
        </w:rPr>
        <w:t>approach</w:t>
      </w:r>
      <w:r w:rsidR="00FF7133" w:rsidRPr="00FF7133">
        <w:rPr>
          <w:rFonts w:ascii="Times New Roman" w:hAnsi="Times New Roman" w:cs="Times New Roman"/>
          <w:sz w:val="28"/>
          <w:szCs w:val="28"/>
        </w:rPr>
        <w:t xml:space="preserve">es gradually change over time due to personal </w:t>
      </w:r>
      <w:r w:rsidR="00676989">
        <w:rPr>
          <w:rFonts w:ascii="Times New Roman" w:hAnsi="Times New Roman" w:cs="Times New Roman"/>
          <w:sz w:val="28"/>
          <w:szCs w:val="28"/>
        </w:rPr>
        <w:t>proficiency</w:t>
      </w:r>
      <w:r w:rsidR="00FF7133" w:rsidRPr="00FF7133">
        <w:rPr>
          <w:rFonts w:ascii="Times New Roman" w:hAnsi="Times New Roman" w:cs="Times New Roman"/>
          <w:sz w:val="28"/>
          <w:szCs w:val="28"/>
        </w:rPr>
        <w:t xml:space="preserve"> and </w:t>
      </w:r>
      <w:r w:rsidR="00676989" w:rsidRPr="00676989">
        <w:rPr>
          <w:rFonts w:ascii="Times New Roman" w:hAnsi="Times New Roman" w:cs="Times New Roman"/>
          <w:sz w:val="28"/>
          <w:szCs w:val="28"/>
        </w:rPr>
        <w:t>self-mirroring</w:t>
      </w:r>
      <w:r w:rsidR="00FF7133" w:rsidRPr="00FF7133">
        <w:rPr>
          <w:rFonts w:ascii="Times New Roman" w:hAnsi="Times New Roman" w:cs="Times New Roman"/>
          <w:sz w:val="28"/>
          <w:szCs w:val="28"/>
        </w:rPr>
        <w:t xml:space="preserve">. </w:t>
      </w:r>
      <w:r w:rsidR="00676989" w:rsidRPr="00676989">
        <w:rPr>
          <w:rFonts w:ascii="Times New Roman" w:hAnsi="Times New Roman" w:cs="Times New Roman"/>
          <w:sz w:val="28"/>
          <w:szCs w:val="28"/>
        </w:rPr>
        <w:t>The three different metacognitive theories that best represent this transition are discussed in the next section.</w:t>
      </w:r>
      <w:r w:rsidR="00AE7E46">
        <w:rPr>
          <w:rFonts w:ascii="Times New Roman" w:hAnsi="Times New Roman" w:cs="Times New Roman"/>
          <w:sz w:val="28"/>
          <w:szCs w:val="28"/>
        </w:rPr>
        <w:t xml:space="preserve"> </w:t>
      </w:r>
      <w:r w:rsidR="008078A9">
        <w:rPr>
          <w:rFonts w:ascii="Times New Roman" w:hAnsi="Times New Roman" w:cs="Times New Roman"/>
          <w:sz w:val="28"/>
          <w:szCs w:val="28"/>
        </w:rPr>
        <w:t>T</w:t>
      </w:r>
      <w:r w:rsidR="008078A9" w:rsidRPr="008078A9">
        <w:rPr>
          <w:rFonts w:ascii="Times New Roman" w:hAnsi="Times New Roman" w:cs="Times New Roman"/>
          <w:sz w:val="28"/>
          <w:szCs w:val="28"/>
        </w:rPr>
        <w:t>hree different types of metacognitive theories</w:t>
      </w:r>
      <w:r w:rsidR="008078A9">
        <w:rPr>
          <w:rFonts w:ascii="Times New Roman" w:hAnsi="Times New Roman" w:cs="Times New Roman"/>
          <w:sz w:val="28"/>
          <w:szCs w:val="28"/>
        </w:rPr>
        <w:t xml:space="preserve"> are designed </w:t>
      </w:r>
      <w:r w:rsidR="00992452">
        <w:rPr>
          <w:rFonts w:ascii="Times New Roman" w:hAnsi="Times New Roman" w:cs="Times New Roman"/>
          <w:sz w:val="28"/>
          <w:szCs w:val="28"/>
        </w:rPr>
        <w:t>in figure</w:t>
      </w:r>
      <w:r w:rsidR="00456FDB">
        <w:rPr>
          <w:rFonts w:ascii="Times New Roman" w:hAnsi="Times New Roman" w:cs="Times New Roman"/>
          <w:sz w:val="28"/>
          <w:szCs w:val="28"/>
        </w:rPr>
        <w:t xml:space="preserve"> 2</w:t>
      </w:r>
      <w:r w:rsidR="008078A9" w:rsidRPr="008078A9">
        <w:rPr>
          <w:rFonts w:ascii="Times New Roman" w:hAnsi="Times New Roman" w:cs="Times New Roman"/>
          <w:sz w:val="28"/>
          <w:szCs w:val="28"/>
        </w:rPr>
        <w:t>:</w:t>
      </w:r>
    </w:p>
    <w:p w14:paraId="1D3D9CE9" w14:textId="3D0BF17D" w:rsidR="00593094" w:rsidRDefault="00593094" w:rsidP="00500AC8">
      <w:pPr>
        <w:pStyle w:val="NoSpacing"/>
        <w:rPr>
          <w:rFonts w:ascii="Times New Roman" w:hAnsi="Times New Roman" w:cs="Times New Roman"/>
          <w:sz w:val="28"/>
          <w:szCs w:val="28"/>
        </w:rPr>
      </w:pPr>
    </w:p>
    <w:p w14:paraId="0E3C20D4" w14:textId="10D34188" w:rsidR="00646BCB" w:rsidRDefault="00646BCB" w:rsidP="00500AC8">
      <w:pPr>
        <w:pStyle w:val="No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3120" behindDoc="0" locked="0" layoutInCell="1" allowOverlap="1" wp14:anchorId="5D17F12B" wp14:editId="7E3D9DD3">
            <wp:simplePos x="0" y="0"/>
            <wp:positionH relativeFrom="column">
              <wp:posOffset>542925</wp:posOffset>
            </wp:positionH>
            <wp:positionV relativeFrom="paragraph">
              <wp:posOffset>2540</wp:posOffset>
            </wp:positionV>
            <wp:extent cx="5219700" cy="1847850"/>
            <wp:effectExtent l="0" t="0" r="0" b="0"/>
            <wp:wrapSquare wrapText="bothSides"/>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5FB952E3" w14:textId="36F28489" w:rsidR="00593094" w:rsidRDefault="00593094" w:rsidP="00500AC8">
      <w:pPr>
        <w:pStyle w:val="NoSpacing"/>
        <w:rPr>
          <w:rFonts w:ascii="Times New Roman" w:hAnsi="Times New Roman" w:cs="Times New Roman"/>
          <w:sz w:val="28"/>
          <w:szCs w:val="28"/>
        </w:rPr>
      </w:pPr>
    </w:p>
    <w:p w14:paraId="63ADA9CD" w14:textId="77777777" w:rsidR="00593094" w:rsidRDefault="00593094" w:rsidP="00500AC8">
      <w:pPr>
        <w:pStyle w:val="NoSpacing"/>
        <w:rPr>
          <w:rFonts w:ascii="Times New Roman" w:hAnsi="Times New Roman" w:cs="Times New Roman"/>
          <w:sz w:val="28"/>
          <w:szCs w:val="28"/>
        </w:rPr>
      </w:pPr>
    </w:p>
    <w:p w14:paraId="1858076D" w14:textId="77777777" w:rsidR="00593094" w:rsidRDefault="00593094" w:rsidP="00500AC8">
      <w:pPr>
        <w:pStyle w:val="NoSpacing"/>
        <w:rPr>
          <w:rFonts w:ascii="Times New Roman" w:hAnsi="Times New Roman" w:cs="Times New Roman"/>
          <w:sz w:val="28"/>
          <w:szCs w:val="28"/>
        </w:rPr>
      </w:pPr>
    </w:p>
    <w:p w14:paraId="04218DEF" w14:textId="77777777" w:rsidR="00593094" w:rsidRDefault="00593094" w:rsidP="00500AC8">
      <w:pPr>
        <w:pStyle w:val="NoSpacing"/>
        <w:rPr>
          <w:rFonts w:ascii="Times New Roman" w:hAnsi="Times New Roman" w:cs="Times New Roman"/>
          <w:sz w:val="28"/>
          <w:szCs w:val="28"/>
        </w:rPr>
      </w:pPr>
    </w:p>
    <w:p w14:paraId="164EB92F" w14:textId="77777777" w:rsidR="00666430" w:rsidRDefault="00666430" w:rsidP="00500AC8">
      <w:pPr>
        <w:pStyle w:val="NoSpacing"/>
        <w:rPr>
          <w:rFonts w:ascii="Times New Roman" w:hAnsi="Times New Roman" w:cs="Times New Roman"/>
          <w:sz w:val="28"/>
          <w:szCs w:val="28"/>
        </w:rPr>
      </w:pPr>
    </w:p>
    <w:p w14:paraId="20589045" w14:textId="77777777" w:rsidR="007D54FE" w:rsidRDefault="007D54FE" w:rsidP="00646BCB">
      <w:pPr>
        <w:pStyle w:val="NoSpacing"/>
        <w:rPr>
          <w:rFonts w:ascii="Times New Roman" w:hAnsi="Times New Roman" w:cs="Times New Roman"/>
          <w:sz w:val="28"/>
          <w:szCs w:val="28"/>
        </w:rPr>
      </w:pPr>
    </w:p>
    <w:p w14:paraId="16DDCC46" w14:textId="1F87B549" w:rsidR="00F93CEE" w:rsidRDefault="00F93CEE" w:rsidP="00F93CEE">
      <w:pPr>
        <w:pStyle w:val="NoSpacing"/>
        <w:jc w:val="center"/>
        <w:rPr>
          <w:rFonts w:ascii="Times New Roman" w:hAnsi="Times New Roman" w:cs="Times New Roman"/>
          <w:sz w:val="28"/>
          <w:szCs w:val="28"/>
        </w:rPr>
      </w:pPr>
      <w:r>
        <w:rPr>
          <w:rFonts w:ascii="Times New Roman" w:hAnsi="Times New Roman" w:cs="Times New Roman"/>
          <w:sz w:val="28"/>
          <w:szCs w:val="28"/>
        </w:rPr>
        <w:t>Figure 2</w:t>
      </w:r>
      <w:r w:rsidR="008B36AE">
        <w:rPr>
          <w:rFonts w:ascii="Times New Roman" w:hAnsi="Times New Roman" w:cs="Times New Roman"/>
          <w:sz w:val="28"/>
          <w:szCs w:val="28"/>
          <w:lang w:val="ru-RU"/>
        </w:rPr>
        <w:t xml:space="preserve"> </w:t>
      </w:r>
      <w:r>
        <w:rPr>
          <w:rFonts w:ascii="Times New Roman" w:hAnsi="Times New Roman" w:cs="Times New Roman"/>
          <w:sz w:val="28"/>
          <w:szCs w:val="28"/>
        </w:rPr>
        <w:t>-</w:t>
      </w:r>
      <w:r w:rsidR="008B36AE">
        <w:rPr>
          <w:rFonts w:ascii="Times New Roman" w:hAnsi="Times New Roman" w:cs="Times New Roman"/>
          <w:sz w:val="28"/>
          <w:szCs w:val="28"/>
          <w:lang w:val="ru-RU"/>
        </w:rPr>
        <w:t xml:space="preserve"> </w:t>
      </w:r>
      <w:r>
        <w:rPr>
          <w:rFonts w:ascii="Times New Roman" w:hAnsi="Times New Roman" w:cs="Times New Roman"/>
          <w:sz w:val="28"/>
          <w:szCs w:val="28"/>
        </w:rPr>
        <w:t>Metacognitive Theories</w:t>
      </w:r>
    </w:p>
    <w:p w14:paraId="55F250F4" w14:textId="77777777" w:rsidR="00593094" w:rsidRDefault="00593094" w:rsidP="00F93CEE">
      <w:pPr>
        <w:pStyle w:val="NoSpacing"/>
        <w:rPr>
          <w:rFonts w:ascii="Times New Roman" w:hAnsi="Times New Roman" w:cs="Times New Roman"/>
          <w:sz w:val="28"/>
          <w:szCs w:val="28"/>
        </w:rPr>
      </w:pPr>
    </w:p>
    <w:p w14:paraId="4C187678" w14:textId="2202BB33" w:rsidR="008078A9" w:rsidRPr="008078A9" w:rsidRDefault="008078A9" w:rsidP="00646BCB">
      <w:pPr>
        <w:pStyle w:val="NoSpacing"/>
        <w:tabs>
          <w:tab w:val="left" w:pos="993"/>
        </w:tabs>
        <w:ind w:firstLine="567"/>
        <w:rPr>
          <w:rFonts w:ascii="Times New Roman" w:hAnsi="Times New Roman" w:cs="Times New Roman"/>
          <w:sz w:val="28"/>
          <w:szCs w:val="28"/>
        </w:rPr>
      </w:pPr>
      <w:r w:rsidRPr="008078A9">
        <w:rPr>
          <w:rFonts w:ascii="Times New Roman" w:hAnsi="Times New Roman" w:cs="Times New Roman"/>
          <w:sz w:val="28"/>
          <w:szCs w:val="28"/>
        </w:rPr>
        <w:t>Henceforth, we call these implicit, informal, and formal metacognitive theories.</w:t>
      </w:r>
    </w:p>
    <w:p w14:paraId="6185C93C" w14:textId="77777777" w:rsidR="008078A9" w:rsidRDefault="0068187A"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Implicit Theories:</w:t>
      </w:r>
      <w:r w:rsidR="008078A9" w:rsidRPr="008078A9">
        <w:rPr>
          <w:rFonts w:ascii="Times New Roman" w:hAnsi="Times New Roman" w:cs="Times New Roman"/>
          <w:sz w:val="28"/>
          <w:szCs w:val="28"/>
        </w:rPr>
        <w:t xml:space="preserve"> </w:t>
      </w:r>
      <w:r w:rsidR="00676989" w:rsidRPr="00676989">
        <w:rPr>
          <w:rFonts w:ascii="Times New Roman" w:hAnsi="Times New Roman" w:cs="Times New Roman"/>
          <w:sz w:val="28"/>
          <w:szCs w:val="28"/>
        </w:rPr>
        <w:t xml:space="preserve">Implicit theories are created or acquired without a person </w:t>
      </w:r>
      <w:r w:rsidR="00AE7E46">
        <w:rPr>
          <w:rFonts w:ascii="Times New Roman" w:hAnsi="Times New Roman" w:cs="Times New Roman"/>
          <w:sz w:val="28"/>
          <w:szCs w:val="28"/>
        </w:rPr>
        <w:t>is</w:t>
      </w:r>
      <w:r w:rsidR="00676989" w:rsidRPr="00676989">
        <w:rPr>
          <w:rFonts w:ascii="Times New Roman" w:hAnsi="Times New Roman" w:cs="Times New Roman"/>
          <w:sz w:val="28"/>
          <w:szCs w:val="28"/>
        </w:rPr>
        <w:t xml:space="preserve"> exp</w:t>
      </w:r>
      <w:r w:rsidR="00676989">
        <w:rPr>
          <w:rFonts w:ascii="Times New Roman" w:hAnsi="Times New Roman" w:cs="Times New Roman"/>
          <w:sz w:val="28"/>
          <w:szCs w:val="28"/>
        </w:rPr>
        <w:t>licitly aware of their approach</w:t>
      </w:r>
      <w:r w:rsidR="00D23E2C">
        <w:rPr>
          <w:rFonts w:ascii="Times New Roman" w:hAnsi="Times New Roman" w:cs="Times New Roman"/>
          <w:sz w:val="28"/>
          <w:szCs w:val="28"/>
        </w:rPr>
        <w:t xml:space="preserve"> [18</w:t>
      </w:r>
      <w:r w:rsidR="00BC4C93">
        <w:rPr>
          <w:rFonts w:ascii="Times New Roman" w:hAnsi="Times New Roman" w:cs="Times New Roman"/>
          <w:sz w:val="28"/>
          <w:szCs w:val="28"/>
        </w:rPr>
        <w:t>]</w:t>
      </w:r>
      <w:r w:rsidR="00676346">
        <w:rPr>
          <w:rFonts w:ascii="Times New Roman" w:hAnsi="Times New Roman" w:cs="Times New Roman"/>
          <w:sz w:val="28"/>
          <w:szCs w:val="28"/>
        </w:rPr>
        <w:t>.</w:t>
      </w:r>
      <w:r w:rsidR="00BC4C93">
        <w:rPr>
          <w:rFonts w:ascii="Times New Roman" w:hAnsi="Times New Roman" w:cs="Times New Roman"/>
          <w:sz w:val="28"/>
          <w:szCs w:val="28"/>
        </w:rPr>
        <w:t xml:space="preserve"> </w:t>
      </w:r>
      <w:r w:rsidR="00676989">
        <w:rPr>
          <w:rFonts w:ascii="Times New Roman" w:hAnsi="Times New Roman" w:cs="Times New Roman"/>
          <w:sz w:val="28"/>
          <w:szCs w:val="28"/>
        </w:rPr>
        <w:t>Children</w:t>
      </w:r>
      <w:r w:rsidR="007879F7">
        <w:rPr>
          <w:rFonts w:ascii="Times New Roman" w:hAnsi="Times New Roman" w:cs="Times New Roman"/>
          <w:sz w:val="28"/>
          <w:szCs w:val="28"/>
        </w:rPr>
        <w:t>’</w:t>
      </w:r>
      <w:r w:rsidR="00676989" w:rsidRPr="00676989">
        <w:rPr>
          <w:rFonts w:ascii="Times New Roman" w:hAnsi="Times New Roman" w:cs="Times New Roman"/>
          <w:sz w:val="28"/>
          <w:szCs w:val="28"/>
        </w:rPr>
        <w:t>s behavior in the cl</w:t>
      </w:r>
      <w:r w:rsidR="00676989">
        <w:rPr>
          <w:rFonts w:ascii="Times New Roman" w:hAnsi="Times New Roman" w:cs="Times New Roman"/>
          <w:sz w:val="28"/>
          <w:szCs w:val="28"/>
        </w:rPr>
        <w:t xml:space="preserve">assroom is influenced by their </w:t>
      </w:r>
      <w:r w:rsidR="00A1412B">
        <w:rPr>
          <w:rFonts w:ascii="Times New Roman" w:hAnsi="Times New Roman" w:cs="Times New Roman"/>
          <w:sz w:val="28"/>
          <w:szCs w:val="28"/>
        </w:rPr>
        <w:t>“</w:t>
      </w:r>
      <w:r w:rsidR="00676989">
        <w:rPr>
          <w:rFonts w:ascii="Times New Roman" w:hAnsi="Times New Roman" w:cs="Times New Roman"/>
          <w:sz w:val="28"/>
          <w:szCs w:val="28"/>
        </w:rPr>
        <w:t>implicit</w:t>
      </w:r>
      <w:r w:rsidR="00A1412B">
        <w:rPr>
          <w:rFonts w:ascii="Times New Roman" w:hAnsi="Times New Roman" w:cs="Times New Roman"/>
          <w:sz w:val="28"/>
          <w:szCs w:val="28"/>
        </w:rPr>
        <w:t>”</w:t>
      </w:r>
      <w:r w:rsidR="00676989" w:rsidRPr="00676989">
        <w:rPr>
          <w:rFonts w:ascii="Times New Roman" w:hAnsi="Times New Roman" w:cs="Times New Roman"/>
          <w:sz w:val="28"/>
          <w:szCs w:val="28"/>
        </w:rPr>
        <w:t xml:space="preserve"> views about the nature of intelligence, accord</w:t>
      </w:r>
      <w:r w:rsidR="00676989">
        <w:rPr>
          <w:rFonts w:ascii="Times New Roman" w:hAnsi="Times New Roman" w:cs="Times New Roman"/>
          <w:sz w:val="28"/>
          <w:szCs w:val="28"/>
        </w:rPr>
        <w:t>ing to Dweck and Leggett</w:t>
      </w:r>
      <w:r w:rsidR="00D23E2C">
        <w:rPr>
          <w:rFonts w:ascii="Times New Roman" w:hAnsi="Times New Roman" w:cs="Times New Roman"/>
          <w:sz w:val="28"/>
          <w:szCs w:val="28"/>
        </w:rPr>
        <w:t xml:space="preserve"> [19</w:t>
      </w:r>
      <w:r w:rsidR="00BC4C93">
        <w:rPr>
          <w:rFonts w:ascii="Times New Roman" w:hAnsi="Times New Roman" w:cs="Times New Roman"/>
          <w:sz w:val="28"/>
          <w:szCs w:val="28"/>
        </w:rPr>
        <w:t>]</w:t>
      </w:r>
      <w:r w:rsidR="00676346">
        <w:rPr>
          <w:rFonts w:ascii="Times New Roman" w:hAnsi="Times New Roman" w:cs="Times New Roman"/>
          <w:sz w:val="28"/>
          <w:szCs w:val="28"/>
        </w:rPr>
        <w:t>.</w:t>
      </w:r>
      <w:r w:rsidR="008078A9" w:rsidRPr="008078A9">
        <w:rPr>
          <w:rFonts w:ascii="Times New Roman" w:hAnsi="Times New Roman" w:cs="Times New Roman"/>
          <w:sz w:val="28"/>
          <w:szCs w:val="28"/>
        </w:rPr>
        <w:t xml:space="preserve"> </w:t>
      </w:r>
      <w:r w:rsidR="00676989" w:rsidRPr="00676989">
        <w:rPr>
          <w:rFonts w:ascii="Times New Roman" w:hAnsi="Times New Roman" w:cs="Times New Roman"/>
          <w:sz w:val="28"/>
          <w:szCs w:val="28"/>
        </w:rPr>
        <w:t>When a youngster thinks that intelligence is flexible and subject to change through other or self-directed procedures, this approach is becoming more prevalent. According to the two requirements mentioned above,</w:t>
      </w:r>
      <w:r w:rsidR="00C27936">
        <w:rPr>
          <w:rFonts w:ascii="Times New Roman" w:hAnsi="Times New Roman" w:cs="Times New Roman"/>
          <w:sz w:val="28"/>
          <w:szCs w:val="28"/>
        </w:rPr>
        <w:t xml:space="preserve"> it may be claimed that a child</w:t>
      </w:r>
      <w:r w:rsidR="007879F7">
        <w:rPr>
          <w:rFonts w:ascii="Times New Roman" w:hAnsi="Times New Roman" w:cs="Times New Roman"/>
          <w:sz w:val="28"/>
          <w:szCs w:val="28"/>
        </w:rPr>
        <w:t>’</w:t>
      </w:r>
      <w:r w:rsidR="00676989" w:rsidRPr="00676989">
        <w:rPr>
          <w:rFonts w:ascii="Times New Roman" w:hAnsi="Times New Roman" w:cs="Times New Roman"/>
          <w:sz w:val="28"/>
          <w:szCs w:val="28"/>
        </w:rPr>
        <w:t>s implicit beliefs about intelligence are a theory that enables him to put together his observations regarding the origins of intelligence and form judgments based on those observations.</w:t>
      </w:r>
      <w:r w:rsidR="00C50240">
        <w:rPr>
          <w:rFonts w:ascii="Times New Roman" w:hAnsi="Times New Roman" w:cs="Times New Roman"/>
          <w:sz w:val="28"/>
          <w:szCs w:val="28"/>
        </w:rPr>
        <w:t xml:space="preserve"> </w:t>
      </w:r>
      <w:r w:rsidR="004F164B" w:rsidRPr="004F164B">
        <w:rPr>
          <w:rFonts w:ascii="Times New Roman" w:hAnsi="Times New Roman" w:cs="Times New Roman"/>
          <w:sz w:val="28"/>
          <w:szCs w:val="28"/>
        </w:rPr>
        <w:t>It is muted in the sense that many kids routinely exhibit thoug</w:t>
      </w:r>
      <w:r w:rsidR="004F164B">
        <w:rPr>
          <w:rFonts w:ascii="Times New Roman" w:hAnsi="Times New Roman" w:cs="Times New Roman"/>
          <w:sz w:val="28"/>
          <w:szCs w:val="28"/>
        </w:rPr>
        <w:t xml:space="preserve">hts that are consistent with a </w:t>
      </w:r>
      <w:r w:rsidR="00A1412B">
        <w:rPr>
          <w:rFonts w:ascii="Times New Roman" w:hAnsi="Times New Roman" w:cs="Times New Roman"/>
          <w:sz w:val="28"/>
          <w:szCs w:val="28"/>
        </w:rPr>
        <w:t>“</w:t>
      </w:r>
      <w:r w:rsidR="004F164B">
        <w:rPr>
          <w:rFonts w:ascii="Times New Roman" w:hAnsi="Times New Roman" w:cs="Times New Roman"/>
          <w:sz w:val="28"/>
          <w:szCs w:val="28"/>
        </w:rPr>
        <w:t>theory of intelligence,</w:t>
      </w:r>
      <w:r w:rsidR="00A1412B">
        <w:rPr>
          <w:rFonts w:ascii="Times New Roman" w:hAnsi="Times New Roman" w:cs="Times New Roman"/>
          <w:sz w:val="28"/>
          <w:szCs w:val="28"/>
        </w:rPr>
        <w:t>”</w:t>
      </w:r>
      <w:r w:rsidR="004F164B" w:rsidRPr="004F164B">
        <w:rPr>
          <w:rFonts w:ascii="Times New Roman" w:hAnsi="Times New Roman" w:cs="Times New Roman"/>
          <w:sz w:val="28"/>
          <w:szCs w:val="28"/>
        </w:rPr>
        <w:t xml:space="preserve"> but they do not spontaneously admit owning one.</w:t>
      </w:r>
    </w:p>
    <w:p w14:paraId="6485F55C" w14:textId="5DD46666" w:rsidR="008078A9" w:rsidRDefault="00C27936"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lastRenderedPageBreak/>
        <w:t>Adults</w:t>
      </w:r>
      <w:r w:rsidR="007879F7">
        <w:rPr>
          <w:rFonts w:ascii="Times New Roman" w:hAnsi="Times New Roman" w:cs="Times New Roman"/>
          <w:sz w:val="28"/>
          <w:szCs w:val="28"/>
        </w:rPr>
        <w:t>’</w:t>
      </w:r>
      <w:r w:rsidRPr="00C27936">
        <w:rPr>
          <w:rFonts w:ascii="Times New Roman" w:hAnsi="Times New Roman" w:cs="Times New Roman"/>
          <w:sz w:val="28"/>
          <w:szCs w:val="28"/>
        </w:rPr>
        <w:t xml:space="preserve"> performance is also impacte</w:t>
      </w:r>
      <w:r>
        <w:rPr>
          <w:rFonts w:ascii="Times New Roman" w:hAnsi="Times New Roman" w:cs="Times New Roman"/>
          <w:sz w:val="28"/>
          <w:szCs w:val="28"/>
        </w:rPr>
        <w:t>d by implicit beliefs about one</w:t>
      </w:r>
      <w:r w:rsidR="007879F7">
        <w:rPr>
          <w:rFonts w:ascii="Times New Roman" w:hAnsi="Times New Roman" w:cs="Times New Roman"/>
          <w:sz w:val="28"/>
          <w:szCs w:val="28"/>
        </w:rPr>
        <w:t>’</w:t>
      </w:r>
      <w:r w:rsidRPr="00C27936">
        <w:rPr>
          <w:rFonts w:ascii="Times New Roman" w:hAnsi="Times New Roman" w:cs="Times New Roman"/>
          <w:sz w:val="28"/>
          <w:szCs w:val="28"/>
        </w:rPr>
        <w:t xml:space="preserve">s cognition or the epistemic nature of the universe [20]. The impact of </w:t>
      </w:r>
      <w:r>
        <w:rPr>
          <w:rFonts w:ascii="Times New Roman" w:hAnsi="Times New Roman" w:cs="Times New Roman"/>
          <w:sz w:val="28"/>
          <w:szCs w:val="28"/>
        </w:rPr>
        <w:t>instructors</w:t>
      </w:r>
      <w:r w:rsidR="007879F7">
        <w:rPr>
          <w:rFonts w:ascii="Times New Roman" w:hAnsi="Times New Roman" w:cs="Times New Roman"/>
          <w:sz w:val="28"/>
          <w:szCs w:val="28"/>
        </w:rPr>
        <w:t>’</w:t>
      </w:r>
      <w:r w:rsidRPr="00C27936">
        <w:rPr>
          <w:rFonts w:ascii="Times New Roman" w:hAnsi="Times New Roman" w:cs="Times New Roman"/>
          <w:sz w:val="28"/>
          <w:szCs w:val="28"/>
        </w:rPr>
        <w:t xml:space="preserve"> implicit theories on their interactions with students and curriculum decisions is discussed by McCutcheon (1992) [21]. Additionally, there are a variety of ways that core theor</w:t>
      </w:r>
      <w:r>
        <w:rPr>
          <w:rFonts w:ascii="Times New Roman" w:hAnsi="Times New Roman" w:cs="Times New Roman"/>
          <w:sz w:val="28"/>
          <w:szCs w:val="28"/>
        </w:rPr>
        <w:t>ies and beliefs affect teachers</w:t>
      </w:r>
      <w:r w:rsidR="007879F7">
        <w:rPr>
          <w:rFonts w:ascii="Times New Roman" w:hAnsi="Times New Roman" w:cs="Times New Roman"/>
          <w:sz w:val="28"/>
          <w:szCs w:val="28"/>
        </w:rPr>
        <w:t>’</w:t>
      </w:r>
      <w:r w:rsidRPr="00C27936">
        <w:rPr>
          <w:rFonts w:ascii="Times New Roman" w:hAnsi="Times New Roman" w:cs="Times New Roman"/>
          <w:sz w:val="28"/>
          <w:szCs w:val="28"/>
        </w:rPr>
        <w:t xml:space="preserve"> judgment. One significant conclusion is that, even when people are expressly encouraged to do so, implicit theories can be chal</w:t>
      </w:r>
      <w:r>
        <w:rPr>
          <w:rFonts w:ascii="Times New Roman" w:hAnsi="Times New Roman" w:cs="Times New Roman"/>
          <w:sz w:val="28"/>
          <w:szCs w:val="28"/>
        </w:rPr>
        <w:t>lenging to alter [22]. A person</w:t>
      </w:r>
      <w:r w:rsidR="007879F7">
        <w:rPr>
          <w:rFonts w:ascii="Times New Roman" w:hAnsi="Times New Roman" w:cs="Times New Roman"/>
          <w:sz w:val="28"/>
          <w:szCs w:val="28"/>
        </w:rPr>
        <w:t>’</w:t>
      </w:r>
      <w:r w:rsidRPr="00C27936">
        <w:rPr>
          <w:rFonts w:ascii="Times New Roman" w:hAnsi="Times New Roman" w:cs="Times New Roman"/>
          <w:sz w:val="28"/>
          <w:szCs w:val="28"/>
        </w:rPr>
        <w:t>s metacognitive knowledge is organized by implicit organization</w:t>
      </w:r>
      <w:r>
        <w:rPr>
          <w:rFonts w:ascii="Times New Roman" w:hAnsi="Times New Roman" w:cs="Times New Roman"/>
          <w:sz w:val="28"/>
          <w:szCs w:val="28"/>
        </w:rPr>
        <w:t>al frameworks. Some of a person</w:t>
      </w:r>
      <w:r w:rsidR="007879F7">
        <w:rPr>
          <w:rFonts w:ascii="Times New Roman" w:hAnsi="Times New Roman" w:cs="Times New Roman"/>
          <w:sz w:val="28"/>
          <w:szCs w:val="28"/>
        </w:rPr>
        <w:t>’</w:t>
      </w:r>
      <w:r w:rsidRPr="00C27936">
        <w:rPr>
          <w:rFonts w:ascii="Times New Roman" w:hAnsi="Times New Roman" w:cs="Times New Roman"/>
          <w:sz w:val="28"/>
          <w:szCs w:val="28"/>
        </w:rPr>
        <w:t xml:space="preserve">s underlying metacognitive theories, which are views about cognition, might be picked up through peers, teachers, </w:t>
      </w:r>
      <w:r>
        <w:rPr>
          <w:rFonts w:ascii="Times New Roman" w:hAnsi="Times New Roman" w:cs="Times New Roman"/>
          <w:sz w:val="28"/>
          <w:szCs w:val="28"/>
        </w:rPr>
        <w:t xml:space="preserve">or cultures. They are known as </w:t>
      </w:r>
      <w:r w:rsidR="00A1412B">
        <w:rPr>
          <w:rFonts w:ascii="Times New Roman" w:hAnsi="Times New Roman" w:cs="Times New Roman"/>
          <w:sz w:val="28"/>
          <w:szCs w:val="28"/>
        </w:rPr>
        <w:t>“</w:t>
      </w:r>
      <w:r>
        <w:rPr>
          <w:rFonts w:ascii="Times New Roman" w:hAnsi="Times New Roman" w:cs="Times New Roman"/>
          <w:sz w:val="28"/>
          <w:szCs w:val="28"/>
        </w:rPr>
        <w:t>reasoning scenarios</w:t>
      </w:r>
      <w:r w:rsidR="00A1412B">
        <w:rPr>
          <w:rFonts w:ascii="Times New Roman" w:hAnsi="Times New Roman" w:cs="Times New Roman"/>
          <w:sz w:val="28"/>
          <w:szCs w:val="28"/>
        </w:rPr>
        <w:t>”</w:t>
      </w:r>
      <w:r w:rsidRPr="00C27936">
        <w:rPr>
          <w:rFonts w:ascii="Times New Roman" w:hAnsi="Times New Roman" w:cs="Times New Roman"/>
          <w:sz w:val="28"/>
          <w:szCs w:val="28"/>
        </w:rPr>
        <w:t xml:space="preserve"> in the realms of scientific and informal reasoning, according to Kuhn (1991). Ad</w:t>
      </w:r>
      <w:r>
        <w:rPr>
          <w:rFonts w:ascii="Times New Roman" w:hAnsi="Times New Roman" w:cs="Times New Roman"/>
          <w:sz w:val="28"/>
          <w:szCs w:val="28"/>
        </w:rPr>
        <w:t>ditional components of a person</w:t>
      </w:r>
      <w:r w:rsidR="007879F7">
        <w:rPr>
          <w:rFonts w:ascii="Times New Roman" w:hAnsi="Times New Roman" w:cs="Times New Roman"/>
          <w:sz w:val="28"/>
          <w:szCs w:val="28"/>
        </w:rPr>
        <w:t>’</w:t>
      </w:r>
      <w:r w:rsidRPr="00C27936">
        <w:rPr>
          <w:rFonts w:ascii="Times New Roman" w:hAnsi="Times New Roman" w:cs="Times New Roman"/>
          <w:sz w:val="28"/>
          <w:szCs w:val="28"/>
        </w:rPr>
        <w:t>s metacognitive theory may be inferred from pers</w:t>
      </w:r>
      <w:r>
        <w:rPr>
          <w:rFonts w:ascii="Times New Roman" w:hAnsi="Times New Roman" w:cs="Times New Roman"/>
          <w:sz w:val="28"/>
          <w:szCs w:val="28"/>
        </w:rPr>
        <w:t>onal experiences or adaptations [23].</w:t>
      </w:r>
    </w:p>
    <w:p w14:paraId="0222C037" w14:textId="38692CD9" w:rsidR="00326041" w:rsidRDefault="00326041" w:rsidP="00646BCB">
      <w:pPr>
        <w:pStyle w:val="NoSpacing"/>
        <w:tabs>
          <w:tab w:val="left" w:pos="993"/>
        </w:tabs>
        <w:ind w:firstLine="567"/>
        <w:rPr>
          <w:rFonts w:ascii="Times New Roman" w:hAnsi="Times New Roman" w:cs="Times New Roman"/>
          <w:sz w:val="28"/>
          <w:szCs w:val="28"/>
        </w:rPr>
      </w:pPr>
      <w:r w:rsidRPr="00326041">
        <w:rPr>
          <w:rFonts w:ascii="Times New Roman" w:hAnsi="Times New Roman" w:cs="Times New Roman"/>
          <w:sz w:val="28"/>
          <w:szCs w:val="28"/>
        </w:rPr>
        <w:t>The fact that a person is not immediately aware of the theory or the data supporting or opposing it is perhaps the most striking feature of an inferred metacognitive theory as opposed to an explicit theory. As a result, inferred ideas are difficult to separate from or compare to relevant evidence [24]. Even if they are incorrect and incompatible, metacognitive theories might endure to the extent that they are left unstated.</w:t>
      </w:r>
    </w:p>
    <w:p w14:paraId="0A349FC7" w14:textId="35EA59D9" w:rsidR="00782152" w:rsidRDefault="00782152" w:rsidP="00646BCB">
      <w:pPr>
        <w:pStyle w:val="NoSpacing"/>
        <w:tabs>
          <w:tab w:val="left" w:pos="993"/>
        </w:tabs>
        <w:ind w:firstLine="567"/>
        <w:rPr>
          <w:rFonts w:ascii="Times New Roman" w:hAnsi="Times New Roman" w:cs="Times New Roman"/>
          <w:sz w:val="28"/>
          <w:szCs w:val="28"/>
        </w:rPr>
      </w:pPr>
      <w:r w:rsidRPr="00782152">
        <w:rPr>
          <w:rFonts w:ascii="Times New Roman" w:hAnsi="Times New Roman" w:cs="Times New Roman"/>
          <w:sz w:val="28"/>
          <w:szCs w:val="28"/>
        </w:rPr>
        <w:t xml:space="preserve">Informal Theories: </w:t>
      </w:r>
      <w:r>
        <w:rPr>
          <w:rFonts w:ascii="Times New Roman" w:hAnsi="Times New Roman" w:cs="Times New Roman"/>
          <w:sz w:val="28"/>
          <w:szCs w:val="28"/>
        </w:rPr>
        <w:t>They</w:t>
      </w:r>
      <w:r w:rsidRPr="00782152">
        <w:rPr>
          <w:rFonts w:ascii="Times New Roman" w:hAnsi="Times New Roman" w:cs="Times New Roman"/>
          <w:sz w:val="28"/>
          <w:szCs w:val="28"/>
        </w:rPr>
        <w:t xml:space="preserve"> are disjointed in that people are aware of some of their assumptions and opinions about a phenomenon, but they have not yet developed a precise theoretical framework that combines and supports those ideas. Only a simple consciousness of their metacognition can be had by informal theorists. Informal theories take time to develop and are impacted by various societal and individual factors. The fact that explicit metacognition is present to some extent in informal theorists distinguishes them from implicit theorists [25]. It appears likely that informal, straightforward theories start as concepts exclusive to one field and subsequently expand to cover other disciplines. Over time, expanding the breadth and depth of metacognitive theories can aid in understanding </w:t>
      </w:r>
      <w:r>
        <w:rPr>
          <w:rFonts w:ascii="Times New Roman" w:hAnsi="Times New Roman" w:cs="Times New Roman"/>
          <w:sz w:val="28"/>
          <w:szCs w:val="28"/>
        </w:rPr>
        <w:t>and direct</w:t>
      </w:r>
      <w:r w:rsidR="00AE7E46">
        <w:rPr>
          <w:rFonts w:ascii="Times New Roman" w:hAnsi="Times New Roman" w:cs="Times New Roman"/>
          <w:sz w:val="28"/>
          <w:szCs w:val="28"/>
        </w:rPr>
        <w:t>ing</w:t>
      </w:r>
      <w:r>
        <w:rPr>
          <w:rFonts w:ascii="Times New Roman" w:hAnsi="Times New Roman" w:cs="Times New Roman"/>
          <w:sz w:val="28"/>
          <w:szCs w:val="28"/>
        </w:rPr>
        <w:t xml:space="preserve"> beneficial processes </w:t>
      </w:r>
      <w:r w:rsidR="00D23E2C">
        <w:rPr>
          <w:rFonts w:ascii="Times New Roman" w:hAnsi="Times New Roman" w:cs="Times New Roman"/>
          <w:sz w:val="28"/>
          <w:szCs w:val="28"/>
        </w:rPr>
        <w:t>[26</w:t>
      </w:r>
      <w:r w:rsidR="00164E48" w:rsidRPr="00164E48">
        <w:rPr>
          <w:rFonts w:ascii="Times New Roman" w:hAnsi="Times New Roman" w:cs="Times New Roman"/>
          <w:sz w:val="28"/>
          <w:szCs w:val="28"/>
        </w:rPr>
        <w:t>]</w:t>
      </w:r>
      <w:r w:rsidR="00800B61">
        <w:rPr>
          <w:rFonts w:ascii="Times New Roman" w:hAnsi="Times New Roman" w:cs="Times New Roman"/>
          <w:sz w:val="28"/>
          <w:szCs w:val="28"/>
        </w:rPr>
        <w:t>.</w:t>
      </w:r>
      <w:r w:rsidR="008078A9" w:rsidRPr="008078A9">
        <w:rPr>
          <w:rFonts w:ascii="Times New Roman" w:hAnsi="Times New Roman" w:cs="Times New Roman"/>
          <w:sz w:val="28"/>
          <w:szCs w:val="28"/>
        </w:rPr>
        <w:t xml:space="preserve"> </w:t>
      </w:r>
      <w:r w:rsidRPr="00782152">
        <w:rPr>
          <w:rFonts w:ascii="Times New Roman" w:hAnsi="Times New Roman" w:cs="Times New Roman"/>
          <w:sz w:val="28"/>
          <w:szCs w:val="28"/>
        </w:rPr>
        <w:t>According to our analysis, a crucial component of informal metacognitive theories that is missing from implicit theorists is the growing recognition and control of restorative techniques. Understanding the constructive nature of information and theories is essential because</w:t>
      </w:r>
      <w:r w:rsidR="00AE7E46">
        <w:rPr>
          <w:rFonts w:ascii="Times New Roman" w:hAnsi="Times New Roman" w:cs="Times New Roman"/>
          <w:sz w:val="28"/>
          <w:szCs w:val="28"/>
        </w:rPr>
        <w:t>,</w:t>
      </w:r>
      <w:r w:rsidRPr="00782152">
        <w:rPr>
          <w:rFonts w:ascii="Times New Roman" w:hAnsi="Times New Roman" w:cs="Times New Roman"/>
          <w:sz w:val="28"/>
          <w:szCs w:val="28"/>
        </w:rPr>
        <w:t xml:space="preserve"> without them, people cannot strategically alter their methods. They ought to be reduced able to control their learning and cognition as a result. With such inform</w:t>
      </w:r>
      <w:r>
        <w:rPr>
          <w:rFonts w:ascii="Times New Roman" w:hAnsi="Times New Roman" w:cs="Times New Roman"/>
          <w:sz w:val="28"/>
          <w:szCs w:val="28"/>
        </w:rPr>
        <w:t>ation, persons can</w:t>
      </w:r>
      <w:r w:rsidRPr="00782152">
        <w:rPr>
          <w:rFonts w:ascii="Times New Roman" w:hAnsi="Times New Roman" w:cs="Times New Roman"/>
          <w:sz w:val="28"/>
          <w:szCs w:val="28"/>
        </w:rPr>
        <w:t xml:space="preserve"> start purposefully formalizing the unstructured co</w:t>
      </w:r>
      <w:r>
        <w:rPr>
          <w:rFonts w:ascii="Times New Roman" w:hAnsi="Times New Roman" w:cs="Times New Roman"/>
          <w:sz w:val="28"/>
          <w:szCs w:val="28"/>
        </w:rPr>
        <w:t>mponents of their theory and</w:t>
      </w:r>
      <w:r w:rsidRPr="00782152">
        <w:rPr>
          <w:rFonts w:ascii="Times New Roman" w:hAnsi="Times New Roman" w:cs="Times New Roman"/>
          <w:sz w:val="28"/>
          <w:szCs w:val="28"/>
        </w:rPr>
        <w:t xml:space="preserve"> evaluate the sufficiency of metacognitive theories as they grow more structured.</w:t>
      </w:r>
    </w:p>
    <w:p w14:paraId="1FE245B4" w14:textId="7A85AB93" w:rsidR="008078A9" w:rsidRDefault="00D1549F" w:rsidP="00646BCB">
      <w:pPr>
        <w:pStyle w:val="NoSpacing"/>
        <w:tabs>
          <w:tab w:val="left" w:pos="993"/>
        </w:tabs>
        <w:ind w:firstLine="567"/>
        <w:rPr>
          <w:rFonts w:ascii="Times New Roman" w:hAnsi="Times New Roman" w:cs="Times New Roman"/>
          <w:sz w:val="28"/>
          <w:szCs w:val="28"/>
        </w:rPr>
      </w:pPr>
      <w:r w:rsidRPr="00D1549F">
        <w:rPr>
          <w:rFonts w:ascii="Times New Roman" w:hAnsi="Times New Roman" w:cs="Times New Roman"/>
          <w:sz w:val="28"/>
          <w:szCs w:val="28"/>
        </w:rPr>
        <w:t xml:space="preserve">An informal metacognitive theory has a clear advantage over an implicit idea in that it enables people to deliberately project their success. Additionally, they routinely alter or steer their future behavior and </w:t>
      </w:r>
      <w:r>
        <w:rPr>
          <w:rFonts w:ascii="Times New Roman" w:hAnsi="Times New Roman" w:cs="Times New Roman"/>
          <w:sz w:val="28"/>
          <w:szCs w:val="28"/>
        </w:rPr>
        <w:t>thoughts using this information</w:t>
      </w:r>
      <w:r w:rsidRPr="00D1549F">
        <w:rPr>
          <w:rFonts w:ascii="Times New Roman" w:hAnsi="Times New Roman" w:cs="Times New Roman"/>
          <w:sz w:val="28"/>
          <w:szCs w:val="28"/>
        </w:rPr>
        <w:t xml:space="preserve"> </w:t>
      </w:r>
      <w:r w:rsidR="00D23E2C">
        <w:rPr>
          <w:rFonts w:ascii="Times New Roman" w:hAnsi="Times New Roman" w:cs="Times New Roman"/>
          <w:sz w:val="28"/>
          <w:szCs w:val="28"/>
        </w:rPr>
        <w:t>[27</w:t>
      </w:r>
      <w:r w:rsidR="00164E48">
        <w:rPr>
          <w:rFonts w:ascii="Times New Roman" w:hAnsi="Times New Roman" w:cs="Times New Roman"/>
          <w:sz w:val="28"/>
          <w:szCs w:val="28"/>
        </w:rPr>
        <w:t>]</w:t>
      </w:r>
      <w:r w:rsidR="00800B61">
        <w:rPr>
          <w:rFonts w:ascii="Times New Roman" w:hAnsi="Times New Roman" w:cs="Times New Roman"/>
          <w:sz w:val="28"/>
          <w:szCs w:val="28"/>
        </w:rPr>
        <w:t>.</w:t>
      </w:r>
    </w:p>
    <w:p w14:paraId="4698BB89" w14:textId="75142D1F" w:rsidR="008078A9" w:rsidRDefault="00725CAB" w:rsidP="00646BCB">
      <w:pPr>
        <w:pStyle w:val="NoSpacing"/>
        <w:tabs>
          <w:tab w:val="left" w:pos="993"/>
        </w:tabs>
        <w:ind w:firstLine="567"/>
        <w:rPr>
          <w:rFonts w:ascii="Times New Roman" w:hAnsi="Times New Roman" w:cs="Times New Roman"/>
          <w:sz w:val="28"/>
          <w:szCs w:val="28"/>
        </w:rPr>
      </w:pPr>
      <w:r w:rsidRPr="00725CAB">
        <w:rPr>
          <w:rFonts w:ascii="Times New Roman" w:hAnsi="Times New Roman" w:cs="Times New Roman"/>
          <w:sz w:val="28"/>
          <w:szCs w:val="28"/>
        </w:rPr>
        <w:t xml:space="preserve">Formal Theories: Explicit theoretical structures, such as those found in academic subjects in physics, arts, or mathematics, are used to explain phenomena in a very methodical manner. The tribrachic intelligence theory of Sternberg (1986) is an illustration </w:t>
      </w:r>
      <w:r w:rsidR="009103D3">
        <w:rPr>
          <w:rFonts w:ascii="Times New Roman" w:hAnsi="Times New Roman" w:cs="Times New Roman"/>
          <w:sz w:val="28"/>
          <w:szCs w:val="28"/>
        </w:rPr>
        <w:t>of</w:t>
      </w:r>
      <w:r w:rsidRPr="00725CAB">
        <w:rPr>
          <w:rFonts w:ascii="Times New Roman" w:hAnsi="Times New Roman" w:cs="Times New Roman"/>
          <w:sz w:val="28"/>
          <w:szCs w:val="28"/>
        </w:rPr>
        <w:t xml:space="preserve"> the subject of cognitio</w:t>
      </w:r>
      <w:r>
        <w:rPr>
          <w:rFonts w:ascii="Times New Roman" w:hAnsi="Times New Roman" w:cs="Times New Roman"/>
          <w:sz w:val="28"/>
          <w:szCs w:val="28"/>
        </w:rPr>
        <w:t>n. Even if it does occur in one</w:t>
      </w:r>
      <w:r w:rsidR="007879F7">
        <w:rPr>
          <w:rFonts w:ascii="Times New Roman" w:hAnsi="Times New Roman" w:cs="Times New Roman"/>
          <w:sz w:val="28"/>
          <w:szCs w:val="28"/>
        </w:rPr>
        <w:t>’</w:t>
      </w:r>
      <w:r w:rsidRPr="00725CAB">
        <w:rPr>
          <w:rFonts w:ascii="Times New Roman" w:hAnsi="Times New Roman" w:cs="Times New Roman"/>
          <w:sz w:val="28"/>
          <w:szCs w:val="28"/>
        </w:rPr>
        <w:t>s major specializ</w:t>
      </w:r>
      <w:r>
        <w:rPr>
          <w:rFonts w:ascii="Times New Roman" w:hAnsi="Times New Roman" w:cs="Times New Roman"/>
          <w:sz w:val="28"/>
          <w:szCs w:val="28"/>
        </w:rPr>
        <w:t>ation, formal approaches to one</w:t>
      </w:r>
      <w:r w:rsidR="007879F7">
        <w:rPr>
          <w:rFonts w:ascii="Times New Roman" w:hAnsi="Times New Roman" w:cs="Times New Roman"/>
          <w:sz w:val="28"/>
          <w:szCs w:val="28"/>
        </w:rPr>
        <w:t>’</w:t>
      </w:r>
      <w:r w:rsidRPr="00725CAB">
        <w:rPr>
          <w:rFonts w:ascii="Times New Roman" w:hAnsi="Times New Roman" w:cs="Times New Roman"/>
          <w:sz w:val="28"/>
          <w:szCs w:val="28"/>
        </w:rPr>
        <w:t xml:space="preserve">s competence or anything else are undoubtedly </w:t>
      </w:r>
      <w:r w:rsidRPr="00725CAB">
        <w:rPr>
          <w:rFonts w:ascii="Times New Roman" w:hAnsi="Times New Roman" w:cs="Times New Roman"/>
          <w:sz w:val="28"/>
          <w:szCs w:val="28"/>
        </w:rPr>
        <w:lastRenderedPageBreak/>
        <w:t>uncommon [28]. For instance, McCutcheon (1992) asserts that even among experienced teachers, formal conceptions of pedagogy are uncommon. Similar justifications are offered for other specialties by Schon (1987). However, formal theories can have a significant impact on performance and comprehension of pe</w:t>
      </w:r>
      <w:r>
        <w:rPr>
          <w:rFonts w:ascii="Times New Roman" w:hAnsi="Times New Roman" w:cs="Times New Roman"/>
          <w:sz w:val="28"/>
          <w:szCs w:val="28"/>
        </w:rPr>
        <w:t xml:space="preserve">rformance when they are present </w:t>
      </w:r>
      <w:r w:rsidR="00D23E2C">
        <w:rPr>
          <w:rFonts w:ascii="Times New Roman" w:hAnsi="Times New Roman" w:cs="Times New Roman"/>
          <w:sz w:val="28"/>
          <w:szCs w:val="28"/>
        </w:rPr>
        <w:t>[29</w:t>
      </w:r>
      <w:r w:rsidR="00164E48">
        <w:rPr>
          <w:rFonts w:ascii="Times New Roman" w:hAnsi="Times New Roman" w:cs="Times New Roman"/>
          <w:sz w:val="28"/>
          <w:szCs w:val="28"/>
        </w:rPr>
        <w:t>]</w:t>
      </w:r>
      <w:r w:rsidR="00800B61">
        <w:rPr>
          <w:rFonts w:ascii="Times New Roman" w:hAnsi="Times New Roman" w:cs="Times New Roman"/>
          <w:sz w:val="28"/>
          <w:szCs w:val="28"/>
        </w:rPr>
        <w:t>.</w:t>
      </w:r>
    </w:p>
    <w:p w14:paraId="6C5F475A" w14:textId="2213EEE2" w:rsidR="008078A9" w:rsidRDefault="005B6BB9" w:rsidP="00646BCB">
      <w:pPr>
        <w:pStyle w:val="NoSpacing"/>
        <w:tabs>
          <w:tab w:val="left" w:pos="993"/>
        </w:tabs>
        <w:ind w:firstLine="567"/>
        <w:rPr>
          <w:rFonts w:ascii="Times New Roman" w:hAnsi="Times New Roman" w:cs="Times New Roman"/>
          <w:sz w:val="28"/>
          <w:szCs w:val="28"/>
        </w:rPr>
      </w:pPr>
      <w:r w:rsidRPr="005B6BB9">
        <w:rPr>
          <w:rFonts w:ascii="Times New Roman" w:hAnsi="Times New Roman" w:cs="Times New Roman"/>
          <w:sz w:val="28"/>
          <w:szCs w:val="28"/>
        </w:rPr>
        <w:t>Of course, different methods are employed by different people while creating metacognitive theories. The construct may occasionally use something known as phenomenological bootstrap. Chi</w:t>
      </w:r>
      <w:r>
        <w:rPr>
          <w:rFonts w:ascii="Times New Roman" w:hAnsi="Times New Roman" w:cs="Times New Roman"/>
          <w:sz w:val="28"/>
          <w:szCs w:val="28"/>
        </w:rPr>
        <w:t>ldren and adults utilize others</w:t>
      </w:r>
      <w:r w:rsidR="007879F7">
        <w:rPr>
          <w:rFonts w:ascii="Times New Roman" w:hAnsi="Times New Roman" w:cs="Times New Roman"/>
          <w:sz w:val="28"/>
          <w:szCs w:val="28"/>
        </w:rPr>
        <w:t>’</w:t>
      </w:r>
      <w:r w:rsidRPr="005B6BB9">
        <w:rPr>
          <w:rFonts w:ascii="Times New Roman" w:hAnsi="Times New Roman" w:cs="Times New Roman"/>
          <w:sz w:val="28"/>
          <w:szCs w:val="28"/>
        </w:rPr>
        <w:t xml:space="preserve"> cognitive experiences as a springboard for a broader anal</w:t>
      </w:r>
      <w:r>
        <w:rPr>
          <w:rFonts w:ascii="Times New Roman" w:hAnsi="Times New Roman" w:cs="Times New Roman"/>
          <w:sz w:val="28"/>
          <w:szCs w:val="28"/>
        </w:rPr>
        <w:t>ysis of the nature of cognition</w:t>
      </w:r>
      <w:r w:rsidRPr="005B6BB9">
        <w:rPr>
          <w:rFonts w:ascii="Times New Roman" w:hAnsi="Times New Roman" w:cs="Times New Roman"/>
          <w:sz w:val="28"/>
          <w:szCs w:val="28"/>
        </w:rPr>
        <w:t xml:space="preserve"> </w:t>
      </w:r>
      <w:r w:rsidR="00D23E2C">
        <w:rPr>
          <w:rFonts w:ascii="Times New Roman" w:hAnsi="Times New Roman" w:cs="Times New Roman"/>
          <w:sz w:val="28"/>
          <w:szCs w:val="28"/>
        </w:rPr>
        <w:t>[30</w:t>
      </w:r>
      <w:r w:rsidR="00492970">
        <w:rPr>
          <w:rFonts w:ascii="Times New Roman" w:hAnsi="Times New Roman" w:cs="Times New Roman"/>
          <w:sz w:val="28"/>
          <w:szCs w:val="28"/>
        </w:rPr>
        <w:t>]</w:t>
      </w:r>
      <w:r>
        <w:rPr>
          <w:rFonts w:ascii="Times New Roman" w:hAnsi="Times New Roman" w:cs="Times New Roman"/>
          <w:sz w:val="28"/>
          <w:szCs w:val="28"/>
        </w:rPr>
        <w:t>.</w:t>
      </w:r>
    </w:p>
    <w:p w14:paraId="1E414248" w14:textId="71C007E0" w:rsidR="00492970" w:rsidRDefault="00EC18F8" w:rsidP="00646BCB">
      <w:pPr>
        <w:pStyle w:val="NoSpacing"/>
        <w:tabs>
          <w:tab w:val="left" w:pos="993"/>
        </w:tabs>
        <w:ind w:firstLine="567"/>
        <w:rPr>
          <w:rFonts w:ascii="Times New Roman" w:hAnsi="Times New Roman" w:cs="Times New Roman"/>
          <w:sz w:val="28"/>
          <w:szCs w:val="28"/>
        </w:rPr>
      </w:pPr>
      <w:r w:rsidRPr="00EC18F8">
        <w:rPr>
          <w:rFonts w:ascii="Times New Roman" w:hAnsi="Times New Roman" w:cs="Times New Roman"/>
          <w:sz w:val="28"/>
          <w:szCs w:val="28"/>
        </w:rPr>
        <w:t xml:space="preserve">Jennifer Livingston sums </w:t>
      </w:r>
      <w:r w:rsidR="008078A9">
        <w:rPr>
          <w:rFonts w:ascii="Times New Roman" w:hAnsi="Times New Roman" w:cs="Times New Roman"/>
          <w:sz w:val="28"/>
          <w:szCs w:val="28"/>
        </w:rPr>
        <w:t>metacognition</w:t>
      </w:r>
      <w:r w:rsidRPr="00EC18F8">
        <w:rPr>
          <w:rFonts w:ascii="Times New Roman" w:hAnsi="Times New Roman" w:cs="Times New Roman"/>
          <w:sz w:val="28"/>
          <w:szCs w:val="28"/>
        </w:rPr>
        <w:t xml:space="preserve"> up as follows:</w:t>
      </w:r>
    </w:p>
    <w:p w14:paraId="48987DED" w14:textId="77777777" w:rsidR="005B6BB9" w:rsidRDefault="005B6BB9" w:rsidP="005153A5">
      <w:pPr>
        <w:pStyle w:val="NoSpacing"/>
        <w:numPr>
          <w:ilvl w:val="0"/>
          <w:numId w:val="34"/>
        </w:numPr>
        <w:tabs>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metacognition and intelligence,</w:t>
      </w:r>
    </w:p>
    <w:p w14:paraId="1D23C8AA" w14:textId="77777777" w:rsidR="005B6BB9" w:rsidRPr="005B6BB9" w:rsidRDefault="005B6BB9" w:rsidP="005153A5">
      <w:pPr>
        <w:pStyle w:val="NoSpacing"/>
        <w:numPr>
          <w:ilvl w:val="0"/>
          <w:numId w:val="34"/>
        </w:numPr>
        <w:tabs>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m</w:t>
      </w:r>
      <w:r w:rsidRPr="00EC18F8">
        <w:rPr>
          <w:rFonts w:ascii="Times New Roman" w:hAnsi="Times New Roman" w:cs="Times New Roman"/>
          <w:sz w:val="28"/>
          <w:szCs w:val="28"/>
        </w:rPr>
        <w:t xml:space="preserve">etacognitive </w:t>
      </w:r>
      <w:r>
        <w:rPr>
          <w:rFonts w:ascii="Times New Roman" w:hAnsi="Times New Roman" w:cs="Times New Roman"/>
          <w:sz w:val="28"/>
          <w:szCs w:val="28"/>
        </w:rPr>
        <w:t>r</w:t>
      </w:r>
      <w:r w:rsidRPr="00EC18F8">
        <w:rPr>
          <w:rFonts w:ascii="Times New Roman" w:hAnsi="Times New Roman" w:cs="Times New Roman"/>
          <w:sz w:val="28"/>
          <w:szCs w:val="28"/>
        </w:rPr>
        <w:t>egulation and m</w:t>
      </w:r>
      <w:r>
        <w:rPr>
          <w:rFonts w:ascii="Times New Roman" w:hAnsi="Times New Roman" w:cs="Times New Roman"/>
          <w:sz w:val="28"/>
          <w:szCs w:val="28"/>
        </w:rPr>
        <w:t xml:space="preserve">ental monitoring, </w:t>
      </w:r>
    </w:p>
    <w:p w14:paraId="00D5D3E4" w14:textId="77777777" w:rsidR="00492970" w:rsidRDefault="005B6BB9" w:rsidP="005153A5">
      <w:pPr>
        <w:pStyle w:val="NoSpacing"/>
        <w:numPr>
          <w:ilvl w:val="0"/>
          <w:numId w:val="34"/>
        </w:numPr>
        <w:tabs>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m</w:t>
      </w:r>
      <w:r w:rsidR="00EC18F8" w:rsidRPr="00492970">
        <w:rPr>
          <w:rFonts w:ascii="Times New Roman" w:hAnsi="Times New Roman" w:cs="Times New Roman"/>
          <w:sz w:val="28"/>
          <w:szCs w:val="28"/>
        </w:rPr>
        <w:t xml:space="preserve">etacognitive knowledge of person </w:t>
      </w:r>
      <w:r w:rsidRPr="005B6BB9">
        <w:rPr>
          <w:rFonts w:ascii="Times New Roman" w:hAnsi="Times New Roman" w:cs="Times New Roman"/>
          <w:sz w:val="28"/>
          <w:szCs w:val="28"/>
        </w:rPr>
        <w:t>parameters</w:t>
      </w:r>
      <w:r>
        <w:rPr>
          <w:rFonts w:ascii="Times New Roman" w:hAnsi="Times New Roman" w:cs="Times New Roman"/>
          <w:sz w:val="28"/>
          <w:szCs w:val="28"/>
        </w:rPr>
        <w:t>,</w:t>
      </w:r>
    </w:p>
    <w:p w14:paraId="262E72CC" w14:textId="77777777" w:rsidR="00492970" w:rsidRPr="005B6BB9" w:rsidRDefault="005B6BB9" w:rsidP="005153A5">
      <w:pPr>
        <w:pStyle w:val="NoSpacing"/>
        <w:numPr>
          <w:ilvl w:val="0"/>
          <w:numId w:val="34"/>
        </w:numPr>
        <w:tabs>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w</w:t>
      </w:r>
      <w:r w:rsidRPr="005B6BB9">
        <w:rPr>
          <w:rFonts w:ascii="Times New Roman" w:hAnsi="Times New Roman" w:cs="Times New Roman"/>
          <w:sz w:val="28"/>
          <w:szCs w:val="28"/>
        </w:rPr>
        <w:t xml:space="preserve">orkload parameters and tactical parameters </w:t>
      </w:r>
      <w:r w:rsidR="00D23E2C" w:rsidRPr="005B6BB9">
        <w:rPr>
          <w:rFonts w:ascii="Times New Roman" w:hAnsi="Times New Roman" w:cs="Times New Roman"/>
          <w:sz w:val="28"/>
          <w:szCs w:val="28"/>
        </w:rPr>
        <w:t>[31</w:t>
      </w:r>
      <w:r w:rsidR="00492970" w:rsidRPr="005B6BB9">
        <w:rPr>
          <w:rFonts w:ascii="Times New Roman" w:hAnsi="Times New Roman" w:cs="Times New Roman"/>
          <w:sz w:val="28"/>
          <w:szCs w:val="28"/>
        </w:rPr>
        <w:t>]</w:t>
      </w:r>
      <w:r w:rsidR="00800B61" w:rsidRPr="005B6BB9">
        <w:rPr>
          <w:rFonts w:ascii="Times New Roman" w:hAnsi="Times New Roman" w:cs="Times New Roman"/>
          <w:sz w:val="28"/>
          <w:szCs w:val="28"/>
        </w:rPr>
        <w:t>.</w:t>
      </w:r>
    </w:p>
    <w:p w14:paraId="5EF6D2F3" w14:textId="095508AC" w:rsidR="00EC18F8" w:rsidRDefault="00EC18F8"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Metacognition</w:t>
      </w:r>
      <w:r w:rsidRPr="00EC18F8">
        <w:rPr>
          <w:rFonts w:ascii="Times New Roman" w:hAnsi="Times New Roman" w:cs="Times New Roman"/>
          <w:sz w:val="28"/>
          <w:szCs w:val="28"/>
        </w:rPr>
        <w:t xml:space="preserve"> should be </w:t>
      </w:r>
      <w:r w:rsidR="00A1412B">
        <w:rPr>
          <w:rFonts w:ascii="Times New Roman" w:hAnsi="Times New Roman" w:cs="Times New Roman"/>
          <w:sz w:val="28"/>
          <w:szCs w:val="28"/>
        </w:rPr>
        <w:t>“</w:t>
      </w:r>
      <w:r w:rsidRPr="00EC18F8">
        <w:rPr>
          <w:rFonts w:ascii="Times New Roman" w:hAnsi="Times New Roman" w:cs="Times New Roman"/>
          <w:sz w:val="28"/>
          <w:szCs w:val="28"/>
        </w:rPr>
        <w:t>consciously included in the curriculum a</w:t>
      </w:r>
      <w:r>
        <w:rPr>
          <w:rFonts w:ascii="Times New Roman" w:hAnsi="Times New Roman" w:cs="Times New Roman"/>
          <w:sz w:val="28"/>
          <w:szCs w:val="28"/>
        </w:rPr>
        <w:t>t disciplines and age levels</w:t>
      </w:r>
      <w:r w:rsidR="006500DB">
        <w:rPr>
          <w:rFonts w:ascii="Times New Roman" w:hAnsi="Times New Roman" w:cs="Times New Roman"/>
          <w:sz w:val="28"/>
          <w:szCs w:val="28"/>
        </w:rPr>
        <w:t>.</w:t>
      </w:r>
      <w:r w:rsidR="003F0C1E">
        <w:rPr>
          <w:rFonts w:ascii="Times New Roman" w:hAnsi="Times New Roman" w:cs="Times New Roman"/>
          <w:sz w:val="28"/>
          <w:szCs w:val="28"/>
        </w:rPr>
        <w:t xml:space="preserve"> </w:t>
      </w:r>
      <w:r w:rsidR="0068187A">
        <w:rPr>
          <w:rFonts w:ascii="Times New Roman" w:hAnsi="Times New Roman" w:cs="Times New Roman"/>
          <w:sz w:val="28"/>
          <w:szCs w:val="28"/>
        </w:rPr>
        <w:t>A</w:t>
      </w:r>
      <w:r w:rsidRPr="00EC18F8">
        <w:rPr>
          <w:rFonts w:ascii="Times New Roman" w:hAnsi="Times New Roman" w:cs="Times New Roman"/>
          <w:sz w:val="28"/>
          <w:szCs w:val="28"/>
        </w:rPr>
        <w:t xml:space="preserve"> </w:t>
      </w:r>
      <w:r w:rsidR="006500DB" w:rsidRPr="00EC18F8">
        <w:rPr>
          <w:rFonts w:ascii="Times New Roman" w:hAnsi="Times New Roman" w:cs="Times New Roman"/>
          <w:sz w:val="28"/>
          <w:szCs w:val="28"/>
        </w:rPr>
        <w:t>teaching-oriented</w:t>
      </w:r>
      <w:r w:rsidR="006500DB">
        <w:rPr>
          <w:rFonts w:ascii="Times New Roman" w:hAnsi="Times New Roman" w:cs="Times New Roman"/>
          <w:sz w:val="28"/>
          <w:szCs w:val="28"/>
        </w:rPr>
        <w:t xml:space="preserve"> </w:t>
      </w:r>
      <w:r w:rsidRPr="00EC18F8">
        <w:rPr>
          <w:rFonts w:ascii="Times New Roman" w:hAnsi="Times New Roman" w:cs="Times New Roman"/>
          <w:sz w:val="28"/>
          <w:szCs w:val="28"/>
        </w:rPr>
        <w:t>metacognitive approach help</w:t>
      </w:r>
      <w:r w:rsidR="0068187A">
        <w:rPr>
          <w:rFonts w:ascii="Times New Roman" w:hAnsi="Times New Roman" w:cs="Times New Roman"/>
          <w:sz w:val="28"/>
          <w:szCs w:val="28"/>
        </w:rPr>
        <w:t>s</w:t>
      </w:r>
      <w:r w:rsidRPr="00EC18F8">
        <w:rPr>
          <w:rFonts w:ascii="Times New Roman" w:hAnsi="Times New Roman" w:cs="Times New Roman"/>
          <w:sz w:val="28"/>
          <w:szCs w:val="28"/>
        </w:rPr>
        <w:t xml:space="preserve"> students lea</w:t>
      </w:r>
      <w:r w:rsidR="003F0C1E">
        <w:rPr>
          <w:rFonts w:ascii="Times New Roman" w:hAnsi="Times New Roman" w:cs="Times New Roman"/>
          <w:sz w:val="28"/>
          <w:szCs w:val="28"/>
        </w:rPr>
        <w:t xml:space="preserve">rn to </w:t>
      </w:r>
      <w:r w:rsidR="00651383">
        <w:rPr>
          <w:rFonts w:ascii="Times New Roman" w:hAnsi="Times New Roman" w:cs="Times New Roman"/>
          <w:sz w:val="28"/>
          <w:szCs w:val="28"/>
        </w:rPr>
        <w:t>test</w:t>
      </w:r>
      <w:r w:rsidR="003F0C1E">
        <w:rPr>
          <w:rFonts w:ascii="Times New Roman" w:hAnsi="Times New Roman" w:cs="Times New Roman"/>
          <w:sz w:val="28"/>
          <w:szCs w:val="28"/>
        </w:rPr>
        <w:t xml:space="preserve"> </w:t>
      </w:r>
      <w:r w:rsidR="00651383">
        <w:rPr>
          <w:rFonts w:ascii="Times New Roman" w:hAnsi="Times New Roman" w:cs="Times New Roman"/>
          <w:sz w:val="28"/>
          <w:szCs w:val="28"/>
        </w:rPr>
        <w:t>the</w:t>
      </w:r>
      <w:r w:rsidR="009103D3">
        <w:rPr>
          <w:rFonts w:ascii="Times New Roman" w:hAnsi="Times New Roman" w:cs="Times New Roman"/>
          <w:sz w:val="28"/>
          <w:szCs w:val="28"/>
        </w:rPr>
        <w:t>ir</w:t>
      </w:r>
      <w:r w:rsidR="00651383">
        <w:rPr>
          <w:rFonts w:ascii="Times New Roman" w:hAnsi="Times New Roman" w:cs="Times New Roman"/>
          <w:sz w:val="28"/>
          <w:szCs w:val="28"/>
        </w:rPr>
        <w:t xml:space="preserve"> level of</w:t>
      </w:r>
      <w:r w:rsidR="003F0C1E">
        <w:rPr>
          <w:rFonts w:ascii="Times New Roman" w:hAnsi="Times New Roman" w:cs="Times New Roman"/>
          <w:sz w:val="28"/>
          <w:szCs w:val="28"/>
        </w:rPr>
        <w:t xml:space="preserve"> learning. </w:t>
      </w:r>
      <w:r w:rsidR="00651383">
        <w:rPr>
          <w:rFonts w:ascii="Times New Roman" w:hAnsi="Times New Roman" w:cs="Times New Roman"/>
          <w:sz w:val="28"/>
          <w:szCs w:val="28"/>
        </w:rPr>
        <w:t>As a result, the student</w:t>
      </w:r>
      <w:r w:rsidR="007879F7">
        <w:rPr>
          <w:rFonts w:ascii="Times New Roman" w:hAnsi="Times New Roman" w:cs="Times New Roman"/>
          <w:sz w:val="28"/>
          <w:szCs w:val="28"/>
        </w:rPr>
        <w:t>’</w:t>
      </w:r>
      <w:r w:rsidR="00651383" w:rsidRPr="00651383">
        <w:rPr>
          <w:rFonts w:ascii="Times New Roman" w:hAnsi="Times New Roman" w:cs="Times New Roman"/>
          <w:sz w:val="28"/>
          <w:szCs w:val="28"/>
        </w:rPr>
        <w:t>s success and development of t</w:t>
      </w:r>
      <w:r w:rsidR="00651383">
        <w:rPr>
          <w:rFonts w:ascii="Times New Roman" w:hAnsi="Times New Roman" w:cs="Times New Roman"/>
          <w:sz w:val="28"/>
          <w:szCs w:val="28"/>
        </w:rPr>
        <w:t>heir learning skills</w:t>
      </w:r>
      <w:r w:rsidR="00651383" w:rsidRPr="00651383">
        <w:rPr>
          <w:rFonts w:ascii="Times New Roman" w:hAnsi="Times New Roman" w:cs="Times New Roman"/>
          <w:sz w:val="28"/>
          <w:szCs w:val="28"/>
        </w:rPr>
        <w:t xml:space="preserve"> </w:t>
      </w:r>
      <w:r w:rsidR="00D23E2C">
        <w:rPr>
          <w:rFonts w:ascii="Times New Roman" w:hAnsi="Times New Roman" w:cs="Times New Roman"/>
          <w:sz w:val="28"/>
          <w:szCs w:val="28"/>
        </w:rPr>
        <w:t>[29</w:t>
      </w:r>
      <w:r w:rsidR="00800B61">
        <w:rPr>
          <w:rFonts w:ascii="Times New Roman" w:hAnsi="Times New Roman" w:cs="Times New Roman"/>
          <w:sz w:val="28"/>
          <w:szCs w:val="28"/>
        </w:rPr>
        <w:t>,p.</w:t>
      </w:r>
      <w:r w:rsidR="004A14A7" w:rsidRPr="004A14A7">
        <w:rPr>
          <w:rFonts w:ascii="Times New Roman" w:hAnsi="Times New Roman" w:cs="Times New Roman"/>
          <w:sz w:val="28"/>
          <w:szCs w:val="28"/>
        </w:rPr>
        <w:t xml:space="preserve"> </w:t>
      </w:r>
      <w:r w:rsidR="00800B61">
        <w:rPr>
          <w:rFonts w:ascii="Times New Roman" w:hAnsi="Times New Roman" w:cs="Times New Roman"/>
          <w:sz w:val="28"/>
          <w:szCs w:val="28"/>
        </w:rPr>
        <w:t>337</w:t>
      </w:r>
      <w:r w:rsidR="0068187A">
        <w:rPr>
          <w:rFonts w:ascii="Times New Roman" w:hAnsi="Times New Roman" w:cs="Times New Roman"/>
          <w:sz w:val="28"/>
          <w:szCs w:val="28"/>
        </w:rPr>
        <w:t>]</w:t>
      </w:r>
      <w:r w:rsidR="00800B61">
        <w:rPr>
          <w:rFonts w:ascii="Times New Roman" w:hAnsi="Times New Roman" w:cs="Times New Roman"/>
          <w:sz w:val="28"/>
          <w:szCs w:val="28"/>
        </w:rPr>
        <w:t>.</w:t>
      </w:r>
      <w:r w:rsidR="003F0C1E">
        <w:rPr>
          <w:rFonts w:ascii="Times New Roman" w:hAnsi="Times New Roman" w:cs="Times New Roman"/>
          <w:sz w:val="28"/>
          <w:szCs w:val="28"/>
        </w:rPr>
        <w:t xml:space="preserve"> </w:t>
      </w:r>
      <w:r>
        <w:rPr>
          <w:rFonts w:ascii="Times New Roman" w:hAnsi="Times New Roman" w:cs="Times New Roman"/>
          <w:sz w:val="28"/>
          <w:szCs w:val="28"/>
        </w:rPr>
        <w:t>An emphasis should accompany teaching related to metacognition in each discipline</w:t>
      </w:r>
      <w:r w:rsidRPr="00EC18F8">
        <w:rPr>
          <w:rFonts w:ascii="Times New Roman" w:hAnsi="Times New Roman" w:cs="Times New Roman"/>
          <w:sz w:val="28"/>
          <w:szCs w:val="28"/>
        </w:rPr>
        <w:t xml:space="preserve"> because the type of monitoring will differ according to different fields. </w:t>
      </w:r>
      <w:r w:rsidR="00A1412B">
        <w:rPr>
          <w:rFonts w:ascii="Times New Roman" w:hAnsi="Times New Roman" w:cs="Times New Roman"/>
          <w:sz w:val="28"/>
          <w:szCs w:val="28"/>
        </w:rPr>
        <w:t>“</w:t>
      </w:r>
      <w:r w:rsidR="00651383" w:rsidRPr="00651383">
        <w:rPr>
          <w:rFonts w:ascii="Times New Roman" w:hAnsi="Times New Roman" w:cs="Times New Roman"/>
          <w:sz w:val="28"/>
          <w:szCs w:val="28"/>
        </w:rPr>
        <w:t xml:space="preserve">They should assist students </w:t>
      </w:r>
      <w:r w:rsidR="009103D3">
        <w:rPr>
          <w:rFonts w:ascii="Times New Roman" w:hAnsi="Times New Roman" w:cs="Times New Roman"/>
          <w:sz w:val="28"/>
          <w:szCs w:val="28"/>
        </w:rPr>
        <w:t xml:space="preserve">to </w:t>
      </w:r>
      <w:r w:rsidR="00651383" w:rsidRPr="00651383">
        <w:rPr>
          <w:rFonts w:ascii="Times New Roman" w:hAnsi="Times New Roman" w:cs="Times New Roman"/>
          <w:sz w:val="28"/>
          <w:szCs w:val="28"/>
        </w:rPr>
        <w:t xml:space="preserve">establish sound metacognitive methods and educate </w:t>
      </w:r>
      <w:r w:rsidR="009103D3">
        <w:rPr>
          <w:rFonts w:ascii="Times New Roman" w:hAnsi="Times New Roman" w:cs="Times New Roman"/>
          <w:sz w:val="28"/>
          <w:szCs w:val="28"/>
        </w:rPr>
        <w:t xml:space="preserve">them </w:t>
      </w:r>
      <w:r w:rsidR="00651383" w:rsidRPr="00651383">
        <w:rPr>
          <w:rFonts w:ascii="Times New Roman" w:hAnsi="Times New Roman" w:cs="Times New Roman"/>
          <w:sz w:val="28"/>
          <w:szCs w:val="28"/>
        </w:rPr>
        <w:t>to train the</w:t>
      </w:r>
      <w:r w:rsidR="00651383">
        <w:rPr>
          <w:rFonts w:ascii="Times New Roman" w:hAnsi="Times New Roman" w:cs="Times New Roman"/>
          <w:sz w:val="28"/>
          <w:szCs w:val="28"/>
        </w:rPr>
        <w:t>se strategies in the classroom,</w:t>
      </w:r>
      <w:r w:rsidR="00A1412B">
        <w:rPr>
          <w:rFonts w:ascii="Times New Roman" w:hAnsi="Times New Roman" w:cs="Times New Roman"/>
          <w:sz w:val="28"/>
          <w:szCs w:val="28"/>
        </w:rPr>
        <w:t>”</w:t>
      </w:r>
      <w:r w:rsidR="00651383" w:rsidRPr="00651383">
        <w:rPr>
          <w:rFonts w:ascii="Times New Roman" w:hAnsi="Times New Roman" w:cs="Times New Roman"/>
          <w:sz w:val="28"/>
          <w:szCs w:val="28"/>
        </w:rPr>
        <w:t xml:space="preserve"> according to the statement made as part of teaching field concepts and skills.</w:t>
      </w:r>
    </w:p>
    <w:p w14:paraId="3E07ADA0" w14:textId="2FC7A78B" w:rsidR="00EC18F8" w:rsidRDefault="00651383" w:rsidP="00646BCB">
      <w:pPr>
        <w:pStyle w:val="NoSpacing"/>
        <w:tabs>
          <w:tab w:val="left" w:pos="993"/>
        </w:tabs>
        <w:ind w:firstLine="567"/>
        <w:rPr>
          <w:rFonts w:ascii="Times New Roman" w:hAnsi="Times New Roman" w:cs="Times New Roman"/>
          <w:sz w:val="28"/>
          <w:szCs w:val="28"/>
        </w:rPr>
      </w:pPr>
      <w:r w:rsidRPr="00651383">
        <w:rPr>
          <w:rFonts w:ascii="Times New Roman" w:hAnsi="Times New Roman" w:cs="Times New Roman"/>
          <w:sz w:val="28"/>
          <w:szCs w:val="28"/>
        </w:rPr>
        <w:t>When a student is performing an essential task, he is on duty with a performance objective and is always concentrating on the standard of thinking and acting at that mom</w:t>
      </w:r>
      <w:r w:rsidR="00F92A71">
        <w:rPr>
          <w:rFonts w:ascii="Times New Roman" w:hAnsi="Times New Roman" w:cs="Times New Roman"/>
          <w:sz w:val="28"/>
          <w:szCs w:val="28"/>
        </w:rPr>
        <w:t xml:space="preserve">ent. The metacognitive queries </w:t>
      </w:r>
      <w:r w:rsidR="00A1412B">
        <w:rPr>
          <w:rFonts w:ascii="Times New Roman" w:hAnsi="Times New Roman" w:cs="Times New Roman"/>
          <w:sz w:val="28"/>
          <w:szCs w:val="28"/>
        </w:rPr>
        <w:t>“</w:t>
      </w:r>
      <w:r w:rsidRPr="00651383">
        <w:rPr>
          <w:rFonts w:ascii="Times New Roman" w:hAnsi="Times New Roman" w:cs="Times New Roman"/>
          <w:sz w:val="28"/>
          <w:szCs w:val="28"/>
        </w:rPr>
        <w:t>How can I do this be</w:t>
      </w:r>
      <w:r w:rsidR="00F92A71">
        <w:rPr>
          <w:rFonts w:ascii="Times New Roman" w:hAnsi="Times New Roman" w:cs="Times New Roman"/>
          <w:sz w:val="28"/>
          <w:szCs w:val="28"/>
        </w:rPr>
        <w:t>tter?</w:t>
      </w:r>
      <w:r w:rsidR="00A1412B">
        <w:rPr>
          <w:rFonts w:ascii="Times New Roman" w:hAnsi="Times New Roman" w:cs="Times New Roman"/>
          <w:sz w:val="28"/>
          <w:szCs w:val="28"/>
        </w:rPr>
        <w:t>”</w:t>
      </w:r>
      <w:r w:rsidR="00F92A71">
        <w:rPr>
          <w:rFonts w:ascii="Times New Roman" w:hAnsi="Times New Roman" w:cs="Times New Roman"/>
          <w:sz w:val="28"/>
          <w:szCs w:val="28"/>
        </w:rPr>
        <w:t xml:space="preserve"> and </w:t>
      </w:r>
      <w:r w:rsidR="00A1412B">
        <w:rPr>
          <w:rFonts w:ascii="Times New Roman" w:hAnsi="Times New Roman" w:cs="Times New Roman"/>
          <w:sz w:val="28"/>
          <w:szCs w:val="28"/>
        </w:rPr>
        <w:t>“</w:t>
      </w:r>
      <w:r w:rsidRPr="00651383">
        <w:rPr>
          <w:rFonts w:ascii="Times New Roman" w:hAnsi="Times New Roman" w:cs="Times New Roman"/>
          <w:sz w:val="28"/>
          <w:szCs w:val="28"/>
        </w:rPr>
        <w:t>What have I gained in the</w:t>
      </w:r>
      <w:r w:rsidR="00F92A71">
        <w:rPr>
          <w:rFonts w:ascii="Times New Roman" w:hAnsi="Times New Roman" w:cs="Times New Roman"/>
          <w:sz w:val="28"/>
          <w:szCs w:val="28"/>
        </w:rPr>
        <w:t xml:space="preserve"> past that will benefit me now?</w:t>
      </w:r>
      <w:r w:rsidR="00A1412B">
        <w:rPr>
          <w:rFonts w:ascii="Times New Roman" w:hAnsi="Times New Roman" w:cs="Times New Roman"/>
          <w:sz w:val="28"/>
          <w:szCs w:val="28"/>
        </w:rPr>
        <w:t>”</w:t>
      </w:r>
      <w:r w:rsidRPr="00651383">
        <w:rPr>
          <w:rFonts w:ascii="Times New Roman" w:hAnsi="Times New Roman" w:cs="Times New Roman"/>
          <w:sz w:val="28"/>
          <w:szCs w:val="28"/>
        </w:rPr>
        <w:t xml:space="preserve"> are sometimes involved. The stud</w:t>
      </w:r>
      <w:r w:rsidR="00F92A71">
        <w:rPr>
          <w:rFonts w:ascii="Times New Roman" w:hAnsi="Times New Roman" w:cs="Times New Roman"/>
          <w:sz w:val="28"/>
          <w:szCs w:val="28"/>
        </w:rPr>
        <w:t xml:space="preserve">ent will occasionally inquire, </w:t>
      </w:r>
      <w:r w:rsidR="00A1412B">
        <w:rPr>
          <w:rFonts w:ascii="Times New Roman" w:hAnsi="Times New Roman" w:cs="Times New Roman"/>
          <w:sz w:val="28"/>
          <w:szCs w:val="28"/>
        </w:rPr>
        <w:t>“</w:t>
      </w:r>
      <w:r w:rsidRPr="00651383">
        <w:rPr>
          <w:rFonts w:ascii="Times New Roman" w:hAnsi="Times New Roman" w:cs="Times New Roman"/>
          <w:sz w:val="28"/>
          <w:szCs w:val="28"/>
        </w:rPr>
        <w:t>What can I</w:t>
      </w:r>
      <w:r w:rsidR="00F92A71">
        <w:rPr>
          <w:rFonts w:ascii="Times New Roman" w:hAnsi="Times New Roman" w:cs="Times New Roman"/>
          <w:sz w:val="28"/>
          <w:szCs w:val="28"/>
        </w:rPr>
        <w:t xml:space="preserve"> study to aid me in the future?</w:t>
      </w:r>
      <w:r w:rsidR="00A1412B">
        <w:rPr>
          <w:rFonts w:ascii="Times New Roman" w:hAnsi="Times New Roman" w:cs="Times New Roman"/>
          <w:sz w:val="28"/>
          <w:szCs w:val="28"/>
        </w:rPr>
        <w:t>”</w:t>
      </w:r>
      <w:r w:rsidRPr="00651383">
        <w:rPr>
          <w:rFonts w:ascii="Times New Roman" w:hAnsi="Times New Roman" w:cs="Times New Roman"/>
          <w:sz w:val="28"/>
          <w:szCs w:val="28"/>
        </w:rPr>
        <w:t xml:space="preserve"> He will be on duty with a personal training goal as his main priority, but </w:t>
      </w:r>
      <w:r w:rsidR="009103D3">
        <w:rPr>
          <w:rFonts w:ascii="Times New Roman" w:hAnsi="Times New Roman" w:cs="Times New Roman"/>
          <w:sz w:val="28"/>
          <w:szCs w:val="28"/>
        </w:rPr>
        <w:t xml:space="preserve">at </w:t>
      </w:r>
      <w:r w:rsidRPr="00651383">
        <w:rPr>
          <w:rFonts w:ascii="Times New Roman" w:hAnsi="Times New Roman" w:cs="Times New Roman"/>
          <w:sz w:val="28"/>
          <w:szCs w:val="28"/>
        </w:rPr>
        <w:t>othe</w:t>
      </w:r>
      <w:r w:rsidR="00F92A71">
        <w:rPr>
          <w:rFonts w:ascii="Times New Roman" w:hAnsi="Times New Roman" w:cs="Times New Roman"/>
          <w:sz w:val="28"/>
          <w:szCs w:val="28"/>
        </w:rPr>
        <w:t xml:space="preserve">r times in life, when </w:t>
      </w:r>
      <w:r w:rsidR="00A1412B">
        <w:rPr>
          <w:rFonts w:ascii="Times New Roman" w:hAnsi="Times New Roman" w:cs="Times New Roman"/>
          <w:sz w:val="28"/>
          <w:szCs w:val="28"/>
        </w:rPr>
        <w:t>“</w:t>
      </w:r>
      <w:r w:rsidR="00F92A71">
        <w:rPr>
          <w:rFonts w:ascii="Times New Roman" w:hAnsi="Times New Roman" w:cs="Times New Roman"/>
          <w:sz w:val="28"/>
          <w:szCs w:val="28"/>
        </w:rPr>
        <w:t>what else can I learn now?</w:t>
      </w:r>
      <w:r w:rsidR="00A1412B">
        <w:rPr>
          <w:rFonts w:ascii="Times New Roman" w:hAnsi="Times New Roman" w:cs="Times New Roman"/>
          <w:sz w:val="28"/>
          <w:szCs w:val="28"/>
        </w:rPr>
        <w:t>”</w:t>
      </w:r>
      <w:r w:rsidRPr="00651383">
        <w:rPr>
          <w:rFonts w:ascii="Times New Roman" w:hAnsi="Times New Roman" w:cs="Times New Roman"/>
          <w:sz w:val="28"/>
          <w:szCs w:val="28"/>
        </w:rPr>
        <w:t xml:space="preserve"> will ask, he will be on duty. A Performance Goal and a Training Goal differ somewhat in the relative emphasis placed on the two methods of learning from experiences, employing prior learning</w:t>
      </w:r>
      <w:r w:rsidR="00F92A71">
        <w:rPr>
          <w:rFonts w:ascii="Times New Roman" w:hAnsi="Times New Roman" w:cs="Times New Roman"/>
          <w:sz w:val="28"/>
          <w:szCs w:val="28"/>
        </w:rPr>
        <w:t xml:space="preserve"> for present purposes</w:t>
      </w:r>
      <w:r w:rsidR="00EC18F8" w:rsidRPr="00EC18F8">
        <w:rPr>
          <w:rFonts w:ascii="Times New Roman" w:hAnsi="Times New Roman" w:cs="Times New Roman"/>
          <w:sz w:val="28"/>
          <w:szCs w:val="28"/>
        </w:rPr>
        <w:t xml:space="preserve"> and using current </w:t>
      </w:r>
      <w:r w:rsidR="00EC18F8">
        <w:rPr>
          <w:rFonts w:ascii="Times New Roman" w:hAnsi="Times New Roman" w:cs="Times New Roman"/>
          <w:sz w:val="28"/>
          <w:szCs w:val="28"/>
        </w:rPr>
        <w:t>knowledge</w:t>
      </w:r>
      <w:r w:rsidR="00EC18F8" w:rsidRPr="00EC18F8">
        <w:rPr>
          <w:rFonts w:ascii="Times New Roman" w:hAnsi="Times New Roman" w:cs="Times New Roman"/>
          <w:sz w:val="28"/>
          <w:szCs w:val="28"/>
        </w:rPr>
        <w:t xml:space="preserve"> for the futur</w:t>
      </w:r>
      <w:r w:rsidR="00EC18F8">
        <w:rPr>
          <w:rFonts w:ascii="Times New Roman" w:hAnsi="Times New Roman" w:cs="Times New Roman"/>
          <w:sz w:val="28"/>
          <w:szCs w:val="28"/>
        </w:rPr>
        <w:t>e.</w:t>
      </w:r>
    </w:p>
    <w:p w14:paraId="479CA027" w14:textId="19733D2A" w:rsidR="0089647B" w:rsidRPr="0089647B" w:rsidRDefault="00905E84" w:rsidP="00646BCB">
      <w:pPr>
        <w:pStyle w:val="NoSpacing"/>
        <w:tabs>
          <w:tab w:val="left" w:pos="993"/>
        </w:tabs>
        <w:ind w:firstLine="567"/>
        <w:rPr>
          <w:rFonts w:ascii="Times New Roman" w:hAnsi="Times New Roman" w:cs="Times New Roman"/>
          <w:sz w:val="28"/>
          <w:szCs w:val="28"/>
        </w:rPr>
      </w:pPr>
      <w:r w:rsidRPr="00905E84">
        <w:rPr>
          <w:rFonts w:ascii="Times New Roman" w:hAnsi="Times New Roman" w:cs="Times New Roman"/>
          <w:sz w:val="28"/>
          <w:szCs w:val="28"/>
        </w:rPr>
        <w:t xml:space="preserve">The core functions of learning are data collection and analysis and knowledge sharing. Deeper abilities and knowledge should be connected to both of these processes. They should be regarded as important gatekeepers who control what information is shared and useful. Here, the terms </w:t>
      </w:r>
      <w:r w:rsidR="00A1412B">
        <w:rPr>
          <w:rFonts w:ascii="Times New Roman" w:hAnsi="Times New Roman" w:cs="Times New Roman"/>
          <w:sz w:val="28"/>
          <w:szCs w:val="28"/>
        </w:rPr>
        <w:t>“</w:t>
      </w:r>
      <w:r w:rsidRPr="00905E84">
        <w:rPr>
          <w:rFonts w:ascii="Times New Roman" w:hAnsi="Times New Roman" w:cs="Times New Roman"/>
          <w:sz w:val="28"/>
          <w:szCs w:val="28"/>
        </w:rPr>
        <w:t>higher-level skills</w:t>
      </w:r>
      <w:r w:rsidR="00A1412B">
        <w:rPr>
          <w:rFonts w:ascii="Times New Roman" w:hAnsi="Times New Roman" w:cs="Times New Roman"/>
          <w:sz w:val="28"/>
          <w:szCs w:val="28"/>
        </w:rPr>
        <w:t>”</w:t>
      </w:r>
      <w:r w:rsidRPr="00905E84">
        <w:rPr>
          <w:rFonts w:ascii="Times New Roman" w:hAnsi="Times New Roman" w:cs="Times New Roman"/>
          <w:sz w:val="28"/>
          <w:szCs w:val="28"/>
        </w:rPr>
        <w:t xml:space="preserve"> refer to the ability to assess, categorize, draw conclusions, pinpoint issues, and reflect [32]. The skills described concern the capacity to distinguish between the facts, conceptual justifications, and presumptions ingrained in the information and understanding offered. The development of advanced knowledge necessitates the production of a variety of text, models, images, and multimedia, whi</w:t>
      </w:r>
      <w:r>
        <w:rPr>
          <w:rFonts w:ascii="Times New Roman" w:hAnsi="Times New Roman" w:cs="Times New Roman"/>
          <w:sz w:val="28"/>
          <w:szCs w:val="28"/>
        </w:rPr>
        <w:t xml:space="preserve">ch calls for high-level talent </w:t>
      </w:r>
      <w:r w:rsidR="00D23E2C">
        <w:rPr>
          <w:rFonts w:ascii="Times New Roman" w:hAnsi="Times New Roman" w:cs="Times New Roman"/>
          <w:sz w:val="28"/>
          <w:szCs w:val="28"/>
        </w:rPr>
        <w:t>[33</w:t>
      </w:r>
      <w:r w:rsidR="00492970">
        <w:rPr>
          <w:rFonts w:ascii="Times New Roman" w:hAnsi="Times New Roman" w:cs="Times New Roman"/>
          <w:sz w:val="28"/>
          <w:szCs w:val="28"/>
        </w:rPr>
        <w:t>]</w:t>
      </w:r>
      <w:r w:rsidR="00800B61">
        <w:rPr>
          <w:rFonts w:ascii="Times New Roman" w:hAnsi="Times New Roman" w:cs="Times New Roman"/>
          <w:sz w:val="28"/>
          <w:szCs w:val="28"/>
        </w:rPr>
        <w:t>.</w:t>
      </w:r>
      <w:r w:rsidR="00492970">
        <w:rPr>
          <w:rFonts w:ascii="Times New Roman" w:hAnsi="Times New Roman" w:cs="Times New Roman"/>
          <w:sz w:val="28"/>
          <w:szCs w:val="28"/>
        </w:rPr>
        <w:t xml:space="preserve"> </w:t>
      </w:r>
      <w:r w:rsidRPr="00905E84">
        <w:rPr>
          <w:rFonts w:ascii="Times New Roman" w:hAnsi="Times New Roman" w:cs="Times New Roman"/>
          <w:sz w:val="28"/>
          <w:szCs w:val="28"/>
        </w:rPr>
        <w:t xml:space="preserve"> Cognitive skills should be </w:t>
      </w:r>
      <w:r w:rsidRPr="00905E84">
        <w:rPr>
          <w:rFonts w:ascii="Times New Roman" w:hAnsi="Times New Roman" w:cs="Times New Roman"/>
          <w:sz w:val="28"/>
          <w:szCs w:val="28"/>
        </w:rPr>
        <w:lastRenderedPageBreak/>
        <w:t>viewed as abilities that must be gained to master various practice types. These abilities are talents that people develop via their practical actions. It is essential to learn both of these skills to address social learning challenges. Through individualized instruction, students are taught to use conceptual and factual knowledge in practical actions in real-world settings. Understanding when and why different cognitive actions will be used is k</w:t>
      </w:r>
      <w:r>
        <w:rPr>
          <w:rFonts w:ascii="Times New Roman" w:hAnsi="Times New Roman" w:cs="Times New Roman"/>
          <w:sz w:val="28"/>
          <w:szCs w:val="28"/>
        </w:rPr>
        <w:t>nown as conditional information</w:t>
      </w:r>
      <w:r w:rsidR="00D23E2C">
        <w:rPr>
          <w:rFonts w:ascii="Times New Roman" w:hAnsi="Times New Roman" w:cs="Times New Roman"/>
          <w:sz w:val="28"/>
          <w:szCs w:val="28"/>
        </w:rPr>
        <w:t xml:space="preserve"> [34</w:t>
      </w:r>
      <w:r w:rsidR="00492970">
        <w:rPr>
          <w:rFonts w:ascii="Times New Roman" w:hAnsi="Times New Roman" w:cs="Times New Roman"/>
          <w:sz w:val="28"/>
          <w:szCs w:val="28"/>
        </w:rPr>
        <w:t>]</w:t>
      </w:r>
      <w:r w:rsidR="00800B61">
        <w:rPr>
          <w:rFonts w:ascii="Times New Roman" w:hAnsi="Times New Roman" w:cs="Times New Roman"/>
          <w:sz w:val="28"/>
          <w:szCs w:val="28"/>
        </w:rPr>
        <w:t>.</w:t>
      </w:r>
      <w:r w:rsidR="0089647B" w:rsidRPr="0089647B">
        <w:rPr>
          <w:rFonts w:ascii="Times New Roman" w:hAnsi="Times New Roman" w:cs="Times New Roman"/>
          <w:sz w:val="28"/>
          <w:szCs w:val="28"/>
        </w:rPr>
        <w:t xml:space="preserve"> </w:t>
      </w:r>
      <w:r w:rsidRPr="00905E84">
        <w:rPr>
          <w:rFonts w:ascii="Times New Roman" w:hAnsi="Times New Roman" w:cs="Times New Roman"/>
          <w:sz w:val="28"/>
          <w:szCs w:val="28"/>
        </w:rPr>
        <w:t xml:space="preserve"> It can be viewed as factual information regarding the relative usefulness of mental processes. For instance, Lorch et al. (1993) found that university students could distinguish between ten different reading scenarios with varying demands for information processing. For a better arrangement of their learning, students choose several tactics depending on which situation t</w:t>
      </w:r>
      <w:r w:rsidR="00D005C8">
        <w:rPr>
          <w:rFonts w:ascii="Times New Roman" w:hAnsi="Times New Roman" w:cs="Times New Roman"/>
          <w:sz w:val="28"/>
          <w:szCs w:val="28"/>
        </w:rPr>
        <w:t>hey felt applied them. Students</w:t>
      </w:r>
      <w:r w:rsidR="007879F7">
        <w:rPr>
          <w:rFonts w:ascii="Times New Roman" w:hAnsi="Times New Roman" w:cs="Times New Roman"/>
          <w:sz w:val="28"/>
          <w:szCs w:val="28"/>
        </w:rPr>
        <w:t>’</w:t>
      </w:r>
      <w:r w:rsidRPr="00905E84">
        <w:rPr>
          <w:rFonts w:ascii="Times New Roman" w:hAnsi="Times New Roman" w:cs="Times New Roman"/>
          <w:sz w:val="28"/>
          <w:szCs w:val="28"/>
        </w:rPr>
        <w:t xml:space="preserve"> perceptions of the relative seriousness of the demands made on their mental skills varied among the 10 scenarios as well. According to recent studies, affect success is still developing, at le</w:t>
      </w:r>
      <w:r>
        <w:rPr>
          <w:rFonts w:ascii="Times New Roman" w:hAnsi="Times New Roman" w:cs="Times New Roman"/>
          <w:sz w:val="28"/>
          <w:szCs w:val="28"/>
        </w:rPr>
        <w:t>ast throughout middle childhood</w:t>
      </w:r>
      <w:r w:rsidR="00D23E2C">
        <w:rPr>
          <w:rFonts w:ascii="Times New Roman" w:hAnsi="Times New Roman" w:cs="Times New Roman"/>
          <w:sz w:val="28"/>
          <w:szCs w:val="28"/>
        </w:rPr>
        <w:t xml:space="preserve"> [35</w:t>
      </w:r>
      <w:r w:rsidR="00492970">
        <w:rPr>
          <w:rFonts w:ascii="Times New Roman" w:hAnsi="Times New Roman" w:cs="Times New Roman"/>
          <w:sz w:val="28"/>
          <w:szCs w:val="28"/>
        </w:rPr>
        <w:t>]</w:t>
      </w:r>
      <w:r w:rsidR="00800B61">
        <w:rPr>
          <w:rFonts w:ascii="Times New Roman" w:hAnsi="Times New Roman" w:cs="Times New Roman"/>
          <w:sz w:val="28"/>
          <w:szCs w:val="28"/>
        </w:rPr>
        <w:t>.</w:t>
      </w:r>
      <w:r w:rsidR="00D005C8">
        <w:rPr>
          <w:rFonts w:ascii="Times New Roman" w:hAnsi="Times New Roman" w:cs="Times New Roman"/>
          <w:sz w:val="28"/>
          <w:szCs w:val="28"/>
        </w:rPr>
        <w:t xml:space="preserve"> </w:t>
      </w:r>
      <w:r w:rsidR="00D005C8" w:rsidRPr="00D005C8">
        <w:rPr>
          <w:rFonts w:ascii="Times New Roman" w:hAnsi="Times New Roman" w:cs="Times New Roman"/>
          <w:sz w:val="28"/>
          <w:szCs w:val="28"/>
        </w:rPr>
        <w:t>For instance, Miller (1990) discovered that while preschoolers exhibit contingent awareness about their learning, they do so to a lesser extent than older kids. Similar to older youngsters and adults, younger kids appear to be less successful in selectively diverting their concentration based o</w:t>
      </w:r>
      <w:r w:rsidR="00D005C8">
        <w:rPr>
          <w:rFonts w:ascii="Times New Roman" w:hAnsi="Times New Roman" w:cs="Times New Roman"/>
          <w:sz w:val="28"/>
          <w:szCs w:val="28"/>
        </w:rPr>
        <w:t>n conditional task requirements</w:t>
      </w:r>
      <w:r w:rsidR="00D005C8" w:rsidRPr="00D005C8">
        <w:rPr>
          <w:rFonts w:ascii="Times New Roman" w:hAnsi="Times New Roman" w:cs="Times New Roman"/>
          <w:sz w:val="28"/>
          <w:szCs w:val="28"/>
        </w:rPr>
        <w:t xml:space="preserve"> </w:t>
      </w:r>
      <w:r w:rsidR="00D23E2C">
        <w:rPr>
          <w:rFonts w:ascii="Times New Roman" w:hAnsi="Times New Roman" w:cs="Times New Roman"/>
          <w:sz w:val="28"/>
          <w:szCs w:val="28"/>
        </w:rPr>
        <w:t>[36</w:t>
      </w:r>
      <w:r w:rsidR="00492970">
        <w:rPr>
          <w:rFonts w:ascii="Times New Roman" w:hAnsi="Times New Roman" w:cs="Times New Roman"/>
          <w:sz w:val="28"/>
          <w:szCs w:val="28"/>
        </w:rPr>
        <w:t>]</w:t>
      </w:r>
      <w:r w:rsidR="00800B61">
        <w:rPr>
          <w:rFonts w:ascii="Times New Roman" w:hAnsi="Times New Roman" w:cs="Times New Roman"/>
          <w:sz w:val="28"/>
          <w:szCs w:val="28"/>
        </w:rPr>
        <w:t>.</w:t>
      </w:r>
      <w:r w:rsidR="00492970">
        <w:rPr>
          <w:rFonts w:ascii="Times New Roman" w:hAnsi="Times New Roman" w:cs="Times New Roman"/>
          <w:sz w:val="28"/>
          <w:szCs w:val="28"/>
        </w:rPr>
        <w:t xml:space="preserve"> </w:t>
      </w:r>
      <w:r w:rsidR="00D005C8" w:rsidRPr="00D005C8">
        <w:rPr>
          <w:rFonts w:ascii="Times New Roman" w:hAnsi="Times New Roman" w:cs="Times New Roman"/>
          <w:sz w:val="28"/>
          <w:szCs w:val="28"/>
        </w:rPr>
        <w:t>Mature comparison studies conducted by Justice and Weaver-McDougall (1989) revealed a correlation between knowledge of the relative effic</w:t>
      </w:r>
      <w:r w:rsidR="00D005C8">
        <w:rPr>
          <w:rFonts w:ascii="Times New Roman" w:hAnsi="Times New Roman" w:cs="Times New Roman"/>
          <w:sz w:val="28"/>
          <w:szCs w:val="28"/>
        </w:rPr>
        <w:t>acy of tactics and strategy use</w:t>
      </w:r>
      <w:r w:rsidR="00D005C8" w:rsidRPr="00D005C8">
        <w:rPr>
          <w:rFonts w:ascii="Times New Roman" w:hAnsi="Times New Roman" w:cs="Times New Roman"/>
          <w:sz w:val="28"/>
          <w:szCs w:val="28"/>
        </w:rPr>
        <w:t xml:space="preserve"> </w:t>
      </w:r>
      <w:r w:rsidR="00D23E2C">
        <w:rPr>
          <w:rFonts w:ascii="Times New Roman" w:hAnsi="Times New Roman" w:cs="Times New Roman"/>
          <w:sz w:val="28"/>
          <w:szCs w:val="28"/>
        </w:rPr>
        <w:t>[37</w:t>
      </w:r>
      <w:r w:rsidR="00492970">
        <w:rPr>
          <w:rFonts w:ascii="Times New Roman" w:hAnsi="Times New Roman" w:cs="Times New Roman"/>
          <w:sz w:val="28"/>
          <w:szCs w:val="28"/>
        </w:rPr>
        <w:t>]</w:t>
      </w:r>
      <w:r w:rsidR="00800B61">
        <w:rPr>
          <w:rFonts w:ascii="Times New Roman" w:hAnsi="Times New Roman" w:cs="Times New Roman"/>
          <w:sz w:val="28"/>
          <w:szCs w:val="28"/>
        </w:rPr>
        <w:t>.</w:t>
      </w:r>
    </w:p>
    <w:p w14:paraId="5EB8C784" w14:textId="74FE3A8A" w:rsidR="0036752D" w:rsidRDefault="00D005C8" w:rsidP="00646BCB">
      <w:pPr>
        <w:pStyle w:val="NoSpacing"/>
        <w:tabs>
          <w:tab w:val="left" w:pos="993"/>
        </w:tabs>
        <w:ind w:firstLine="567"/>
        <w:rPr>
          <w:rFonts w:ascii="Times New Roman" w:hAnsi="Times New Roman" w:cs="Times New Roman"/>
          <w:sz w:val="28"/>
          <w:szCs w:val="28"/>
        </w:rPr>
      </w:pPr>
      <w:r w:rsidRPr="00D005C8">
        <w:rPr>
          <w:rFonts w:ascii="Times New Roman" w:hAnsi="Times New Roman" w:cs="Times New Roman"/>
          <w:sz w:val="28"/>
          <w:szCs w:val="28"/>
        </w:rPr>
        <w:t>Numerous research back up the idea that talented students possess semantic, procedural, and conditional cognition skills. Achievement often gets better with such gained information.</w:t>
      </w:r>
      <w:r>
        <w:rPr>
          <w:rFonts w:ascii="Times New Roman" w:hAnsi="Times New Roman" w:cs="Times New Roman"/>
          <w:sz w:val="28"/>
          <w:szCs w:val="28"/>
        </w:rPr>
        <w:t xml:space="preserve"> </w:t>
      </w:r>
      <w:r w:rsidR="0089647B" w:rsidRPr="0089647B">
        <w:rPr>
          <w:rFonts w:ascii="Times New Roman" w:hAnsi="Times New Roman" w:cs="Times New Roman"/>
          <w:sz w:val="28"/>
          <w:szCs w:val="28"/>
        </w:rPr>
        <w:t xml:space="preserve">Personalized learning can </w:t>
      </w:r>
      <w:r w:rsidR="0089647B">
        <w:rPr>
          <w:rFonts w:ascii="Times New Roman" w:hAnsi="Times New Roman" w:cs="Times New Roman"/>
          <w:sz w:val="28"/>
          <w:szCs w:val="28"/>
        </w:rPr>
        <w:t xml:space="preserve">increase the value of </w:t>
      </w:r>
      <w:r w:rsidR="00492970">
        <w:rPr>
          <w:rFonts w:ascii="Times New Roman" w:hAnsi="Times New Roman" w:cs="Times New Roman"/>
          <w:sz w:val="28"/>
          <w:szCs w:val="28"/>
        </w:rPr>
        <w:t>education</w:t>
      </w:r>
      <w:r w:rsidR="0089647B">
        <w:rPr>
          <w:rFonts w:ascii="Times New Roman" w:hAnsi="Times New Roman" w:cs="Times New Roman"/>
          <w:sz w:val="28"/>
          <w:szCs w:val="28"/>
        </w:rPr>
        <w:t xml:space="preserve">. </w:t>
      </w:r>
      <w:r w:rsidR="00D23E2C">
        <w:rPr>
          <w:rFonts w:ascii="Times New Roman" w:hAnsi="Times New Roman" w:cs="Times New Roman"/>
          <w:sz w:val="28"/>
          <w:szCs w:val="28"/>
        </w:rPr>
        <w:t>S</w:t>
      </w:r>
      <w:r w:rsidR="0089647B" w:rsidRPr="0089647B">
        <w:rPr>
          <w:rFonts w:ascii="Times New Roman" w:hAnsi="Times New Roman" w:cs="Times New Roman"/>
          <w:sz w:val="28"/>
          <w:szCs w:val="28"/>
        </w:rPr>
        <w:t>tudents can value specific learning areas or activities</w:t>
      </w:r>
      <w:r w:rsidR="00ED4E93">
        <w:rPr>
          <w:rFonts w:ascii="Times New Roman" w:hAnsi="Times New Roman" w:cs="Times New Roman"/>
          <w:sz w:val="28"/>
          <w:szCs w:val="28"/>
        </w:rPr>
        <w:t>. T</w:t>
      </w:r>
      <w:r w:rsidR="0089647B" w:rsidRPr="0089647B">
        <w:rPr>
          <w:rFonts w:ascii="Times New Roman" w:hAnsi="Times New Roman" w:cs="Times New Roman"/>
          <w:sz w:val="28"/>
          <w:szCs w:val="28"/>
        </w:rPr>
        <w:t xml:space="preserve">eachers or parents can encourage such values ​​are two key issues to explain. </w:t>
      </w:r>
      <w:r w:rsidRPr="00D005C8">
        <w:rPr>
          <w:rFonts w:ascii="Times New Roman" w:hAnsi="Times New Roman" w:cs="Times New Roman"/>
          <w:sz w:val="28"/>
          <w:szCs w:val="28"/>
        </w:rPr>
        <w:t xml:space="preserve">Effective teachers can motivate their pupils </w:t>
      </w:r>
      <w:r w:rsidR="009103D3">
        <w:rPr>
          <w:rFonts w:ascii="Times New Roman" w:hAnsi="Times New Roman" w:cs="Times New Roman"/>
          <w:sz w:val="28"/>
          <w:szCs w:val="28"/>
        </w:rPr>
        <w:t xml:space="preserve">to </w:t>
      </w:r>
      <w:r w:rsidRPr="00D005C8">
        <w:rPr>
          <w:rFonts w:ascii="Times New Roman" w:hAnsi="Times New Roman" w:cs="Times New Roman"/>
          <w:sz w:val="28"/>
          <w:szCs w:val="28"/>
        </w:rPr>
        <w:t>do so in two main ways: by giving them the cognitive tools they need to grasp and value the material they are learning, and by inspiring them to think about its possible applications outside of the classroom. The goal of creating a tailored learning method shou</w:t>
      </w:r>
      <w:r w:rsidR="003E7944">
        <w:rPr>
          <w:rFonts w:ascii="Times New Roman" w:hAnsi="Times New Roman" w:cs="Times New Roman"/>
          <w:sz w:val="28"/>
          <w:szCs w:val="28"/>
        </w:rPr>
        <w:t>ld go beyond enhancing students</w:t>
      </w:r>
      <w:r w:rsidR="007879F7">
        <w:rPr>
          <w:rFonts w:ascii="Times New Roman" w:hAnsi="Times New Roman" w:cs="Times New Roman"/>
          <w:sz w:val="28"/>
          <w:szCs w:val="28"/>
        </w:rPr>
        <w:t>’</w:t>
      </w:r>
      <w:r w:rsidRPr="00D005C8">
        <w:rPr>
          <w:rFonts w:ascii="Times New Roman" w:hAnsi="Times New Roman" w:cs="Times New Roman"/>
          <w:sz w:val="28"/>
          <w:szCs w:val="28"/>
        </w:rPr>
        <w:t xml:space="preserve"> self-regulation abilities and highlighting the importance of understanding them.</w:t>
      </w:r>
    </w:p>
    <w:p w14:paraId="12F901C1" w14:textId="1B835EDC" w:rsidR="00EC61BD" w:rsidRDefault="00D005C8" w:rsidP="00646BCB">
      <w:pPr>
        <w:pStyle w:val="NoSpacing"/>
        <w:tabs>
          <w:tab w:val="left" w:pos="993"/>
        </w:tabs>
        <w:ind w:firstLine="567"/>
        <w:rPr>
          <w:rFonts w:ascii="Times New Roman" w:hAnsi="Times New Roman" w:cs="Times New Roman"/>
          <w:sz w:val="28"/>
          <w:szCs w:val="28"/>
        </w:rPr>
      </w:pPr>
      <w:r w:rsidRPr="00D005C8">
        <w:rPr>
          <w:rFonts w:ascii="Times New Roman" w:hAnsi="Times New Roman" w:cs="Times New Roman"/>
          <w:sz w:val="28"/>
          <w:szCs w:val="28"/>
        </w:rPr>
        <w:t>Metacognition begins with a person becoming mindful of what they know and don</w:t>
      </w:r>
      <w:r w:rsidR="007879F7">
        <w:rPr>
          <w:rFonts w:ascii="Times New Roman" w:hAnsi="Times New Roman" w:cs="Times New Roman"/>
          <w:sz w:val="28"/>
          <w:szCs w:val="28"/>
        </w:rPr>
        <w:t>’</w:t>
      </w:r>
      <w:r w:rsidRPr="00D005C8">
        <w:rPr>
          <w:rFonts w:ascii="Times New Roman" w:hAnsi="Times New Roman" w:cs="Times New Roman"/>
          <w:sz w:val="28"/>
          <w:szCs w:val="28"/>
        </w:rPr>
        <w:t>t know</w:t>
      </w:r>
      <w:r w:rsidR="004A14A7" w:rsidRPr="004A14A7">
        <w:rPr>
          <w:rFonts w:ascii="Times New Roman" w:hAnsi="Times New Roman" w:cs="Times New Roman"/>
          <w:sz w:val="28"/>
          <w:szCs w:val="28"/>
        </w:rPr>
        <w:t xml:space="preserve"> </w:t>
      </w:r>
      <w:r w:rsidR="004A14A7" w:rsidRPr="00D005C8">
        <w:rPr>
          <w:rFonts w:ascii="Times New Roman" w:hAnsi="Times New Roman" w:cs="Times New Roman"/>
          <w:sz w:val="28"/>
          <w:szCs w:val="28"/>
        </w:rPr>
        <w:t xml:space="preserve"> </w:t>
      </w:r>
      <w:r w:rsidR="004A14A7" w:rsidRPr="004A14A7">
        <w:rPr>
          <w:rFonts w:ascii="Times New Roman" w:hAnsi="Times New Roman" w:cs="Times New Roman"/>
          <w:sz w:val="28"/>
          <w:szCs w:val="28"/>
        </w:rPr>
        <w:t>(</w:t>
      </w:r>
      <w:r w:rsidRPr="00D005C8">
        <w:rPr>
          <w:rFonts w:ascii="Times New Roman" w:hAnsi="Times New Roman" w:cs="Times New Roman"/>
          <w:sz w:val="28"/>
          <w:szCs w:val="28"/>
        </w:rPr>
        <w:t>but is curious</w:t>
      </w:r>
      <w:r w:rsidR="004A14A7" w:rsidRPr="004A14A7">
        <w:rPr>
          <w:rFonts w:ascii="Times New Roman" w:hAnsi="Times New Roman" w:cs="Times New Roman"/>
          <w:sz w:val="28"/>
          <w:szCs w:val="28"/>
        </w:rPr>
        <w:t>)</w:t>
      </w:r>
      <w:r w:rsidRPr="00D005C8">
        <w:rPr>
          <w:rFonts w:ascii="Times New Roman" w:hAnsi="Times New Roman" w:cs="Times New Roman"/>
          <w:sz w:val="28"/>
          <w:szCs w:val="28"/>
        </w:rPr>
        <w:t>. Therefore, the person can choose what needs to be learned and create techniques to support him in achieving his knowledge objective. As a result, the person will discover that metacognition is a component of a problem-solving strategy for individualized learning.</w:t>
      </w:r>
    </w:p>
    <w:p w14:paraId="75C50953" w14:textId="79F86509" w:rsidR="00D005C8" w:rsidRDefault="00D005C8"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Let</w:t>
      </w:r>
      <w:r w:rsidR="007879F7">
        <w:rPr>
          <w:rFonts w:ascii="Times New Roman" w:hAnsi="Times New Roman" w:cs="Times New Roman"/>
          <w:sz w:val="28"/>
          <w:szCs w:val="28"/>
        </w:rPr>
        <w:t>’</w:t>
      </w:r>
      <w:r w:rsidRPr="00D005C8">
        <w:rPr>
          <w:rFonts w:ascii="Times New Roman" w:hAnsi="Times New Roman" w:cs="Times New Roman"/>
          <w:sz w:val="28"/>
          <w:szCs w:val="28"/>
        </w:rPr>
        <w:t>s assume that pupils are inspired to learn so they can better themselves. In that instance, students will use an intentional learning technique, going above and beyond simply finishing a task, to accomplish their learning objectives. That is the self-educational approach to solving problems.</w:t>
      </w:r>
    </w:p>
    <w:p w14:paraId="2303A88B" w14:textId="4948F6B1" w:rsidR="00CA333F" w:rsidRDefault="001D0734" w:rsidP="00646BCB">
      <w:pPr>
        <w:pStyle w:val="NoSpacing"/>
        <w:tabs>
          <w:tab w:val="left" w:pos="993"/>
        </w:tabs>
        <w:ind w:firstLine="567"/>
        <w:rPr>
          <w:rFonts w:ascii="Times New Roman" w:hAnsi="Times New Roman" w:cs="Times New Roman"/>
          <w:sz w:val="28"/>
          <w:szCs w:val="28"/>
        </w:rPr>
      </w:pPr>
      <w:r w:rsidRPr="00492970">
        <w:rPr>
          <w:rFonts w:ascii="Times New Roman" w:hAnsi="Times New Roman" w:cs="Times New Roman"/>
          <w:sz w:val="28"/>
          <w:szCs w:val="28"/>
        </w:rPr>
        <w:t>Any cognitive task</w:t>
      </w:r>
      <w:r w:rsidR="007879F7">
        <w:rPr>
          <w:rFonts w:ascii="Times New Roman" w:hAnsi="Times New Roman" w:cs="Times New Roman"/>
          <w:sz w:val="28"/>
          <w:szCs w:val="28"/>
        </w:rPr>
        <w:t>’</w:t>
      </w:r>
      <w:r w:rsidRPr="00492970">
        <w:rPr>
          <w:rFonts w:ascii="Times New Roman" w:hAnsi="Times New Roman" w:cs="Times New Roman"/>
          <w:sz w:val="28"/>
          <w:szCs w:val="28"/>
        </w:rPr>
        <w:t>s solution</w:t>
      </w:r>
      <w:r w:rsidR="00B2415C" w:rsidRPr="00492970">
        <w:rPr>
          <w:rFonts w:ascii="Times New Roman" w:hAnsi="Times New Roman" w:cs="Times New Roman"/>
          <w:sz w:val="28"/>
          <w:szCs w:val="28"/>
        </w:rPr>
        <w:t xml:space="preserve"> is accompanied by experiences that are not connected with the content of the problem itself but wi</w:t>
      </w:r>
      <w:r w:rsidR="00C0083F">
        <w:rPr>
          <w:rFonts w:ascii="Times New Roman" w:hAnsi="Times New Roman" w:cs="Times New Roman"/>
          <w:sz w:val="28"/>
          <w:szCs w:val="28"/>
        </w:rPr>
        <w:t>th how it goes. Imagine that someone</w:t>
      </w:r>
      <w:r w:rsidR="00B2415C" w:rsidRPr="00492970">
        <w:rPr>
          <w:rFonts w:ascii="Times New Roman" w:hAnsi="Times New Roman" w:cs="Times New Roman"/>
          <w:sz w:val="28"/>
          <w:szCs w:val="28"/>
        </w:rPr>
        <w:t xml:space="preserve"> </w:t>
      </w:r>
      <w:r w:rsidR="00C0083F">
        <w:rPr>
          <w:rFonts w:ascii="Times New Roman" w:hAnsi="Times New Roman" w:cs="Times New Roman"/>
          <w:sz w:val="28"/>
          <w:szCs w:val="28"/>
        </w:rPr>
        <w:t>is</w:t>
      </w:r>
      <w:r w:rsidR="00B2415C" w:rsidRPr="00492970">
        <w:rPr>
          <w:rFonts w:ascii="Times New Roman" w:hAnsi="Times New Roman" w:cs="Times New Roman"/>
          <w:sz w:val="28"/>
          <w:szCs w:val="28"/>
        </w:rPr>
        <w:t xml:space="preserve"> solving a crossword puzzle: some questions seem</w:t>
      </w:r>
      <w:r w:rsidR="00C0083F">
        <w:rPr>
          <w:rFonts w:ascii="Times New Roman" w:hAnsi="Times New Roman" w:cs="Times New Roman"/>
          <w:sz w:val="28"/>
          <w:szCs w:val="28"/>
        </w:rPr>
        <w:t xml:space="preserve"> easy, and that one is confident in</w:t>
      </w:r>
      <w:r w:rsidR="00B2415C" w:rsidRPr="00492970">
        <w:rPr>
          <w:rFonts w:ascii="Times New Roman" w:hAnsi="Times New Roman" w:cs="Times New Roman"/>
          <w:sz w:val="28"/>
          <w:szCs w:val="28"/>
        </w:rPr>
        <w:t xml:space="preserve"> </w:t>
      </w:r>
      <w:r w:rsidR="00C0083F">
        <w:rPr>
          <w:rFonts w:ascii="Times New Roman" w:hAnsi="Times New Roman" w:cs="Times New Roman"/>
          <w:sz w:val="28"/>
          <w:szCs w:val="28"/>
        </w:rPr>
        <w:t xml:space="preserve">the </w:t>
      </w:r>
      <w:r w:rsidR="00B2415C" w:rsidRPr="00492970">
        <w:rPr>
          <w:rFonts w:ascii="Times New Roman" w:hAnsi="Times New Roman" w:cs="Times New Roman"/>
          <w:sz w:val="28"/>
          <w:szCs w:val="28"/>
        </w:rPr>
        <w:t>answer</w:t>
      </w:r>
      <w:r w:rsidR="00C0083F">
        <w:rPr>
          <w:rFonts w:ascii="Times New Roman" w:hAnsi="Times New Roman" w:cs="Times New Roman"/>
          <w:sz w:val="28"/>
          <w:szCs w:val="28"/>
        </w:rPr>
        <w:t>s</w:t>
      </w:r>
      <w:r w:rsidR="00B2415C" w:rsidRPr="00492970">
        <w:rPr>
          <w:rFonts w:ascii="Times New Roman" w:hAnsi="Times New Roman" w:cs="Times New Roman"/>
          <w:sz w:val="28"/>
          <w:szCs w:val="28"/>
        </w:rPr>
        <w:t>, and some are perceived as i</w:t>
      </w:r>
      <w:r w:rsidR="00C0083F">
        <w:rPr>
          <w:rFonts w:ascii="Times New Roman" w:hAnsi="Times New Roman" w:cs="Times New Roman"/>
          <w:sz w:val="28"/>
          <w:szCs w:val="28"/>
        </w:rPr>
        <w:t>mpracticable; sometimes the person</w:t>
      </w:r>
      <w:r w:rsidR="00B2415C" w:rsidRPr="00492970">
        <w:rPr>
          <w:rFonts w:ascii="Times New Roman" w:hAnsi="Times New Roman" w:cs="Times New Roman"/>
          <w:sz w:val="28"/>
          <w:szCs w:val="28"/>
        </w:rPr>
        <w:t xml:space="preserve"> enter</w:t>
      </w:r>
      <w:r w:rsidR="00C0083F">
        <w:rPr>
          <w:rFonts w:ascii="Times New Roman" w:hAnsi="Times New Roman" w:cs="Times New Roman"/>
          <w:sz w:val="28"/>
          <w:szCs w:val="28"/>
        </w:rPr>
        <w:t xml:space="preserve">s a </w:t>
      </w:r>
      <w:r w:rsidR="00C0083F">
        <w:rPr>
          <w:rFonts w:ascii="Times New Roman" w:hAnsi="Times New Roman" w:cs="Times New Roman"/>
          <w:sz w:val="28"/>
          <w:szCs w:val="28"/>
        </w:rPr>
        <w:lastRenderedPageBreak/>
        <w:t xml:space="preserve">suitable reply, but </w:t>
      </w:r>
      <w:r w:rsidR="00B2415C" w:rsidRPr="00492970">
        <w:rPr>
          <w:rFonts w:ascii="Times New Roman" w:hAnsi="Times New Roman" w:cs="Times New Roman"/>
          <w:sz w:val="28"/>
          <w:szCs w:val="28"/>
        </w:rPr>
        <w:t>doubt</w:t>
      </w:r>
      <w:r w:rsidR="00C0083F">
        <w:rPr>
          <w:rFonts w:ascii="Times New Roman" w:hAnsi="Times New Roman" w:cs="Times New Roman"/>
          <w:sz w:val="28"/>
          <w:szCs w:val="28"/>
        </w:rPr>
        <w:t>s</w:t>
      </w:r>
      <w:r w:rsidR="00B2415C" w:rsidRPr="00492970">
        <w:rPr>
          <w:rFonts w:ascii="Times New Roman" w:hAnsi="Times New Roman" w:cs="Times New Roman"/>
          <w:sz w:val="28"/>
          <w:szCs w:val="28"/>
        </w:rPr>
        <w:t xml:space="preserve"> its correctness and sometimes feel</w:t>
      </w:r>
      <w:r w:rsidR="00C0083F">
        <w:rPr>
          <w:rFonts w:ascii="Times New Roman" w:hAnsi="Times New Roman" w:cs="Times New Roman"/>
          <w:sz w:val="28"/>
          <w:szCs w:val="28"/>
        </w:rPr>
        <w:t>s</w:t>
      </w:r>
      <w:r w:rsidR="00B2415C" w:rsidRPr="00492970">
        <w:rPr>
          <w:rFonts w:ascii="Times New Roman" w:hAnsi="Times New Roman" w:cs="Times New Roman"/>
          <w:sz w:val="28"/>
          <w:szCs w:val="28"/>
        </w:rPr>
        <w:t xml:space="preserve"> that the right wor</w:t>
      </w:r>
      <w:r w:rsidR="00C0083F">
        <w:rPr>
          <w:rFonts w:ascii="Times New Roman" w:hAnsi="Times New Roman" w:cs="Times New Roman"/>
          <w:sz w:val="28"/>
          <w:szCs w:val="28"/>
        </w:rPr>
        <w:t>d is spinning on the tip of the</w:t>
      </w:r>
      <w:r w:rsidR="00B2415C" w:rsidRPr="00492970">
        <w:rPr>
          <w:rFonts w:ascii="Times New Roman" w:hAnsi="Times New Roman" w:cs="Times New Roman"/>
          <w:sz w:val="28"/>
          <w:szCs w:val="28"/>
        </w:rPr>
        <w:t xml:space="preserve"> tongue, and after a while, it comes to </w:t>
      </w:r>
      <w:r w:rsidR="00C0083F">
        <w:rPr>
          <w:rFonts w:ascii="Times New Roman" w:hAnsi="Times New Roman" w:cs="Times New Roman"/>
          <w:sz w:val="28"/>
          <w:szCs w:val="28"/>
        </w:rPr>
        <w:t xml:space="preserve">the </w:t>
      </w:r>
      <w:r w:rsidR="00B2415C" w:rsidRPr="00492970">
        <w:rPr>
          <w:rFonts w:ascii="Times New Roman" w:hAnsi="Times New Roman" w:cs="Times New Roman"/>
          <w:sz w:val="28"/>
          <w:szCs w:val="28"/>
        </w:rPr>
        <w:t>mind. These are all examples of metacognitive feelings.</w:t>
      </w:r>
    </w:p>
    <w:p w14:paraId="7D7E6504" w14:textId="64547831" w:rsidR="00411E81" w:rsidRPr="00992452" w:rsidRDefault="008B6707"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In conclusion, f</w:t>
      </w:r>
      <w:r w:rsidR="005A52D6" w:rsidRPr="005A52D6">
        <w:rPr>
          <w:rFonts w:ascii="Times New Roman" w:hAnsi="Times New Roman" w:cs="Times New Roman"/>
          <w:sz w:val="28"/>
          <w:szCs w:val="28"/>
        </w:rPr>
        <w:t>or educational experts, three benefits of a social cognitive approach to directed learning are of particular significance: In addition, it links students</w:t>
      </w:r>
      <w:r w:rsidR="007879F7">
        <w:rPr>
          <w:rFonts w:ascii="Times New Roman" w:hAnsi="Times New Roman" w:cs="Times New Roman"/>
          <w:sz w:val="28"/>
          <w:szCs w:val="28"/>
        </w:rPr>
        <w:t>’</w:t>
      </w:r>
      <w:r w:rsidR="005A52D6" w:rsidRPr="005A52D6">
        <w:rPr>
          <w:rFonts w:ascii="Times New Roman" w:hAnsi="Times New Roman" w:cs="Times New Roman"/>
          <w:sz w:val="28"/>
          <w:szCs w:val="28"/>
        </w:rPr>
        <w:t xml:space="preserve"> self-regulative processes to particular social learning or behaviorally enacting experiences and can explain their reciprocal impact. Finally, it states two operations through which directed learning is achieved, self-sufficiency sensations and strategy use, and can explain their relation to student engagement and success. A social cognitive approach should be useful in directing academic analyses and intercessions to the extent that it makes students</w:t>
      </w:r>
      <w:r w:rsidR="007879F7">
        <w:rPr>
          <w:rFonts w:ascii="Times New Roman" w:hAnsi="Times New Roman" w:cs="Times New Roman"/>
          <w:sz w:val="28"/>
          <w:szCs w:val="28"/>
        </w:rPr>
        <w:t>’</w:t>
      </w:r>
      <w:r w:rsidR="005A52D6" w:rsidRPr="005A52D6">
        <w:rPr>
          <w:rFonts w:ascii="Times New Roman" w:hAnsi="Times New Roman" w:cs="Times New Roman"/>
          <w:sz w:val="28"/>
          <w:szCs w:val="28"/>
        </w:rPr>
        <w:t xml:space="preserve"> directed learning processes visible and educable through specific academic skills.</w:t>
      </w:r>
    </w:p>
    <w:p w14:paraId="74F64BB4" w14:textId="77777777" w:rsidR="00EC18F8" w:rsidRPr="00F83C0A" w:rsidRDefault="00EC18F8" w:rsidP="00646BCB">
      <w:pPr>
        <w:pStyle w:val="NoSpacing"/>
        <w:tabs>
          <w:tab w:val="left" w:pos="993"/>
        </w:tabs>
        <w:ind w:firstLine="567"/>
        <w:jc w:val="center"/>
        <w:rPr>
          <w:rFonts w:ascii="Times New Roman" w:hAnsi="Times New Roman" w:cs="Times New Roman"/>
          <w:i/>
          <w:sz w:val="28"/>
          <w:szCs w:val="28"/>
        </w:rPr>
      </w:pPr>
      <w:r w:rsidRPr="00F83C0A">
        <w:rPr>
          <w:rFonts w:ascii="Times New Roman" w:hAnsi="Times New Roman" w:cs="Times New Roman"/>
          <w:i/>
          <w:sz w:val="28"/>
          <w:szCs w:val="28"/>
        </w:rPr>
        <w:t>Constructivism</w:t>
      </w:r>
    </w:p>
    <w:p w14:paraId="27C31EF8" w14:textId="4195C79D" w:rsidR="0003307F" w:rsidRDefault="000474F3"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J. Piaget first formulated the theory of constructivism for learning</w:t>
      </w:r>
      <w:r w:rsidR="0003307F" w:rsidRPr="0003307F">
        <w:rPr>
          <w:rFonts w:ascii="Times New Roman" w:hAnsi="Times New Roman" w:cs="Times New Roman"/>
          <w:sz w:val="28"/>
          <w:szCs w:val="28"/>
        </w:rPr>
        <w:t xml:space="preserve">. Piaget singled out </w:t>
      </w:r>
      <w:r w:rsidR="0003307F">
        <w:rPr>
          <w:rFonts w:ascii="Times New Roman" w:hAnsi="Times New Roman" w:cs="Times New Roman"/>
          <w:sz w:val="28"/>
          <w:szCs w:val="28"/>
        </w:rPr>
        <w:t>four</w:t>
      </w:r>
      <w:r w:rsidR="0003307F" w:rsidRPr="0003307F">
        <w:rPr>
          <w:rFonts w:ascii="Times New Roman" w:hAnsi="Times New Roman" w:cs="Times New Roman"/>
          <w:sz w:val="28"/>
          <w:szCs w:val="28"/>
        </w:rPr>
        <w:t xml:space="preserve"> factors that determine the nature of the child</w:t>
      </w:r>
      <w:r w:rsidR="007879F7">
        <w:rPr>
          <w:rFonts w:ascii="Times New Roman" w:hAnsi="Times New Roman" w:cs="Times New Roman"/>
          <w:sz w:val="28"/>
          <w:szCs w:val="28"/>
        </w:rPr>
        <w:t>’</w:t>
      </w:r>
      <w:r w:rsidR="0003307F" w:rsidRPr="0003307F">
        <w:rPr>
          <w:rFonts w:ascii="Times New Roman" w:hAnsi="Times New Roman" w:cs="Times New Roman"/>
          <w:sz w:val="28"/>
          <w:szCs w:val="28"/>
        </w:rPr>
        <w:t xml:space="preserve">s cognitive development: balancing in the process of adaptation, as a balance between assimilation (when the stimuli of the external environment are integrated with internal structures, in other words, for example, new knowledge </w:t>
      </w:r>
      <w:r w:rsidR="00A1412B">
        <w:rPr>
          <w:rFonts w:ascii="Times New Roman" w:hAnsi="Times New Roman" w:cs="Times New Roman"/>
          <w:sz w:val="28"/>
          <w:szCs w:val="28"/>
        </w:rPr>
        <w:t>“</w:t>
      </w:r>
      <w:r w:rsidR="0003307F" w:rsidRPr="0003307F">
        <w:rPr>
          <w:rFonts w:ascii="Times New Roman" w:hAnsi="Times New Roman" w:cs="Times New Roman"/>
          <w:sz w:val="28"/>
          <w:szCs w:val="28"/>
        </w:rPr>
        <w:t>flows</w:t>
      </w:r>
      <w:r w:rsidR="00A1412B">
        <w:rPr>
          <w:rFonts w:ascii="Times New Roman" w:hAnsi="Times New Roman" w:cs="Times New Roman"/>
          <w:sz w:val="28"/>
          <w:szCs w:val="28"/>
        </w:rPr>
        <w:t>”</w:t>
      </w:r>
      <w:r w:rsidR="0003307F" w:rsidRPr="0003307F">
        <w:rPr>
          <w:rFonts w:ascii="Times New Roman" w:hAnsi="Times New Roman" w:cs="Times New Roman"/>
          <w:sz w:val="28"/>
          <w:szCs w:val="28"/>
        </w:rPr>
        <w:t xml:space="preserve"> into the existing one) and accommodation (when the existing schemes to the specifics of </w:t>
      </w:r>
      <w:r w:rsidR="0003307F">
        <w:rPr>
          <w:rFonts w:ascii="Times New Roman" w:hAnsi="Times New Roman" w:cs="Times New Roman"/>
          <w:sz w:val="28"/>
          <w:szCs w:val="28"/>
        </w:rPr>
        <w:t>unique</w:t>
      </w:r>
      <w:r w:rsidR="0003307F" w:rsidRPr="0003307F">
        <w:rPr>
          <w:rFonts w:ascii="Times New Roman" w:hAnsi="Times New Roman" w:cs="Times New Roman"/>
          <w:sz w:val="28"/>
          <w:szCs w:val="28"/>
        </w:rPr>
        <w:t xml:space="preserve"> environmental conditions, in this case, the available knowledge is not enough, they must be supplemented or changed to solve new problems), maturation, as a biological process, </w:t>
      </w:r>
      <w:r w:rsidR="002C1F0F">
        <w:rPr>
          <w:rFonts w:ascii="Times New Roman" w:hAnsi="Times New Roman" w:cs="Times New Roman"/>
          <w:sz w:val="28"/>
          <w:szCs w:val="28"/>
        </w:rPr>
        <w:t>operational</w:t>
      </w:r>
      <w:r w:rsidR="0003307F" w:rsidRPr="0003307F">
        <w:rPr>
          <w:rFonts w:ascii="Times New Roman" w:hAnsi="Times New Roman" w:cs="Times New Roman"/>
          <w:sz w:val="28"/>
          <w:szCs w:val="28"/>
        </w:rPr>
        <w:t xml:space="preserve"> experience, as the child</w:t>
      </w:r>
      <w:r w:rsidR="007879F7">
        <w:rPr>
          <w:rFonts w:ascii="Times New Roman" w:hAnsi="Times New Roman" w:cs="Times New Roman"/>
          <w:sz w:val="28"/>
          <w:szCs w:val="28"/>
        </w:rPr>
        <w:t>’</w:t>
      </w:r>
      <w:r w:rsidR="0003307F" w:rsidRPr="0003307F">
        <w:rPr>
          <w:rFonts w:ascii="Times New Roman" w:hAnsi="Times New Roman" w:cs="Times New Roman"/>
          <w:sz w:val="28"/>
          <w:szCs w:val="28"/>
        </w:rPr>
        <w:t xml:space="preserve">s interaction with the environment, as a result of which the formation of ideas about things and social interaction, as interaction with people, as a result of which the formation of </w:t>
      </w:r>
      <w:r w:rsidR="0003307F">
        <w:rPr>
          <w:rFonts w:ascii="Times New Roman" w:hAnsi="Times New Roman" w:cs="Times New Roman"/>
          <w:sz w:val="28"/>
          <w:szCs w:val="28"/>
        </w:rPr>
        <w:t>opinion</w:t>
      </w:r>
      <w:r w:rsidR="0003307F" w:rsidRPr="0003307F">
        <w:rPr>
          <w:rFonts w:ascii="Times New Roman" w:hAnsi="Times New Roman" w:cs="Times New Roman"/>
          <w:sz w:val="28"/>
          <w:szCs w:val="28"/>
        </w:rPr>
        <w:t>s about thi</w:t>
      </w:r>
      <w:r w:rsidR="00255E6D">
        <w:rPr>
          <w:rFonts w:ascii="Times New Roman" w:hAnsi="Times New Roman" w:cs="Times New Roman"/>
          <w:sz w:val="28"/>
          <w:szCs w:val="28"/>
        </w:rPr>
        <w:t>ngs occurs</w:t>
      </w:r>
      <w:r w:rsidR="00D23E2C">
        <w:rPr>
          <w:rFonts w:ascii="Times New Roman" w:hAnsi="Times New Roman" w:cs="Times New Roman"/>
          <w:sz w:val="28"/>
          <w:szCs w:val="28"/>
        </w:rPr>
        <w:t xml:space="preserve"> [38</w:t>
      </w:r>
      <w:r>
        <w:rPr>
          <w:rFonts w:ascii="Times New Roman" w:hAnsi="Times New Roman" w:cs="Times New Roman"/>
          <w:sz w:val="28"/>
          <w:szCs w:val="28"/>
        </w:rPr>
        <w:t>]</w:t>
      </w:r>
      <w:r w:rsidR="00255E6D">
        <w:rPr>
          <w:rFonts w:ascii="Times New Roman" w:hAnsi="Times New Roman" w:cs="Times New Roman"/>
          <w:sz w:val="28"/>
          <w:szCs w:val="28"/>
        </w:rPr>
        <w:t>.</w:t>
      </w:r>
    </w:p>
    <w:p w14:paraId="0387DD33" w14:textId="2A17AC53" w:rsidR="002C1F0F" w:rsidRDefault="002C1F0F" w:rsidP="00646BCB">
      <w:pPr>
        <w:pStyle w:val="NoSpacing"/>
        <w:tabs>
          <w:tab w:val="left" w:pos="993"/>
        </w:tabs>
        <w:ind w:firstLine="567"/>
        <w:rPr>
          <w:rFonts w:ascii="Times New Roman" w:hAnsi="Times New Roman" w:cs="Times New Roman"/>
          <w:sz w:val="28"/>
          <w:szCs w:val="28"/>
        </w:rPr>
      </w:pPr>
      <w:r w:rsidRPr="002C1F0F">
        <w:rPr>
          <w:rFonts w:ascii="Times New Roman" w:hAnsi="Times New Roman" w:cs="Times New Roman"/>
          <w:sz w:val="28"/>
          <w:szCs w:val="28"/>
        </w:rPr>
        <w:t xml:space="preserve">Aspects of </w:t>
      </w:r>
      <w:r>
        <w:rPr>
          <w:rFonts w:ascii="Times New Roman" w:hAnsi="Times New Roman" w:cs="Times New Roman"/>
          <w:sz w:val="28"/>
          <w:szCs w:val="28"/>
        </w:rPr>
        <w:t>active learning nature</w:t>
      </w:r>
      <w:r w:rsidRPr="002C1F0F">
        <w:rPr>
          <w:rFonts w:ascii="Times New Roman" w:hAnsi="Times New Roman" w:cs="Times New Roman"/>
          <w:sz w:val="28"/>
          <w:szCs w:val="28"/>
        </w:rPr>
        <w:t xml:space="preserve"> can also be defined in Piaget</w:t>
      </w:r>
      <w:r w:rsidR="007879F7">
        <w:rPr>
          <w:rFonts w:ascii="Times New Roman" w:hAnsi="Times New Roman" w:cs="Times New Roman"/>
          <w:sz w:val="28"/>
          <w:szCs w:val="28"/>
        </w:rPr>
        <w:t>’</w:t>
      </w:r>
      <w:r>
        <w:rPr>
          <w:rFonts w:ascii="Times New Roman" w:hAnsi="Times New Roman" w:cs="Times New Roman"/>
          <w:sz w:val="28"/>
          <w:szCs w:val="28"/>
        </w:rPr>
        <w:t>s assimilation and accommodation</w:t>
      </w:r>
      <w:r w:rsidRPr="002C1F0F">
        <w:rPr>
          <w:rFonts w:ascii="Times New Roman" w:hAnsi="Times New Roman" w:cs="Times New Roman"/>
          <w:sz w:val="28"/>
          <w:szCs w:val="28"/>
        </w:rPr>
        <w:t xml:space="preserve"> theory, such as Dewey. Piaget assumes that it is realistic to expect mutual communication between them and </w:t>
      </w:r>
      <w:r w:rsidR="00D23E2C">
        <w:rPr>
          <w:rFonts w:ascii="Times New Roman" w:hAnsi="Times New Roman" w:cs="Times New Roman"/>
          <w:sz w:val="28"/>
          <w:szCs w:val="28"/>
        </w:rPr>
        <w:t>students</w:t>
      </w:r>
      <w:r w:rsidRPr="002C1F0F">
        <w:rPr>
          <w:rFonts w:ascii="Times New Roman" w:hAnsi="Times New Roman" w:cs="Times New Roman"/>
          <w:sz w:val="28"/>
          <w:szCs w:val="28"/>
        </w:rPr>
        <w:t xml:space="preserve"> in the traditional wa</w:t>
      </w:r>
      <w:r w:rsidR="0068187A">
        <w:rPr>
          <w:rFonts w:ascii="Times New Roman" w:hAnsi="Times New Roman" w:cs="Times New Roman"/>
          <w:sz w:val="28"/>
          <w:szCs w:val="28"/>
        </w:rPr>
        <w:t>y. At the same time, a teacher tells students they are</w:t>
      </w:r>
      <w:r w:rsidRPr="002C1F0F">
        <w:rPr>
          <w:rFonts w:ascii="Times New Roman" w:hAnsi="Times New Roman" w:cs="Times New Roman"/>
          <w:sz w:val="28"/>
          <w:szCs w:val="28"/>
        </w:rPr>
        <w:t xml:space="preserve"> listening. Piaget argued what a student perceives and that this may not be the same as what</w:t>
      </w:r>
      <w:r w:rsidR="000474F3">
        <w:rPr>
          <w:rFonts w:ascii="Times New Roman" w:hAnsi="Times New Roman" w:cs="Times New Roman"/>
          <w:sz w:val="28"/>
          <w:szCs w:val="28"/>
        </w:rPr>
        <w:t xml:space="preserve"> the teacher said</w:t>
      </w:r>
      <w:r w:rsidR="00D23E2C">
        <w:rPr>
          <w:rFonts w:ascii="Times New Roman" w:hAnsi="Times New Roman" w:cs="Times New Roman"/>
          <w:sz w:val="28"/>
          <w:szCs w:val="28"/>
        </w:rPr>
        <w:t xml:space="preserve"> [39</w:t>
      </w:r>
      <w:r w:rsidR="000474F3">
        <w:rPr>
          <w:rFonts w:ascii="Times New Roman" w:hAnsi="Times New Roman" w:cs="Times New Roman"/>
          <w:sz w:val="28"/>
          <w:szCs w:val="28"/>
        </w:rPr>
        <w:t>]</w:t>
      </w:r>
      <w:r w:rsidR="00255E6D">
        <w:rPr>
          <w:rFonts w:ascii="Times New Roman" w:hAnsi="Times New Roman" w:cs="Times New Roman"/>
          <w:sz w:val="28"/>
          <w:szCs w:val="28"/>
        </w:rPr>
        <w:t>.</w:t>
      </w:r>
      <w:r w:rsidRPr="002C1F0F">
        <w:t xml:space="preserve"> </w:t>
      </w:r>
      <w:r w:rsidRPr="002C1F0F">
        <w:rPr>
          <w:rFonts w:ascii="Times New Roman" w:hAnsi="Times New Roman" w:cs="Times New Roman"/>
          <w:sz w:val="28"/>
          <w:szCs w:val="28"/>
        </w:rPr>
        <w:t>So it was</w:t>
      </w:r>
      <w:r w:rsidR="008C24D3">
        <w:rPr>
          <w:rFonts w:ascii="Times New Roman" w:hAnsi="Times New Roman" w:cs="Times New Roman"/>
          <w:sz w:val="28"/>
          <w:szCs w:val="28"/>
        </w:rPr>
        <w:t xml:space="preserve"> no</w:t>
      </w:r>
      <w:r w:rsidRPr="002C1F0F">
        <w:rPr>
          <w:rFonts w:ascii="Times New Roman" w:hAnsi="Times New Roman" w:cs="Times New Roman"/>
          <w:sz w:val="28"/>
          <w:szCs w:val="28"/>
        </w:rPr>
        <w:t xml:space="preserve">t what the teachers </w:t>
      </w:r>
      <w:r>
        <w:rPr>
          <w:rFonts w:ascii="Times New Roman" w:hAnsi="Times New Roman" w:cs="Times New Roman"/>
          <w:sz w:val="28"/>
          <w:szCs w:val="28"/>
        </w:rPr>
        <w:t>always taught</w:t>
      </w:r>
      <w:r w:rsidRPr="002C1F0F">
        <w:rPr>
          <w:rFonts w:ascii="Times New Roman" w:hAnsi="Times New Roman" w:cs="Times New Roman"/>
          <w:sz w:val="28"/>
          <w:szCs w:val="28"/>
        </w:rPr>
        <w:t xml:space="preserve"> what students </w:t>
      </w:r>
      <w:r w:rsidR="00263890">
        <w:rPr>
          <w:rFonts w:ascii="Times New Roman" w:hAnsi="Times New Roman" w:cs="Times New Roman"/>
          <w:sz w:val="28"/>
          <w:szCs w:val="28"/>
        </w:rPr>
        <w:t xml:space="preserve">to </w:t>
      </w:r>
      <w:r w:rsidRPr="002C1F0F">
        <w:rPr>
          <w:rFonts w:ascii="Times New Roman" w:hAnsi="Times New Roman" w:cs="Times New Roman"/>
          <w:sz w:val="28"/>
          <w:szCs w:val="28"/>
        </w:rPr>
        <w:t>learn. Another reason for rejecting the traditi</w:t>
      </w:r>
      <w:r w:rsidR="00FC0747">
        <w:rPr>
          <w:rFonts w:ascii="Times New Roman" w:hAnsi="Times New Roman" w:cs="Times New Roman"/>
          <w:sz w:val="28"/>
          <w:szCs w:val="28"/>
        </w:rPr>
        <w:t>onal method, as Stewart (2010</w:t>
      </w:r>
      <w:r w:rsidRPr="002C1F0F">
        <w:rPr>
          <w:rFonts w:ascii="Times New Roman" w:hAnsi="Times New Roman" w:cs="Times New Roman"/>
          <w:sz w:val="28"/>
          <w:szCs w:val="28"/>
        </w:rPr>
        <w:t>) reports, was that he di</w:t>
      </w:r>
      <w:r>
        <w:rPr>
          <w:rFonts w:ascii="Times New Roman" w:hAnsi="Times New Roman" w:cs="Times New Roman"/>
          <w:sz w:val="28"/>
          <w:szCs w:val="28"/>
        </w:rPr>
        <w:t>sagreed</w:t>
      </w:r>
      <w:r w:rsidRPr="002C1F0F">
        <w:rPr>
          <w:rFonts w:ascii="Times New Roman" w:hAnsi="Times New Roman" w:cs="Times New Roman"/>
          <w:sz w:val="28"/>
          <w:szCs w:val="28"/>
        </w:rPr>
        <w:t xml:space="preserve"> with the associated behavioral theory that knowledge</w:t>
      </w:r>
      <w:r w:rsidR="00255E6D">
        <w:rPr>
          <w:rFonts w:ascii="Times New Roman" w:hAnsi="Times New Roman" w:cs="Times New Roman"/>
          <w:sz w:val="28"/>
          <w:szCs w:val="28"/>
        </w:rPr>
        <w:t xml:space="preserve"> emerges outside of the learner</w:t>
      </w:r>
      <w:r w:rsidR="00D23E2C">
        <w:rPr>
          <w:rFonts w:ascii="Times New Roman" w:hAnsi="Times New Roman" w:cs="Times New Roman"/>
          <w:sz w:val="28"/>
          <w:szCs w:val="28"/>
        </w:rPr>
        <w:t xml:space="preserve"> [40</w:t>
      </w:r>
      <w:r w:rsidR="000474F3">
        <w:rPr>
          <w:rFonts w:ascii="Times New Roman" w:hAnsi="Times New Roman" w:cs="Times New Roman"/>
          <w:sz w:val="28"/>
          <w:szCs w:val="28"/>
        </w:rPr>
        <w:t>]</w:t>
      </w:r>
      <w:r w:rsidR="00255E6D">
        <w:rPr>
          <w:rFonts w:ascii="Times New Roman" w:hAnsi="Times New Roman" w:cs="Times New Roman"/>
          <w:sz w:val="28"/>
          <w:szCs w:val="28"/>
        </w:rPr>
        <w:t>.</w:t>
      </w:r>
    </w:p>
    <w:p w14:paraId="0E3D9D7C" w14:textId="1793CCCA" w:rsidR="003E7944" w:rsidRDefault="003E7944" w:rsidP="00646BCB">
      <w:pPr>
        <w:pStyle w:val="NoSpacing"/>
        <w:tabs>
          <w:tab w:val="left" w:pos="993"/>
        </w:tabs>
        <w:ind w:firstLine="567"/>
        <w:rPr>
          <w:rFonts w:ascii="Times New Roman" w:hAnsi="Times New Roman" w:cs="Times New Roman"/>
          <w:sz w:val="28"/>
          <w:szCs w:val="28"/>
        </w:rPr>
      </w:pPr>
      <w:r w:rsidRPr="003E7944">
        <w:rPr>
          <w:rFonts w:ascii="Times New Roman" w:hAnsi="Times New Roman" w:cs="Times New Roman"/>
          <w:sz w:val="28"/>
          <w:szCs w:val="28"/>
        </w:rPr>
        <w:t>Piaget was also intrigued by how the mind functions during learning. He was particularly interested in how people connect with the outside world. According to Piaget (1953), life is the steady balance of these increasingly complex forms with their surroundings. Piaget</w:t>
      </w:r>
      <w:r w:rsidR="009103D3">
        <w:rPr>
          <w:rFonts w:ascii="Times New Roman" w:hAnsi="Times New Roman" w:cs="Times New Roman"/>
          <w:sz w:val="28"/>
          <w:szCs w:val="28"/>
        </w:rPr>
        <w:t>, therefore,</w:t>
      </w:r>
      <w:r w:rsidRPr="003E7944">
        <w:rPr>
          <w:rFonts w:ascii="Times New Roman" w:hAnsi="Times New Roman" w:cs="Times New Roman"/>
          <w:sz w:val="28"/>
          <w:szCs w:val="28"/>
        </w:rPr>
        <w:t xml:space="preserve"> believed that all living things have an inherent propensity to adapt to their surroundings fr</w:t>
      </w:r>
      <w:r>
        <w:rPr>
          <w:rFonts w:ascii="Times New Roman" w:hAnsi="Times New Roman" w:cs="Times New Roman"/>
          <w:sz w:val="28"/>
          <w:szCs w:val="28"/>
        </w:rPr>
        <w:t>om birth. The concepts of Dewey</w:t>
      </w:r>
      <w:r w:rsidR="007879F7">
        <w:rPr>
          <w:rFonts w:ascii="Times New Roman" w:hAnsi="Times New Roman" w:cs="Times New Roman"/>
          <w:sz w:val="28"/>
          <w:szCs w:val="28"/>
        </w:rPr>
        <w:t>’</w:t>
      </w:r>
      <w:r w:rsidRPr="003E7944">
        <w:rPr>
          <w:rFonts w:ascii="Times New Roman" w:hAnsi="Times New Roman" w:cs="Times New Roman"/>
          <w:sz w:val="28"/>
          <w:szCs w:val="28"/>
        </w:rPr>
        <w:t>s active learning ar</w:t>
      </w:r>
      <w:r>
        <w:rPr>
          <w:rFonts w:ascii="Times New Roman" w:hAnsi="Times New Roman" w:cs="Times New Roman"/>
          <w:sz w:val="28"/>
          <w:szCs w:val="28"/>
        </w:rPr>
        <w:t>e comparable to those of Piaget</w:t>
      </w:r>
      <w:r w:rsidR="007879F7">
        <w:rPr>
          <w:rFonts w:ascii="Times New Roman" w:hAnsi="Times New Roman" w:cs="Times New Roman"/>
          <w:sz w:val="28"/>
          <w:szCs w:val="28"/>
        </w:rPr>
        <w:t>’</w:t>
      </w:r>
      <w:r w:rsidRPr="003E7944">
        <w:rPr>
          <w:rFonts w:ascii="Times New Roman" w:hAnsi="Times New Roman" w:cs="Times New Roman"/>
          <w:sz w:val="28"/>
          <w:szCs w:val="28"/>
        </w:rPr>
        <w:t>s acculturation process. When individuals within a species and stages within an individual undergo alteration, the adaptation process continues.</w:t>
      </w:r>
    </w:p>
    <w:p w14:paraId="6CCF5B1C" w14:textId="1C2424D2" w:rsidR="003E7944" w:rsidRDefault="003E7944" w:rsidP="00646BCB">
      <w:pPr>
        <w:pStyle w:val="NoSpacing"/>
        <w:tabs>
          <w:tab w:val="left" w:pos="993"/>
        </w:tabs>
        <w:ind w:firstLine="567"/>
        <w:rPr>
          <w:rFonts w:ascii="Times New Roman" w:hAnsi="Times New Roman" w:cs="Times New Roman"/>
          <w:sz w:val="28"/>
          <w:szCs w:val="28"/>
        </w:rPr>
      </w:pPr>
      <w:r w:rsidRPr="003E7944">
        <w:rPr>
          <w:rFonts w:ascii="Times New Roman" w:hAnsi="Times New Roman" w:cs="Times New Roman"/>
          <w:sz w:val="28"/>
          <w:szCs w:val="28"/>
        </w:rPr>
        <w:t xml:space="preserve">According to Piaget, assimilation and adaptation are the two complementing procedures that make up the main adaptive mechanism that promotes mental </w:t>
      </w:r>
      <w:r w:rsidRPr="003E7944">
        <w:rPr>
          <w:rFonts w:ascii="Times New Roman" w:hAnsi="Times New Roman" w:cs="Times New Roman"/>
          <w:sz w:val="28"/>
          <w:szCs w:val="28"/>
        </w:rPr>
        <w:lastRenderedPageBreak/>
        <w:t>performance in humans. Assimilation is the process by which a person interprets an experience in light of it [41]. As a result, assimilation is a mental process in which a person adapts their behavior to the circumstances in their world. The person will observe a novel arrangement of an old arrangement. Assimilation occurs when information and a particular experience are combined.</w:t>
      </w:r>
    </w:p>
    <w:p w14:paraId="69E742CC" w14:textId="31A5520C" w:rsidR="00D10C93" w:rsidRPr="0003307F" w:rsidRDefault="002C1F0F" w:rsidP="00646BCB">
      <w:pPr>
        <w:pStyle w:val="NoSpacing"/>
        <w:tabs>
          <w:tab w:val="left" w:pos="993"/>
        </w:tabs>
        <w:ind w:firstLine="567"/>
        <w:rPr>
          <w:rFonts w:ascii="Times New Roman" w:hAnsi="Times New Roman" w:cs="Times New Roman"/>
          <w:sz w:val="28"/>
          <w:szCs w:val="28"/>
        </w:rPr>
      </w:pPr>
      <w:r w:rsidRPr="002C1F0F">
        <w:rPr>
          <w:rFonts w:ascii="Times New Roman" w:hAnsi="Times New Roman" w:cs="Times New Roman"/>
          <w:sz w:val="28"/>
          <w:szCs w:val="28"/>
        </w:rPr>
        <w:t>The process of creating (through adaptation) and reconstructing knowledge is intellectual development or learning. The movement from discomfort to balance (initiated by the o</w:t>
      </w:r>
      <w:r>
        <w:rPr>
          <w:rFonts w:ascii="Times New Roman" w:hAnsi="Times New Roman" w:cs="Times New Roman"/>
          <w:sz w:val="28"/>
          <w:szCs w:val="28"/>
        </w:rPr>
        <w:t>rganism</w:t>
      </w:r>
      <w:r w:rsidR="007879F7">
        <w:rPr>
          <w:rFonts w:ascii="Times New Roman" w:hAnsi="Times New Roman" w:cs="Times New Roman"/>
          <w:sz w:val="28"/>
          <w:szCs w:val="28"/>
        </w:rPr>
        <w:t>’</w:t>
      </w:r>
      <w:r>
        <w:rPr>
          <w:rFonts w:ascii="Times New Roman" w:hAnsi="Times New Roman" w:cs="Times New Roman"/>
          <w:sz w:val="28"/>
          <w:szCs w:val="28"/>
        </w:rPr>
        <w:t>s outer periphery</w:t>
      </w:r>
      <w:r w:rsidRPr="002C1F0F">
        <w:rPr>
          <w:rFonts w:ascii="Times New Roman" w:hAnsi="Times New Roman" w:cs="Times New Roman"/>
          <w:sz w:val="28"/>
          <w:szCs w:val="28"/>
        </w:rPr>
        <w:t xml:space="preserve">) is </w:t>
      </w:r>
      <w:r w:rsidR="00C50240">
        <w:rPr>
          <w:rFonts w:ascii="Times New Roman" w:hAnsi="Times New Roman" w:cs="Times New Roman"/>
          <w:sz w:val="28"/>
          <w:szCs w:val="28"/>
        </w:rPr>
        <w:t xml:space="preserve">an </w:t>
      </w:r>
      <w:r w:rsidRPr="002C1F0F">
        <w:rPr>
          <w:rFonts w:ascii="Times New Roman" w:hAnsi="Times New Roman" w:cs="Times New Roman"/>
          <w:sz w:val="28"/>
          <w:szCs w:val="28"/>
        </w:rPr>
        <w:t xml:space="preserve">active, </w:t>
      </w:r>
      <w:r>
        <w:rPr>
          <w:rFonts w:ascii="Times New Roman" w:hAnsi="Times New Roman" w:cs="Times New Roman"/>
          <w:sz w:val="28"/>
          <w:szCs w:val="28"/>
        </w:rPr>
        <w:t>harmon</w:t>
      </w:r>
      <w:r w:rsidR="00C50240">
        <w:rPr>
          <w:rFonts w:ascii="Times New Roman" w:hAnsi="Times New Roman" w:cs="Times New Roman"/>
          <w:sz w:val="28"/>
          <w:szCs w:val="28"/>
        </w:rPr>
        <w:t>ious,</w:t>
      </w:r>
      <w:r>
        <w:rPr>
          <w:rFonts w:ascii="Times New Roman" w:hAnsi="Times New Roman" w:cs="Times New Roman"/>
          <w:sz w:val="28"/>
          <w:szCs w:val="28"/>
        </w:rPr>
        <w:t xml:space="preserve"> and assimilation process. </w:t>
      </w:r>
      <w:r w:rsidRPr="002C1F0F">
        <w:rPr>
          <w:rFonts w:ascii="Times New Roman" w:hAnsi="Times New Roman" w:cs="Times New Roman"/>
          <w:sz w:val="28"/>
          <w:szCs w:val="28"/>
        </w:rPr>
        <w:t xml:space="preserve">According to Piaget </w:t>
      </w:r>
      <w:r>
        <w:rPr>
          <w:rFonts w:ascii="Times New Roman" w:hAnsi="Times New Roman" w:cs="Times New Roman"/>
          <w:sz w:val="28"/>
          <w:szCs w:val="28"/>
        </w:rPr>
        <w:t>(</w:t>
      </w:r>
      <w:r w:rsidRPr="002C1F0F">
        <w:rPr>
          <w:rFonts w:ascii="Times New Roman" w:hAnsi="Times New Roman" w:cs="Times New Roman"/>
          <w:sz w:val="28"/>
          <w:szCs w:val="28"/>
        </w:rPr>
        <w:t>1990</w:t>
      </w:r>
      <w:r>
        <w:rPr>
          <w:rFonts w:ascii="Times New Roman" w:hAnsi="Times New Roman" w:cs="Times New Roman"/>
          <w:sz w:val="28"/>
          <w:szCs w:val="28"/>
        </w:rPr>
        <w:t>)</w:t>
      </w:r>
      <w:r w:rsidRPr="002C1F0F">
        <w:rPr>
          <w:rFonts w:ascii="Times New Roman" w:hAnsi="Times New Roman" w:cs="Times New Roman"/>
          <w:sz w:val="28"/>
          <w:szCs w:val="28"/>
        </w:rPr>
        <w:t xml:space="preserve">, active learning has four principles: students must create their knowledge to be meaningful; students are the best team when they are </w:t>
      </w:r>
      <w:r>
        <w:rPr>
          <w:rFonts w:ascii="Times New Roman" w:hAnsi="Times New Roman" w:cs="Times New Roman"/>
          <w:sz w:val="28"/>
          <w:szCs w:val="28"/>
        </w:rPr>
        <w:t>engaged</w:t>
      </w:r>
      <w:r w:rsidRPr="002C1F0F">
        <w:rPr>
          <w:rFonts w:ascii="Times New Roman" w:hAnsi="Times New Roman" w:cs="Times New Roman"/>
          <w:sz w:val="28"/>
          <w:szCs w:val="28"/>
        </w:rPr>
        <w:t xml:space="preserve"> and interact with the materials; </w:t>
      </w:r>
      <w:r>
        <w:rPr>
          <w:rFonts w:ascii="Times New Roman" w:hAnsi="Times New Roman" w:cs="Times New Roman"/>
          <w:sz w:val="28"/>
          <w:szCs w:val="28"/>
        </w:rPr>
        <w:t>education</w:t>
      </w:r>
      <w:r w:rsidRPr="002C1F0F">
        <w:rPr>
          <w:rFonts w:ascii="Times New Roman" w:hAnsi="Times New Roman" w:cs="Times New Roman"/>
          <w:sz w:val="28"/>
          <w:szCs w:val="28"/>
        </w:rPr>
        <w:t xml:space="preserve"> should be student-centered and individualized; social interaction and collaborative work should play an </w:t>
      </w:r>
      <w:r>
        <w:rPr>
          <w:rFonts w:ascii="Times New Roman" w:hAnsi="Times New Roman" w:cs="Times New Roman"/>
          <w:sz w:val="28"/>
          <w:szCs w:val="28"/>
        </w:rPr>
        <w:t>essential</w:t>
      </w:r>
      <w:r w:rsidRPr="002C1F0F">
        <w:rPr>
          <w:rFonts w:ascii="Times New Roman" w:hAnsi="Times New Roman" w:cs="Times New Roman"/>
          <w:sz w:val="28"/>
          <w:szCs w:val="28"/>
        </w:rPr>
        <w:t xml:space="preserve"> role in the classroom. Hence, learning is constructive knowledge; and</w:t>
      </w:r>
      <w:r w:rsidR="00A46685">
        <w:rPr>
          <w:rFonts w:ascii="Times New Roman" w:hAnsi="Times New Roman" w:cs="Times New Roman"/>
          <w:sz w:val="28"/>
          <w:szCs w:val="28"/>
        </w:rPr>
        <w:t xml:space="preserve"> </w:t>
      </w:r>
      <w:r w:rsidR="00EE1307">
        <w:rPr>
          <w:rFonts w:ascii="Times New Roman" w:hAnsi="Times New Roman" w:cs="Times New Roman"/>
          <w:sz w:val="28"/>
          <w:szCs w:val="28"/>
        </w:rPr>
        <w:t>provides</w:t>
      </w:r>
      <w:r w:rsidRPr="002C1F0F">
        <w:rPr>
          <w:rFonts w:ascii="Times New Roman" w:hAnsi="Times New Roman" w:cs="Times New Roman"/>
          <w:sz w:val="28"/>
          <w:szCs w:val="28"/>
        </w:rPr>
        <w:t xml:space="preserve"> a stimulating environment with co</w:t>
      </w:r>
      <w:r w:rsidR="00255E6D">
        <w:rPr>
          <w:rFonts w:ascii="Times New Roman" w:hAnsi="Times New Roman" w:cs="Times New Roman"/>
          <w:sz w:val="28"/>
          <w:szCs w:val="28"/>
        </w:rPr>
        <w:t>ncrete materials and activities</w:t>
      </w:r>
      <w:r w:rsidR="00D23E2C">
        <w:rPr>
          <w:rFonts w:ascii="Times New Roman" w:hAnsi="Times New Roman" w:cs="Times New Roman"/>
          <w:sz w:val="28"/>
          <w:szCs w:val="28"/>
        </w:rPr>
        <w:t xml:space="preserve"> [42</w:t>
      </w:r>
      <w:r w:rsidR="000474F3">
        <w:rPr>
          <w:rFonts w:ascii="Times New Roman" w:hAnsi="Times New Roman" w:cs="Times New Roman"/>
          <w:sz w:val="28"/>
          <w:szCs w:val="28"/>
        </w:rPr>
        <w:t>]</w:t>
      </w:r>
      <w:r w:rsidR="00255E6D">
        <w:rPr>
          <w:rFonts w:ascii="Times New Roman" w:hAnsi="Times New Roman" w:cs="Times New Roman"/>
          <w:sz w:val="28"/>
          <w:szCs w:val="28"/>
        </w:rPr>
        <w:t>.</w:t>
      </w:r>
    </w:p>
    <w:p w14:paraId="67FA6F3D" w14:textId="2E497452" w:rsidR="00EC18F8" w:rsidRPr="00EC18F8" w:rsidRDefault="00EC18F8" w:rsidP="00646BCB">
      <w:pPr>
        <w:pStyle w:val="NoSpacing"/>
        <w:tabs>
          <w:tab w:val="left" w:pos="993"/>
        </w:tabs>
        <w:ind w:firstLine="567"/>
        <w:rPr>
          <w:rFonts w:ascii="Times New Roman" w:hAnsi="Times New Roman" w:cs="Times New Roman"/>
          <w:sz w:val="28"/>
          <w:szCs w:val="28"/>
        </w:rPr>
      </w:pPr>
      <w:r w:rsidRPr="00EC18F8">
        <w:rPr>
          <w:rFonts w:ascii="Times New Roman" w:hAnsi="Times New Roman" w:cs="Times New Roman"/>
          <w:sz w:val="28"/>
          <w:szCs w:val="28"/>
        </w:rPr>
        <w:t>According t</w:t>
      </w:r>
      <w:r>
        <w:rPr>
          <w:rFonts w:ascii="Times New Roman" w:hAnsi="Times New Roman" w:cs="Times New Roman"/>
          <w:sz w:val="28"/>
          <w:szCs w:val="28"/>
        </w:rPr>
        <w:t>o Cobb, Yakel, and Wood (1992), t</w:t>
      </w:r>
      <w:r w:rsidRPr="00EC18F8">
        <w:rPr>
          <w:rFonts w:ascii="Times New Roman" w:hAnsi="Times New Roman" w:cs="Times New Roman"/>
          <w:sz w:val="28"/>
          <w:szCs w:val="28"/>
        </w:rPr>
        <w:t xml:space="preserve">he field of mathematics education perceives learning as the process of constructing </w:t>
      </w:r>
      <w:r w:rsidR="00255E6D">
        <w:rPr>
          <w:rFonts w:ascii="Times New Roman" w:hAnsi="Times New Roman" w:cs="Times New Roman"/>
          <w:sz w:val="28"/>
          <w:szCs w:val="28"/>
        </w:rPr>
        <w:t>internal mental representations</w:t>
      </w:r>
      <w:r w:rsidRPr="00EC18F8">
        <w:rPr>
          <w:rFonts w:ascii="Times New Roman" w:hAnsi="Times New Roman" w:cs="Times New Roman"/>
          <w:sz w:val="28"/>
          <w:szCs w:val="28"/>
        </w:rPr>
        <w:t xml:space="preserve"> </w:t>
      </w:r>
      <w:r w:rsidR="00D23E2C">
        <w:rPr>
          <w:rFonts w:ascii="Times New Roman" w:hAnsi="Times New Roman" w:cs="Times New Roman"/>
          <w:sz w:val="28"/>
          <w:szCs w:val="28"/>
        </w:rPr>
        <w:t>[43</w:t>
      </w:r>
      <w:r w:rsidR="000474F3">
        <w:rPr>
          <w:rFonts w:ascii="Times New Roman" w:hAnsi="Times New Roman" w:cs="Times New Roman"/>
          <w:sz w:val="28"/>
          <w:szCs w:val="28"/>
        </w:rPr>
        <w:t>]</w:t>
      </w:r>
      <w:r w:rsidR="00255E6D">
        <w:rPr>
          <w:rFonts w:ascii="Times New Roman" w:hAnsi="Times New Roman" w:cs="Times New Roman"/>
          <w:sz w:val="28"/>
          <w:szCs w:val="28"/>
        </w:rPr>
        <w:t>.</w:t>
      </w:r>
      <w:r w:rsidR="000474F3">
        <w:rPr>
          <w:rFonts w:ascii="Times New Roman" w:hAnsi="Times New Roman" w:cs="Times New Roman"/>
          <w:sz w:val="28"/>
          <w:szCs w:val="28"/>
        </w:rPr>
        <w:t xml:space="preserve"> </w:t>
      </w:r>
      <w:r w:rsidRPr="00EC18F8">
        <w:rPr>
          <w:rFonts w:ascii="Times New Roman" w:hAnsi="Times New Roman" w:cs="Times New Roman"/>
          <w:sz w:val="28"/>
          <w:szCs w:val="28"/>
        </w:rPr>
        <w:t>They used different basic assumptions to understand learning and to develop learning the</w:t>
      </w:r>
      <w:r>
        <w:rPr>
          <w:rFonts w:ascii="Times New Roman" w:hAnsi="Times New Roman" w:cs="Times New Roman"/>
          <w:sz w:val="28"/>
          <w:szCs w:val="28"/>
        </w:rPr>
        <w:t xml:space="preserve">ories. Researchers, education reformers, and teachers based </w:t>
      </w:r>
      <w:r w:rsidR="00EE1307">
        <w:rPr>
          <w:rFonts w:ascii="Times New Roman" w:hAnsi="Times New Roman" w:cs="Times New Roman"/>
          <w:sz w:val="28"/>
          <w:szCs w:val="28"/>
        </w:rPr>
        <w:t xml:space="preserve">on </w:t>
      </w:r>
      <w:r>
        <w:rPr>
          <w:rFonts w:ascii="Times New Roman" w:hAnsi="Times New Roman" w:cs="Times New Roman"/>
          <w:sz w:val="28"/>
          <w:szCs w:val="28"/>
        </w:rPr>
        <w:t xml:space="preserve">learning mathematics </w:t>
      </w:r>
      <w:r w:rsidR="00C50240">
        <w:rPr>
          <w:rFonts w:ascii="Times New Roman" w:hAnsi="Times New Roman" w:cs="Times New Roman"/>
          <w:sz w:val="28"/>
          <w:szCs w:val="28"/>
        </w:rPr>
        <w:t xml:space="preserve">worked </w:t>
      </w:r>
      <w:r>
        <w:rPr>
          <w:rFonts w:ascii="Times New Roman" w:hAnsi="Times New Roman" w:cs="Times New Roman"/>
          <w:sz w:val="28"/>
          <w:szCs w:val="28"/>
        </w:rPr>
        <w:t>from a constructivist perspective in the last twenty years</w:t>
      </w:r>
      <w:r w:rsidRPr="00EC18F8">
        <w:rPr>
          <w:rFonts w:ascii="Times New Roman" w:hAnsi="Times New Roman" w:cs="Times New Roman"/>
          <w:sz w:val="28"/>
          <w:szCs w:val="28"/>
        </w:rPr>
        <w:t>.</w:t>
      </w:r>
    </w:p>
    <w:p w14:paraId="0D8A5CEB" w14:textId="77777777" w:rsidR="00EC18F8" w:rsidRDefault="00EC18F8" w:rsidP="00646BCB">
      <w:pPr>
        <w:pStyle w:val="NoSpacing"/>
        <w:tabs>
          <w:tab w:val="left" w:pos="993"/>
        </w:tabs>
        <w:ind w:firstLine="567"/>
        <w:rPr>
          <w:rFonts w:ascii="Times New Roman" w:hAnsi="Times New Roman" w:cs="Times New Roman"/>
          <w:sz w:val="28"/>
          <w:szCs w:val="28"/>
        </w:rPr>
      </w:pPr>
      <w:r w:rsidRPr="00EC18F8">
        <w:rPr>
          <w:rFonts w:ascii="Times New Roman" w:hAnsi="Times New Roman" w:cs="Times New Roman"/>
          <w:sz w:val="28"/>
          <w:szCs w:val="28"/>
        </w:rPr>
        <w:t>Constructivism emphasizes the learners</w:t>
      </w:r>
      <w:r w:rsidR="007879F7">
        <w:rPr>
          <w:rFonts w:ascii="Times New Roman" w:hAnsi="Times New Roman" w:cs="Times New Roman"/>
          <w:sz w:val="28"/>
          <w:szCs w:val="28"/>
        </w:rPr>
        <w:t>’</w:t>
      </w:r>
      <w:r w:rsidRPr="00EC18F8">
        <w:rPr>
          <w:rFonts w:ascii="Times New Roman" w:hAnsi="Times New Roman" w:cs="Times New Roman"/>
          <w:sz w:val="28"/>
          <w:szCs w:val="28"/>
        </w:rPr>
        <w:t xml:space="preserve"> </w:t>
      </w:r>
      <w:r>
        <w:rPr>
          <w:rFonts w:ascii="Times New Roman" w:hAnsi="Times New Roman" w:cs="Times New Roman"/>
          <w:sz w:val="28"/>
          <w:szCs w:val="28"/>
        </w:rPr>
        <w:t>idea of ​​building on their k</w:t>
      </w:r>
      <w:r w:rsidRPr="00EC18F8">
        <w:rPr>
          <w:rFonts w:ascii="Times New Roman" w:hAnsi="Times New Roman" w:cs="Times New Roman"/>
          <w:sz w:val="28"/>
          <w:szCs w:val="28"/>
        </w:rPr>
        <w:t xml:space="preserve">nowledge by engaging </w:t>
      </w:r>
      <w:r w:rsidR="00EE1307">
        <w:rPr>
          <w:rFonts w:ascii="Times New Roman" w:hAnsi="Times New Roman" w:cs="Times New Roman"/>
          <w:sz w:val="28"/>
          <w:szCs w:val="28"/>
        </w:rPr>
        <w:t xml:space="preserve">in </w:t>
      </w:r>
      <w:r w:rsidRPr="00EC18F8">
        <w:rPr>
          <w:rFonts w:ascii="Times New Roman" w:hAnsi="Times New Roman" w:cs="Times New Roman"/>
          <w:sz w:val="28"/>
          <w:szCs w:val="28"/>
        </w:rPr>
        <w:t>mathematical applications, m</w:t>
      </w:r>
      <w:r w:rsidR="00D23E2C">
        <w:rPr>
          <w:rFonts w:ascii="Times New Roman" w:hAnsi="Times New Roman" w:cs="Times New Roman"/>
          <w:sz w:val="28"/>
          <w:szCs w:val="28"/>
        </w:rPr>
        <w:t>ain</w:t>
      </w:r>
      <w:r w:rsidRPr="00EC18F8">
        <w:rPr>
          <w:rFonts w:ascii="Times New Roman" w:hAnsi="Times New Roman" w:cs="Times New Roman"/>
          <w:sz w:val="28"/>
          <w:szCs w:val="28"/>
        </w:rPr>
        <w:t xml:space="preserve">ly through social interaction. The student has an active role in the </w:t>
      </w:r>
      <w:r w:rsidR="009F02CC">
        <w:rPr>
          <w:rFonts w:ascii="Times New Roman" w:hAnsi="Times New Roman" w:cs="Times New Roman"/>
          <w:sz w:val="28"/>
          <w:szCs w:val="28"/>
        </w:rPr>
        <w:t>educational</w:t>
      </w:r>
      <w:r w:rsidRPr="00EC18F8">
        <w:rPr>
          <w:rFonts w:ascii="Times New Roman" w:hAnsi="Times New Roman" w:cs="Times New Roman"/>
          <w:sz w:val="28"/>
          <w:szCs w:val="28"/>
        </w:rPr>
        <w:t xml:space="preserve"> </w:t>
      </w:r>
      <w:r w:rsidR="009F02CC" w:rsidRPr="003E7944">
        <w:rPr>
          <w:rFonts w:ascii="Times New Roman" w:hAnsi="Times New Roman" w:cs="Times New Roman"/>
          <w:sz w:val="28"/>
          <w:szCs w:val="28"/>
        </w:rPr>
        <w:t>procedure</w:t>
      </w:r>
      <w:r w:rsidRPr="00EC18F8">
        <w:rPr>
          <w:rFonts w:ascii="Times New Roman" w:hAnsi="Times New Roman" w:cs="Times New Roman"/>
          <w:sz w:val="28"/>
          <w:szCs w:val="28"/>
        </w:rPr>
        <w:t xml:space="preserve"> and makes sense of the information by using their own experiences, current bel</w:t>
      </w:r>
      <w:r w:rsidR="000474F3">
        <w:rPr>
          <w:rFonts w:ascii="Times New Roman" w:hAnsi="Times New Roman" w:cs="Times New Roman"/>
          <w:sz w:val="28"/>
          <w:szCs w:val="28"/>
        </w:rPr>
        <w:t>iefs, and knowledge</w:t>
      </w:r>
      <w:r w:rsidRPr="00EC18F8">
        <w:rPr>
          <w:rFonts w:ascii="Times New Roman" w:hAnsi="Times New Roman" w:cs="Times New Roman"/>
          <w:sz w:val="28"/>
          <w:szCs w:val="28"/>
        </w:rPr>
        <w:t xml:space="preserve"> </w:t>
      </w:r>
      <w:r w:rsidR="00D23E2C">
        <w:rPr>
          <w:rFonts w:ascii="Times New Roman" w:hAnsi="Times New Roman" w:cs="Times New Roman"/>
          <w:sz w:val="28"/>
          <w:szCs w:val="28"/>
        </w:rPr>
        <w:t>[44</w:t>
      </w:r>
      <w:r w:rsidR="000474F3">
        <w:rPr>
          <w:rFonts w:ascii="Times New Roman" w:hAnsi="Times New Roman" w:cs="Times New Roman"/>
          <w:sz w:val="28"/>
          <w:szCs w:val="28"/>
        </w:rPr>
        <w:t>]</w:t>
      </w:r>
      <w:r w:rsidR="00255E6D">
        <w:rPr>
          <w:rFonts w:ascii="Times New Roman" w:hAnsi="Times New Roman" w:cs="Times New Roman"/>
          <w:sz w:val="28"/>
          <w:szCs w:val="28"/>
        </w:rPr>
        <w:t>.</w:t>
      </w:r>
      <w:r w:rsidR="007D08BF">
        <w:rPr>
          <w:rFonts w:ascii="Times New Roman" w:hAnsi="Times New Roman" w:cs="Times New Roman"/>
          <w:sz w:val="28"/>
          <w:szCs w:val="28"/>
        </w:rPr>
        <w:t xml:space="preserve"> </w:t>
      </w:r>
      <w:r w:rsidRPr="00EC18F8">
        <w:rPr>
          <w:rFonts w:ascii="Times New Roman" w:hAnsi="Times New Roman" w:cs="Times New Roman"/>
          <w:sz w:val="28"/>
          <w:szCs w:val="28"/>
        </w:rPr>
        <w:t>Therefore, constructivism</w:t>
      </w:r>
      <w:r w:rsidR="007879F7">
        <w:rPr>
          <w:rFonts w:ascii="Times New Roman" w:hAnsi="Times New Roman" w:cs="Times New Roman"/>
          <w:sz w:val="28"/>
          <w:szCs w:val="28"/>
        </w:rPr>
        <w:t>’</w:t>
      </w:r>
      <w:r w:rsidRPr="00EC18F8">
        <w:rPr>
          <w:rFonts w:ascii="Times New Roman" w:hAnsi="Times New Roman" w:cs="Times New Roman"/>
          <w:sz w:val="28"/>
          <w:szCs w:val="28"/>
        </w:rPr>
        <w:t xml:space="preserve">s </w:t>
      </w:r>
      <w:r>
        <w:rPr>
          <w:rFonts w:ascii="Times New Roman" w:hAnsi="Times New Roman" w:cs="Times New Roman"/>
          <w:sz w:val="28"/>
          <w:szCs w:val="28"/>
        </w:rPr>
        <w:t>essential</w:t>
      </w:r>
      <w:r w:rsidRPr="00EC18F8">
        <w:rPr>
          <w:rFonts w:ascii="Times New Roman" w:hAnsi="Times New Roman" w:cs="Times New Roman"/>
          <w:sz w:val="28"/>
          <w:szCs w:val="28"/>
        </w:rPr>
        <w:t xml:space="preserve"> element can be expressed as follows: Students do not store the informati</w:t>
      </w:r>
      <w:r w:rsidR="007D08BF">
        <w:rPr>
          <w:rFonts w:ascii="Times New Roman" w:hAnsi="Times New Roman" w:cs="Times New Roman"/>
          <w:sz w:val="28"/>
          <w:szCs w:val="28"/>
        </w:rPr>
        <w:t>on presented in separate pieces. I</w:t>
      </w:r>
      <w:r w:rsidRPr="00EC18F8">
        <w:rPr>
          <w:rFonts w:ascii="Times New Roman" w:hAnsi="Times New Roman" w:cs="Times New Roman"/>
          <w:sz w:val="28"/>
          <w:szCs w:val="28"/>
        </w:rPr>
        <w:t>nstead, they develop arguments to understand and relate information to construct and internalize n</w:t>
      </w:r>
      <w:r w:rsidR="000474F3">
        <w:rPr>
          <w:rFonts w:ascii="Times New Roman" w:hAnsi="Times New Roman" w:cs="Times New Roman"/>
          <w:sz w:val="28"/>
          <w:szCs w:val="28"/>
        </w:rPr>
        <w:t>ew knowledge</w:t>
      </w:r>
      <w:r w:rsidR="00D23E2C">
        <w:rPr>
          <w:rFonts w:ascii="Times New Roman" w:hAnsi="Times New Roman" w:cs="Times New Roman"/>
          <w:sz w:val="28"/>
          <w:szCs w:val="28"/>
        </w:rPr>
        <w:t xml:space="preserve"> [45</w:t>
      </w:r>
      <w:r w:rsidR="000474F3">
        <w:rPr>
          <w:rFonts w:ascii="Times New Roman" w:hAnsi="Times New Roman" w:cs="Times New Roman"/>
          <w:sz w:val="28"/>
          <w:szCs w:val="28"/>
        </w:rPr>
        <w:t>]</w:t>
      </w:r>
      <w:r w:rsidR="00255E6D">
        <w:rPr>
          <w:rFonts w:ascii="Times New Roman" w:hAnsi="Times New Roman" w:cs="Times New Roman"/>
          <w:sz w:val="28"/>
          <w:szCs w:val="28"/>
        </w:rPr>
        <w:t>.</w:t>
      </w:r>
      <w:r w:rsidR="002458C1">
        <w:rPr>
          <w:rFonts w:ascii="Times New Roman" w:hAnsi="Times New Roman" w:cs="Times New Roman"/>
          <w:sz w:val="28"/>
          <w:szCs w:val="28"/>
        </w:rPr>
        <w:t xml:space="preserve"> </w:t>
      </w:r>
      <w:r w:rsidR="009F02CC" w:rsidRPr="009F02CC">
        <w:rPr>
          <w:rFonts w:ascii="Times New Roman" w:hAnsi="Times New Roman" w:cs="Times New Roman"/>
          <w:sz w:val="28"/>
          <w:szCs w:val="28"/>
        </w:rPr>
        <w:t>The real</w:t>
      </w:r>
      <w:r w:rsidR="00AD12C5">
        <w:rPr>
          <w:rFonts w:ascii="Times New Roman" w:hAnsi="Times New Roman" w:cs="Times New Roman"/>
          <w:sz w:val="28"/>
          <w:szCs w:val="28"/>
        </w:rPr>
        <w:t>ist foundation of David Ausubel</w:t>
      </w:r>
      <w:r w:rsidR="007879F7">
        <w:rPr>
          <w:rFonts w:ascii="Times New Roman" w:hAnsi="Times New Roman" w:cs="Times New Roman"/>
          <w:sz w:val="28"/>
          <w:szCs w:val="28"/>
        </w:rPr>
        <w:t>’</w:t>
      </w:r>
      <w:r w:rsidR="00AD12C5">
        <w:rPr>
          <w:rFonts w:ascii="Times New Roman" w:hAnsi="Times New Roman" w:cs="Times New Roman"/>
          <w:sz w:val="28"/>
          <w:szCs w:val="28"/>
        </w:rPr>
        <w:t xml:space="preserve">s theories holds that </w:t>
      </w:r>
      <w:r w:rsidR="00A1412B">
        <w:rPr>
          <w:rFonts w:ascii="Times New Roman" w:hAnsi="Times New Roman" w:cs="Times New Roman"/>
          <w:sz w:val="28"/>
          <w:szCs w:val="28"/>
        </w:rPr>
        <w:t>“</w:t>
      </w:r>
      <w:r w:rsidR="009F02CC" w:rsidRPr="009F02CC">
        <w:rPr>
          <w:rFonts w:ascii="Times New Roman" w:hAnsi="Times New Roman" w:cs="Times New Roman"/>
          <w:sz w:val="28"/>
          <w:szCs w:val="28"/>
        </w:rPr>
        <w:t>what the pupil already knows is the one most essen</w:t>
      </w:r>
      <w:r w:rsidR="00AD12C5">
        <w:rPr>
          <w:rFonts w:ascii="Times New Roman" w:hAnsi="Times New Roman" w:cs="Times New Roman"/>
          <w:sz w:val="28"/>
          <w:szCs w:val="28"/>
        </w:rPr>
        <w:t>tial factor impacting learning.</w:t>
      </w:r>
      <w:r w:rsidR="00A1412B">
        <w:rPr>
          <w:rFonts w:ascii="Times New Roman" w:hAnsi="Times New Roman" w:cs="Times New Roman"/>
          <w:sz w:val="28"/>
          <w:szCs w:val="28"/>
        </w:rPr>
        <w:t>”</w:t>
      </w:r>
      <w:r w:rsidR="009F02CC" w:rsidRPr="009F02CC">
        <w:rPr>
          <w:rFonts w:ascii="Times New Roman" w:hAnsi="Times New Roman" w:cs="Times New Roman"/>
          <w:sz w:val="28"/>
          <w:szCs w:val="28"/>
        </w:rPr>
        <w:t xml:space="preserve"> Their perspectives on the impression of meaningful learning and how this might be supported by expertly planned explanatory teaching </w:t>
      </w:r>
      <w:r w:rsidR="00D23E2C">
        <w:rPr>
          <w:rFonts w:ascii="Times New Roman" w:hAnsi="Times New Roman" w:cs="Times New Roman"/>
          <w:sz w:val="28"/>
          <w:szCs w:val="28"/>
        </w:rPr>
        <w:t>[46</w:t>
      </w:r>
      <w:r w:rsidR="000474F3">
        <w:rPr>
          <w:rFonts w:ascii="Times New Roman" w:hAnsi="Times New Roman" w:cs="Times New Roman"/>
          <w:sz w:val="28"/>
          <w:szCs w:val="28"/>
        </w:rPr>
        <w:t>]</w:t>
      </w:r>
      <w:r w:rsidR="00255E6D">
        <w:rPr>
          <w:rFonts w:ascii="Times New Roman" w:hAnsi="Times New Roman" w:cs="Times New Roman"/>
          <w:sz w:val="28"/>
          <w:szCs w:val="28"/>
        </w:rPr>
        <w:t>.</w:t>
      </w:r>
    </w:p>
    <w:p w14:paraId="101B4A1D" w14:textId="53003F16" w:rsidR="002458C1" w:rsidRPr="00CA333F" w:rsidRDefault="006D2627"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The c</w:t>
      </w:r>
      <w:r w:rsidRPr="006D2627">
        <w:rPr>
          <w:rFonts w:ascii="Times New Roman" w:hAnsi="Times New Roman" w:cs="Times New Roman"/>
          <w:sz w:val="28"/>
          <w:szCs w:val="28"/>
        </w:rPr>
        <w:t xml:space="preserve">onstructivism theory is based on two </w:t>
      </w:r>
      <w:r>
        <w:rPr>
          <w:rFonts w:ascii="Times New Roman" w:hAnsi="Times New Roman" w:cs="Times New Roman"/>
          <w:sz w:val="28"/>
          <w:szCs w:val="28"/>
        </w:rPr>
        <w:t>primary</w:t>
      </w:r>
      <w:r w:rsidRPr="006D2627">
        <w:rPr>
          <w:rFonts w:ascii="Times New Roman" w:hAnsi="Times New Roman" w:cs="Times New Roman"/>
          <w:sz w:val="28"/>
          <w:szCs w:val="28"/>
        </w:rPr>
        <w:t xml:space="preserve"> princ</w:t>
      </w:r>
      <w:r>
        <w:rPr>
          <w:rFonts w:ascii="Times New Roman" w:hAnsi="Times New Roman" w:cs="Times New Roman"/>
          <w:sz w:val="28"/>
          <w:szCs w:val="28"/>
        </w:rPr>
        <w:t>iples.</w:t>
      </w:r>
      <w:r w:rsidRPr="006D2627">
        <w:rPr>
          <w:rFonts w:ascii="Times New Roman" w:hAnsi="Times New Roman" w:cs="Times New Roman"/>
          <w:sz w:val="28"/>
          <w:szCs w:val="28"/>
        </w:rPr>
        <w:t xml:space="preserve"> Von Glassersfeld (1989) argues that knowledge is not received passively</w:t>
      </w:r>
      <w:r>
        <w:rPr>
          <w:rFonts w:ascii="Times New Roman" w:hAnsi="Times New Roman" w:cs="Times New Roman"/>
          <w:sz w:val="28"/>
          <w:szCs w:val="28"/>
        </w:rPr>
        <w:t>. The cognitive subject actively constructs it. T</w:t>
      </w:r>
      <w:r w:rsidRPr="006D2627">
        <w:rPr>
          <w:rFonts w:ascii="Times New Roman" w:hAnsi="Times New Roman" w:cs="Times New Roman"/>
          <w:sz w:val="28"/>
          <w:szCs w:val="28"/>
        </w:rPr>
        <w:t xml:space="preserve">he cognitive function is adaptable and serves the </w:t>
      </w:r>
      <w:r>
        <w:rPr>
          <w:rFonts w:ascii="Times New Roman" w:hAnsi="Times New Roman" w:cs="Times New Roman"/>
          <w:sz w:val="28"/>
          <w:szCs w:val="28"/>
        </w:rPr>
        <w:t>experiential world</w:t>
      </w:r>
      <w:r w:rsidR="007879F7">
        <w:rPr>
          <w:rFonts w:ascii="Times New Roman" w:hAnsi="Times New Roman" w:cs="Times New Roman"/>
          <w:sz w:val="28"/>
          <w:szCs w:val="28"/>
        </w:rPr>
        <w:t>’</w:t>
      </w:r>
      <w:r>
        <w:rPr>
          <w:rFonts w:ascii="Times New Roman" w:hAnsi="Times New Roman" w:cs="Times New Roman"/>
          <w:sz w:val="28"/>
          <w:szCs w:val="28"/>
        </w:rPr>
        <w:t>s organization</w:t>
      </w:r>
      <w:r w:rsidRPr="006D2627">
        <w:rPr>
          <w:rFonts w:ascii="Times New Roman" w:hAnsi="Times New Roman" w:cs="Times New Roman"/>
          <w:sz w:val="28"/>
          <w:szCs w:val="28"/>
        </w:rPr>
        <w:t xml:space="preserve">, not </w:t>
      </w:r>
      <w:r>
        <w:rPr>
          <w:rFonts w:ascii="Times New Roman" w:hAnsi="Times New Roman" w:cs="Times New Roman"/>
          <w:sz w:val="28"/>
          <w:szCs w:val="28"/>
        </w:rPr>
        <w:t>exploring</w:t>
      </w:r>
      <w:r w:rsidR="00255E6D">
        <w:rPr>
          <w:rFonts w:ascii="Times New Roman" w:hAnsi="Times New Roman" w:cs="Times New Roman"/>
          <w:sz w:val="28"/>
          <w:szCs w:val="28"/>
        </w:rPr>
        <w:t xml:space="preserve"> ontological reality</w:t>
      </w:r>
      <w:r w:rsidR="00D23E2C">
        <w:rPr>
          <w:rFonts w:ascii="Times New Roman" w:hAnsi="Times New Roman" w:cs="Times New Roman"/>
          <w:sz w:val="28"/>
          <w:szCs w:val="28"/>
        </w:rPr>
        <w:t xml:space="preserve"> [47</w:t>
      </w:r>
      <w:r w:rsidR="00B722CE">
        <w:rPr>
          <w:rFonts w:ascii="Times New Roman" w:hAnsi="Times New Roman" w:cs="Times New Roman"/>
          <w:sz w:val="28"/>
          <w:szCs w:val="28"/>
        </w:rPr>
        <w:t>]</w:t>
      </w:r>
      <w:r w:rsidR="00255E6D">
        <w:rPr>
          <w:rFonts w:ascii="Times New Roman" w:hAnsi="Times New Roman" w:cs="Times New Roman"/>
          <w:sz w:val="28"/>
          <w:szCs w:val="28"/>
        </w:rPr>
        <w:t>.</w:t>
      </w:r>
      <w:r w:rsidR="00B722CE">
        <w:rPr>
          <w:rFonts w:ascii="Times New Roman" w:hAnsi="Times New Roman" w:cs="Times New Roman"/>
          <w:sz w:val="28"/>
          <w:szCs w:val="28"/>
        </w:rPr>
        <w:t xml:space="preserve"> </w:t>
      </w:r>
      <w:r w:rsidR="00B722CE" w:rsidRPr="006D2627">
        <w:rPr>
          <w:rFonts w:ascii="Times New Roman" w:hAnsi="Times New Roman" w:cs="Times New Roman"/>
          <w:sz w:val="28"/>
          <w:szCs w:val="28"/>
        </w:rPr>
        <w:t>Therefore</w:t>
      </w:r>
      <w:r w:rsidRPr="006D2627">
        <w:rPr>
          <w:rFonts w:ascii="Times New Roman" w:hAnsi="Times New Roman" w:cs="Times New Roman"/>
          <w:sz w:val="28"/>
          <w:szCs w:val="28"/>
        </w:rPr>
        <w:t>, knowing is active, individual, and personal and is based on previously formed knowledge. The second principle of constructivism means that the cognitive function does not discover an existing reality but ad</w:t>
      </w:r>
      <w:r>
        <w:rPr>
          <w:rFonts w:ascii="Times New Roman" w:hAnsi="Times New Roman" w:cs="Times New Roman"/>
          <w:sz w:val="28"/>
          <w:szCs w:val="28"/>
        </w:rPr>
        <w:t>o</w:t>
      </w:r>
      <w:r w:rsidRPr="006D2627">
        <w:rPr>
          <w:rFonts w:ascii="Times New Roman" w:hAnsi="Times New Roman" w:cs="Times New Roman"/>
          <w:sz w:val="28"/>
          <w:szCs w:val="28"/>
        </w:rPr>
        <w:t xml:space="preserve">pts a proposed theory of </w:t>
      </w:r>
      <w:r>
        <w:rPr>
          <w:rFonts w:ascii="Times New Roman" w:hAnsi="Times New Roman" w:cs="Times New Roman"/>
          <w:sz w:val="28"/>
          <w:szCs w:val="28"/>
        </w:rPr>
        <w:t>truth</w:t>
      </w:r>
      <w:r w:rsidRPr="006D2627">
        <w:rPr>
          <w:rFonts w:ascii="Times New Roman" w:hAnsi="Times New Roman" w:cs="Times New Roman"/>
          <w:sz w:val="28"/>
          <w:szCs w:val="28"/>
        </w:rPr>
        <w:t xml:space="preserve"> to the experimental world.</w:t>
      </w:r>
      <w:r w:rsidR="00D10C93">
        <w:rPr>
          <w:rFonts w:ascii="Times New Roman" w:hAnsi="Times New Roman" w:cs="Times New Roman"/>
          <w:sz w:val="28"/>
          <w:szCs w:val="28"/>
        </w:rPr>
        <w:t xml:space="preserve"> </w:t>
      </w:r>
      <w:r w:rsidRPr="006D2627">
        <w:rPr>
          <w:rFonts w:ascii="Times New Roman" w:hAnsi="Times New Roman" w:cs="Times New Roman"/>
          <w:sz w:val="28"/>
          <w:szCs w:val="28"/>
        </w:rPr>
        <w:t>Therefore, the</w:t>
      </w:r>
      <w:r>
        <w:rPr>
          <w:rFonts w:ascii="Times New Roman" w:hAnsi="Times New Roman" w:cs="Times New Roman"/>
          <w:sz w:val="28"/>
          <w:szCs w:val="28"/>
        </w:rPr>
        <w:t xml:space="preserve"> promotion of knowledge is only </w:t>
      </w:r>
      <w:r w:rsidRPr="006D2627">
        <w:rPr>
          <w:rFonts w:ascii="Times New Roman" w:hAnsi="Times New Roman" w:cs="Times New Roman"/>
          <w:sz w:val="28"/>
          <w:szCs w:val="28"/>
        </w:rPr>
        <w:t xml:space="preserve">the </w:t>
      </w:r>
      <w:r w:rsidR="00D23E2C">
        <w:rPr>
          <w:rFonts w:ascii="Times New Roman" w:hAnsi="Times New Roman" w:cs="Times New Roman"/>
          <w:sz w:val="28"/>
          <w:szCs w:val="28"/>
        </w:rPr>
        <w:t>natur</w:t>
      </w:r>
      <w:r w:rsidRPr="006D2627">
        <w:rPr>
          <w:rFonts w:ascii="Times New Roman" w:hAnsi="Times New Roman" w:cs="Times New Roman"/>
          <w:sz w:val="28"/>
          <w:szCs w:val="28"/>
        </w:rPr>
        <w:t>al metaphors are the</w:t>
      </w:r>
      <w:r>
        <w:rPr>
          <w:rFonts w:ascii="Times New Roman" w:hAnsi="Times New Roman" w:cs="Times New Roman"/>
          <w:sz w:val="28"/>
          <w:szCs w:val="28"/>
        </w:rPr>
        <w:t xml:space="preserve"> </w:t>
      </w:r>
      <w:r w:rsidRPr="006D2627">
        <w:rPr>
          <w:rFonts w:ascii="Times New Roman" w:hAnsi="Times New Roman" w:cs="Times New Roman"/>
          <w:sz w:val="28"/>
          <w:szCs w:val="28"/>
        </w:rPr>
        <w:t>experiential world</w:t>
      </w:r>
      <w:r>
        <w:rPr>
          <w:rFonts w:ascii="Times New Roman" w:hAnsi="Times New Roman" w:cs="Times New Roman"/>
          <w:sz w:val="28"/>
          <w:szCs w:val="28"/>
        </w:rPr>
        <w:t>. Still,</w:t>
      </w:r>
      <w:r w:rsidRPr="006D2627">
        <w:rPr>
          <w:rFonts w:ascii="Times New Roman" w:hAnsi="Times New Roman" w:cs="Times New Roman"/>
          <w:sz w:val="28"/>
          <w:szCs w:val="28"/>
        </w:rPr>
        <w:t xml:space="preserve"> this knowledge is not supposed to represent a reality independent of our experience (i</w:t>
      </w:r>
      <w:r>
        <w:rPr>
          <w:rFonts w:ascii="Times New Roman" w:hAnsi="Times New Roman" w:cs="Times New Roman"/>
          <w:sz w:val="28"/>
          <w:szCs w:val="28"/>
        </w:rPr>
        <w:t>.e.,</w:t>
      </w:r>
      <w:r w:rsidRPr="006D2627">
        <w:rPr>
          <w:rFonts w:ascii="Times New Roman" w:hAnsi="Times New Roman" w:cs="Times New Roman"/>
          <w:sz w:val="28"/>
          <w:szCs w:val="28"/>
        </w:rPr>
        <w:t xml:space="preserve"> an ontological world). Constructivism arg</w:t>
      </w:r>
      <w:r w:rsidR="00C50240">
        <w:rPr>
          <w:rFonts w:ascii="Times New Roman" w:hAnsi="Times New Roman" w:cs="Times New Roman"/>
          <w:sz w:val="28"/>
          <w:szCs w:val="28"/>
        </w:rPr>
        <w:t>ues that learning is the operation</w:t>
      </w:r>
      <w:r w:rsidRPr="006D2627">
        <w:rPr>
          <w:rFonts w:ascii="Times New Roman" w:hAnsi="Times New Roman" w:cs="Times New Roman"/>
          <w:sz w:val="28"/>
          <w:szCs w:val="28"/>
        </w:rPr>
        <w:t xml:space="preserve"> of constructing rap structures of interpreted </w:t>
      </w:r>
      <w:r>
        <w:rPr>
          <w:rFonts w:ascii="Times New Roman" w:hAnsi="Times New Roman" w:cs="Times New Roman"/>
          <w:sz w:val="28"/>
          <w:szCs w:val="28"/>
        </w:rPr>
        <w:t>knowledg</w:t>
      </w:r>
      <w:r w:rsidRPr="006D2627">
        <w:rPr>
          <w:rFonts w:ascii="Times New Roman" w:hAnsi="Times New Roman" w:cs="Times New Roman"/>
          <w:sz w:val="28"/>
          <w:szCs w:val="28"/>
        </w:rPr>
        <w:t xml:space="preserve">e. Students do not transmit information from the outside world to their memories in traditional views; </w:t>
      </w:r>
      <w:r>
        <w:rPr>
          <w:rFonts w:ascii="Times New Roman" w:hAnsi="Times New Roman" w:cs="Times New Roman"/>
          <w:sz w:val="28"/>
          <w:szCs w:val="28"/>
        </w:rPr>
        <w:lastRenderedPageBreak/>
        <w:t>instead</w:t>
      </w:r>
      <w:r w:rsidRPr="006D2627">
        <w:rPr>
          <w:rFonts w:ascii="Times New Roman" w:hAnsi="Times New Roman" w:cs="Times New Roman"/>
          <w:sz w:val="28"/>
          <w:szCs w:val="28"/>
        </w:rPr>
        <w:t xml:space="preserve">, they imitate </w:t>
      </w:r>
      <w:r w:rsidR="00D10C93">
        <w:rPr>
          <w:rFonts w:ascii="Times New Roman" w:hAnsi="Times New Roman" w:cs="Times New Roman"/>
          <w:sz w:val="28"/>
          <w:szCs w:val="28"/>
        </w:rPr>
        <w:t>the world</w:t>
      </w:r>
      <w:r w:rsidR="007879F7">
        <w:rPr>
          <w:rFonts w:ascii="Times New Roman" w:hAnsi="Times New Roman" w:cs="Times New Roman"/>
          <w:sz w:val="28"/>
          <w:szCs w:val="28"/>
        </w:rPr>
        <w:t>’</w:t>
      </w:r>
      <w:r w:rsidR="00D10C93">
        <w:rPr>
          <w:rFonts w:ascii="Times New Roman" w:hAnsi="Times New Roman" w:cs="Times New Roman"/>
          <w:sz w:val="28"/>
          <w:szCs w:val="28"/>
        </w:rPr>
        <w:t>s interpretations</w:t>
      </w:r>
      <w:r w:rsidRPr="006D2627">
        <w:rPr>
          <w:rFonts w:ascii="Times New Roman" w:hAnsi="Times New Roman" w:cs="Times New Roman"/>
          <w:sz w:val="28"/>
          <w:szCs w:val="28"/>
        </w:rPr>
        <w:t xml:space="preserve"> based on their experiences and interactions in the world. How one interprets the world, existing metaphor is a</w:t>
      </w:r>
      <w:r>
        <w:rPr>
          <w:rFonts w:ascii="Times New Roman" w:hAnsi="Times New Roman" w:cs="Times New Roman"/>
          <w:sz w:val="28"/>
          <w:szCs w:val="28"/>
        </w:rPr>
        <w:t>n influentia</w:t>
      </w:r>
      <w:r w:rsidRPr="006D2627">
        <w:rPr>
          <w:rFonts w:ascii="Times New Roman" w:hAnsi="Times New Roman" w:cs="Times New Roman"/>
          <w:sz w:val="28"/>
          <w:szCs w:val="28"/>
        </w:rPr>
        <w:t xml:space="preserve">l factor affecting what is learned, at least as a </w:t>
      </w:r>
      <w:r w:rsidR="00D23E2C">
        <w:rPr>
          <w:rFonts w:ascii="Times New Roman" w:hAnsi="Times New Roman" w:cs="Times New Roman"/>
          <w:sz w:val="28"/>
          <w:szCs w:val="28"/>
        </w:rPr>
        <w:t>world feature</w:t>
      </w:r>
      <w:r w:rsidRPr="006D2627">
        <w:rPr>
          <w:rFonts w:ascii="Times New Roman" w:hAnsi="Times New Roman" w:cs="Times New Roman"/>
          <w:sz w:val="28"/>
          <w:szCs w:val="28"/>
        </w:rPr>
        <w:t xml:space="preserve">. </w:t>
      </w:r>
      <w:r w:rsidR="00D10C93" w:rsidRPr="00D10C93">
        <w:rPr>
          <w:rFonts w:ascii="Times New Roman" w:hAnsi="Times New Roman" w:cs="Times New Roman"/>
          <w:sz w:val="28"/>
          <w:szCs w:val="28"/>
        </w:rPr>
        <w:t xml:space="preserve">Some may even argue that </w:t>
      </w:r>
      <w:r w:rsidR="00456FDB">
        <w:rPr>
          <w:rFonts w:ascii="Times New Roman" w:hAnsi="Times New Roman" w:cs="Times New Roman"/>
          <w:sz w:val="28"/>
          <w:szCs w:val="28"/>
        </w:rPr>
        <w:t>it cannot be constructed if an individual interprets incompatible or non-compliant information</w:t>
      </w:r>
      <w:r w:rsidR="00456FDB" w:rsidRPr="00456FDB">
        <w:rPr>
          <w:rFonts w:ascii="Times New Roman" w:hAnsi="Times New Roman" w:cs="Times New Roman"/>
          <w:sz w:val="28"/>
          <w:szCs w:val="28"/>
        </w:rPr>
        <w:t>.</w:t>
      </w:r>
      <w:r w:rsidR="00456FDB">
        <w:rPr>
          <w:rFonts w:ascii="Times New Roman" w:hAnsi="Times New Roman" w:cs="Times New Roman"/>
          <w:sz w:val="28"/>
          <w:szCs w:val="28"/>
        </w:rPr>
        <w:t xml:space="preserve">  </w:t>
      </w:r>
      <w:r w:rsidR="00456FDB" w:rsidRPr="00456FDB">
        <w:rPr>
          <w:rFonts w:ascii="Times New Roman" w:hAnsi="Times New Roman" w:cs="Times New Roman"/>
          <w:sz w:val="28"/>
          <w:szCs w:val="28"/>
        </w:rPr>
        <w:t xml:space="preserve">Piaget believed that our current knowledge has evolved. The desire to </w:t>
      </w:r>
      <w:r w:rsidR="00456FDB">
        <w:rPr>
          <w:rFonts w:ascii="Times New Roman" w:hAnsi="Times New Roman" w:cs="Times New Roman"/>
          <w:sz w:val="28"/>
          <w:szCs w:val="28"/>
        </w:rPr>
        <w:t>learn and to know has been structured</w:t>
      </w:r>
      <w:r w:rsidR="00456FDB" w:rsidRPr="00456FDB">
        <w:rPr>
          <w:rFonts w:ascii="Times New Roman" w:hAnsi="Times New Roman" w:cs="Times New Roman"/>
          <w:sz w:val="28"/>
          <w:szCs w:val="28"/>
        </w:rPr>
        <w:t xml:space="preserve"> from infancy. </w:t>
      </w:r>
      <w:r w:rsidR="00456FDB" w:rsidRPr="000474F3">
        <w:rPr>
          <w:rFonts w:ascii="Times New Roman" w:hAnsi="Times New Roman" w:cs="Times New Roman"/>
          <w:sz w:val="28"/>
          <w:szCs w:val="28"/>
        </w:rPr>
        <w:t xml:space="preserve">The basic concepts in our understanding, such as mathematics and science, have been made over generations. Each </w:t>
      </w:r>
      <w:r w:rsidR="00D23E2C">
        <w:rPr>
          <w:rFonts w:ascii="Times New Roman" w:hAnsi="Times New Roman" w:cs="Times New Roman"/>
          <w:sz w:val="28"/>
          <w:szCs w:val="28"/>
        </w:rPr>
        <w:t>successive</w:t>
      </w:r>
      <w:r w:rsidR="00C50240">
        <w:rPr>
          <w:rFonts w:ascii="Times New Roman" w:hAnsi="Times New Roman" w:cs="Times New Roman"/>
          <w:sz w:val="28"/>
          <w:szCs w:val="28"/>
        </w:rPr>
        <w:t xml:space="preserve"> </w:t>
      </w:r>
      <w:r w:rsidR="00456FDB" w:rsidRPr="000474F3">
        <w:rPr>
          <w:rFonts w:ascii="Times New Roman" w:hAnsi="Times New Roman" w:cs="Times New Roman"/>
          <w:sz w:val="28"/>
          <w:szCs w:val="28"/>
        </w:rPr>
        <w:t>generation uses the previous generations</w:t>
      </w:r>
      <w:r w:rsidR="007879F7">
        <w:rPr>
          <w:rFonts w:ascii="Times New Roman" w:hAnsi="Times New Roman" w:cs="Times New Roman"/>
          <w:sz w:val="28"/>
          <w:szCs w:val="28"/>
        </w:rPr>
        <w:t>’</w:t>
      </w:r>
      <w:r w:rsidR="00456FDB" w:rsidRPr="000474F3">
        <w:rPr>
          <w:rFonts w:ascii="Times New Roman" w:hAnsi="Times New Roman" w:cs="Times New Roman"/>
          <w:sz w:val="28"/>
          <w:szCs w:val="28"/>
        </w:rPr>
        <w:t xml:space="preserve"> basic concepts, combining and c</w:t>
      </w:r>
      <w:r w:rsidR="000474F3">
        <w:rPr>
          <w:rFonts w:ascii="Times New Roman" w:hAnsi="Times New Roman" w:cs="Times New Roman"/>
          <w:sz w:val="28"/>
          <w:szCs w:val="28"/>
        </w:rPr>
        <w:t>hanging them; new ideas emerge</w:t>
      </w:r>
      <w:r w:rsidR="00D23E2C">
        <w:rPr>
          <w:rFonts w:ascii="Times New Roman" w:hAnsi="Times New Roman" w:cs="Times New Roman"/>
          <w:sz w:val="28"/>
          <w:szCs w:val="28"/>
        </w:rPr>
        <w:t xml:space="preserve"> [48</w:t>
      </w:r>
      <w:r w:rsidR="000474F3">
        <w:rPr>
          <w:rFonts w:ascii="Times New Roman" w:hAnsi="Times New Roman" w:cs="Times New Roman"/>
          <w:sz w:val="28"/>
          <w:szCs w:val="28"/>
        </w:rPr>
        <w:t>]</w:t>
      </w:r>
      <w:r w:rsidR="00255E6D">
        <w:rPr>
          <w:rFonts w:ascii="Times New Roman" w:hAnsi="Times New Roman" w:cs="Times New Roman"/>
          <w:sz w:val="28"/>
          <w:szCs w:val="28"/>
        </w:rPr>
        <w:t>.</w:t>
      </w:r>
    </w:p>
    <w:p w14:paraId="01F6EA7E" w14:textId="4B810BE7" w:rsidR="00255E6D" w:rsidRPr="007B1CFB" w:rsidRDefault="00F83C0A" w:rsidP="00646BCB">
      <w:pPr>
        <w:pStyle w:val="NoSpacing"/>
        <w:tabs>
          <w:tab w:val="left" w:pos="993"/>
        </w:tabs>
        <w:ind w:firstLine="567"/>
        <w:rPr>
          <w:rFonts w:ascii="Times New Roman" w:hAnsi="Times New Roman" w:cs="Times New Roman"/>
          <w:sz w:val="28"/>
          <w:szCs w:val="28"/>
        </w:rPr>
      </w:pPr>
      <w:r w:rsidRPr="00F83C0A">
        <w:rPr>
          <w:rFonts w:ascii="Times New Roman" w:hAnsi="Times New Roman" w:cs="Times New Roman"/>
          <w:sz w:val="28"/>
          <w:szCs w:val="28"/>
        </w:rPr>
        <w:t xml:space="preserve">In conclusion, the constructivist educational atmosphere can be thought of as a setting where a student is free to learn new information, make connections </w:t>
      </w:r>
      <w:r w:rsidR="009103D3">
        <w:rPr>
          <w:rFonts w:ascii="Times New Roman" w:hAnsi="Times New Roman" w:cs="Times New Roman"/>
          <w:sz w:val="28"/>
          <w:szCs w:val="28"/>
        </w:rPr>
        <w:t>between</w:t>
      </w:r>
      <w:r w:rsidRPr="00F83C0A">
        <w:rPr>
          <w:rFonts w:ascii="Times New Roman" w:hAnsi="Times New Roman" w:cs="Times New Roman"/>
          <w:sz w:val="28"/>
          <w:szCs w:val="28"/>
        </w:rPr>
        <w:t xml:space="preserve"> what they currently understand and what they learn, and experience new things.</w:t>
      </w:r>
    </w:p>
    <w:p w14:paraId="788EA0D6" w14:textId="77777777" w:rsidR="0089647B" w:rsidRPr="00F83C0A" w:rsidRDefault="00C55D76" w:rsidP="00646BCB">
      <w:pPr>
        <w:pStyle w:val="NoSpacing"/>
        <w:tabs>
          <w:tab w:val="left" w:pos="993"/>
        </w:tabs>
        <w:ind w:firstLine="567"/>
        <w:jc w:val="center"/>
        <w:rPr>
          <w:rFonts w:ascii="Times New Roman" w:hAnsi="Times New Roman" w:cs="Times New Roman"/>
          <w:i/>
          <w:sz w:val="28"/>
          <w:szCs w:val="28"/>
        </w:rPr>
      </w:pPr>
      <w:r w:rsidRPr="00F83C0A">
        <w:rPr>
          <w:rFonts w:ascii="Times New Roman" w:hAnsi="Times New Roman" w:cs="Times New Roman"/>
          <w:i/>
          <w:sz w:val="28"/>
          <w:szCs w:val="28"/>
        </w:rPr>
        <w:t>Cognitive Constructivism</w:t>
      </w:r>
    </w:p>
    <w:p w14:paraId="12BD3360" w14:textId="30B27FC0" w:rsidR="00502288" w:rsidRDefault="00502288" w:rsidP="00646BCB">
      <w:pPr>
        <w:pStyle w:val="NoSpacing"/>
        <w:tabs>
          <w:tab w:val="left" w:pos="993"/>
        </w:tabs>
        <w:ind w:firstLine="567"/>
        <w:rPr>
          <w:rFonts w:ascii="Times New Roman" w:hAnsi="Times New Roman" w:cs="Times New Roman"/>
          <w:sz w:val="28"/>
          <w:szCs w:val="28"/>
        </w:rPr>
      </w:pPr>
      <w:r w:rsidRPr="00502288">
        <w:rPr>
          <w:rFonts w:ascii="Times New Roman" w:hAnsi="Times New Roman" w:cs="Times New Roman"/>
          <w:sz w:val="28"/>
          <w:szCs w:val="28"/>
        </w:rPr>
        <w:t>The genetic epistemology of Jean Piaget serves as the foundation for the cognitive-constructivist movement. Due to his research into knowledge and cognition, Piaget dubbed himself a practitioner of epistemology. Because he held that our genes shape how our knowledge is structured within us and that this structuring changes</w:t>
      </w:r>
      <w:r>
        <w:rPr>
          <w:rFonts w:ascii="Times New Roman" w:hAnsi="Times New Roman" w:cs="Times New Roman"/>
          <w:sz w:val="28"/>
          <w:szCs w:val="28"/>
        </w:rPr>
        <w:t xml:space="preserve"> as we age, he coined the term </w:t>
      </w:r>
      <w:r w:rsidR="00A1412B">
        <w:rPr>
          <w:rFonts w:ascii="Times New Roman" w:hAnsi="Times New Roman" w:cs="Times New Roman"/>
          <w:sz w:val="28"/>
          <w:szCs w:val="28"/>
        </w:rPr>
        <w:t>“</w:t>
      </w:r>
      <w:r>
        <w:rPr>
          <w:rFonts w:ascii="Times New Roman" w:hAnsi="Times New Roman" w:cs="Times New Roman"/>
          <w:sz w:val="28"/>
          <w:szCs w:val="28"/>
        </w:rPr>
        <w:t>epistemology genetic.</w:t>
      </w:r>
      <w:r w:rsidR="00A1412B">
        <w:rPr>
          <w:rFonts w:ascii="Times New Roman" w:hAnsi="Times New Roman" w:cs="Times New Roman"/>
          <w:sz w:val="28"/>
          <w:szCs w:val="28"/>
        </w:rPr>
        <w:t>”</w:t>
      </w:r>
    </w:p>
    <w:p w14:paraId="7F689734" w14:textId="4ADBB2A1" w:rsidR="00607424" w:rsidRPr="00B242B6" w:rsidRDefault="00502288" w:rsidP="00646BCB">
      <w:pPr>
        <w:pStyle w:val="NoSpacing"/>
        <w:tabs>
          <w:tab w:val="left" w:pos="993"/>
        </w:tabs>
        <w:ind w:firstLine="567"/>
        <w:rPr>
          <w:rFonts w:ascii="Times New Roman" w:hAnsi="Times New Roman" w:cs="Times New Roman"/>
          <w:b/>
          <w:sz w:val="28"/>
          <w:szCs w:val="28"/>
        </w:rPr>
      </w:pPr>
      <w:r w:rsidRPr="00502288">
        <w:rPr>
          <w:rFonts w:ascii="Times New Roman" w:hAnsi="Times New Roman" w:cs="Times New Roman"/>
          <w:sz w:val="28"/>
          <w:szCs w:val="28"/>
        </w:rPr>
        <w:t>The development of mental mechanisms in a kid can, according to Piaget, shed light on the nature and purposes of those mechanisms in adults. In those other words, because child psychology dynamically reproduc</w:t>
      </w:r>
      <w:r>
        <w:rPr>
          <w:rFonts w:ascii="Times New Roman" w:hAnsi="Times New Roman" w:cs="Times New Roman"/>
          <w:sz w:val="28"/>
          <w:szCs w:val="28"/>
        </w:rPr>
        <w:t>es the process of an individual</w:t>
      </w:r>
      <w:r w:rsidR="007879F7">
        <w:rPr>
          <w:rFonts w:ascii="Times New Roman" w:hAnsi="Times New Roman" w:cs="Times New Roman"/>
          <w:sz w:val="28"/>
          <w:szCs w:val="28"/>
        </w:rPr>
        <w:t>’</w:t>
      </w:r>
      <w:r w:rsidRPr="00502288">
        <w:rPr>
          <w:rFonts w:ascii="Times New Roman" w:hAnsi="Times New Roman" w:cs="Times New Roman"/>
          <w:sz w:val="28"/>
          <w:szCs w:val="28"/>
        </w:rPr>
        <w:t>s socialization, evolutionary rule</w:t>
      </w:r>
      <w:r>
        <w:rPr>
          <w:rFonts w:ascii="Times New Roman" w:hAnsi="Times New Roman" w:cs="Times New Roman"/>
          <w:sz w:val="28"/>
          <w:szCs w:val="28"/>
        </w:rPr>
        <w:t>s are a feature of both the kid</w:t>
      </w:r>
      <w:r w:rsidR="007879F7">
        <w:rPr>
          <w:rFonts w:ascii="Times New Roman" w:hAnsi="Times New Roman" w:cs="Times New Roman"/>
          <w:sz w:val="28"/>
          <w:szCs w:val="28"/>
        </w:rPr>
        <w:t>’</w:t>
      </w:r>
      <w:r w:rsidRPr="00502288">
        <w:rPr>
          <w:rFonts w:ascii="Times New Roman" w:hAnsi="Times New Roman" w:cs="Times New Roman"/>
          <w:sz w:val="28"/>
          <w:szCs w:val="28"/>
        </w:rPr>
        <w:t>s mind and scientific reasoning.</w:t>
      </w:r>
      <w:r w:rsidRPr="00502288">
        <w:t xml:space="preserve"> </w:t>
      </w:r>
      <w:r w:rsidRPr="00502288">
        <w:rPr>
          <w:rFonts w:ascii="Times New Roman" w:hAnsi="Times New Roman" w:cs="Times New Roman"/>
          <w:sz w:val="28"/>
          <w:szCs w:val="28"/>
        </w:rPr>
        <w:t xml:space="preserve">Authentic learning and critical reflection proponents as well as </w:t>
      </w:r>
      <w:r>
        <w:rPr>
          <w:rFonts w:ascii="Times New Roman" w:hAnsi="Times New Roman" w:cs="Times New Roman"/>
          <w:sz w:val="28"/>
          <w:szCs w:val="28"/>
        </w:rPr>
        <w:t>American philosopher John Dewey</w:t>
      </w:r>
      <w:r w:rsidR="007879F7">
        <w:rPr>
          <w:rFonts w:ascii="Times New Roman" w:hAnsi="Times New Roman" w:cs="Times New Roman"/>
          <w:sz w:val="28"/>
          <w:szCs w:val="28"/>
        </w:rPr>
        <w:t>’</w:t>
      </w:r>
      <w:r w:rsidRPr="00502288">
        <w:rPr>
          <w:rFonts w:ascii="Times New Roman" w:hAnsi="Times New Roman" w:cs="Times New Roman"/>
          <w:sz w:val="28"/>
          <w:szCs w:val="28"/>
        </w:rPr>
        <w:t>s pragmatic viewpoints are strongly reflected in it. Am</w:t>
      </w:r>
      <w:r>
        <w:rPr>
          <w:rFonts w:ascii="Times New Roman" w:hAnsi="Times New Roman" w:cs="Times New Roman"/>
          <w:sz w:val="28"/>
          <w:szCs w:val="28"/>
        </w:rPr>
        <w:t>erican social philosopher Dewey</w:t>
      </w:r>
      <w:r w:rsidR="007879F7">
        <w:rPr>
          <w:rFonts w:ascii="Times New Roman" w:hAnsi="Times New Roman" w:cs="Times New Roman"/>
          <w:sz w:val="28"/>
          <w:szCs w:val="28"/>
        </w:rPr>
        <w:t>’</w:t>
      </w:r>
      <w:r w:rsidRPr="00502288">
        <w:rPr>
          <w:rFonts w:ascii="Times New Roman" w:hAnsi="Times New Roman" w:cs="Times New Roman"/>
          <w:sz w:val="28"/>
          <w:szCs w:val="28"/>
        </w:rPr>
        <w:t>s works on education had a significant impact in the early 20th c</w:t>
      </w:r>
      <w:r>
        <w:rPr>
          <w:rFonts w:ascii="Times New Roman" w:hAnsi="Times New Roman" w:cs="Times New Roman"/>
          <w:sz w:val="28"/>
          <w:szCs w:val="28"/>
        </w:rPr>
        <w:t>entury. He emphasized education</w:t>
      </w:r>
      <w:r w:rsidR="007879F7">
        <w:rPr>
          <w:rFonts w:ascii="Times New Roman" w:hAnsi="Times New Roman" w:cs="Times New Roman"/>
          <w:sz w:val="28"/>
          <w:szCs w:val="28"/>
        </w:rPr>
        <w:t>’</w:t>
      </w:r>
      <w:r w:rsidRPr="00502288">
        <w:rPr>
          <w:rFonts w:ascii="Times New Roman" w:hAnsi="Times New Roman" w:cs="Times New Roman"/>
          <w:sz w:val="28"/>
          <w:szCs w:val="28"/>
        </w:rPr>
        <w:t>s pragmatic or practical components, which he saw as crucial to creating a better society. He published School and Society in 1899, which contained his opinions on curricula, instruction, and schools as institutions. Schools of Tomorrow (1915) and Democracy and Education were later publications on education.</w:t>
      </w:r>
      <w:r w:rsidR="00607424" w:rsidRPr="0003243D">
        <w:rPr>
          <w:rFonts w:ascii="Times New Roman" w:hAnsi="Times New Roman" w:cs="Times New Roman"/>
          <w:sz w:val="28"/>
          <w:szCs w:val="28"/>
        </w:rPr>
        <w:t xml:space="preserve"> </w:t>
      </w:r>
      <w:r w:rsidRPr="00502288">
        <w:rPr>
          <w:rFonts w:ascii="Times New Roman" w:hAnsi="Times New Roman" w:cs="Times New Roman"/>
          <w:sz w:val="28"/>
          <w:szCs w:val="28"/>
        </w:rPr>
        <w:t>Because they marked a striking break from the scientific rationality that predominated traditional teachi</w:t>
      </w:r>
      <w:r>
        <w:rPr>
          <w:rFonts w:ascii="Times New Roman" w:hAnsi="Times New Roman" w:cs="Times New Roman"/>
          <w:sz w:val="28"/>
          <w:szCs w:val="28"/>
        </w:rPr>
        <w:t>ng practices at the time, Dewey</w:t>
      </w:r>
      <w:r w:rsidR="009103D3">
        <w:rPr>
          <w:rFonts w:ascii="Times New Roman" w:hAnsi="Times New Roman" w:cs="Times New Roman"/>
          <w:sz w:val="28"/>
          <w:szCs w:val="28"/>
        </w:rPr>
        <w:t>’</w:t>
      </w:r>
      <w:r w:rsidRPr="00502288">
        <w:rPr>
          <w:rFonts w:ascii="Times New Roman" w:hAnsi="Times New Roman" w:cs="Times New Roman"/>
          <w:sz w:val="28"/>
          <w:szCs w:val="28"/>
        </w:rPr>
        <w:t xml:space="preserve">s beliefs regarding education were vigorously and widely discussed. Dewey advocated a child-centered approach to education as opposed to a curriculum- or teacher-centered one. Those who then formed a laboratory school at the University of Chicago </w:t>
      </w:r>
      <w:r w:rsidR="009103D3">
        <w:rPr>
          <w:rFonts w:ascii="Times New Roman" w:hAnsi="Times New Roman" w:cs="Times New Roman"/>
          <w:sz w:val="28"/>
          <w:szCs w:val="28"/>
        </w:rPr>
        <w:t>looked</w:t>
      </w:r>
      <w:r w:rsidRPr="00502288">
        <w:rPr>
          <w:rFonts w:ascii="Times New Roman" w:hAnsi="Times New Roman" w:cs="Times New Roman"/>
          <w:sz w:val="28"/>
          <w:szCs w:val="28"/>
        </w:rPr>
        <w:t xml:space="preserve"> for and put some of these fundamental ideas into practice. The procedure brought about the American Progressive School Movement, whose main objective was to create democratic citizens. The populace had a stronger social conscience and was better equipped to adapt to the culture of the industrial age. In the early 1900s, progressive schools appeared everywhere in the US.</w:t>
      </w:r>
    </w:p>
    <w:p w14:paraId="6A7DA1F8" w14:textId="6960A812" w:rsidR="00607424" w:rsidRPr="0003243D" w:rsidRDefault="00502288" w:rsidP="00646BCB">
      <w:pPr>
        <w:pStyle w:val="NoSpacing"/>
        <w:tabs>
          <w:tab w:val="left" w:pos="993"/>
        </w:tabs>
        <w:ind w:firstLine="567"/>
        <w:rPr>
          <w:rFonts w:ascii="Times New Roman" w:hAnsi="Times New Roman" w:cs="Times New Roman"/>
          <w:sz w:val="28"/>
          <w:szCs w:val="28"/>
        </w:rPr>
      </w:pPr>
      <w:r w:rsidRPr="00502288">
        <w:rPr>
          <w:rFonts w:ascii="Times New Roman" w:hAnsi="Times New Roman" w:cs="Times New Roman"/>
          <w:sz w:val="28"/>
          <w:szCs w:val="28"/>
        </w:rPr>
        <w:t xml:space="preserve">Even Dewey, though, disagreed with a lot of what he observed taking on in the name of progressive education. In Experience and Education, Dewey, a real pragmatic, stated his views (1938). Many people had misapplied his concepts or used some of them </w:t>
      </w:r>
      <w:r w:rsidRPr="00502288">
        <w:rPr>
          <w:rFonts w:ascii="Times New Roman" w:hAnsi="Times New Roman" w:cs="Times New Roman"/>
          <w:sz w:val="28"/>
          <w:szCs w:val="28"/>
        </w:rPr>
        <w:lastRenderedPageBreak/>
        <w:t>to the exclusion of other significant elements [49]. After World War I, his influence on American education waned, but he kep</w:t>
      </w:r>
      <w:r>
        <w:rPr>
          <w:rFonts w:ascii="Times New Roman" w:hAnsi="Times New Roman" w:cs="Times New Roman"/>
          <w:sz w:val="28"/>
          <w:szCs w:val="28"/>
        </w:rPr>
        <w:t>t writing into the 1950s. Dewey</w:t>
      </w:r>
      <w:r w:rsidR="007879F7">
        <w:rPr>
          <w:rFonts w:ascii="Times New Roman" w:hAnsi="Times New Roman" w:cs="Times New Roman"/>
          <w:sz w:val="28"/>
          <w:szCs w:val="28"/>
        </w:rPr>
        <w:t>’</w:t>
      </w:r>
      <w:r w:rsidRPr="00502288">
        <w:rPr>
          <w:rFonts w:ascii="Times New Roman" w:hAnsi="Times New Roman" w:cs="Times New Roman"/>
          <w:sz w:val="28"/>
          <w:szCs w:val="28"/>
        </w:rPr>
        <w:t>s influence on active learning can still be seen in the notion that learning must be active on the part</w:t>
      </w:r>
      <w:r>
        <w:rPr>
          <w:rFonts w:ascii="Times New Roman" w:hAnsi="Times New Roman" w:cs="Times New Roman"/>
          <w:sz w:val="28"/>
          <w:szCs w:val="28"/>
        </w:rPr>
        <w:t xml:space="preserve"> of the student. The curriculum</w:t>
      </w:r>
      <w:r w:rsidR="007879F7">
        <w:rPr>
          <w:rFonts w:ascii="Times New Roman" w:hAnsi="Times New Roman" w:cs="Times New Roman"/>
          <w:sz w:val="28"/>
          <w:szCs w:val="28"/>
        </w:rPr>
        <w:t>’</w:t>
      </w:r>
      <w:r w:rsidRPr="00502288">
        <w:rPr>
          <w:rFonts w:ascii="Times New Roman" w:hAnsi="Times New Roman" w:cs="Times New Roman"/>
          <w:sz w:val="28"/>
          <w:szCs w:val="28"/>
        </w:rPr>
        <w:t>s content should include elements that equip students to contribute to society as useful citizens. Dewey also supported the notion that education should be more child-centered than curriculum-center</w:t>
      </w:r>
      <w:r>
        <w:rPr>
          <w:rFonts w:ascii="Times New Roman" w:hAnsi="Times New Roman" w:cs="Times New Roman"/>
          <w:sz w:val="28"/>
          <w:szCs w:val="28"/>
        </w:rPr>
        <w:t>ed. However, he shouldn</w:t>
      </w:r>
      <w:r w:rsidR="007879F7">
        <w:rPr>
          <w:rFonts w:ascii="Times New Roman" w:hAnsi="Times New Roman" w:cs="Times New Roman"/>
          <w:sz w:val="28"/>
          <w:szCs w:val="28"/>
        </w:rPr>
        <w:t>’</w:t>
      </w:r>
      <w:r w:rsidRPr="00502288">
        <w:rPr>
          <w:rFonts w:ascii="Times New Roman" w:hAnsi="Times New Roman" w:cs="Times New Roman"/>
          <w:sz w:val="28"/>
          <w:szCs w:val="28"/>
        </w:rPr>
        <w:t>t ignore physica</w:t>
      </w:r>
      <w:r>
        <w:rPr>
          <w:rFonts w:ascii="Times New Roman" w:hAnsi="Times New Roman" w:cs="Times New Roman"/>
          <w:sz w:val="28"/>
          <w:szCs w:val="28"/>
        </w:rPr>
        <w:t>l factors in favor of cognition</w:t>
      </w:r>
      <w:r w:rsidR="00D12A95">
        <w:rPr>
          <w:rFonts w:ascii="Times New Roman" w:hAnsi="Times New Roman" w:cs="Times New Roman"/>
          <w:sz w:val="28"/>
          <w:szCs w:val="28"/>
        </w:rPr>
        <w:t xml:space="preserve"> and effective domain</w:t>
      </w:r>
      <w:r w:rsidRPr="00502288">
        <w:rPr>
          <w:rFonts w:ascii="Times New Roman" w:hAnsi="Times New Roman" w:cs="Times New Roman"/>
          <w:sz w:val="28"/>
          <w:szCs w:val="28"/>
        </w:rPr>
        <w:t xml:space="preserve"> </w:t>
      </w:r>
      <w:r w:rsidR="00D23E2C">
        <w:rPr>
          <w:rFonts w:ascii="Times New Roman" w:hAnsi="Times New Roman" w:cs="Times New Roman"/>
          <w:sz w:val="28"/>
          <w:szCs w:val="28"/>
        </w:rPr>
        <w:t>[50</w:t>
      </w:r>
      <w:r w:rsidR="00E261E1">
        <w:rPr>
          <w:rFonts w:ascii="Times New Roman" w:hAnsi="Times New Roman" w:cs="Times New Roman"/>
          <w:sz w:val="28"/>
          <w:szCs w:val="28"/>
        </w:rPr>
        <w:t>]</w:t>
      </w:r>
      <w:r w:rsidR="00642F4E">
        <w:rPr>
          <w:rFonts w:ascii="Times New Roman" w:hAnsi="Times New Roman" w:cs="Times New Roman"/>
          <w:sz w:val="28"/>
          <w:szCs w:val="28"/>
        </w:rPr>
        <w:t>.</w:t>
      </w:r>
      <w:r w:rsidR="00607424" w:rsidRPr="0003243D">
        <w:rPr>
          <w:rFonts w:ascii="Times New Roman" w:hAnsi="Times New Roman" w:cs="Times New Roman"/>
          <w:sz w:val="28"/>
          <w:szCs w:val="28"/>
        </w:rPr>
        <w:t xml:space="preserve"> Dewey</w:t>
      </w:r>
      <w:r w:rsidR="007879F7">
        <w:rPr>
          <w:rFonts w:ascii="Times New Roman" w:hAnsi="Times New Roman" w:cs="Times New Roman"/>
          <w:sz w:val="28"/>
          <w:szCs w:val="28"/>
        </w:rPr>
        <w:t>’</w:t>
      </w:r>
      <w:r w:rsidR="00607424" w:rsidRPr="0003243D">
        <w:rPr>
          <w:rFonts w:ascii="Times New Roman" w:hAnsi="Times New Roman" w:cs="Times New Roman"/>
          <w:sz w:val="28"/>
          <w:szCs w:val="28"/>
        </w:rPr>
        <w:t>s most influential ideas include</w:t>
      </w:r>
      <w:r w:rsidR="00450BF6">
        <w:rPr>
          <w:rFonts w:ascii="Times New Roman" w:hAnsi="Times New Roman" w:cs="Times New Roman"/>
          <w:sz w:val="28"/>
          <w:szCs w:val="28"/>
        </w:rPr>
        <w:t xml:space="preserve"> </w:t>
      </w:r>
      <w:r w:rsidR="00607424" w:rsidRPr="0003243D">
        <w:rPr>
          <w:rFonts w:ascii="Times New Roman" w:hAnsi="Times New Roman" w:cs="Times New Roman"/>
          <w:sz w:val="28"/>
          <w:szCs w:val="28"/>
        </w:rPr>
        <w:t>those on democracy in educational processes and the relevance of content and learning activities.</w:t>
      </w:r>
      <w:r w:rsidR="002458C1">
        <w:rPr>
          <w:rFonts w:ascii="Times New Roman" w:hAnsi="Times New Roman" w:cs="Times New Roman"/>
          <w:sz w:val="28"/>
          <w:szCs w:val="28"/>
        </w:rPr>
        <w:t xml:space="preserve"> </w:t>
      </w:r>
      <w:r w:rsidR="00607424" w:rsidRPr="0003243D">
        <w:rPr>
          <w:rFonts w:ascii="Times New Roman" w:hAnsi="Times New Roman" w:cs="Times New Roman"/>
          <w:sz w:val="28"/>
          <w:szCs w:val="28"/>
        </w:rPr>
        <w:t>He believed that schooling should mirror processes that adult citizens employ in a democratic</w:t>
      </w:r>
      <w:r w:rsidR="00450BF6">
        <w:rPr>
          <w:rFonts w:ascii="Times New Roman" w:hAnsi="Times New Roman" w:cs="Times New Roman"/>
          <w:sz w:val="28"/>
          <w:szCs w:val="28"/>
        </w:rPr>
        <w:t xml:space="preserve"> </w:t>
      </w:r>
      <w:r w:rsidR="00607424" w:rsidRPr="0003243D">
        <w:rPr>
          <w:rFonts w:ascii="Times New Roman" w:hAnsi="Times New Roman" w:cs="Times New Roman"/>
          <w:sz w:val="28"/>
          <w:szCs w:val="28"/>
        </w:rPr>
        <w:t xml:space="preserve">society. Schools were called upon to be more democratic by allowing students </w:t>
      </w:r>
      <w:r w:rsidR="00DE2BCF">
        <w:rPr>
          <w:rFonts w:ascii="Times New Roman" w:hAnsi="Times New Roman" w:cs="Times New Roman"/>
          <w:sz w:val="28"/>
          <w:szCs w:val="28"/>
        </w:rPr>
        <w:t>to say</w:t>
      </w:r>
      <w:r w:rsidR="00607424" w:rsidRPr="0003243D">
        <w:rPr>
          <w:rFonts w:ascii="Times New Roman" w:hAnsi="Times New Roman" w:cs="Times New Roman"/>
          <w:sz w:val="28"/>
          <w:szCs w:val="28"/>
        </w:rPr>
        <w:t xml:space="preserve"> what</w:t>
      </w:r>
      <w:r w:rsidR="00450BF6">
        <w:rPr>
          <w:rFonts w:ascii="Times New Roman" w:hAnsi="Times New Roman" w:cs="Times New Roman"/>
          <w:sz w:val="28"/>
          <w:szCs w:val="28"/>
        </w:rPr>
        <w:t xml:space="preserve"> </w:t>
      </w:r>
      <w:r w:rsidR="00607424" w:rsidRPr="0003243D">
        <w:rPr>
          <w:rFonts w:ascii="Times New Roman" w:hAnsi="Times New Roman" w:cs="Times New Roman"/>
          <w:sz w:val="28"/>
          <w:szCs w:val="28"/>
        </w:rPr>
        <w:t>they learn and how they know it; thus, teachers</w:t>
      </w:r>
      <w:r w:rsidR="00642F4E">
        <w:rPr>
          <w:rFonts w:ascii="Times New Roman" w:hAnsi="Times New Roman" w:cs="Times New Roman"/>
          <w:sz w:val="28"/>
          <w:szCs w:val="28"/>
        </w:rPr>
        <w:t xml:space="preserve"> ensure the content is relevant</w:t>
      </w:r>
      <w:r w:rsidR="00D23E2C">
        <w:rPr>
          <w:rFonts w:ascii="Times New Roman" w:hAnsi="Times New Roman" w:cs="Times New Roman"/>
          <w:sz w:val="28"/>
          <w:szCs w:val="28"/>
        </w:rPr>
        <w:t xml:space="preserve"> [51</w:t>
      </w:r>
      <w:r w:rsidR="00E261E1">
        <w:rPr>
          <w:rFonts w:ascii="Times New Roman" w:hAnsi="Times New Roman" w:cs="Times New Roman"/>
          <w:sz w:val="28"/>
          <w:szCs w:val="28"/>
        </w:rPr>
        <w:t>]</w:t>
      </w:r>
      <w:r w:rsidR="00642F4E">
        <w:rPr>
          <w:rFonts w:ascii="Times New Roman" w:hAnsi="Times New Roman" w:cs="Times New Roman"/>
          <w:sz w:val="28"/>
          <w:szCs w:val="28"/>
        </w:rPr>
        <w:t>.</w:t>
      </w:r>
    </w:p>
    <w:p w14:paraId="70BB9F80" w14:textId="3C1CB5B9" w:rsidR="00607424" w:rsidRPr="0003243D" w:rsidRDefault="00D135A0"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Authentic learning</w:t>
      </w:r>
      <w:r w:rsidRPr="00D135A0">
        <w:rPr>
          <w:rFonts w:ascii="Times New Roman" w:hAnsi="Times New Roman" w:cs="Times New Roman"/>
          <w:sz w:val="28"/>
          <w:szCs w:val="28"/>
        </w:rPr>
        <w:t xml:space="preserve"> is a concept based on Dewey</w:t>
      </w:r>
      <w:r w:rsidR="007879F7">
        <w:rPr>
          <w:rFonts w:ascii="Times New Roman" w:hAnsi="Times New Roman" w:cs="Times New Roman"/>
          <w:sz w:val="28"/>
          <w:szCs w:val="28"/>
        </w:rPr>
        <w:t>’</w:t>
      </w:r>
      <w:r w:rsidRPr="00D135A0">
        <w:rPr>
          <w:rFonts w:ascii="Times New Roman" w:hAnsi="Times New Roman" w:cs="Times New Roman"/>
          <w:sz w:val="28"/>
          <w:szCs w:val="28"/>
        </w:rPr>
        <w:t xml:space="preserve">s principle of </w:t>
      </w:r>
      <w:r>
        <w:rPr>
          <w:rFonts w:ascii="Times New Roman" w:hAnsi="Times New Roman" w:cs="Times New Roman"/>
          <w:sz w:val="28"/>
          <w:szCs w:val="28"/>
        </w:rPr>
        <w:t>content relevance</w:t>
      </w:r>
      <w:r w:rsidRPr="00D135A0">
        <w:rPr>
          <w:rFonts w:ascii="Times New Roman" w:hAnsi="Times New Roman" w:cs="Times New Roman"/>
          <w:sz w:val="28"/>
          <w:szCs w:val="28"/>
        </w:rPr>
        <w:t>.</w:t>
      </w:r>
      <w:r>
        <w:rPr>
          <w:rFonts w:ascii="Times New Roman" w:hAnsi="Times New Roman" w:cs="Times New Roman"/>
          <w:sz w:val="28"/>
          <w:szCs w:val="28"/>
        </w:rPr>
        <w:t xml:space="preserve"> </w:t>
      </w:r>
      <w:r w:rsidR="00E261E1">
        <w:rPr>
          <w:rFonts w:ascii="Times New Roman" w:hAnsi="Times New Roman" w:cs="Times New Roman"/>
          <w:sz w:val="28"/>
          <w:szCs w:val="28"/>
        </w:rPr>
        <w:t xml:space="preserve">   </w:t>
      </w:r>
      <w:r w:rsidR="00D12A95" w:rsidRPr="00D12A95">
        <w:rPr>
          <w:rFonts w:ascii="Times New Roman" w:hAnsi="Times New Roman" w:cs="Times New Roman"/>
          <w:sz w:val="28"/>
          <w:szCs w:val="28"/>
        </w:rPr>
        <w:t xml:space="preserve">The current definition of active learning also includes the idea that educational procedures and outcomes should be valuable and worthwhile outside of the four walls of the classroom. The underlying premise is that genuine methods of instruction and assessment have a favorable influence on student involvement, motivation, and achievement. Students consider their academic work to be more important. </w:t>
      </w:r>
      <w:r w:rsidR="005F14EC">
        <w:rPr>
          <w:rFonts w:ascii="Times New Roman" w:hAnsi="Times New Roman" w:cs="Times New Roman"/>
          <w:sz w:val="28"/>
          <w:szCs w:val="28"/>
        </w:rPr>
        <w:t>F</w:t>
      </w:r>
      <w:r w:rsidR="00D12A95" w:rsidRPr="00D12A95">
        <w:rPr>
          <w:rFonts w:ascii="Times New Roman" w:hAnsi="Times New Roman" w:cs="Times New Roman"/>
          <w:sz w:val="28"/>
          <w:szCs w:val="28"/>
        </w:rPr>
        <w:t>ive-year research conducted by Fred Newmann and Associates was given funding by the US Department of Education. They c</w:t>
      </w:r>
      <w:r w:rsidR="005F14EC">
        <w:rPr>
          <w:rFonts w:ascii="Times New Roman" w:hAnsi="Times New Roman" w:cs="Times New Roman"/>
          <w:sz w:val="28"/>
          <w:szCs w:val="28"/>
        </w:rPr>
        <w:t>oncluded</w:t>
      </w:r>
      <w:r w:rsidR="00D12A95" w:rsidRPr="00D12A95">
        <w:rPr>
          <w:rFonts w:ascii="Times New Roman" w:hAnsi="Times New Roman" w:cs="Times New Roman"/>
          <w:sz w:val="28"/>
          <w:szCs w:val="28"/>
        </w:rPr>
        <w:t xml:space="preserve"> that reform initiatives fail when the intellectual caliber of teacher and student activities in the classroom </w:t>
      </w:r>
      <w:r w:rsidR="00D12A95">
        <w:rPr>
          <w:rFonts w:ascii="Times New Roman" w:hAnsi="Times New Roman" w:cs="Times New Roman"/>
          <w:sz w:val="28"/>
          <w:szCs w:val="28"/>
        </w:rPr>
        <w:t>receives insufficient attention</w:t>
      </w:r>
      <w:r w:rsidR="00D12A95" w:rsidRPr="00D12A95">
        <w:rPr>
          <w:rFonts w:ascii="Times New Roman" w:hAnsi="Times New Roman" w:cs="Times New Roman"/>
          <w:sz w:val="28"/>
          <w:szCs w:val="28"/>
        </w:rPr>
        <w:t xml:space="preserve"> </w:t>
      </w:r>
      <w:r w:rsidR="00D23E2C">
        <w:rPr>
          <w:rFonts w:ascii="Times New Roman" w:hAnsi="Times New Roman" w:cs="Times New Roman"/>
          <w:sz w:val="28"/>
          <w:szCs w:val="28"/>
        </w:rPr>
        <w:t>[52</w:t>
      </w:r>
      <w:r w:rsidR="00E261E1">
        <w:rPr>
          <w:rFonts w:ascii="Times New Roman" w:hAnsi="Times New Roman" w:cs="Times New Roman"/>
          <w:sz w:val="28"/>
          <w:szCs w:val="28"/>
        </w:rPr>
        <w:t>]</w:t>
      </w:r>
      <w:r w:rsidR="00642F4E">
        <w:rPr>
          <w:rFonts w:ascii="Times New Roman" w:hAnsi="Times New Roman" w:cs="Times New Roman"/>
          <w:sz w:val="28"/>
          <w:szCs w:val="28"/>
        </w:rPr>
        <w:t>.</w:t>
      </w:r>
      <w:r w:rsidR="00607424" w:rsidRPr="0003243D">
        <w:rPr>
          <w:rFonts w:ascii="Times New Roman" w:hAnsi="Times New Roman" w:cs="Times New Roman"/>
          <w:sz w:val="28"/>
          <w:szCs w:val="28"/>
        </w:rPr>
        <w:t xml:space="preserve"> Authentic learning approaches were endorsed</w:t>
      </w:r>
      <w:r w:rsidR="00450BF6">
        <w:rPr>
          <w:rFonts w:ascii="Times New Roman" w:hAnsi="Times New Roman" w:cs="Times New Roman"/>
          <w:sz w:val="28"/>
          <w:szCs w:val="28"/>
        </w:rPr>
        <w:t xml:space="preserve"> </w:t>
      </w:r>
      <w:r w:rsidR="002458C1">
        <w:rPr>
          <w:rFonts w:ascii="Times New Roman" w:hAnsi="Times New Roman" w:cs="Times New Roman"/>
          <w:sz w:val="28"/>
          <w:szCs w:val="28"/>
        </w:rPr>
        <w:t>to promote</w:t>
      </w:r>
      <w:r w:rsidR="00607424" w:rsidRPr="0003243D">
        <w:rPr>
          <w:rFonts w:ascii="Times New Roman" w:hAnsi="Times New Roman" w:cs="Times New Roman"/>
          <w:sz w:val="28"/>
          <w:szCs w:val="28"/>
        </w:rPr>
        <w:t xml:space="preserve"> legitimate </w:t>
      </w:r>
      <w:r w:rsidR="002458C1">
        <w:rPr>
          <w:rFonts w:ascii="Times New Roman" w:hAnsi="Times New Roman" w:cs="Times New Roman"/>
          <w:sz w:val="28"/>
          <w:szCs w:val="28"/>
        </w:rPr>
        <w:t>academic</w:t>
      </w:r>
      <w:r w:rsidR="00607424" w:rsidRPr="0003243D">
        <w:rPr>
          <w:rFonts w:ascii="Times New Roman" w:hAnsi="Times New Roman" w:cs="Times New Roman"/>
          <w:sz w:val="28"/>
          <w:szCs w:val="28"/>
        </w:rPr>
        <w:t xml:space="preserve"> rigor because they consistently engaged</w:t>
      </w:r>
      <w:r w:rsidR="00450BF6">
        <w:rPr>
          <w:rFonts w:ascii="Times New Roman" w:hAnsi="Times New Roman" w:cs="Times New Roman"/>
          <w:sz w:val="28"/>
          <w:szCs w:val="28"/>
        </w:rPr>
        <w:t xml:space="preserve"> </w:t>
      </w:r>
      <w:r w:rsidR="00607424" w:rsidRPr="0003243D">
        <w:rPr>
          <w:rFonts w:ascii="Times New Roman" w:hAnsi="Times New Roman" w:cs="Times New Roman"/>
          <w:sz w:val="28"/>
          <w:szCs w:val="28"/>
        </w:rPr>
        <w:t>students at a high cognitive level.</w:t>
      </w:r>
    </w:p>
    <w:p w14:paraId="68E2EDBB" w14:textId="3474455C" w:rsidR="00BF06FA" w:rsidRDefault="00BF06FA" w:rsidP="00646BCB">
      <w:pPr>
        <w:pStyle w:val="NoSpacing"/>
        <w:tabs>
          <w:tab w:val="left" w:pos="993"/>
        </w:tabs>
        <w:ind w:firstLine="567"/>
        <w:rPr>
          <w:rFonts w:ascii="Times New Roman" w:hAnsi="Times New Roman" w:cs="Times New Roman"/>
          <w:sz w:val="28"/>
          <w:szCs w:val="28"/>
        </w:rPr>
      </w:pPr>
      <w:r w:rsidRPr="00BF06FA">
        <w:rPr>
          <w:rFonts w:ascii="Times New Roman" w:hAnsi="Times New Roman" w:cs="Times New Roman"/>
          <w:sz w:val="28"/>
          <w:szCs w:val="28"/>
        </w:rPr>
        <w:t>Reflective Practitioner: In his book, Donald Schon defined the principles for maintaining an intellectually stimulating workplace characterized by ongoing learning and advanced practice. The framework is general and applies to all fields.</w:t>
      </w:r>
      <w:r>
        <w:rPr>
          <w:rFonts w:ascii="Times New Roman" w:hAnsi="Times New Roman" w:cs="Times New Roman"/>
          <w:sz w:val="28"/>
          <w:szCs w:val="28"/>
        </w:rPr>
        <w:t xml:space="preserve"> </w:t>
      </w:r>
      <w:r w:rsidRPr="00BF06FA">
        <w:rPr>
          <w:rFonts w:ascii="Times New Roman" w:hAnsi="Times New Roman" w:cs="Times New Roman"/>
          <w:sz w:val="28"/>
          <w:szCs w:val="28"/>
        </w:rPr>
        <w:t>However, education proponents of the active learning approach have firmly adopted the fundamental idea of routinely reflecting on the effectiveness of professional practice and continuously developing how services are delivered based on collaboration, expertise in the field, and personal viewpoint of results. Because it takes a lot of professional opinion and flexibility to establish and maintain a learning-specific environment for kids. Advocates of active learning largely reject the notion that one dimension should apply to all of them. Compared to their peers in traditional schools where the same curriculum and activities are repeated for all students, teachers in active learning environments have higher expectations for their professional development.</w:t>
      </w:r>
      <w:r>
        <w:rPr>
          <w:rFonts w:ascii="Times New Roman" w:hAnsi="Times New Roman" w:cs="Times New Roman"/>
          <w:sz w:val="28"/>
          <w:szCs w:val="28"/>
        </w:rPr>
        <w:t xml:space="preserve"> </w:t>
      </w:r>
      <w:r w:rsidR="00607424" w:rsidRPr="0003243D">
        <w:rPr>
          <w:rFonts w:ascii="Times New Roman" w:hAnsi="Times New Roman" w:cs="Times New Roman"/>
          <w:sz w:val="28"/>
          <w:szCs w:val="28"/>
        </w:rPr>
        <w:t>Thus, professional reflection, collaboration, and</w:t>
      </w:r>
      <w:r w:rsidR="00450BF6">
        <w:rPr>
          <w:rFonts w:ascii="Times New Roman" w:hAnsi="Times New Roman" w:cs="Times New Roman"/>
          <w:sz w:val="28"/>
          <w:szCs w:val="28"/>
        </w:rPr>
        <w:t xml:space="preserve"> </w:t>
      </w:r>
      <w:r w:rsidR="00607424" w:rsidRPr="0003243D">
        <w:rPr>
          <w:rFonts w:ascii="Times New Roman" w:hAnsi="Times New Roman" w:cs="Times New Roman"/>
          <w:sz w:val="28"/>
          <w:szCs w:val="28"/>
        </w:rPr>
        <w:t>flexibility are core activities o</w:t>
      </w:r>
      <w:r>
        <w:rPr>
          <w:rFonts w:ascii="Times New Roman" w:hAnsi="Times New Roman" w:cs="Times New Roman"/>
          <w:sz w:val="28"/>
          <w:szCs w:val="28"/>
        </w:rPr>
        <w:t>f teachers implementing a</w:t>
      </w:r>
      <w:r w:rsidR="00450BF6">
        <w:rPr>
          <w:rFonts w:ascii="Times New Roman" w:hAnsi="Times New Roman" w:cs="Times New Roman"/>
          <w:sz w:val="28"/>
          <w:szCs w:val="28"/>
        </w:rPr>
        <w:t>ctive l</w:t>
      </w:r>
      <w:r w:rsidR="00607424" w:rsidRPr="0003243D">
        <w:rPr>
          <w:rFonts w:ascii="Times New Roman" w:hAnsi="Times New Roman" w:cs="Times New Roman"/>
          <w:sz w:val="28"/>
          <w:szCs w:val="28"/>
        </w:rPr>
        <w:t>earning approaches.</w:t>
      </w:r>
      <w:r w:rsidR="00DE2BCF">
        <w:rPr>
          <w:rFonts w:ascii="Times New Roman" w:hAnsi="Times New Roman" w:cs="Times New Roman"/>
          <w:sz w:val="28"/>
          <w:szCs w:val="28"/>
        </w:rPr>
        <w:t xml:space="preserve"> </w:t>
      </w:r>
      <w:r w:rsidRPr="00BF06FA">
        <w:rPr>
          <w:rFonts w:ascii="Times New Roman" w:hAnsi="Times New Roman" w:cs="Times New Roman"/>
          <w:sz w:val="28"/>
          <w:szCs w:val="28"/>
        </w:rPr>
        <w:t>Shared values c</w:t>
      </w:r>
      <w:r>
        <w:rPr>
          <w:rFonts w:ascii="Times New Roman" w:hAnsi="Times New Roman" w:cs="Times New Roman"/>
          <w:sz w:val="28"/>
          <w:szCs w:val="28"/>
        </w:rPr>
        <w:t>an be found in Dewey</w:t>
      </w:r>
      <w:r w:rsidR="007879F7">
        <w:rPr>
          <w:rFonts w:ascii="Times New Roman" w:hAnsi="Times New Roman" w:cs="Times New Roman"/>
          <w:sz w:val="28"/>
          <w:szCs w:val="28"/>
        </w:rPr>
        <w:t>’</w:t>
      </w:r>
      <w:r w:rsidRPr="00BF06FA">
        <w:rPr>
          <w:rFonts w:ascii="Times New Roman" w:hAnsi="Times New Roman" w:cs="Times New Roman"/>
          <w:sz w:val="28"/>
          <w:szCs w:val="28"/>
        </w:rPr>
        <w:t>s constructivist learning, Piaget</w:t>
      </w:r>
      <w:r w:rsidR="007879F7">
        <w:rPr>
          <w:rFonts w:ascii="Times New Roman" w:hAnsi="Times New Roman" w:cs="Times New Roman"/>
          <w:sz w:val="28"/>
          <w:szCs w:val="28"/>
        </w:rPr>
        <w:t>’</w:t>
      </w:r>
      <w:r w:rsidRPr="00BF06FA">
        <w:rPr>
          <w:rFonts w:ascii="Times New Roman" w:hAnsi="Times New Roman" w:cs="Times New Roman"/>
          <w:sz w:val="28"/>
          <w:szCs w:val="28"/>
        </w:rPr>
        <w:t>s assimilation and adaptation theory, and Vygotsky</w:t>
      </w:r>
      <w:r w:rsidR="007879F7">
        <w:rPr>
          <w:rFonts w:ascii="Times New Roman" w:hAnsi="Times New Roman" w:cs="Times New Roman"/>
          <w:sz w:val="28"/>
          <w:szCs w:val="28"/>
        </w:rPr>
        <w:t>’</w:t>
      </w:r>
      <w:r w:rsidRPr="00BF06FA">
        <w:rPr>
          <w:rFonts w:ascii="Times New Roman" w:hAnsi="Times New Roman" w:cs="Times New Roman"/>
          <w:sz w:val="28"/>
          <w:szCs w:val="28"/>
        </w:rPr>
        <w:t>s social constructivism theory. Contrarily, in a course using a cognitive constructivist method, students construct reflective models of reality. The textbook, the teacher, or the student</w:t>
      </w:r>
      <w:r w:rsidR="007879F7">
        <w:rPr>
          <w:rFonts w:ascii="Times New Roman" w:hAnsi="Times New Roman" w:cs="Times New Roman"/>
          <w:sz w:val="28"/>
          <w:szCs w:val="28"/>
        </w:rPr>
        <w:t>’</w:t>
      </w:r>
      <w:r w:rsidRPr="00BF06FA">
        <w:rPr>
          <w:rFonts w:ascii="Times New Roman" w:hAnsi="Times New Roman" w:cs="Times New Roman"/>
          <w:sz w:val="28"/>
          <w:szCs w:val="28"/>
        </w:rPr>
        <w:t>s thoughts are all correct because they are all judges of what is true.</w:t>
      </w:r>
    </w:p>
    <w:p w14:paraId="64C6FF11" w14:textId="6B95BB60" w:rsidR="007B1CFB" w:rsidRDefault="00BF06FA" w:rsidP="00646BCB">
      <w:pPr>
        <w:pStyle w:val="NoSpacing"/>
        <w:tabs>
          <w:tab w:val="left" w:pos="993"/>
        </w:tabs>
        <w:ind w:firstLine="567"/>
        <w:rPr>
          <w:rFonts w:ascii="Times New Roman" w:hAnsi="Times New Roman" w:cs="Times New Roman"/>
          <w:sz w:val="28"/>
          <w:szCs w:val="28"/>
        </w:rPr>
      </w:pPr>
      <w:r w:rsidRPr="00BF06FA">
        <w:rPr>
          <w:rFonts w:ascii="Times New Roman" w:hAnsi="Times New Roman" w:cs="Times New Roman"/>
          <w:sz w:val="28"/>
          <w:szCs w:val="28"/>
        </w:rPr>
        <w:lastRenderedPageBreak/>
        <w:t>The focus of cognitive constructivism, also known as individual constructivism, is on how people build their internal knowledge and their sense of self. According to Piaget, it is based on the premise of cognitive constructivism, which holds that assimilation and adaptation—the two cognitive processes involved in learning—interact to produce knowledge.</w:t>
      </w:r>
    </w:p>
    <w:p w14:paraId="41340ABD" w14:textId="6A4253B9" w:rsidR="007B1CFB" w:rsidRDefault="005A6A6B" w:rsidP="00646BCB">
      <w:pPr>
        <w:pStyle w:val="NoSpacing"/>
        <w:tabs>
          <w:tab w:val="left" w:pos="993"/>
        </w:tabs>
        <w:ind w:firstLine="567"/>
        <w:rPr>
          <w:rFonts w:ascii="Times New Roman" w:hAnsi="Times New Roman" w:cs="Times New Roman"/>
          <w:sz w:val="28"/>
          <w:szCs w:val="28"/>
        </w:rPr>
      </w:pPr>
      <w:r w:rsidRPr="005A6A6B">
        <w:rPr>
          <w:rFonts w:ascii="Times New Roman" w:hAnsi="Times New Roman" w:cs="Times New Roman"/>
          <w:sz w:val="28"/>
          <w:szCs w:val="28"/>
        </w:rPr>
        <w:t xml:space="preserve">By studying </w:t>
      </w:r>
      <w:r w:rsidR="00A1412B">
        <w:rPr>
          <w:rFonts w:ascii="Times New Roman" w:hAnsi="Times New Roman" w:cs="Times New Roman"/>
          <w:sz w:val="28"/>
          <w:szCs w:val="28"/>
        </w:rPr>
        <w:t>“</w:t>
      </w:r>
      <w:r w:rsidRPr="005A6A6B">
        <w:rPr>
          <w:rFonts w:ascii="Times New Roman" w:hAnsi="Times New Roman" w:cs="Times New Roman"/>
          <w:sz w:val="28"/>
          <w:szCs w:val="28"/>
        </w:rPr>
        <w:t>assimilation and harmony</w:t>
      </w:r>
      <w:r w:rsidR="00A1412B">
        <w:rPr>
          <w:rFonts w:ascii="Times New Roman" w:hAnsi="Times New Roman" w:cs="Times New Roman"/>
          <w:sz w:val="28"/>
          <w:szCs w:val="28"/>
        </w:rPr>
        <w:t>”</w:t>
      </w:r>
      <w:r w:rsidRPr="005A6A6B">
        <w:rPr>
          <w:rFonts w:ascii="Times New Roman" w:hAnsi="Times New Roman" w:cs="Times New Roman"/>
          <w:sz w:val="28"/>
          <w:szCs w:val="28"/>
        </w:rPr>
        <w:t xml:space="preserve"> combined to establish </w:t>
      </w:r>
      <w:r w:rsidR="00A1412B">
        <w:rPr>
          <w:rFonts w:ascii="Times New Roman" w:hAnsi="Times New Roman" w:cs="Times New Roman"/>
          <w:sz w:val="28"/>
          <w:szCs w:val="28"/>
        </w:rPr>
        <w:t>“</w:t>
      </w:r>
      <w:r w:rsidRPr="005A6A6B">
        <w:rPr>
          <w:rFonts w:ascii="Times New Roman" w:hAnsi="Times New Roman" w:cs="Times New Roman"/>
          <w:sz w:val="28"/>
          <w:szCs w:val="28"/>
        </w:rPr>
        <w:t>equilibrium cognitive,</w:t>
      </w:r>
      <w:r w:rsidR="00A1412B">
        <w:rPr>
          <w:rFonts w:ascii="Times New Roman" w:hAnsi="Times New Roman" w:cs="Times New Roman"/>
          <w:sz w:val="28"/>
          <w:szCs w:val="28"/>
        </w:rPr>
        <w:t>”</w:t>
      </w:r>
      <w:r w:rsidRPr="005A6A6B">
        <w:rPr>
          <w:rFonts w:ascii="Times New Roman" w:hAnsi="Times New Roman" w:cs="Times New Roman"/>
          <w:sz w:val="28"/>
          <w:szCs w:val="28"/>
        </w:rPr>
        <w:t xml:space="preserve"> which is balance</w:t>
      </w:r>
      <w:r w:rsidR="009103D3">
        <w:rPr>
          <w:rFonts w:ascii="Times New Roman" w:hAnsi="Times New Roman" w:cs="Times New Roman"/>
          <w:sz w:val="28"/>
          <w:szCs w:val="28"/>
        </w:rPr>
        <w:t>d</w:t>
      </w:r>
      <w:r w:rsidRPr="005A6A6B">
        <w:rPr>
          <w:rFonts w:ascii="Times New Roman" w:hAnsi="Times New Roman" w:cs="Times New Roman"/>
          <w:sz w:val="28"/>
          <w:szCs w:val="28"/>
        </w:rPr>
        <w:t xml:space="preserve"> with addiction to prior experience and ope</w:t>
      </w:r>
      <w:r>
        <w:rPr>
          <w:rFonts w:ascii="Times New Roman" w:hAnsi="Times New Roman" w:cs="Times New Roman"/>
          <w:sz w:val="28"/>
          <w:szCs w:val="28"/>
        </w:rPr>
        <w:t>nness to new knowledge, a child</w:t>
      </w:r>
      <w:r w:rsidR="007879F7">
        <w:rPr>
          <w:rFonts w:ascii="Times New Roman" w:hAnsi="Times New Roman" w:cs="Times New Roman"/>
          <w:sz w:val="28"/>
          <w:szCs w:val="28"/>
        </w:rPr>
        <w:t>’</w:t>
      </w:r>
      <w:r w:rsidRPr="005A6A6B">
        <w:rPr>
          <w:rFonts w:ascii="Times New Roman" w:hAnsi="Times New Roman" w:cs="Times New Roman"/>
          <w:sz w:val="28"/>
          <w:szCs w:val="28"/>
        </w:rPr>
        <w:t>s logical thought process is strengthened. The process of accommodating involves re-evaluating and re-forming such pre-formed categories in light of fresh experiences or after the information has been digested.</w:t>
      </w:r>
    </w:p>
    <w:p w14:paraId="048CCD28" w14:textId="77777777" w:rsidR="007B1CFB" w:rsidRDefault="005A6A6B" w:rsidP="00646BC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A group of mental </w:t>
      </w:r>
      <w:r w:rsidR="00A1412B">
        <w:rPr>
          <w:rFonts w:ascii="Times New Roman" w:hAnsi="Times New Roman" w:cs="Times New Roman"/>
          <w:sz w:val="28"/>
          <w:szCs w:val="28"/>
        </w:rPr>
        <w:t>“</w:t>
      </w:r>
      <w:r>
        <w:rPr>
          <w:rFonts w:ascii="Times New Roman" w:hAnsi="Times New Roman" w:cs="Times New Roman"/>
          <w:sz w:val="28"/>
          <w:szCs w:val="28"/>
        </w:rPr>
        <w:t>schema</w:t>
      </w:r>
      <w:r w:rsidR="00A1412B">
        <w:rPr>
          <w:rFonts w:ascii="Times New Roman" w:hAnsi="Times New Roman" w:cs="Times New Roman"/>
          <w:sz w:val="28"/>
          <w:szCs w:val="28"/>
        </w:rPr>
        <w:t>”</w:t>
      </w:r>
      <w:r w:rsidRPr="005A6A6B">
        <w:rPr>
          <w:rFonts w:ascii="Times New Roman" w:hAnsi="Times New Roman" w:cs="Times New Roman"/>
          <w:sz w:val="28"/>
          <w:szCs w:val="28"/>
        </w:rPr>
        <w:t>—representations of experien</w:t>
      </w:r>
      <w:r>
        <w:rPr>
          <w:rFonts w:ascii="Times New Roman" w:hAnsi="Times New Roman" w:cs="Times New Roman"/>
          <w:sz w:val="28"/>
          <w:szCs w:val="28"/>
        </w:rPr>
        <w:t xml:space="preserve">ce or things—is referred to as </w:t>
      </w:r>
      <w:r w:rsidR="00A1412B">
        <w:rPr>
          <w:rFonts w:ascii="Times New Roman" w:hAnsi="Times New Roman" w:cs="Times New Roman"/>
          <w:sz w:val="28"/>
          <w:szCs w:val="28"/>
        </w:rPr>
        <w:t>“</w:t>
      </w:r>
      <w:r>
        <w:rPr>
          <w:rFonts w:ascii="Times New Roman" w:hAnsi="Times New Roman" w:cs="Times New Roman"/>
          <w:sz w:val="28"/>
          <w:szCs w:val="28"/>
        </w:rPr>
        <w:t>cognitive equilibrium.</w:t>
      </w:r>
      <w:r w:rsidR="00A1412B">
        <w:rPr>
          <w:rFonts w:ascii="Times New Roman" w:hAnsi="Times New Roman" w:cs="Times New Roman"/>
          <w:sz w:val="28"/>
          <w:szCs w:val="28"/>
        </w:rPr>
        <w:t>”</w:t>
      </w:r>
      <w:r w:rsidRPr="005A6A6B">
        <w:rPr>
          <w:rFonts w:ascii="Times New Roman" w:hAnsi="Times New Roman" w:cs="Times New Roman"/>
          <w:sz w:val="28"/>
          <w:szCs w:val="28"/>
        </w:rPr>
        <w:t xml:space="preserve"> According to cognitive constructivism, the interaction of these two proces</w:t>
      </w:r>
      <w:r>
        <w:rPr>
          <w:rFonts w:ascii="Times New Roman" w:hAnsi="Times New Roman" w:cs="Times New Roman"/>
          <w:sz w:val="28"/>
          <w:szCs w:val="28"/>
        </w:rPr>
        <w:t>ses forms the basis for a child</w:t>
      </w:r>
      <w:r w:rsidR="007879F7">
        <w:rPr>
          <w:rFonts w:ascii="Times New Roman" w:hAnsi="Times New Roman" w:cs="Times New Roman"/>
          <w:sz w:val="28"/>
          <w:szCs w:val="28"/>
        </w:rPr>
        <w:t>’</w:t>
      </w:r>
      <w:r>
        <w:rPr>
          <w:rFonts w:ascii="Times New Roman" w:hAnsi="Times New Roman" w:cs="Times New Roman"/>
          <w:sz w:val="28"/>
          <w:szCs w:val="28"/>
        </w:rPr>
        <w:t>s or another student</w:t>
      </w:r>
      <w:r w:rsidR="007879F7">
        <w:rPr>
          <w:rFonts w:ascii="Times New Roman" w:hAnsi="Times New Roman" w:cs="Times New Roman"/>
          <w:sz w:val="28"/>
          <w:szCs w:val="28"/>
        </w:rPr>
        <w:t>’</w:t>
      </w:r>
      <w:r w:rsidRPr="005A6A6B">
        <w:rPr>
          <w:rFonts w:ascii="Times New Roman" w:hAnsi="Times New Roman" w:cs="Times New Roman"/>
          <w:sz w:val="28"/>
          <w:szCs w:val="28"/>
        </w:rPr>
        <w:t>s development of cognitive equilibrium, which maintains a balance between newly protected information and the information that is already available.</w:t>
      </w:r>
      <w:r>
        <w:rPr>
          <w:rFonts w:ascii="Times New Roman" w:hAnsi="Times New Roman" w:cs="Times New Roman"/>
          <w:sz w:val="28"/>
          <w:szCs w:val="28"/>
        </w:rPr>
        <w:t xml:space="preserve"> </w:t>
      </w:r>
      <w:r w:rsidR="007B1CFB" w:rsidRPr="007B1CFB">
        <w:rPr>
          <w:rFonts w:ascii="Times New Roman" w:hAnsi="Times New Roman" w:cs="Times New Roman"/>
          <w:sz w:val="28"/>
          <w:szCs w:val="28"/>
        </w:rPr>
        <w:t>The cognitive equilibrium co</w:t>
      </w:r>
      <w:r w:rsidR="007B1CFB">
        <w:rPr>
          <w:rFonts w:ascii="Times New Roman" w:hAnsi="Times New Roman" w:cs="Times New Roman"/>
          <w:sz w:val="28"/>
          <w:szCs w:val="28"/>
        </w:rPr>
        <w:t>nsists of the cognitive schema</w:t>
      </w:r>
      <w:r w:rsidR="00E86EC9">
        <w:rPr>
          <w:rFonts w:ascii="Times New Roman" w:hAnsi="Times New Roman" w:cs="Times New Roman"/>
          <w:sz w:val="28"/>
          <w:szCs w:val="28"/>
        </w:rPr>
        <w:t>—</w:t>
      </w:r>
      <w:r w:rsidRPr="005A6A6B">
        <w:t xml:space="preserve"> </w:t>
      </w:r>
      <w:r w:rsidRPr="005A6A6B">
        <w:rPr>
          <w:rFonts w:ascii="Times New Roman" w:hAnsi="Times New Roman" w:cs="Times New Roman"/>
          <w:sz w:val="28"/>
          <w:szCs w:val="28"/>
        </w:rPr>
        <w:t>units of comprehension for experiences and actual objects.</w:t>
      </w:r>
      <w:r w:rsidR="007B1CFB">
        <w:rPr>
          <w:rFonts w:ascii="Times New Roman" w:hAnsi="Times New Roman" w:cs="Times New Roman"/>
          <w:sz w:val="28"/>
          <w:szCs w:val="28"/>
        </w:rPr>
        <w:t xml:space="preserve"> </w:t>
      </w:r>
      <w:r w:rsidR="007B1CFB" w:rsidRPr="007B1CFB">
        <w:rPr>
          <w:rFonts w:ascii="Times New Roman" w:hAnsi="Times New Roman" w:cs="Times New Roman"/>
          <w:sz w:val="28"/>
          <w:szCs w:val="28"/>
        </w:rPr>
        <w:t xml:space="preserve">The scheme is formed by </w:t>
      </w:r>
      <w:r w:rsidR="007B1CFB">
        <w:rPr>
          <w:rFonts w:ascii="Times New Roman" w:hAnsi="Times New Roman" w:cs="Times New Roman"/>
          <w:sz w:val="28"/>
          <w:szCs w:val="28"/>
        </w:rPr>
        <w:t>interpreting experience action and grammar when applied holistically, creating</w:t>
      </w:r>
      <w:r w:rsidR="007B1CFB" w:rsidRPr="007B1CFB">
        <w:rPr>
          <w:rFonts w:ascii="Times New Roman" w:hAnsi="Times New Roman" w:cs="Times New Roman"/>
          <w:sz w:val="28"/>
          <w:szCs w:val="28"/>
        </w:rPr>
        <w:t xml:space="preserve"> a round and dynamic understanding of the concept.</w:t>
      </w:r>
    </w:p>
    <w:p w14:paraId="28A71880" w14:textId="0D92D82C" w:rsidR="00674942" w:rsidRDefault="005A6A6B" w:rsidP="00646BCB">
      <w:pPr>
        <w:pStyle w:val="NoSpacing"/>
        <w:tabs>
          <w:tab w:val="left" w:pos="993"/>
        </w:tabs>
        <w:ind w:firstLine="567"/>
        <w:rPr>
          <w:rFonts w:ascii="Times New Roman" w:hAnsi="Times New Roman" w:cs="Times New Roman"/>
          <w:b/>
          <w:sz w:val="28"/>
          <w:szCs w:val="28"/>
        </w:rPr>
      </w:pPr>
      <w:r w:rsidRPr="005A6A6B">
        <w:rPr>
          <w:rFonts w:ascii="Times New Roman" w:hAnsi="Times New Roman" w:cs="Times New Roman"/>
          <w:sz w:val="28"/>
          <w:szCs w:val="28"/>
        </w:rPr>
        <w:t xml:space="preserve">In conclusion, cognitive constructivism is founded on the notion that new experiences and prior knowledge influence how knowledge is absorbed, categorized, reorganized, and perceived. This impact can help shape meaning in </w:t>
      </w:r>
      <w:r>
        <w:rPr>
          <w:rFonts w:ascii="Times New Roman" w:hAnsi="Times New Roman" w:cs="Times New Roman"/>
          <w:sz w:val="28"/>
          <w:szCs w:val="28"/>
        </w:rPr>
        <w:t>a dynamic, creative</w:t>
      </w:r>
      <w:r w:rsidR="009103D3">
        <w:rPr>
          <w:rFonts w:ascii="Times New Roman" w:hAnsi="Times New Roman" w:cs="Times New Roman"/>
          <w:sz w:val="28"/>
          <w:szCs w:val="28"/>
        </w:rPr>
        <w:t>,</w:t>
      </w:r>
      <w:r>
        <w:rPr>
          <w:rFonts w:ascii="Times New Roman" w:hAnsi="Times New Roman" w:cs="Times New Roman"/>
          <w:sz w:val="28"/>
          <w:szCs w:val="28"/>
        </w:rPr>
        <w:t xml:space="preserve"> and </w:t>
      </w:r>
      <w:r w:rsidR="007B1CFB">
        <w:rPr>
          <w:rFonts w:ascii="Times New Roman" w:hAnsi="Times New Roman" w:cs="Times New Roman"/>
          <w:sz w:val="28"/>
          <w:szCs w:val="28"/>
        </w:rPr>
        <w:t>innovative</w:t>
      </w:r>
      <w:r w:rsidR="007B1CFB" w:rsidRPr="007B1CFB">
        <w:rPr>
          <w:rFonts w:ascii="Times New Roman" w:hAnsi="Times New Roman" w:cs="Times New Roman"/>
          <w:sz w:val="28"/>
          <w:szCs w:val="28"/>
        </w:rPr>
        <w:t xml:space="preserve"> environment.</w:t>
      </w:r>
    </w:p>
    <w:p w14:paraId="2D63BD58" w14:textId="77777777" w:rsidR="00081D22" w:rsidRPr="005A6A6B" w:rsidRDefault="0089647B" w:rsidP="00646BCB">
      <w:pPr>
        <w:pStyle w:val="NoSpacing"/>
        <w:tabs>
          <w:tab w:val="left" w:pos="993"/>
        </w:tabs>
        <w:ind w:firstLine="567"/>
        <w:jc w:val="center"/>
        <w:rPr>
          <w:rFonts w:ascii="Times New Roman" w:hAnsi="Times New Roman" w:cs="Times New Roman"/>
          <w:i/>
          <w:sz w:val="28"/>
          <w:szCs w:val="28"/>
        </w:rPr>
      </w:pPr>
      <w:r w:rsidRPr="005A6A6B">
        <w:rPr>
          <w:rFonts w:ascii="Times New Roman" w:hAnsi="Times New Roman" w:cs="Times New Roman"/>
          <w:i/>
          <w:sz w:val="28"/>
          <w:szCs w:val="28"/>
        </w:rPr>
        <w:t>Social Constructivism</w:t>
      </w:r>
    </w:p>
    <w:p w14:paraId="6663A073" w14:textId="557BBC0B" w:rsidR="00867DD1" w:rsidRDefault="0089647B" w:rsidP="00646BCB">
      <w:pPr>
        <w:pStyle w:val="NoSpacing"/>
        <w:tabs>
          <w:tab w:val="left" w:pos="993"/>
        </w:tabs>
        <w:ind w:firstLine="567"/>
        <w:rPr>
          <w:rFonts w:ascii="Times New Roman" w:hAnsi="Times New Roman" w:cs="Times New Roman"/>
          <w:sz w:val="28"/>
          <w:szCs w:val="28"/>
        </w:rPr>
      </w:pPr>
      <w:r w:rsidRPr="0089647B">
        <w:rPr>
          <w:rFonts w:ascii="Times New Roman" w:hAnsi="Times New Roman" w:cs="Times New Roman"/>
          <w:sz w:val="28"/>
          <w:szCs w:val="28"/>
        </w:rPr>
        <w:t>Social constructivism is built on t</w:t>
      </w:r>
      <w:r>
        <w:rPr>
          <w:rFonts w:ascii="Times New Roman" w:hAnsi="Times New Roman" w:cs="Times New Roman"/>
          <w:sz w:val="28"/>
          <w:szCs w:val="28"/>
        </w:rPr>
        <w:t>wo leading researchers</w:t>
      </w:r>
      <w:r w:rsidR="007879F7">
        <w:rPr>
          <w:rFonts w:ascii="Times New Roman" w:hAnsi="Times New Roman" w:cs="Times New Roman"/>
          <w:sz w:val="28"/>
          <w:szCs w:val="28"/>
        </w:rPr>
        <w:t>’</w:t>
      </w:r>
      <w:r>
        <w:rPr>
          <w:rFonts w:ascii="Times New Roman" w:hAnsi="Times New Roman" w:cs="Times New Roman"/>
          <w:sz w:val="28"/>
          <w:szCs w:val="28"/>
        </w:rPr>
        <w:t xml:space="preserve"> work</w:t>
      </w:r>
      <w:r w:rsidR="0096216C">
        <w:rPr>
          <w:rFonts w:ascii="Times New Roman" w:hAnsi="Times New Roman" w:cs="Times New Roman"/>
          <w:sz w:val="28"/>
          <w:szCs w:val="28"/>
        </w:rPr>
        <w:t>: Piaget and Vygotsky</w:t>
      </w:r>
      <w:r w:rsidR="00D23E2C">
        <w:rPr>
          <w:rFonts w:ascii="Times New Roman" w:hAnsi="Times New Roman" w:cs="Times New Roman"/>
          <w:sz w:val="28"/>
          <w:szCs w:val="28"/>
        </w:rPr>
        <w:t xml:space="preserve"> [53</w:t>
      </w:r>
      <w:r w:rsidR="00E261E1">
        <w:rPr>
          <w:rFonts w:ascii="Times New Roman" w:hAnsi="Times New Roman" w:cs="Times New Roman"/>
          <w:sz w:val="28"/>
          <w:szCs w:val="28"/>
        </w:rPr>
        <w:t>]</w:t>
      </w:r>
      <w:r w:rsidR="00642F4E">
        <w:rPr>
          <w:rFonts w:ascii="Times New Roman" w:hAnsi="Times New Roman" w:cs="Times New Roman"/>
          <w:sz w:val="28"/>
          <w:szCs w:val="28"/>
        </w:rPr>
        <w:t>.</w:t>
      </w:r>
      <w:r w:rsidRPr="0089647B">
        <w:rPr>
          <w:rFonts w:ascii="Times New Roman" w:hAnsi="Times New Roman" w:cs="Times New Roman"/>
          <w:sz w:val="28"/>
          <w:szCs w:val="28"/>
        </w:rPr>
        <w:t xml:space="preserve"> Bryant (2003) stated that Piaget</w:t>
      </w:r>
      <w:r w:rsidR="007879F7">
        <w:rPr>
          <w:rFonts w:ascii="Times New Roman" w:hAnsi="Times New Roman" w:cs="Times New Roman"/>
          <w:sz w:val="28"/>
          <w:szCs w:val="28"/>
        </w:rPr>
        <w:t>’</w:t>
      </w:r>
      <w:r w:rsidRPr="0089647B">
        <w:rPr>
          <w:rFonts w:ascii="Times New Roman" w:hAnsi="Times New Roman" w:cs="Times New Roman"/>
          <w:sz w:val="28"/>
          <w:szCs w:val="28"/>
        </w:rPr>
        <w:t>s theory provided a basis for the development of constructivism</w:t>
      </w:r>
      <w:r w:rsidR="00D23E2C">
        <w:rPr>
          <w:rFonts w:ascii="Times New Roman" w:hAnsi="Times New Roman" w:cs="Times New Roman"/>
          <w:sz w:val="28"/>
          <w:szCs w:val="28"/>
        </w:rPr>
        <w:t xml:space="preserve"> [54</w:t>
      </w:r>
      <w:r w:rsidR="0096216C">
        <w:rPr>
          <w:rFonts w:ascii="Times New Roman" w:hAnsi="Times New Roman" w:cs="Times New Roman"/>
          <w:sz w:val="28"/>
          <w:szCs w:val="28"/>
        </w:rPr>
        <w:t>]</w:t>
      </w:r>
      <w:r w:rsidR="00642F4E">
        <w:rPr>
          <w:rFonts w:ascii="Times New Roman" w:hAnsi="Times New Roman" w:cs="Times New Roman"/>
          <w:sz w:val="28"/>
          <w:szCs w:val="28"/>
        </w:rPr>
        <w:t>.</w:t>
      </w:r>
      <w:r w:rsidRPr="0089647B">
        <w:rPr>
          <w:rFonts w:ascii="Times New Roman" w:hAnsi="Times New Roman" w:cs="Times New Roman"/>
          <w:sz w:val="28"/>
          <w:szCs w:val="28"/>
        </w:rPr>
        <w:t xml:space="preserve"> The underlying reason for this claim is that children come up with their concepts </w:t>
      </w:r>
      <w:r w:rsidR="000E3E26">
        <w:rPr>
          <w:rFonts w:ascii="Times New Roman" w:hAnsi="Times New Roman" w:cs="Times New Roman"/>
          <w:sz w:val="28"/>
          <w:szCs w:val="28"/>
        </w:rPr>
        <w:t>to understand the world</w:t>
      </w:r>
      <w:r w:rsidRPr="0089647B">
        <w:rPr>
          <w:rFonts w:ascii="Times New Roman" w:hAnsi="Times New Roman" w:cs="Times New Roman"/>
          <w:sz w:val="28"/>
          <w:szCs w:val="28"/>
        </w:rPr>
        <w:t xml:space="preserve"> </w:t>
      </w:r>
      <w:r w:rsidR="00D23E2C">
        <w:rPr>
          <w:rFonts w:ascii="Times New Roman" w:hAnsi="Times New Roman" w:cs="Times New Roman"/>
          <w:sz w:val="28"/>
          <w:szCs w:val="28"/>
        </w:rPr>
        <w:t>[55</w:t>
      </w:r>
      <w:r w:rsidR="00B33083">
        <w:rPr>
          <w:rFonts w:ascii="Times New Roman" w:hAnsi="Times New Roman" w:cs="Times New Roman"/>
          <w:sz w:val="28"/>
          <w:szCs w:val="28"/>
        </w:rPr>
        <w:t>]</w:t>
      </w:r>
      <w:r w:rsidR="00642F4E">
        <w:rPr>
          <w:rFonts w:ascii="Times New Roman" w:hAnsi="Times New Roman" w:cs="Times New Roman"/>
          <w:sz w:val="28"/>
          <w:szCs w:val="28"/>
        </w:rPr>
        <w:t>.</w:t>
      </w:r>
      <w:r w:rsidR="00B33083">
        <w:rPr>
          <w:rFonts w:ascii="Times New Roman" w:hAnsi="Times New Roman" w:cs="Times New Roman"/>
          <w:sz w:val="28"/>
          <w:szCs w:val="28"/>
        </w:rPr>
        <w:t xml:space="preserve"> </w:t>
      </w:r>
      <w:r w:rsidRPr="0089647B">
        <w:rPr>
          <w:rFonts w:ascii="Times New Roman" w:hAnsi="Times New Roman" w:cs="Times New Roman"/>
          <w:sz w:val="28"/>
          <w:szCs w:val="28"/>
        </w:rPr>
        <w:t>Similar to Piaget</w:t>
      </w:r>
      <w:r w:rsidR="007879F7">
        <w:rPr>
          <w:rFonts w:ascii="Times New Roman" w:hAnsi="Times New Roman" w:cs="Times New Roman"/>
          <w:sz w:val="28"/>
          <w:szCs w:val="28"/>
        </w:rPr>
        <w:t>’</w:t>
      </w:r>
      <w:r w:rsidRPr="0089647B">
        <w:rPr>
          <w:rFonts w:ascii="Times New Roman" w:hAnsi="Times New Roman" w:cs="Times New Roman"/>
          <w:sz w:val="28"/>
          <w:szCs w:val="28"/>
        </w:rPr>
        <w:t>s theory, Vygotsky</w:t>
      </w:r>
      <w:r w:rsidR="007879F7">
        <w:rPr>
          <w:rFonts w:ascii="Times New Roman" w:hAnsi="Times New Roman" w:cs="Times New Roman"/>
          <w:sz w:val="28"/>
          <w:szCs w:val="28"/>
        </w:rPr>
        <w:t>’</w:t>
      </w:r>
      <w:r w:rsidRPr="0089647B">
        <w:rPr>
          <w:rFonts w:ascii="Times New Roman" w:hAnsi="Times New Roman" w:cs="Times New Roman"/>
          <w:sz w:val="28"/>
          <w:szCs w:val="28"/>
        </w:rPr>
        <w:t xml:space="preserve">s </w:t>
      </w:r>
      <w:r w:rsidR="002458C1">
        <w:rPr>
          <w:rFonts w:ascii="Times New Roman" w:hAnsi="Times New Roman" w:cs="Times New Roman"/>
          <w:sz w:val="28"/>
          <w:szCs w:val="28"/>
        </w:rPr>
        <w:t>approach</w:t>
      </w:r>
      <w:r w:rsidRPr="0089647B">
        <w:rPr>
          <w:rFonts w:ascii="Times New Roman" w:hAnsi="Times New Roman" w:cs="Times New Roman"/>
          <w:sz w:val="28"/>
          <w:szCs w:val="28"/>
        </w:rPr>
        <w:t xml:space="preserve"> is the other pillar of the social constructivist theory. Vygotsky (1978) emphasized </w:t>
      </w:r>
      <w:r w:rsidR="00456FDB">
        <w:rPr>
          <w:rFonts w:ascii="Times New Roman" w:hAnsi="Times New Roman" w:cs="Times New Roman"/>
          <w:sz w:val="28"/>
          <w:szCs w:val="28"/>
        </w:rPr>
        <w:t>the social context</w:t>
      </w:r>
      <w:r w:rsidR="007879F7">
        <w:rPr>
          <w:rFonts w:ascii="Times New Roman" w:hAnsi="Times New Roman" w:cs="Times New Roman"/>
          <w:sz w:val="28"/>
          <w:szCs w:val="28"/>
        </w:rPr>
        <w:t>’</w:t>
      </w:r>
      <w:r w:rsidR="00456FDB">
        <w:rPr>
          <w:rFonts w:ascii="Times New Roman" w:hAnsi="Times New Roman" w:cs="Times New Roman"/>
          <w:sz w:val="28"/>
          <w:szCs w:val="28"/>
        </w:rPr>
        <w:t>s role</w:t>
      </w:r>
      <w:r w:rsidRPr="0089647B">
        <w:rPr>
          <w:rFonts w:ascii="Times New Roman" w:hAnsi="Times New Roman" w:cs="Times New Roman"/>
          <w:sz w:val="28"/>
          <w:szCs w:val="28"/>
        </w:rPr>
        <w:t xml:space="preserve"> in the learning process and discussed </w:t>
      </w:r>
      <w:r w:rsidR="00456FDB">
        <w:rPr>
          <w:rFonts w:ascii="Times New Roman" w:hAnsi="Times New Roman" w:cs="Times New Roman"/>
          <w:sz w:val="28"/>
          <w:szCs w:val="28"/>
        </w:rPr>
        <w:t>social communication</w:t>
      </w:r>
      <w:r w:rsidR="007879F7">
        <w:rPr>
          <w:rFonts w:ascii="Times New Roman" w:hAnsi="Times New Roman" w:cs="Times New Roman"/>
          <w:sz w:val="28"/>
          <w:szCs w:val="28"/>
        </w:rPr>
        <w:t>’</w:t>
      </w:r>
      <w:r w:rsidR="00456FDB">
        <w:rPr>
          <w:rFonts w:ascii="Times New Roman" w:hAnsi="Times New Roman" w:cs="Times New Roman"/>
          <w:sz w:val="28"/>
          <w:szCs w:val="28"/>
        </w:rPr>
        <w:t>s facilitating role</w:t>
      </w:r>
      <w:r w:rsidR="00642F4E">
        <w:rPr>
          <w:rFonts w:ascii="Times New Roman" w:hAnsi="Times New Roman" w:cs="Times New Roman"/>
          <w:sz w:val="28"/>
          <w:szCs w:val="28"/>
        </w:rPr>
        <w:t xml:space="preserve"> </w:t>
      </w:r>
      <w:r w:rsidR="00D23E2C">
        <w:rPr>
          <w:rFonts w:ascii="Times New Roman" w:hAnsi="Times New Roman" w:cs="Times New Roman"/>
          <w:sz w:val="28"/>
          <w:szCs w:val="28"/>
        </w:rPr>
        <w:t>[56</w:t>
      </w:r>
      <w:r w:rsidR="00913474">
        <w:rPr>
          <w:rFonts w:ascii="Times New Roman" w:hAnsi="Times New Roman" w:cs="Times New Roman"/>
          <w:sz w:val="28"/>
          <w:szCs w:val="28"/>
        </w:rPr>
        <w:t>]</w:t>
      </w:r>
      <w:r w:rsidR="00642F4E">
        <w:rPr>
          <w:rFonts w:ascii="Times New Roman" w:hAnsi="Times New Roman" w:cs="Times New Roman"/>
          <w:sz w:val="28"/>
          <w:szCs w:val="28"/>
        </w:rPr>
        <w:t>.</w:t>
      </w:r>
      <w:r w:rsidRPr="0089647B">
        <w:rPr>
          <w:rFonts w:ascii="Times New Roman" w:hAnsi="Times New Roman" w:cs="Times New Roman"/>
          <w:sz w:val="28"/>
          <w:szCs w:val="28"/>
        </w:rPr>
        <w:t xml:space="preserve"> </w:t>
      </w:r>
      <w:r w:rsidR="005A6A6B" w:rsidRPr="005A6A6B">
        <w:rPr>
          <w:rFonts w:ascii="Times New Roman" w:hAnsi="Times New Roman" w:cs="Times New Roman"/>
          <w:sz w:val="28"/>
          <w:szCs w:val="28"/>
        </w:rPr>
        <w:t>Therefore, social constructivism serves as the foundation for the interplay between both the individual and the social setting in the process of learning knowledge, according to Vygotsky (1978). examines how this process limits and enhanc</w:t>
      </w:r>
      <w:r w:rsidR="005A6A6B">
        <w:rPr>
          <w:rFonts w:ascii="Times New Roman" w:hAnsi="Times New Roman" w:cs="Times New Roman"/>
          <w:sz w:val="28"/>
          <w:szCs w:val="28"/>
        </w:rPr>
        <w:t>es both knowledge and abilities</w:t>
      </w:r>
      <w:r w:rsidR="00913474">
        <w:rPr>
          <w:rFonts w:ascii="Times New Roman" w:hAnsi="Times New Roman" w:cs="Times New Roman"/>
          <w:sz w:val="28"/>
          <w:szCs w:val="28"/>
        </w:rPr>
        <w:t xml:space="preserve"> </w:t>
      </w:r>
      <w:r w:rsidR="00D23E2C">
        <w:rPr>
          <w:rFonts w:ascii="Times New Roman" w:hAnsi="Times New Roman" w:cs="Times New Roman"/>
          <w:sz w:val="28"/>
          <w:szCs w:val="28"/>
        </w:rPr>
        <w:t>[57</w:t>
      </w:r>
      <w:r w:rsidR="00673F8A">
        <w:rPr>
          <w:rFonts w:ascii="Times New Roman" w:hAnsi="Times New Roman" w:cs="Times New Roman"/>
          <w:sz w:val="28"/>
          <w:szCs w:val="28"/>
        </w:rPr>
        <w:t>]</w:t>
      </w:r>
      <w:r w:rsidR="00642F4E">
        <w:rPr>
          <w:rFonts w:ascii="Times New Roman" w:hAnsi="Times New Roman" w:cs="Times New Roman"/>
          <w:sz w:val="28"/>
          <w:szCs w:val="28"/>
        </w:rPr>
        <w:t>.</w:t>
      </w:r>
      <w:r w:rsidRPr="0089647B">
        <w:rPr>
          <w:rFonts w:ascii="Times New Roman" w:hAnsi="Times New Roman" w:cs="Times New Roman"/>
          <w:sz w:val="28"/>
          <w:szCs w:val="28"/>
        </w:rPr>
        <w:t xml:space="preserve"> </w:t>
      </w:r>
    </w:p>
    <w:p w14:paraId="170F408F" w14:textId="425FA225" w:rsidR="002B19F3" w:rsidRPr="0003243D" w:rsidRDefault="00B66B36" w:rsidP="00646BCB">
      <w:pPr>
        <w:pStyle w:val="NoSpacing"/>
        <w:tabs>
          <w:tab w:val="left" w:pos="993"/>
        </w:tabs>
        <w:ind w:firstLine="567"/>
        <w:rPr>
          <w:rFonts w:ascii="Times New Roman" w:hAnsi="Times New Roman" w:cs="Times New Roman"/>
          <w:sz w:val="28"/>
          <w:szCs w:val="28"/>
        </w:rPr>
      </w:pPr>
      <w:r w:rsidRPr="00B66B36">
        <w:rPr>
          <w:rFonts w:ascii="Times New Roman" w:hAnsi="Times New Roman" w:cs="Times New Roman"/>
          <w:sz w:val="28"/>
          <w:szCs w:val="28"/>
        </w:rPr>
        <w:t>Because it concentrated on learners</w:t>
      </w:r>
      <w:r w:rsidR="007879F7">
        <w:rPr>
          <w:rFonts w:ascii="Times New Roman" w:hAnsi="Times New Roman" w:cs="Times New Roman"/>
          <w:sz w:val="28"/>
          <w:szCs w:val="28"/>
        </w:rPr>
        <w:t>’</w:t>
      </w:r>
      <w:r w:rsidRPr="00B66B36">
        <w:rPr>
          <w:rFonts w:ascii="Times New Roman" w:hAnsi="Times New Roman" w:cs="Times New Roman"/>
          <w:sz w:val="28"/>
          <w:szCs w:val="28"/>
        </w:rPr>
        <w:t xml:space="preserve"> thought processes while participating in diverse tas</w:t>
      </w:r>
      <w:r>
        <w:rPr>
          <w:rFonts w:ascii="Times New Roman" w:hAnsi="Times New Roman" w:cs="Times New Roman"/>
          <w:sz w:val="28"/>
          <w:szCs w:val="28"/>
        </w:rPr>
        <w:t>ks and so tied learning, Piaget</w:t>
      </w:r>
      <w:r w:rsidR="007879F7">
        <w:rPr>
          <w:rFonts w:ascii="Times New Roman" w:hAnsi="Times New Roman" w:cs="Times New Roman"/>
          <w:sz w:val="28"/>
          <w:szCs w:val="28"/>
        </w:rPr>
        <w:t>’</w:t>
      </w:r>
      <w:r w:rsidRPr="00B66B36">
        <w:rPr>
          <w:rFonts w:ascii="Times New Roman" w:hAnsi="Times New Roman" w:cs="Times New Roman"/>
          <w:sz w:val="28"/>
          <w:szCs w:val="28"/>
        </w:rPr>
        <w:t>s work on developmental stages and learning via action was crucial [58]. The work of Bloom and colleagues on the complexi</w:t>
      </w:r>
      <w:r>
        <w:rPr>
          <w:rFonts w:ascii="Times New Roman" w:hAnsi="Times New Roman" w:cs="Times New Roman"/>
          <w:sz w:val="28"/>
          <w:szCs w:val="28"/>
        </w:rPr>
        <w:t>ty of thinking patterns, Bruner</w:t>
      </w:r>
      <w:r w:rsidR="007879F7">
        <w:rPr>
          <w:rFonts w:ascii="Times New Roman" w:hAnsi="Times New Roman" w:cs="Times New Roman"/>
          <w:sz w:val="28"/>
          <w:szCs w:val="28"/>
        </w:rPr>
        <w:t>’</w:t>
      </w:r>
      <w:r w:rsidRPr="00B66B36">
        <w:rPr>
          <w:rFonts w:ascii="Times New Roman" w:hAnsi="Times New Roman" w:cs="Times New Roman"/>
          <w:sz w:val="28"/>
          <w:szCs w:val="28"/>
        </w:rPr>
        <w:t>s findings on the function of</w:t>
      </w:r>
      <w:r>
        <w:rPr>
          <w:rFonts w:ascii="Times New Roman" w:hAnsi="Times New Roman" w:cs="Times New Roman"/>
          <w:sz w:val="28"/>
          <w:szCs w:val="28"/>
        </w:rPr>
        <w:t xml:space="preserve"> schemas in learning, and Perry</w:t>
      </w:r>
      <w:r w:rsidR="007879F7">
        <w:rPr>
          <w:rFonts w:ascii="Times New Roman" w:hAnsi="Times New Roman" w:cs="Times New Roman"/>
          <w:sz w:val="28"/>
          <w:szCs w:val="28"/>
        </w:rPr>
        <w:t>’</w:t>
      </w:r>
      <w:r w:rsidRPr="00B66B36">
        <w:rPr>
          <w:rFonts w:ascii="Times New Roman" w:hAnsi="Times New Roman" w:cs="Times New Roman"/>
          <w:sz w:val="28"/>
          <w:szCs w:val="28"/>
        </w:rPr>
        <w:t xml:space="preserve">s (1999) work on the significance of fluid grouping in learning in </w:t>
      </w:r>
      <w:r w:rsidR="00EC61BD" w:rsidRPr="00B66B36">
        <w:rPr>
          <w:rFonts w:ascii="Times New Roman" w:hAnsi="Times New Roman" w:cs="Times New Roman"/>
          <w:sz w:val="28"/>
          <w:szCs w:val="28"/>
        </w:rPr>
        <w:t>post adolescents</w:t>
      </w:r>
      <w:r w:rsidRPr="00B66B36">
        <w:rPr>
          <w:rFonts w:ascii="Times New Roman" w:hAnsi="Times New Roman" w:cs="Times New Roman"/>
          <w:sz w:val="28"/>
          <w:szCs w:val="28"/>
        </w:rPr>
        <w:t xml:space="preserve"> are additional foundational ideas for Active Learning Approach [51,p.</w:t>
      </w:r>
      <w:r w:rsidR="004A14A7" w:rsidRPr="004A14A7">
        <w:rPr>
          <w:rFonts w:ascii="Times New Roman" w:hAnsi="Times New Roman" w:cs="Times New Roman"/>
          <w:sz w:val="28"/>
          <w:szCs w:val="28"/>
        </w:rPr>
        <w:t xml:space="preserve">  </w:t>
      </w:r>
      <w:r w:rsidRPr="00B66B36">
        <w:rPr>
          <w:rFonts w:ascii="Times New Roman" w:hAnsi="Times New Roman" w:cs="Times New Roman"/>
          <w:sz w:val="28"/>
          <w:szCs w:val="28"/>
        </w:rPr>
        <w:t>28]. These cognitive constructivists have had a significant impact by advancing crucial theories regarding the fundamental mechanisms of learning and the environments that support mental development.</w:t>
      </w:r>
      <w:r w:rsidR="00607424" w:rsidRPr="0003243D">
        <w:rPr>
          <w:rFonts w:ascii="Times New Roman" w:hAnsi="Times New Roman" w:cs="Times New Roman"/>
          <w:sz w:val="28"/>
          <w:szCs w:val="28"/>
        </w:rPr>
        <w:t xml:space="preserve"> Collectively, the cognitive constructivist orientation helped shift </w:t>
      </w:r>
      <w:r w:rsidR="00607424" w:rsidRPr="0003243D">
        <w:rPr>
          <w:rFonts w:ascii="Times New Roman" w:hAnsi="Times New Roman" w:cs="Times New Roman"/>
          <w:sz w:val="28"/>
          <w:szCs w:val="28"/>
        </w:rPr>
        <w:lastRenderedPageBreak/>
        <w:t>educators</w:t>
      </w:r>
      <w:r w:rsidR="007879F7">
        <w:rPr>
          <w:rFonts w:ascii="Times New Roman" w:hAnsi="Times New Roman" w:cs="Times New Roman"/>
          <w:sz w:val="28"/>
          <w:szCs w:val="28"/>
        </w:rPr>
        <w:t>’</w:t>
      </w:r>
      <w:r w:rsidR="00607424" w:rsidRPr="0003243D">
        <w:rPr>
          <w:rFonts w:ascii="Times New Roman" w:hAnsi="Times New Roman" w:cs="Times New Roman"/>
          <w:sz w:val="28"/>
          <w:szCs w:val="28"/>
        </w:rPr>
        <w:t xml:space="preserve"> focus on the process of thinking rather than the content to be mastered.</w:t>
      </w:r>
      <w:r w:rsidR="00B47F99">
        <w:rPr>
          <w:rFonts w:ascii="Times New Roman" w:hAnsi="Times New Roman" w:cs="Times New Roman"/>
          <w:sz w:val="28"/>
          <w:szCs w:val="28"/>
        </w:rPr>
        <w:t xml:space="preserve"> </w:t>
      </w:r>
      <w:r w:rsidR="00607424" w:rsidRPr="0003243D">
        <w:rPr>
          <w:rFonts w:ascii="Times New Roman" w:hAnsi="Times New Roman" w:cs="Times New Roman"/>
          <w:sz w:val="28"/>
          <w:szCs w:val="28"/>
        </w:rPr>
        <w:t xml:space="preserve"> This emphasis contrasts sharply with educators</w:t>
      </w:r>
      <w:r w:rsidR="007879F7">
        <w:rPr>
          <w:rFonts w:ascii="Times New Roman" w:hAnsi="Times New Roman" w:cs="Times New Roman"/>
          <w:sz w:val="28"/>
          <w:szCs w:val="28"/>
        </w:rPr>
        <w:t>’</w:t>
      </w:r>
      <w:r w:rsidR="00607424" w:rsidRPr="0003243D">
        <w:rPr>
          <w:rFonts w:ascii="Times New Roman" w:hAnsi="Times New Roman" w:cs="Times New Roman"/>
          <w:sz w:val="28"/>
          <w:szCs w:val="28"/>
        </w:rPr>
        <w:t xml:space="preserve"> assumptions and focuses on a behaviorist orient</w:t>
      </w:r>
      <w:r w:rsidR="007264A2">
        <w:rPr>
          <w:rFonts w:ascii="Times New Roman" w:hAnsi="Times New Roman" w:cs="Times New Roman"/>
          <w:sz w:val="28"/>
          <w:szCs w:val="28"/>
        </w:rPr>
        <w:t>ation with its related premises</w:t>
      </w:r>
      <w:r w:rsidR="00607424" w:rsidRPr="0003243D">
        <w:rPr>
          <w:rFonts w:ascii="Times New Roman" w:hAnsi="Times New Roman" w:cs="Times New Roman"/>
          <w:sz w:val="28"/>
          <w:szCs w:val="28"/>
        </w:rPr>
        <w:t xml:space="preserve"> </w:t>
      </w:r>
      <w:r w:rsidR="00B47F99">
        <w:rPr>
          <w:rFonts w:ascii="Times New Roman" w:hAnsi="Times New Roman" w:cs="Times New Roman"/>
          <w:sz w:val="28"/>
          <w:szCs w:val="28"/>
        </w:rPr>
        <w:t>[59</w:t>
      </w:r>
      <w:r w:rsidR="00817DCA">
        <w:rPr>
          <w:rFonts w:ascii="Times New Roman" w:hAnsi="Times New Roman" w:cs="Times New Roman"/>
          <w:sz w:val="28"/>
          <w:szCs w:val="28"/>
        </w:rPr>
        <w:t>]</w:t>
      </w:r>
      <w:r w:rsidR="007264A2">
        <w:rPr>
          <w:rFonts w:ascii="Times New Roman" w:hAnsi="Times New Roman" w:cs="Times New Roman"/>
          <w:sz w:val="28"/>
          <w:szCs w:val="28"/>
        </w:rPr>
        <w:t>.</w:t>
      </w:r>
      <w:r w:rsidR="00817DCA">
        <w:rPr>
          <w:rFonts w:ascii="Times New Roman" w:hAnsi="Times New Roman" w:cs="Times New Roman"/>
          <w:sz w:val="28"/>
          <w:szCs w:val="28"/>
        </w:rPr>
        <w:t xml:space="preserve"> </w:t>
      </w:r>
      <w:r w:rsidR="00607424" w:rsidRPr="0003243D">
        <w:rPr>
          <w:rFonts w:ascii="Times New Roman" w:hAnsi="Times New Roman" w:cs="Times New Roman"/>
          <w:sz w:val="28"/>
          <w:szCs w:val="28"/>
        </w:rPr>
        <w:t>Albert Bandura, an American psychologist, was also concerned with thought processes used to construct knowledge. His writings drew attention to the role of self-regulation in the learning process. Self-regulated learners possess a metacognitive awareness of the strategies</w:t>
      </w:r>
      <w:r w:rsidR="00E17F6A">
        <w:rPr>
          <w:rFonts w:ascii="Times New Roman" w:hAnsi="Times New Roman" w:cs="Times New Roman"/>
          <w:sz w:val="28"/>
          <w:szCs w:val="28"/>
        </w:rPr>
        <w:t>. T</w:t>
      </w:r>
      <w:r w:rsidR="00607424" w:rsidRPr="0003243D">
        <w:rPr>
          <w:rFonts w:ascii="Times New Roman" w:hAnsi="Times New Roman" w:cs="Times New Roman"/>
          <w:sz w:val="28"/>
          <w:szCs w:val="28"/>
        </w:rPr>
        <w:t xml:space="preserve">hey learn and become proficient in using the </w:t>
      </w:r>
      <w:r w:rsidR="00E17F6A">
        <w:rPr>
          <w:rFonts w:ascii="Times New Roman" w:hAnsi="Times New Roman" w:cs="Times New Roman"/>
          <w:sz w:val="28"/>
          <w:szCs w:val="28"/>
        </w:rPr>
        <w:t>method</w:t>
      </w:r>
      <w:r w:rsidR="00607424" w:rsidRPr="0003243D">
        <w:rPr>
          <w:rFonts w:ascii="Times New Roman" w:hAnsi="Times New Roman" w:cs="Times New Roman"/>
          <w:sz w:val="28"/>
          <w:szCs w:val="28"/>
        </w:rPr>
        <w:t xml:space="preserve"> to increase the amount of information they </w:t>
      </w:r>
      <w:r w:rsidR="007264A2">
        <w:rPr>
          <w:rFonts w:ascii="Times New Roman" w:hAnsi="Times New Roman" w:cs="Times New Roman"/>
          <w:sz w:val="28"/>
          <w:szCs w:val="28"/>
        </w:rPr>
        <w:t>know [</w:t>
      </w:r>
      <w:r w:rsidR="00B47F99">
        <w:rPr>
          <w:rFonts w:ascii="Times New Roman" w:hAnsi="Times New Roman" w:cs="Times New Roman"/>
          <w:sz w:val="28"/>
          <w:szCs w:val="28"/>
        </w:rPr>
        <w:t>60</w:t>
      </w:r>
      <w:r w:rsidR="00817DCA">
        <w:rPr>
          <w:rFonts w:ascii="Times New Roman" w:hAnsi="Times New Roman" w:cs="Times New Roman"/>
          <w:sz w:val="28"/>
          <w:szCs w:val="28"/>
        </w:rPr>
        <w:t>]</w:t>
      </w:r>
      <w:r w:rsidR="007264A2">
        <w:rPr>
          <w:rFonts w:ascii="Times New Roman" w:hAnsi="Times New Roman" w:cs="Times New Roman"/>
          <w:sz w:val="28"/>
          <w:szCs w:val="28"/>
        </w:rPr>
        <w:t>.</w:t>
      </w:r>
      <w:r w:rsidR="00607424" w:rsidRPr="0003243D">
        <w:rPr>
          <w:rFonts w:ascii="Times New Roman" w:hAnsi="Times New Roman" w:cs="Times New Roman"/>
          <w:sz w:val="28"/>
          <w:szCs w:val="28"/>
        </w:rPr>
        <w:t xml:space="preserve"> </w:t>
      </w:r>
      <w:r w:rsidRPr="00B66B36">
        <w:rPr>
          <w:rFonts w:ascii="Times New Roman" w:hAnsi="Times New Roman" w:cs="Times New Roman"/>
          <w:sz w:val="28"/>
          <w:szCs w:val="28"/>
        </w:rPr>
        <w:t>Lev Vygotsky, a Russian psychologist, has had the largest impact on the development of modern Active Learning methodologies among Cognitive Constructivists. Vygotsky showed that kids were capable of much more than what they initially set out to do on their own. Following those efforts, chances to get feedback from or engage with a more experienced learner who can scaffold and model efficient ways are presented.</w:t>
      </w:r>
      <w:r w:rsidR="00607424" w:rsidRPr="0003243D">
        <w:rPr>
          <w:rFonts w:ascii="Times New Roman" w:hAnsi="Times New Roman" w:cs="Times New Roman"/>
          <w:sz w:val="28"/>
          <w:szCs w:val="28"/>
        </w:rPr>
        <w:t xml:space="preserve"> Scaffolding interactions during learning activities allow the less mature learner to internalize processes employ</w:t>
      </w:r>
      <w:r w:rsidR="007D08BF">
        <w:rPr>
          <w:rFonts w:ascii="Times New Roman" w:hAnsi="Times New Roman" w:cs="Times New Roman"/>
          <w:sz w:val="28"/>
          <w:szCs w:val="28"/>
        </w:rPr>
        <w:t>ed by more experienced learners. T</w:t>
      </w:r>
      <w:r w:rsidR="00607424" w:rsidRPr="0003243D">
        <w:rPr>
          <w:rFonts w:ascii="Times New Roman" w:hAnsi="Times New Roman" w:cs="Times New Roman"/>
          <w:sz w:val="28"/>
          <w:szCs w:val="28"/>
        </w:rPr>
        <w:t>he</w:t>
      </w:r>
      <w:r w:rsidR="007D08BF">
        <w:rPr>
          <w:rFonts w:ascii="Times New Roman" w:hAnsi="Times New Roman" w:cs="Times New Roman"/>
          <w:sz w:val="28"/>
          <w:szCs w:val="28"/>
        </w:rPr>
        <w:t xml:space="preserve"> less mature learner can the</w:t>
      </w:r>
      <w:r w:rsidR="00607424" w:rsidRPr="0003243D">
        <w:rPr>
          <w:rFonts w:ascii="Times New Roman" w:hAnsi="Times New Roman" w:cs="Times New Roman"/>
          <w:sz w:val="28"/>
          <w:szCs w:val="28"/>
        </w:rPr>
        <w:t>n utilize these processes in subsequent independent acti</w:t>
      </w:r>
      <w:r w:rsidR="00E17F6A">
        <w:rPr>
          <w:rFonts w:ascii="Times New Roman" w:hAnsi="Times New Roman" w:cs="Times New Roman"/>
          <w:sz w:val="28"/>
          <w:szCs w:val="28"/>
        </w:rPr>
        <w:t>on</w:t>
      </w:r>
      <w:r w:rsidR="00607424" w:rsidRPr="0003243D">
        <w:rPr>
          <w:rFonts w:ascii="Times New Roman" w:hAnsi="Times New Roman" w:cs="Times New Roman"/>
          <w:sz w:val="28"/>
          <w:szCs w:val="28"/>
        </w:rPr>
        <w:t>s to further his competence as a</w:t>
      </w:r>
      <w:r w:rsidR="00450BF6">
        <w:rPr>
          <w:rFonts w:ascii="Times New Roman" w:hAnsi="Times New Roman" w:cs="Times New Roman"/>
          <w:sz w:val="28"/>
          <w:szCs w:val="28"/>
        </w:rPr>
        <w:t xml:space="preserve"> </w:t>
      </w:r>
      <w:r w:rsidR="00607424" w:rsidRPr="0003243D">
        <w:rPr>
          <w:rFonts w:ascii="Times New Roman" w:hAnsi="Times New Roman" w:cs="Times New Roman"/>
          <w:sz w:val="28"/>
          <w:szCs w:val="28"/>
        </w:rPr>
        <w:t xml:space="preserve">learner. </w:t>
      </w:r>
    </w:p>
    <w:p w14:paraId="3F2C6D30" w14:textId="07DACCD4" w:rsidR="00FF7133" w:rsidRPr="00FF7133" w:rsidRDefault="00B66B36" w:rsidP="00646BCB">
      <w:pPr>
        <w:pStyle w:val="NoSpacing"/>
        <w:tabs>
          <w:tab w:val="left" w:pos="993"/>
        </w:tabs>
        <w:ind w:firstLine="567"/>
        <w:rPr>
          <w:rFonts w:ascii="Times New Roman" w:hAnsi="Times New Roman" w:cs="Times New Roman"/>
          <w:sz w:val="28"/>
          <w:szCs w:val="28"/>
        </w:rPr>
      </w:pPr>
      <w:r w:rsidRPr="00B66B36">
        <w:rPr>
          <w:rFonts w:ascii="Times New Roman" w:hAnsi="Times New Roman" w:cs="Times New Roman"/>
          <w:sz w:val="28"/>
          <w:szCs w:val="28"/>
        </w:rPr>
        <w:t>Piaget also acknowledged the significance of social context for learning.</w:t>
      </w:r>
      <w:r w:rsidR="00FF7133" w:rsidRPr="00FF7133">
        <w:rPr>
          <w:rFonts w:ascii="Times New Roman" w:hAnsi="Times New Roman" w:cs="Times New Roman"/>
          <w:sz w:val="28"/>
          <w:szCs w:val="28"/>
        </w:rPr>
        <w:t xml:space="preserve"> </w:t>
      </w:r>
      <w:r w:rsidR="00A1412B">
        <w:rPr>
          <w:rFonts w:ascii="Times New Roman" w:hAnsi="Times New Roman" w:cs="Times New Roman"/>
          <w:sz w:val="28"/>
          <w:szCs w:val="28"/>
        </w:rPr>
        <w:t>“</w:t>
      </w:r>
      <w:r w:rsidR="00FF7133" w:rsidRPr="00FF7133">
        <w:rPr>
          <w:rFonts w:ascii="Times New Roman" w:hAnsi="Times New Roman" w:cs="Times New Roman"/>
          <w:sz w:val="28"/>
          <w:szCs w:val="28"/>
        </w:rPr>
        <w:t>… The person would not com</w:t>
      </w:r>
      <w:r w:rsidR="0003307F">
        <w:rPr>
          <w:rFonts w:ascii="Times New Roman" w:hAnsi="Times New Roman" w:cs="Times New Roman"/>
          <w:sz w:val="28"/>
          <w:szCs w:val="28"/>
        </w:rPr>
        <w:t>e to organize their operations i</w:t>
      </w:r>
      <w:r w:rsidR="00FF7133" w:rsidRPr="00FF7133">
        <w:rPr>
          <w:rFonts w:ascii="Times New Roman" w:hAnsi="Times New Roman" w:cs="Times New Roman"/>
          <w:sz w:val="28"/>
          <w:szCs w:val="28"/>
        </w:rPr>
        <w:t>f he did not exchange</w:t>
      </w:r>
      <w:r w:rsidR="007879F7">
        <w:rPr>
          <w:rFonts w:ascii="Times New Roman" w:hAnsi="Times New Roman" w:cs="Times New Roman"/>
          <w:sz w:val="28"/>
          <w:szCs w:val="28"/>
        </w:rPr>
        <w:t xml:space="preserve"> </w:t>
      </w:r>
      <w:r w:rsidR="00FF7133" w:rsidRPr="00FF7133">
        <w:rPr>
          <w:rFonts w:ascii="Times New Roman" w:hAnsi="Times New Roman" w:cs="Times New Roman"/>
          <w:sz w:val="28"/>
          <w:szCs w:val="28"/>
        </w:rPr>
        <w:t xml:space="preserve">ideas and cooperate with others </w:t>
      </w:r>
      <w:r w:rsidR="00817DCA">
        <w:rPr>
          <w:rFonts w:ascii="Times New Roman" w:hAnsi="Times New Roman" w:cs="Times New Roman"/>
          <w:sz w:val="28"/>
          <w:szCs w:val="28"/>
        </w:rPr>
        <w:t>as a whole…</w:t>
      </w:r>
      <w:r w:rsidR="00A1412B">
        <w:rPr>
          <w:rFonts w:ascii="Times New Roman" w:hAnsi="Times New Roman" w:cs="Times New Roman"/>
          <w:sz w:val="28"/>
          <w:szCs w:val="28"/>
        </w:rPr>
        <w:t>”</w:t>
      </w:r>
      <w:r w:rsidR="00817DCA">
        <w:rPr>
          <w:rFonts w:ascii="Times New Roman" w:hAnsi="Times New Roman" w:cs="Times New Roman"/>
          <w:sz w:val="28"/>
          <w:szCs w:val="28"/>
        </w:rPr>
        <w:t xml:space="preserve"> </w:t>
      </w:r>
      <w:r w:rsidR="001B6F9D">
        <w:rPr>
          <w:rFonts w:ascii="Times New Roman" w:hAnsi="Times New Roman" w:cs="Times New Roman"/>
          <w:sz w:val="28"/>
          <w:szCs w:val="28"/>
        </w:rPr>
        <w:t xml:space="preserve"> [61</w:t>
      </w:r>
      <w:r w:rsidR="00817DCA">
        <w:rPr>
          <w:rFonts w:ascii="Times New Roman" w:hAnsi="Times New Roman" w:cs="Times New Roman"/>
          <w:sz w:val="28"/>
          <w:szCs w:val="28"/>
        </w:rPr>
        <w:t>]</w:t>
      </w:r>
      <w:r w:rsidR="007264A2">
        <w:rPr>
          <w:rFonts w:ascii="Times New Roman" w:hAnsi="Times New Roman" w:cs="Times New Roman"/>
          <w:sz w:val="28"/>
          <w:szCs w:val="28"/>
        </w:rPr>
        <w:t>.</w:t>
      </w:r>
      <w:r w:rsidR="00FF7133" w:rsidRPr="00FF7133">
        <w:rPr>
          <w:rFonts w:ascii="Times New Roman" w:hAnsi="Times New Roman" w:cs="Times New Roman"/>
          <w:sz w:val="28"/>
          <w:szCs w:val="28"/>
        </w:rPr>
        <w:t xml:space="preserve"> Both Piaget (1970) and Vygotsky (1978) identified </w:t>
      </w:r>
      <w:r w:rsidR="00202688">
        <w:rPr>
          <w:rFonts w:ascii="Times New Roman" w:hAnsi="Times New Roman" w:cs="Times New Roman"/>
          <w:sz w:val="28"/>
          <w:szCs w:val="28"/>
        </w:rPr>
        <w:t>the</w:t>
      </w:r>
      <w:r w:rsidR="00FF7133">
        <w:rPr>
          <w:rFonts w:ascii="Times New Roman" w:hAnsi="Times New Roman" w:cs="Times New Roman"/>
          <w:sz w:val="28"/>
          <w:szCs w:val="28"/>
        </w:rPr>
        <w:t xml:space="preserve"> exact</w:t>
      </w:r>
      <w:r w:rsidR="00FF7133" w:rsidRPr="00FF7133">
        <w:rPr>
          <w:rFonts w:ascii="Times New Roman" w:hAnsi="Times New Roman" w:cs="Times New Roman"/>
          <w:sz w:val="28"/>
          <w:szCs w:val="28"/>
        </w:rPr>
        <w:t xml:space="preserve"> role </w:t>
      </w:r>
      <w:r w:rsidR="00202688">
        <w:rPr>
          <w:rFonts w:ascii="Times New Roman" w:hAnsi="Times New Roman" w:cs="Times New Roman"/>
          <w:sz w:val="28"/>
          <w:szCs w:val="28"/>
        </w:rPr>
        <w:t>of</w:t>
      </w:r>
      <w:r w:rsidR="00FF7133" w:rsidRPr="00FF7133">
        <w:rPr>
          <w:rFonts w:ascii="Times New Roman" w:hAnsi="Times New Roman" w:cs="Times New Roman"/>
          <w:sz w:val="28"/>
          <w:szCs w:val="28"/>
        </w:rPr>
        <w:t xml:space="preserve"> social change in intellectual development and cognitive </w:t>
      </w:r>
      <w:r w:rsidR="00FF7133">
        <w:rPr>
          <w:rFonts w:ascii="Times New Roman" w:hAnsi="Times New Roman" w:cs="Times New Roman"/>
          <w:sz w:val="28"/>
          <w:szCs w:val="28"/>
        </w:rPr>
        <w:t>growth</w:t>
      </w:r>
      <w:r w:rsidR="00C938A4">
        <w:rPr>
          <w:rFonts w:ascii="Times New Roman" w:hAnsi="Times New Roman" w:cs="Times New Roman"/>
          <w:sz w:val="28"/>
          <w:szCs w:val="28"/>
        </w:rPr>
        <w:t xml:space="preserve"> in their accounts</w:t>
      </w:r>
      <w:r w:rsidR="001B6F9D">
        <w:rPr>
          <w:rFonts w:ascii="Times New Roman" w:hAnsi="Times New Roman" w:cs="Times New Roman"/>
          <w:sz w:val="28"/>
          <w:szCs w:val="28"/>
        </w:rPr>
        <w:t xml:space="preserve"> [62</w:t>
      </w:r>
      <w:r w:rsidR="00817DCA">
        <w:rPr>
          <w:rFonts w:ascii="Times New Roman" w:hAnsi="Times New Roman" w:cs="Times New Roman"/>
          <w:sz w:val="28"/>
          <w:szCs w:val="28"/>
        </w:rPr>
        <w:t>]</w:t>
      </w:r>
      <w:r w:rsidR="00C938A4">
        <w:rPr>
          <w:rFonts w:ascii="Times New Roman" w:hAnsi="Times New Roman" w:cs="Times New Roman"/>
          <w:sz w:val="28"/>
          <w:szCs w:val="28"/>
        </w:rPr>
        <w:t>.</w:t>
      </w:r>
      <w:r w:rsidR="00FF7133" w:rsidRPr="00FF7133">
        <w:rPr>
          <w:rFonts w:ascii="Times New Roman" w:hAnsi="Times New Roman" w:cs="Times New Roman"/>
          <w:sz w:val="28"/>
          <w:szCs w:val="28"/>
        </w:rPr>
        <w:t xml:space="preserve"> </w:t>
      </w:r>
      <w:r w:rsidR="007D08BF">
        <w:rPr>
          <w:rFonts w:ascii="Times New Roman" w:hAnsi="Times New Roman" w:cs="Times New Roman"/>
          <w:sz w:val="28"/>
          <w:szCs w:val="28"/>
        </w:rPr>
        <w:t>However</w:t>
      </w:r>
      <w:r w:rsidR="002458C1">
        <w:rPr>
          <w:rFonts w:ascii="Times New Roman" w:hAnsi="Times New Roman" w:cs="Times New Roman"/>
          <w:sz w:val="28"/>
          <w:szCs w:val="28"/>
        </w:rPr>
        <w:t>,</w:t>
      </w:r>
      <w:r w:rsidR="00FF7133" w:rsidRPr="00FF7133">
        <w:rPr>
          <w:rFonts w:ascii="Times New Roman" w:hAnsi="Times New Roman" w:cs="Times New Roman"/>
          <w:sz w:val="28"/>
          <w:szCs w:val="28"/>
        </w:rPr>
        <w:t xml:space="preserve"> there was </w:t>
      </w:r>
      <w:r w:rsidR="009103D3">
        <w:rPr>
          <w:rFonts w:ascii="Times New Roman" w:hAnsi="Times New Roman" w:cs="Times New Roman"/>
          <w:sz w:val="28"/>
          <w:szCs w:val="28"/>
        </w:rPr>
        <w:t xml:space="preserve">a </w:t>
      </w:r>
      <w:r w:rsidR="00FF7133" w:rsidRPr="00FF7133">
        <w:rPr>
          <w:rFonts w:ascii="Times New Roman" w:hAnsi="Times New Roman" w:cs="Times New Roman"/>
          <w:sz w:val="28"/>
          <w:szCs w:val="28"/>
        </w:rPr>
        <w:t xml:space="preserve">difference between </w:t>
      </w:r>
      <w:r w:rsidR="00FC0747" w:rsidRPr="00FF7133">
        <w:rPr>
          <w:rFonts w:ascii="Times New Roman" w:hAnsi="Times New Roman" w:cs="Times New Roman"/>
          <w:sz w:val="28"/>
          <w:szCs w:val="28"/>
        </w:rPr>
        <w:t>Vygotsky</w:t>
      </w:r>
      <w:r w:rsidR="007879F7">
        <w:rPr>
          <w:rFonts w:ascii="Times New Roman" w:hAnsi="Times New Roman" w:cs="Times New Roman"/>
          <w:sz w:val="28"/>
          <w:szCs w:val="28"/>
        </w:rPr>
        <w:t>’</w:t>
      </w:r>
      <w:r w:rsidR="00FC0747" w:rsidRPr="00FF7133">
        <w:rPr>
          <w:rFonts w:ascii="Times New Roman" w:hAnsi="Times New Roman" w:cs="Times New Roman"/>
          <w:sz w:val="28"/>
          <w:szCs w:val="28"/>
        </w:rPr>
        <w:t>s</w:t>
      </w:r>
      <w:r w:rsidR="00FF7133" w:rsidRPr="00FF7133">
        <w:rPr>
          <w:rFonts w:ascii="Times New Roman" w:hAnsi="Times New Roman" w:cs="Times New Roman"/>
          <w:sz w:val="28"/>
          <w:szCs w:val="28"/>
        </w:rPr>
        <w:t xml:space="preserve"> (1978) and Piaget</w:t>
      </w:r>
      <w:r w:rsidR="007879F7">
        <w:rPr>
          <w:rFonts w:ascii="Times New Roman" w:hAnsi="Times New Roman" w:cs="Times New Roman"/>
          <w:sz w:val="28"/>
          <w:szCs w:val="28"/>
        </w:rPr>
        <w:t>’</w:t>
      </w:r>
      <w:r w:rsidR="00FF7133" w:rsidRPr="00FF7133">
        <w:rPr>
          <w:rFonts w:ascii="Times New Roman" w:hAnsi="Times New Roman" w:cs="Times New Roman"/>
          <w:sz w:val="28"/>
          <w:szCs w:val="28"/>
        </w:rPr>
        <w:t>s (1965) perception of social interaction. Vygo</w:t>
      </w:r>
      <w:r w:rsidR="00FF7133">
        <w:rPr>
          <w:rFonts w:ascii="Times New Roman" w:hAnsi="Times New Roman" w:cs="Times New Roman"/>
          <w:sz w:val="28"/>
          <w:szCs w:val="28"/>
        </w:rPr>
        <w:t>tsky</w:t>
      </w:r>
      <w:r w:rsidR="007879F7">
        <w:rPr>
          <w:rFonts w:ascii="Times New Roman" w:hAnsi="Times New Roman" w:cs="Times New Roman"/>
          <w:sz w:val="28"/>
          <w:szCs w:val="28"/>
        </w:rPr>
        <w:t>’</w:t>
      </w:r>
      <w:r w:rsidR="00FF7133" w:rsidRPr="00FF7133">
        <w:rPr>
          <w:rFonts w:ascii="Times New Roman" w:hAnsi="Times New Roman" w:cs="Times New Roman"/>
          <w:sz w:val="28"/>
          <w:szCs w:val="28"/>
        </w:rPr>
        <w:t xml:space="preserve">s approach was mainly directed toward social interaction between the learner and the more skilled peer. Unlike </w:t>
      </w:r>
      <w:r w:rsidR="00FC0747" w:rsidRPr="00FF7133">
        <w:rPr>
          <w:rFonts w:ascii="Times New Roman" w:hAnsi="Times New Roman" w:cs="Times New Roman"/>
          <w:sz w:val="28"/>
          <w:szCs w:val="28"/>
        </w:rPr>
        <w:t>Vygotsky</w:t>
      </w:r>
      <w:r w:rsidR="007879F7">
        <w:rPr>
          <w:rFonts w:ascii="Times New Roman" w:hAnsi="Times New Roman" w:cs="Times New Roman"/>
          <w:sz w:val="28"/>
          <w:szCs w:val="28"/>
        </w:rPr>
        <w:t>’</w:t>
      </w:r>
      <w:r w:rsidR="00FC0747" w:rsidRPr="00FF7133">
        <w:rPr>
          <w:rFonts w:ascii="Times New Roman" w:hAnsi="Times New Roman" w:cs="Times New Roman"/>
          <w:sz w:val="28"/>
          <w:szCs w:val="28"/>
        </w:rPr>
        <w:t>s</w:t>
      </w:r>
      <w:r w:rsidR="00FF7133" w:rsidRPr="00FF7133">
        <w:rPr>
          <w:rFonts w:ascii="Times New Roman" w:hAnsi="Times New Roman" w:cs="Times New Roman"/>
          <w:sz w:val="28"/>
          <w:szCs w:val="28"/>
        </w:rPr>
        <w:t xml:space="preserve"> </w:t>
      </w:r>
      <w:r w:rsidR="00FF7133">
        <w:rPr>
          <w:rFonts w:ascii="Times New Roman" w:hAnsi="Times New Roman" w:cs="Times New Roman"/>
          <w:sz w:val="28"/>
          <w:szCs w:val="28"/>
        </w:rPr>
        <w:t>idea</w:t>
      </w:r>
      <w:r w:rsidR="00FF7133" w:rsidRPr="00FF7133">
        <w:rPr>
          <w:rFonts w:ascii="Times New Roman" w:hAnsi="Times New Roman" w:cs="Times New Roman"/>
          <w:sz w:val="28"/>
          <w:szCs w:val="28"/>
        </w:rPr>
        <w:t xml:space="preserve">, Piaget (1965) valued social relations between equal peers. </w:t>
      </w:r>
      <w:r w:rsidR="000505E5" w:rsidRPr="000505E5">
        <w:rPr>
          <w:rFonts w:ascii="Times New Roman" w:hAnsi="Times New Roman" w:cs="Times New Roman"/>
          <w:sz w:val="28"/>
          <w:szCs w:val="28"/>
        </w:rPr>
        <w:t>Due to the inclusion of both orientations in the study, this disagreement significantly enhanced the value of this investigation. As a result, interactions between students and teachers both increased learning and construction knowledge.</w:t>
      </w:r>
      <w:r w:rsidR="00FF7133" w:rsidRPr="00FF7133">
        <w:rPr>
          <w:rFonts w:ascii="Times New Roman" w:hAnsi="Times New Roman" w:cs="Times New Roman"/>
          <w:sz w:val="28"/>
          <w:szCs w:val="28"/>
        </w:rPr>
        <w:t xml:space="preserve"> According to Vygotsky (1978), </w:t>
      </w:r>
      <w:r w:rsidR="00A1412B">
        <w:rPr>
          <w:rFonts w:ascii="Times New Roman" w:hAnsi="Times New Roman" w:cs="Times New Roman"/>
          <w:sz w:val="28"/>
          <w:szCs w:val="28"/>
        </w:rPr>
        <w:t>“</w:t>
      </w:r>
      <w:r w:rsidR="00FF7133" w:rsidRPr="00FF7133">
        <w:rPr>
          <w:rFonts w:ascii="Times New Roman" w:hAnsi="Times New Roman" w:cs="Times New Roman"/>
          <w:sz w:val="28"/>
          <w:szCs w:val="28"/>
        </w:rPr>
        <w:t xml:space="preserve">learning awakens various internal development processes that can function only… when </w:t>
      </w:r>
      <w:r w:rsidR="004A14A7" w:rsidRPr="004A14A7">
        <w:rPr>
          <w:rFonts w:ascii="Times New Roman" w:hAnsi="Times New Roman" w:cs="Times New Roman"/>
          <w:sz w:val="28"/>
          <w:szCs w:val="28"/>
        </w:rPr>
        <w:t>(</w:t>
      </w:r>
      <w:r w:rsidR="00FF7133" w:rsidRPr="00FF7133">
        <w:rPr>
          <w:rFonts w:ascii="Times New Roman" w:hAnsi="Times New Roman" w:cs="Times New Roman"/>
          <w:sz w:val="28"/>
          <w:szCs w:val="28"/>
        </w:rPr>
        <w:t>the student</w:t>
      </w:r>
      <w:r w:rsidR="004A14A7" w:rsidRPr="004A14A7">
        <w:rPr>
          <w:rFonts w:ascii="Times New Roman" w:hAnsi="Times New Roman" w:cs="Times New Roman"/>
          <w:sz w:val="28"/>
          <w:szCs w:val="28"/>
        </w:rPr>
        <w:t>)</w:t>
      </w:r>
      <w:r w:rsidR="00FF7133" w:rsidRPr="00FF7133">
        <w:rPr>
          <w:rFonts w:ascii="Times New Roman" w:hAnsi="Times New Roman" w:cs="Times New Roman"/>
          <w:sz w:val="28"/>
          <w:szCs w:val="28"/>
        </w:rPr>
        <w:t xml:space="preserve"> interacts with the people aro</w:t>
      </w:r>
      <w:r w:rsidR="00642F4E">
        <w:rPr>
          <w:rFonts w:ascii="Times New Roman" w:hAnsi="Times New Roman" w:cs="Times New Roman"/>
          <w:sz w:val="28"/>
          <w:szCs w:val="28"/>
        </w:rPr>
        <w:t>und and with their peers</w:t>
      </w:r>
      <w:r w:rsidR="00A1412B">
        <w:rPr>
          <w:rFonts w:ascii="Times New Roman" w:hAnsi="Times New Roman" w:cs="Times New Roman"/>
          <w:sz w:val="28"/>
          <w:szCs w:val="28"/>
        </w:rPr>
        <w:t>”</w:t>
      </w:r>
      <w:r w:rsidR="00642F4E">
        <w:rPr>
          <w:rFonts w:ascii="Times New Roman" w:hAnsi="Times New Roman" w:cs="Times New Roman"/>
          <w:sz w:val="28"/>
          <w:szCs w:val="28"/>
        </w:rPr>
        <w:t xml:space="preserve"> </w:t>
      </w:r>
      <w:r w:rsidR="001B6F9D">
        <w:rPr>
          <w:rFonts w:ascii="Times New Roman" w:hAnsi="Times New Roman" w:cs="Times New Roman"/>
          <w:sz w:val="28"/>
          <w:szCs w:val="28"/>
        </w:rPr>
        <w:t>[63</w:t>
      </w:r>
      <w:r w:rsidR="001665F1">
        <w:rPr>
          <w:rFonts w:ascii="Times New Roman" w:hAnsi="Times New Roman" w:cs="Times New Roman"/>
          <w:sz w:val="28"/>
          <w:szCs w:val="28"/>
        </w:rPr>
        <w:t>]</w:t>
      </w:r>
      <w:r w:rsidR="00642F4E">
        <w:rPr>
          <w:rFonts w:ascii="Times New Roman" w:hAnsi="Times New Roman" w:cs="Times New Roman"/>
          <w:sz w:val="28"/>
          <w:szCs w:val="28"/>
        </w:rPr>
        <w:t>.</w:t>
      </w:r>
      <w:r w:rsidR="00642F4E" w:rsidRPr="00642F4E">
        <w:rPr>
          <w:rFonts w:ascii="Times New Roman" w:hAnsi="Times New Roman" w:cs="Times New Roman"/>
          <w:sz w:val="28"/>
          <w:szCs w:val="28"/>
        </w:rPr>
        <w:t xml:space="preserve"> </w:t>
      </w:r>
      <w:r w:rsidR="00FF7133" w:rsidRPr="00FF7133">
        <w:rPr>
          <w:rFonts w:ascii="Times New Roman" w:hAnsi="Times New Roman" w:cs="Times New Roman"/>
          <w:sz w:val="28"/>
          <w:szCs w:val="28"/>
        </w:rPr>
        <w:t>On the other hand, social context is not enough to just build mathematical knowledge.</w:t>
      </w:r>
      <w:r w:rsidR="00202688">
        <w:rPr>
          <w:rFonts w:ascii="Times New Roman" w:hAnsi="Times New Roman" w:cs="Times New Roman"/>
          <w:sz w:val="28"/>
          <w:szCs w:val="28"/>
        </w:rPr>
        <w:t xml:space="preserve"> </w:t>
      </w:r>
      <w:r w:rsidR="00FF7133" w:rsidRPr="00FF7133">
        <w:rPr>
          <w:rFonts w:ascii="Times New Roman" w:hAnsi="Times New Roman" w:cs="Times New Roman"/>
          <w:sz w:val="28"/>
          <w:szCs w:val="28"/>
        </w:rPr>
        <w:t>The student</w:t>
      </w:r>
      <w:r w:rsidR="007879F7">
        <w:rPr>
          <w:rFonts w:ascii="Times New Roman" w:hAnsi="Times New Roman" w:cs="Times New Roman"/>
          <w:sz w:val="28"/>
          <w:szCs w:val="28"/>
        </w:rPr>
        <w:t>’</w:t>
      </w:r>
      <w:r w:rsidR="00FF7133" w:rsidRPr="00FF7133">
        <w:rPr>
          <w:rFonts w:ascii="Times New Roman" w:hAnsi="Times New Roman" w:cs="Times New Roman"/>
          <w:sz w:val="28"/>
          <w:szCs w:val="28"/>
        </w:rPr>
        <w:t>s ability, previous experience</w:t>
      </w:r>
      <w:r w:rsidR="00FF7133">
        <w:rPr>
          <w:rFonts w:ascii="Times New Roman" w:hAnsi="Times New Roman" w:cs="Times New Roman"/>
          <w:sz w:val="28"/>
          <w:szCs w:val="28"/>
        </w:rPr>
        <w:t>,</w:t>
      </w:r>
      <w:r w:rsidR="00FF7133" w:rsidRPr="00FF7133">
        <w:rPr>
          <w:rFonts w:ascii="Times New Roman" w:hAnsi="Times New Roman" w:cs="Times New Roman"/>
          <w:sz w:val="28"/>
          <w:szCs w:val="28"/>
        </w:rPr>
        <w:t xml:space="preserve"> and </w:t>
      </w:r>
      <w:r w:rsidR="00FF7133">
        <w:rPr>
          <w:rFonts w:ascii="Times New Roman" w:hAnsi="Times New Roman" w:cs="Times New Roman"/>
          <w:sz w:val="28"/>
          <w:szCs w:val="28"/>
        </w:rPr>
        <w:t>understanding</w:t>
      </w:r>
      <w:r w:rsidR="00FF7133" w:rsidRPr="00FF7133">
        <w:rPr>
          <w:rFonts w:ascii="Times New Roman" w:hAnsi="Times New Roman" w:cs="Times New Roman"/>
          <w:sz w:val="28"/>
          <w:szCs w:val="28"/>
        </w:rPr>
        <w:t xml:space="preserve"> also play an </w:t>
      </w:r>
      <w:r w:rsidR="00FF7133">
        <w:rPr>
          <w:rFonts w:ascii="Times New Roman" w:hAnsi="Times New Roman" w:cs="Times New Roman"/>
          <w:sz w:val="28"/>
          <w:szCs w:val="28"/>
        </w:rPr>
        <w:t>essential</w:t>
      </w:r>
      <w:r w:rsidR="00FF7133" w:rsidRPr="00FF7133">
        <w:rPr>
          <w:rFonts w:ascii="Times New Roman" w:hAnsi="Times New Roman" w:cs="Times New Roman"/>
          <w:sz w:val="28"/>
          <w:szCs w:val="28"/>
        </w:rPr>
        <w:t xml:space="preserve"> role in learning. According to this calculation, Vygotsky (1978) invented the proximal developmental zone (ZPD) structure and defined it as follows:</w:t>
      </w:r>
    </w:p>
    <w:p w14:paraId="2665AFF8" w14:textId="3F0971B2" w:rsidR="00FF7133" w:rsidRDefault="000505E5" w:rsidP="00646BCB">
      <w:pPr>
        <w:pStyle w:val="NoSpacing"/>
        <w:tabs>
          <w:tab w:val="left" w:pos="993"/>
        </w:tabs>
        <w:ind w:firstLine="567"/>
        <w:rPr>
          <w:rFonts w:ascii="Times New Roman" w:hAnsi="Times New Roman" w:cs="Times New Roman"/>
          <w:sz w:val="28"/>
        </w:rPr>
      </w:pPr>
      <w:r>
        <w:rPr>
          <w:rFonts w:ascii="Times New Roman" w:hAnsi="Times New Roman" w:cs="Times New Roman"/>
          <w:sz w:val="28"/>
          <w:szCs w:val="28"/>
        </w:rPr>
        <w:t>Any student</w:t>
      </w:r>
      <w:r w:rsidR="007879F7">
        <w:rPr>
          <w:rFonts w:ascii="Times New Roman" w:hAnsi="Times New Roman" w:cs="Times New Roman"/>
          <w:sz w:val="28"/>
          <w:szCs w:val="28"/>
        </w:rPr>
        <w:t>’</w:t>
      </w:r>
      <w:r w:rsidRPr="000505E5">
        <w:rPr>
          <w:rFonts w:ascii="Times New Roman" w:hAnsi="Times New Roman" w:cs="Times New Roman"/>
          <w:sz w:val="28"/>
          <w:szCs w:val="28"/>
        </w:rPr>
        <w:t xml:space="preserve">s actual degree of development, as judged by independent problem-solving, differs from their prospective level of growth, as measured </w:t>
      </w:r>
      <w:r>
        <w:rPr>
          <w:rFonts w:ascii="Times New Roman" w:hAnsi="Times New Roman" w:cs="Times New Roman"/>
          <w:sz w:val="28"/>
          <w:szCs w:val="28"/>
        </w:rPr>
        <w:t>by problem-solving under adults</w:t>
      </w:r>
      <w:r w:rsidR="007879F7">
        <w:rPr>
          <w:rFonts w:ascii="Times New Roman" w:hAnsi="Times New Roman" w:cs="Times New Roman"/>
          <w:sz w:val="28"/>
          <w:szCs w:val="28"/>
        </w:rPr>
        <w:t>’</w:t>
      </w:r>
      <w:r w:rsidRPr="000505E5">
        <w:rPr>
          <w:rFonts w:ascii="Times New Roman" w:hAnsi="Times New Roman" w:cs="Times New Roman"/>
          <w:sz w:val="28"/>
          <w:szCs w:val="28"/>
        </w:rPr>
        <w:t xml:space="preserve"> supervision or in partnership with more ex</w:t>
      </w:r>
      <w:r>
        <w:rPr>
          <w:rFonts w:ascii="Times New Roman" w:hAnsi="Times New Roman" w:cs="Times New Roman"/>
          <w:sz w:val="28"/>
          <w:szCs w:val="28"/>
        </w:rPr>
        <w:t>perienced peers [63,p.</w:t>
      </w:r>
      <w:r w:rsidR="004A14A7" w:rsidRPr="004A14A7">
        <w:rPr>
          <w:rFonts w:ascii="Times New Roman" w:hAnsi="Times New Roman" w:cs="Times New Roman"/>
          <w:sz w:val="28"/>
          <w:szCs w:val="28"/>
        </w:rPr>
        <w:t xml:space="preserve">  </w:t>
      </w:r>
      <w:r>
        <w:rPr>
          <w:rFonts w:ascii="Times New Roman" w:hAnsi="Times New Roman" w:cs="Times New Roman"/>
          <w:sz w:val="28"/>
          <w:szCs w:val="28"/>
        </w:rPr>
        <w:t>86].</w:t>
      </w:r>
      <w:r w:rsidRPr="000505E5">
        <w:rPr>
          <w:rFonts w:ascii="Times New Roman" w:hAnsi="Times New Roman" w:cs="Times New Roman"/>
          <w:sz w:val="28"/>
          <w:szCs w:val="28"/>
        </w:rPr>
        <w:t xml:space="preserve"> ZPD has two levels of development, as can be seen from the definition. The first level is intended for a single learner to do or accomplish individually.</w:t>
      </w:r>
      <w:r w:rsidR="00FF7133" w:rsidRPr="00FF7133">
        <w:rPr>
          <w:rFonts w:ascii="Times New Roman" w:hAnsi="Times New Roman" w:cs="Times New Roman"/>
          <w:sz w:val="28"/>
          <w:szCs w:val="28"/>
        </w:rPr>
        <w:t xml:space="preserve"> The second level describes what this student can do with support. There is a zone between these two levels. According to Vygotsky (1978), </w:t>
      </w:r>
      <w:r w:rsidR="00A1412B">
        <w:rPr>
          <w:rFonts w:ascii="Times New Roman" w:hAnsi="Times New Roman" w:cs="Times New Roman"/>
          <w:sz w:val="28"/>
          <w:szCs w:val="28"/>
        </w:rPr>
        <w:t>“</w:t>
      </w:r>
      <w:r w:rsidR="00FF7133" w:rsidRPr="00FF7133">
        <w:rPr>
          <w:rFonts w:ascii="Times New Roman" w:hAnsi="Times New Roman" w:cs="Times New Roman"/>
          <w:sz w:val="28"/>
          <w:szCs w:val="28"/>
        </w:rPr>
        <w:t xml:space="preserve">the distance between the actual </w:t>
      </w:r>
      <w:r w:rsidR="002458C1">
        <w:rPr>
          <w:rFonts w:ascii="Times New Roman" w:hAnsi="Times New Roman" w:cs="Times New Roman"/>
          <w:sz w:val="28"/>
          <w:szCs w:val="28"/>
        </w:rPr>
        <w:t>development level as</w:t>
      </w:r>
      <w:r w:rsidR="00FF7133" w:rsidRPr="00FF7133">
        <w:rPr>
          <w:rFonts w:ascii="Times New Roman" w:hAnsi="Times New Roman" w:cs="Times New Roman"/>
          <w:sz w:val="28"/>
          <w:szCs w:val="28"/>
        </w:rPr>
        <w:t xml:space="preserve"> determined by independent problem solving and the level of potential development through problem</w:t>
      </w:r>
      <w:r w:rsidR="00FF7133">
        <w:rPr>
          <w:rFonts w:ascii="Times New Roman" w:hAnsi="Times New Roman" w:cs="Times New Roman"/>
          <w:sz w:val="28"/>
          <w:szCs w:val="28"/>
        </w:rPr>
        <w:t>-</w:t>
      </w:r>
      <w:r w:rsidR="00FF7133" w:rsidRPr="00FF7133">
        <w:rPr>
          <w:rFonts w:ascii="Times New Roman" w:hAnsi="Times New Roman" w:cs="Times New Roman"/>
          <w:sz w:val="28"/>
          <w:szCs w:val="28"/>
        </w:rPr>
        <w:t xml:space="preserve">solving under adult guidance or in collaboration with </w:t>
      </w:r>
      <w:r w:rsidR="00FF7133" w:rsidRPr="00FF7133">
        <w:rPr>
          <w:rFonts w:ascii="Times New Roman" w:hAnsi="Times New Roman" w:cs="Times New Roman"/>
          <w:sz w:val="28"/>
          <w:szCs w:val="28"/>
        </w:rPr>
        <w:lastRenderedPageBreak/>
        <w:t>more skilled peers</w:t>
      </w:r>
      <w:r w:rsidR="00D23E2C">
        <w:rPr>
          <w:rFonts w:ascii="Times New Roman" w:hAnsi="Times New Roman" w:cs="Times New Roman"/>
          <w:sz w:val="28"/>
          <w:szCs w:val="28"/>
        </w:rPr>
        <w:t xml:space="preserve">. </w:t>
      </w:r>
      <w:r w:rsidR="00B47F99">
        <w:rPr>
          <w:rFonts w:ascii="Times New Roman" w:hAnsi="Times New Roman" w:cs="Times New Roman"/>
          <w:sz w:val="28"/>
          <w:szCs w:val="28"/>
        </w:rPr>
        <w:t>[</w:t>
      </w:r>
      <w:r w:rsidR="001B6F9D">
        <w:rPr>
          <w:rFonts w:ascii="Times New Roman" w:hAnsi="Times New Roman" w:cs="Times New Roman"/>
          <w:sz w:val="28"/>
          <w:szCs w:val="28"/>
        </w:rPr>
        <w:t>63,p.</w:t>
      </w:r>
      <w:r w:rsidR="00646BCB" w:rsidRPr="00646BCB">
        <w:rPr>
          <w:rFonts w:ascii="Times New Roman" w:hAnsi="Times New Roman" w:cs="Times New Roman"/>
          <w:sz w:val="28"/>
          <w:szCs w:val="28"/>
        </w:rPr>
        <w:t xml:space="preserve"> </w:t>
      </w:r>
      <w:r w:rsidR="001B6F9D">
        <w:rPr>
          <w:rFonts w:ascii="Times New Roman" w:hAnsi="Times New Roman" w:cs="Times New Roman"/>
          <w:sz w:val="28"/>
          <w:szCs w:val="28"/>
        </w:rPr>
        <w:t>85</w:t>
      </w:r>
      <w:r w:rsidR="005762AD">
        <w:rPr>
          <w:rFonts w:ascii="Times New Roman" w:hAnsi="Times New Roman" w:cs="Times New Roman"/>
          <w:sz w:val="28"/>
          <w:szCs w:val="28"/>
        </w:rPr>
        <w:t>]</w:t>
      </w:r>
      <w:r w:rsidR="00FF7133" w:rsidRPr="00FF7133">
        <w:rPr>
          <w:rFonts w:ascii="Times New Roman" w:hAnsi="Times New Roman" w:cs="Times New Roman"/>
          <w:sz w:val="28"/>
          <w:szCs w:val="28"/>
        </w:rPr>
        <w:t xml:space="preserve"> As Steffe (1991) stated the ZPD of a particular mathematical concept can be determined in the constructivist learning environment </w:t>
      </w:r>
      <w:r w:rsidR="00FF7133">
        <w:rPr>
          <w:rFonts w:ascii="Times New Roman" w:hAnsi="Times New Roman" w:cs="Times New Roman"/>
          <w:sz w:val="28"/>
          <w:szCs w:val="28"/>
        </w:rPr>
        <w:t>due to</w:t>
      </w:r>
      <w:r w:rsidR="00FF7133" w:rsidRPr="00FF7133">
        <w:rPr>
          <w:rFonts w:ascii="Times New Roman" w:hAnsi="Times New Roman" w:cs="Times New Roman"/>
          <w:sz w:val="28"/>
          <w:szCs w:val="28"/>
        </w:rPr>
        <w:t xml:space="preserve"> </w:t>
      </w:r>
      <w:r w:rsidR="00FF7133">
        <w:rPr>
          <w:rFonts w:ascii="Times New Roman" w:hAnsi="Times New Roman" w:cs="Times New Roman"/>
          <w:sz w:val="28"/>
          <w:szCs w:val="28"/>
        </w:rPr>
        <w:t xml:space="preserve">the </w:t>
      </w:r>
      <w:r w:rsidR="00F36D06">
        <w:rPr>
          <w:rFonts w:ascii="Times New Roman" w:hAnsi="Times New Roman" w:cs="Times New Roman"/>
          <w:sz w:val="28"/>
          <w:szCs w:val="28"/>
        </w:rPr>
        <w:t>interaction</w:t>
      </w:r>
      <w:r w:rsidR="00FF7133" w:rsidRPr="00FF7133">
        <w:rPr>
          <w:rFonts w:ascii="Times New Roman" w:hAnsi="Times New Roman" w:cs="Times New Roman"/>
          <w:sz w:val="28"/>
          <w:szCs w:val="28"/>
        </w:rPr>
        <w:t xml:space="preserve"> </w:t>
      </w:r>
      <w:r w:rsidR="001B6F9D">
        <w:rPr>
          <w:rFonts w:ascii="Times New Roman" w:hAnsi="Times New Roman" w:cs="Times New Roman"/>
          <w:sz w:val="28"/>
          <w:szCs w:val="28"/>
        </w:rPr>
        <w:t>[64</w:t>
      </w:r>
      <w:r w:rsidR="005762AD">
        <w:rPr>
          <w:rFonts w:ascii="Times New Roman" w:hAnsi="Times New Roman" w:cs="Times New Roman"/>
          <w:sz w:val="28"/>
          <w:szCs w:val="28"/>
        </w:rPr>
        <w:t>]</w:t>
      </w:r>
      <w:r w:rsidR="00F36D06">
        <w:rPr>
          <w:rFonts w:ascii="Times New Roman" w:hAnsi="Times New Roman" w:cs="Times New Roman"/>
          <w:sz w:val="28"/>
          <w:szCs w:val="28"/>
        </w:rPr>
        <w:t>.</w:t>
      </w:r>
      <w:r w:rsidR="005762AD">
        <w:rPr>
          <w:rFonts w:ascii="Times New Roman" w:hAnsi="Times New Roman" w:cs="Times New Roman"/>
          <w:sz w:val="28"/>
          <w:szCs w:val="28"/>
        </w:rPr>
        <w:t xml:space="preserve"> </w:t>
      </w:r>
      <w:r w:rsidR="00FF7133" w:rsidRPr="00FF7133">
        <w:rPr>
          <w:rFonts w:ascii="Times New Roman" w:hAnsi="Times New Roman" w:cs="Times New Roman"/>
          <w:sz w:val="28"/>
          <w:szCs w:val="28"/>
        </w:rPr>
        <w:t xml:space="preserve">Hence, interaction is </w:t>
      </w:r>
      <w:r w:rsidR="00D23E2C">
        <w:rPr>
          <w:rFonts w:ascii="Times New Roman" w:hAnsi="Times New Roman" w:cs="Times New Roman"/>
          <w:sz w:val="28"/>
          <w:szCs w:val="28"/>
        </w:rPr>
        <w:t>crucial</w:t>
      </w:r>
      <w:r w:rsidR="00FF7133" w:rsidRPr="00FF7133">
        <w:rPr>
          <w:rFonts w:ascii="Times New Roman" w:hAnsi="Times New Roman" w:cs="Times New Roman"/>
          <w:sz w:val="28"/>
          <w:szCs w:val="28"/>
        </w:rPr>
        <w:t xml:space="preserve"> to support the student</w:t>
      </w:r>
      <w:r w:rsidR="007879F7">
        <w:rPr>
          <w:rFonts w:ascii="Times New Roman" w:hAnsi="Times New Roman" w:cs="Times New Roman"/>
          <w:sz w:val="28"/>
          <w:szCs w:val="28"/>
        </w:rPr>
        <w:t>’</w:t>
      </w:r>
      <w:r w:rsidR="00FF7133">
        <w:rPr>
          <w:rFonts w:ascii="Times New Roman" w:hAnsi="Times New Roman" w:cs="Times New Roman"/>
          <w:sz w:val="28"/>
          <w:szCs w:val="28"/>
        </w:rPr>
        <w:t xml:space="preserve">s capacity to reconstruct </w:t>
      </w:r>
      <w:r w:rsidR="00FF7133" w:rsidRPr="00FF7133">
        <w:rPr>
          <w:rFonts w:ascii="Times New Roman" w:hAnsi="Times New Roman" w:cs="Times New Roman"/>
          <w:sz w:val="28"/>
          <w:szCs w:val="28"/>
        </w:rPr>
        <w:t>mathematical concepts through modifications. According to Vygot</w:t>
      </w:r>
      <w:r w:rsidR="00764B0C">
        <w:rPr>
          <w:rFonts w:ascii="Times New Roman" w:hAnsi="Times New Roman" w:cs="Times New Roman"/>
          <w:sz w:val="28"/>
          <w:szCs w:val="28"/>
        </w:rPr>
        <w:t>sk</w:t>
      </w:r>
      <w:r w:rsidR="00FF7133" w:rsidRPr="00FF7133">
        <w:rPr>
          <w:rFonts w:ascii="Times New Roman" w:hAnsi="Times New Roman" w:cs="Times New Roman"/>
          <w:sz w:val="28"/>
          <w:szCs w:val="28"/>
        </w:rPr>
        <w:t>y (1978), the more talented peer or teacher plays a</w:t>
      </w:r>
      <w:r w:rsidR="00FF7133">
        <w:rPr>
          <w:rFonts w:ascii="Times New Roman" w:hAnsi="Times New Roman" w:cs="Times New Roman"/>
          <w:sz w:val="28"/>
          <w:szCs w:val="28"/>
        </w:rPr>
        <w:t xml:space="preserve"> vital</w:t>
      </w:r>
      <w:r w:rsidR="00FF7133" w:rsidRPr="00FF7133">
        <w:rPr>
          <w:rFonts w:ascii="Times New Roman" w:hAnsi="Times New Roman" w:cs="Times New Roman"/>
          <w:sz w:val="28"/>
          <w:szCs w:val="28"/>
        </w:rPr>
        <w:t xml:space="preserve"> role in change by exchanging ideas with </w:t>
      </w:r>
      <w:r w:rsidR="002458C1">
        <w:rPr>
          <w:rFonts w:ascii="Times New Roman" w:hAnsi="Times New Roman" w:cs="Times New Roman"/>
          <w:sz w:val="28"/>
          <w:szCs w:val="28"/>
        </w:rPr>
        <w:t>students</w:t>
      </w:r>
      <w:r w:rsidR="00FF7133" w:rsidRPr="00FF7133">
        <w:rPr>
          <w:rFonts w:ascii="Times New Roman" w:hAnsi="Times New Roman" w:cs="Times New Roman"/>
          <w:sz w:val="28"/>
          <w:szCs w:val="28"/>
        </w:rPr>
        <w:t>. As a result, the learner can bridge the gap between the two developmental levels.</w:t>
      </w:r>
      <w:r w:rsidR="00FF7133" w:rsidRPr="00FF7133">
        <w:t xml:space="preserve"> </w:t>
      </w:r>
      <w:r w:rsidR="00992452">
        <w:rPr>
          <w:rFonts w:ascii="Times New Roman" w:hAnsi="Times New Roman" w:cs="Times New Roman"/>
          <w:sz w:val="28"/>
        </w:rPr>
        <w:t>It is shown in figure</w:t>
      </w:r>
      <w:r w:rsidR="007B1CFB" w:rsidRPr="007B1CFB">
        <w:rPr>
          <w:rFonts w:ascii="Times New Roman" w:hAnsi="Times New Roman" w:cs="Times New Roman"/>
          <w:sz w:val="28"/>
        </w:rPr>
        <w:t xml:space="preserve"> 3.</w:t>
      </w:r>
    </w:p>
    <w:p w14:paraId="261C754B" w14:textId="77777777" w:rsidR="00532F18" w:rsidRDefault="00532F18" w:rsidP="00500AC8">
      <w:pPr>
        <w:pStyle w:val="NoSpacing"/>
        <w:rPr>
          <w:rFonts w:ascii="Times New Roman" w:hAnsi="Times New Roman" w:cs="Times New Roman"/>
          <w:sz w:val="28"/>
        </w:rPr>
      </w:pPr>
    </w:p>
    <w:p w14:paraId="2CCC7A91" w14:textId="77777777" w:rsidR="007879F7" w:rsidRPr="00532F18" w:rsidRDefault="00532F18" w:rsidP="00646BCB">
      <w:pPr>
        <w:pStyle w:val="NoSpacing"/>
        <w:ind w:firstLine="426"/>
        <w:rPr>
          <w:rFonts w:ascii="Times New Roman" w:hAnsi="Times New Roman" w:cs="Times New Roman"/>
          <w:sz w:val="28"/>
        </w:rPr>
      </w:pPr>
      <w:r w:rsidRPr="0003243D">
        <w:rPr>
          <w:rFonts w:ascii="Times New Roman" w:hAnsi="Times New Roman" w:cs="Times New Roman"/>
          <w:noProof/>
          <w:sz w:val="28"/>
          <w:szCs w:val="28"/>
        </w:rPr>
        <w:drawing>
          <wp:inline distT="0" distB="0" distL="0" distR="0" wp14:anchorId="63046CA4" wp14:editId="0F00AF7B">
            <wp:extent cx="5715000" cy="1714500"/>
            <wp:effectExtent l="19050" t="19050" r="19050"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C2A5898" w14:textId="77777777" w:rsidR="00646BCB" w:rsidRDefault="00646BCB" w:rsidP="00FC0747">
      <w:pPr>
        <w:pStyle w:val="NoSpacing"/>
        <w:jc w:val="center"/>
        <w:rPr>
          <w:rFonts w:ascii="Times New Roman" w:hAnsi="Times New Roman" w:cs="Times New Roman"/>
          <w:sz w:val="28"/>
        </w:rPr>
      </w:pPr>
    </w:p>
    <w:p w14:paraId="3B86C89E" w14:textId="1D2273F7" w:rsidR="00FF7133" w:rsidRDefault="00646BCB" w:rsidP="00FC0747">
      <w:pPr>
        <w:pStyle w:val="NoSpacing"/>
        <w:jc w:val="center"/>
        <w:rPr>
          <w:rFonts w:ascii="Times New Roman" w:hAnsi="Times New Roman" w:cs="Times New Roman"/>
          <w:sz w:val="28"/>
        </w:rPr>
      </w:pPr>
      <w:r w:rsidRPr="00646BCB">
        <w:rPr>
          <w:rFonts w:ascii="Times New Roman" w:hAnsi="Times New Roman" w:cs="Times New Roman"/>
          <w:sz w:val="28"/>
        </w:rPr>
        <w:t xml:space="preserve">              </w:t>
      </w:r>
      <w:r w:rsidR="00992452">
        <w:rPr>
          <w:rFonts w:ascii="Times New Roman" w:hAnsi="Times New Roman" w:cs="Times New Roman"/>
          <w:sz w:val="28"/>
        </w:rPr>
        <w:t>Figure 3</w:t>
      </w:r>
      <w:r w:rsidR="008B36AE" w:rsidRPr="008B36AE">
        <w:rPr>
          <w:rFonts w:ascii="Times New Roman" w:hAnsi="Times New Roman" w:cs="Times New Roman"/>
          <w:sz w:val="28"/>
        </w:rPr>
        <w:t xml:space="preserve"> </w:t>
      </w:r>
      <w:r w:rsidR="00992452">
        <w:rPr>
          <w:rFonts w:ascii="Times New Roman" w:hAnsi="Times New Roman" w:cs="Times New Roman"/>
          <w:sz w:val="28"/>
        </w:rPr>
        <w:t>-</w:t>
      </w:r>
      <w:r w:rsidR="008B36AE" w:rsidRPr="008B36AE">
        <w:rPr>
          <w:rFonts w:ascii="Times New Roman" w:hAnsi="Times New Roman" w:cs="Times New Roman"/>
          <w:sz w:val="28"/>
        </w:rPr>
        <w:t xml:space="preserve"> </w:t>
      </w:r>
      <w:r w:rsidR="00992452">
        <w:rPr>
          <w:rFonts w:ascii="Times New Roman" w:hAnsi="Times New Roman" w:cs="Times New Roman"/>
          <w:sz w:val="28"/>
        </w:rPr>
        <w:t>The Zone of Proximal Development</w:t>
      </w:r>
    </w:p>
    <w:p w14:paraId="3CCB3B3A" w14:textId="77777777" w:rsidR="00992452" w:rsidRPr="007B1CFB" w:rsidRDefault="00992452" w:rsidP="00500AC8">
      <w:pPr>
        <w:pStyle w:val="NoSpacing"/>
        <w:rPr>
          <w:rFonts w:ascii="Times New Roman" w:hAnsi="Times New Roman" w:cs="Times New Roman"/>
          <w:sz w:val="28"/>
        </w:rPr>
      </w:pPr>
    </w:p>
    <w:p w14:paraId="5BABF423" w14:textId="7C522DDF" w:rsidR="000505E5" w:rsidRDefault="000505E5" w:rsidP="00646BCB">
      <w:pPr>
        <w:pStyle w:val="NoSpacing"/>
        <w:ind w:firstLine="567"/>
        <w:rPr>
          <w:rFonts w:ascii="Times New Roman" w:hAnsi="Times New Roman" w:cs="Times New Roman"/>
          <w:sz w:val="28"/>
          <w:szCs w:val="28"/>
        </w:rPr>
      </w:pPr>
      <w:r w:rsidRPr="000505E5">
        <w:rPr>
          <w:rFonts w:ascii="Times New Roman" w:hAnsi="Times New Roman" w:cs="Times New Roman"/>
          <w:sz w:val="28"/>
          <w:szCs w:val="28"/>
        </w:rPr>
        <w:t>Vygotsky claimed that higher mental functioning initially appears through interaction with others before it exists in the individual in his work on The Zone of Proximal Development. Hum</w:t>
      </w:r>
      <w:r w:rsidR="00F36D06">
        <w:rPr>
          <w:rFonts w:ascii="Times New Roman" w:hAnsi="Times New Roman" w:cs="Times New Roman"/>
          <w:sz w:val="28"/>
          <w:szCs w:val="28"/>
        </w:rPr>
        <w:t xml:space="preserve">an learning, according to him, </w:t>
      </w:r>
      <w:r w:rsidR="00A1412B">
        <w:rPr>
          <w:rFonts w:ascii="Times New Roman" w:hAnsi="Times New Roman" w:cs="Times New Roman"/>
          <w:sz w:val="28"/>
          <w:szCs w:val="28"/>
        </w:rPr>
        <w:t>“</w:t>
      </w:r>
      <w:r w:rsidRPr="000505E5">
        <w:rPr>
          <w:rFonts w:ascii="Times New Roman" w:hAnsi="Times New Roman" w:cs="Times New Roman"/>
          <w:sz w:val="28"/>
          <w:szCs w:val="28"/>
        </w:rPr>
        <w:t>presupposes a specific social nature by which infants develop into the intelle</w:t>
      </w:r>
      <w:r w:rsidR="00F36D06">
        <w:rPr>
          <w:rFonts w:ascii="Times New Roman" w:hAnsi="Times New Roman" w:cs="Times New Roman"/>
          <w:sz w:val="28"/>
          <w:szCs w:val="28"/>
        </w:rPr>
        <w:t>ctual life of those around them</w:t>
      </w:r>
      <w:r w:rsidR="00A1412B">
        <w:rPr>
          <w:rFonts w:ascii="Times New Roman" w:hAnsi="Times New Roman" w:cs="Times New Roman"/>
          <w:sz w:val="28"/>
          <w:szCs w:val="28"/>
        </w:rPr>
        <w:t>”</w:t>
      </w:r>
      <w:r w:rsidRPr="000505E5">
        <w:rPr>
          <w:rFonts w:ascii="Times New Roman" w:hAnsi="Times New Roman" w:cs="Times New Roman"/>
          <w:sz w:val="28"/>
          <w:szCs w:val="28"/>
        </w:rPr>
        <w:t xml:space="preserve"> [63,p.</w:t>
      </w:r>
      <w:r w:rsidR="004A14A7" w:rsidRPr="004A14A7">
        <w:rPr>
          <w:rFonts w:ascii="Times New Roman" w:hAnsi="Times New Roman" w:cs="Times New Roman"/>
          <w:sz w:val="28"/>
          <w:szCs w:val="28"/>
        </w:rPr>
        <w:t xml:space="preserve"> </w:t>
      </w:r>
      <w:r w:rsidRPr="000505E5">
        <w:rPr>
          <w:rFonts w:ascii="Times New Roman" w:hAnsi="Times New Roman" w:cs="Times New Roman"/>
          <w:sz w:val="28"/>
          <w:szCs w:val="28"/>
        </w:rPr>
        <w:t>88]. The writings of Vygotsky have significant ramifications for lesson design, classroom social interaction, tracking learning processes, and assessing learning.</w:t>
      </w:r>
    </w:p>
    <w:p w14:paraId="6EC1DB46" w14:textId="12818B1F" w:rsidR="006D2627" w:rsidRPr="0003243D" w:rsidRDefault="00F36D06" w:rsidP="00646BCB">
      <w:pPr>
        <w:pStyle w:val="NoSpacing"/>
        <w:ind w:firstLine="567"/>
        <w:rPr>
          <w:rFonts w:ascii="Times New Roman" w:hAnsi="Times New Roman" w:cs="Times New Roman"/>
          <w:sz w:val="28"/>
          <w:szCs w:val="28"/>
        </w:rPr>
      </w:pPr>
      <w:r>
        <w:rPr>
          <w:rFonts w:ascii="Times New Roman" w:hAnsi="Times New Roman" w:cs="Times New Roman"/>
          <w:sz w:val="28"/>
          <w:szCs w:val="28"/>
        </w:rPr>
        <w:t>Another idea from Vygotsky</w:t>
      </w:r>
      <w:r w:rsidR="007879F7">
        <w:rPr>
          <w:rFonts w:ascii="Times New Roman" w:hAnsi="Times New Roman" w:cs="Times New Roman"/>
          <w:sz w:val="28"/>
          <w:szCs w:val="28"/>
        </w:rPr>
        <w:t>’</w:t>
      </w:r>
      <w:r w:rsidRPr="00F36D06">
        <w:rPr>
          <w:rFonts w:ascii="Times New Roman" w:hAnsi="Times New Roman" w:cs="Times New Roman"/>
          <w:sz w:val="28"/>
          <w:szCs w:val="28"/>
        </w:rPr>
        <w:t>s theory is scaffolding; framing is support for interaction and direction in the proximal developmental zone. According to Bruner (1985), they let kids do as much on their own as they can. If so, the mother, ot</w:t>
      </w:r>
      <w:r>
        <w:rPr>
          <w:rFonts w:ascii="Times New Roman" w:hAnsi="Times New Roman" w:cs="Times New Roman"/>
          <w:sz w:val="28"/>
          <w:szCs w:val="28"/>
        </w:rPr>
        <w:t>her children, or other teachers</w:t>
      </w:r>
      <w:r w:rsidR="007879F7">
        <w:rPr>
          <w:rFonts w:ascii="Times New Roman" w:hAnsi="Times New Roman" w:cs="Times New Roman"/>
          <w:sz w:val="28"/>
          <w:szCs w:val="28"/>
        </w:rPr>
        <w:t>’</w:t>
      </w:r>
      <w:r w:rsidRPr="00F36D06">
        <w:rPr>
          <w:rFonts w:ascii="Times New Roman" w:hAnsi="Times New Roman" w:cs="Times New Roman"/>
          <w:sz w:val="28"/>
          <w:szCs w:val="28"/>
        </w:rPr>
        <w:t xml:space="preserve"> activities make up for what they are unable to perform. When learning, th</w:t>
      </w:r>
      <w:r>
        <w:rPr>
          <w:rFonts w:ascii="Times New Roman" w:hAnsi="Times New Roman" w:cs="Times New Roman"/>
          <w:sz w:val="28"/>
          <w:szCs w:val="28"/>
        </w:rPr>
        <w:t>e instructor offers students a</w:t>
      </w:r>
      <w:r w:rsidR="00764B0C">
        <w:rPr>
          <w:rFonts w:ascii="Times New Roman" w:hAnsi="Times New Roman" w:cs="Times New Roman"/>
          <w:sz w:val="28"/>
          <w:szCs w:val="28"/>
        </w:rPr>
        <w:t>n</w:t>
      </w:r>
      <w:r>
        <w:rPr>
          <w:rFonts w:ascii="Times New Roman" w:hAnsi="Times New Roman" w:cs="Times New Roman"/>
          <w:sz w:val="28"/>
          <w:szCs w:val="28"/>
        </w:rPr>
        <w:t xml:space="preserve"> </w:t>
      </w:r>
      <w:r w:rsidR="00A1412B">
        <w:rPr>
          <w:rFonts w:ascii="Times New Roman" w:hAnsi="Times New Roman" w:cs="Times New Roman"/>
          <w:sz w:val="28"/>
          <w:szCs w:val="28"/>
        </w:rPr>
        <w:t>“</w:t>
      </w:r>
      <w:r w:rsidRPr="00F36D06">
        <w:rPr>
          <w:rFonts w:ascii="Times New Roman" w:hAnsi="Times New Roman" w:cs="Times New Roman"/>
          <w:sz w:val="28"/>
          <w:szCs w:val="28"/>
        </w:rPr>
        <w:t>indirect form of con</w:t>
      </w:r>
      <w:r>
        <w:rPr>
          <w:rFonts w:ascii="Times New Roman" w:hAnsi="Times New Roman" w:cs="Times New Roman"/>
          <w:sz w:val="28"/>
          <w:szCs w:val="28"/>
        </w:rPr>
        <w:t>sciousness</w:t>
      </w:r>
      <w:r w:rsidR="00A1412B">
        <w:rPr>
          <w:rFonts w:ascii="Times New Roman" w:hAnsi="Times New Roman" w:cs="Times New Roman"/>
          <w:sz w:val="28"/>
          <w:szCs w:val="28"/>
        </w:rPr>
        <w:t>”</w:t>
      </w:r>
      <w:r w:rsidRPr="00F36D06">
        <w:rPr>
          <w:rFonts w:ascii="Times New Roman" w:hAnsi="Times New Roman" w:cs="Times New Roman"/>
          <w:sz w:val="28"/>
          <w:szCs w:val="28"/>
        </w:rPr>
        <w:t xml:space="preserve"> that they take over once </w:t>
      </w:r>
      <w:r>
        <w:rPr>
          <w:rFonts w:ascii="Times New Roman" w:hAnsi="Times New Roman" w:cs="Times New Roman"/>
          <w:sz w:val="28"/>
          <w:szCs w:val="28"/>
        </w:rPr>
        <w:t>they have mastered the material</w:t>
      </w:r>
      <w:r w:rsidR="001B6F9D">
        <w:rPr>
          <w:rFonts w:ascii="Times New Roman" w:hAnsi="Times New Roman" w:cs="Times New Roman"/>
          <w:sz w:val="28"/>
          <w:szCs w:val="28"/>
        </w:rPr>
        <w:t xml:space="preserve"> [65</w:t>
      </w:r>
      <w:r w:rsidR="002F7945">
        <w:rPr>
          <w:rFonts w:ascii="Times New Roman" w:hAnsi="Times New Roman" w:cs="Times New Roman"/>
          <w:sz w:val="28"/>
          <w:szCs w:val="28"/>
        </w:rPr>
        <w:t>]</w:t>
      </w:r>
      <w:r>
        <w:rPr>
          <w:rFonts w:ascii="Times New Roman" w:hAnsi="Times New Roman" w:cs="Times New Roman"/>
          <w:sz w:val="28"/>
          <w:szCs w:val="28"/>
        </w:rPr>
        <w:t>.</w:t>
      </w:r>
    </w:p>
    <w:p w14:paraId="1E05F03D" w14:textId="0EC2E753" w:rsidR="00FF7133" w:rsidRDefault="006D2627" w:rsidP="00646BCB">
      <w:pPr>
        <w:pStyle w:val="NoSpacing"/>
        <w:ind w:firstLine="567"/>
        <w:rPr>
          <w:rFonts w:ascii="Times New Roman" w:hAnsi="Times New Roman" w:cs="Times New Roman"/>
          <w:sz w:val="28"/>
          <w:szCs w:val="28"/>
        </w:rPr>
      </w:pPr>
      <w:r w:rsidRPr="006D2627">
        <w:rPr>
          <w:rFonts w:ascii="Times New Roman" w:hAnsi="Times New Roman" w:cs="Times New Roman"/>
          <w:sz w:val="28"/>
          <w:szCs w:val="28"/>
        </w:rPr>
        <w:t xml:space="preserve">Students need to recognize the solution to a particular class of problems before generating the steps that lead to it without assistance. Since the child is seen as building or actively building, the social environment is part of the necessary scaffolding or support system that allows the child to progress and </w:t>
      </w:r>
      <w:r>
        <w:rPr>
          <w:rFonts w:ascii="Times New Roman" w:hAnsi="Times New Roman" w:cs="Times New Roman"/>
          <w:sz w:val="28"/>
          <w:szCs w:val="28"/>
        </w:rPr>
        <w:t>develop</w:t>
      </w:r>
      <w:r w:rsidRPr="006D2627">
        <w:rPr>
          <w:rFonts w:ascii="Times New Roman" w:hAnsi="Times New Roman" w:cs="Times New Roman"/>
          <w:sz w:val="28"/>
          <w:szCs w:val="28"/>
        </w:rPr>
        <w:t xml:space="preserve"> new competencies. As seen in the light of scaffolding theory, children do not passively assimilate new strategies directly from adult assistance. They need to take on an active entrepreneurial role and rebuild the task according to their understanding, simultaneously expanding their </w:t>
      </w:r>
      <w:r>
        <w:rPr>
          <w:rFonts w:ascii="Times New Roman" w:hAnsi="Times New Roman" w:cs="Times New Roman"/>
          <w:sz w:val="28"/>
          <w:szCs w:val="28"/>
        </w:rPr>
        <w:t>knowledge</w:t>
      </w:r>
      <w:r w:rsidRPr="006D2627">
        <w:rPr>
          <w:rFonts w:ascii="Times New Roman" w:hAnsi="Times New Roman" w:cs="Times New Roman"/>
          <w:sz w:val="28"/>
          <w:szCs w:val="28"/>
        </w:rPr>
        <w:t>.</w:t>
      </w:r>
    </w:p>
    <w:p w14:paraId="64DE0589" w14:textId="6631246E" w:rsidR="00F36D06" w:rsidRDefault="00F36D06" w:rsidP="00646BCB">
      <w:pPr>
        <w:pStyle w:val="NoSpacing"/>
        <w:ind w:firstLine="567"/>
        <w:rPr>
          <w:rFonts w:ascii="Times New Roman" w:hAnsi="Times New Roman" w:cs="Times New Roman"/>
          <w:sz w:val="28"/>
          <w:szCs w:val="28"/>
        </w:rPr>
      </w:pPr>
      <w:r w:rsidRPr="00F36D06">
        <w:rPr>
          <w:rFonts w:ascii="Times New Roman" w:hAnsi="Times New Roman" w:cs="Times New Roman"/>
          <w:sz w:val="28"/>
          <w:szCs w:val="28"/>
        </w:rPr>
        <w:t>The intersubjective is where learnin</w:t>
      </w:r>
      <w:r>
        <w:rPr>
          <w:rFonts w:ascii="Times New Roman" w:hAnsi="Times New Roman" w:cs="Times New Roman"/>
          <w:sz w:val="28"/>
          <w:szCs w:val="28"/>
        </w:rPr>
        <w:t>g begins, according to Vygotsky</w:t>
      </w:r>
      <w:r w:rsidR="007879F7">
        <w:rPr>
          <w:rFonts w:ascii="Times New Roman" w:hAnsi="Times New Roman" w:cs="Times New Roman"/>
          <w:sz w:val="28"/>
          <w:szCs w:val="28"/>
        </w:rPr>
        <w:t>’</w:t>
      </w:r>
      <w:r w:rsidRPr="00F36D06">
        <w:rPr>
          <w:rFonts w:ascii="Times New Roman" w:hAnsi="Times New Roman" w:cs="Times New Roman"/>
          <w:sz w:val="28"/>
          <w:szCs w:val="28"/>
        </w:rPr>
        <w:t xml:space="preserve">s concept, because </w:t>
      </w:r>
      <w:r w:rsidR="00764B0C">
        <w:rPr>
          <w:rFonts w:ascii="Times New Roman" w:hAnsi="Times New Roman" w:cs="Times New Roman"/>
          <w:sz w:val="28"/>
          <w:szCs w:val="28"/>
        </w:rPr>
        <w:t xml:space="preserve">the </w:t>
      </w:r>
      <w:r w:rsidRPr="00F36D06">
        <w:rPr>
          <w:rFonts w:ascii="Times New Roman" w:hAnsi="Times New Roman" w:cs="Times New Roman"/>
          <w:sz w:val="28"/>
          <w:szCs w:val="28"/>
        </w:rPr>
        <w:t xml:space="preserve">dialogue is </w:t>
      </w:r>
      <w:r>
        <w:rPr>
          <w:rFonts w:ascii="Times New Roman" w:hAnsi="Times New Roman" w:cs="Times New Roman"/>
          <w:sz w:val="28"/>
          <w:szCs w:val="28"/>
        </w:rPr>
        <w:t>where thought begins. The tasks</w:t>
      </w:r>
      <w:r w:rsidR="007879F7">
        <w:rPr>
          <w:rFonts w:ascii="Times New Roman" w:hAnsi="Times New Roman" w:cs="Times New Roman"/>
          <w:sz w:val="28"/>
          <w:szCs w:val="28"/>
        </w:rPr>
        <w:t>’</w:t>
      </w:r>
      <w:r w:rsidRPr="00F36D06">
        <w:rPr>
          <w:rFonts w:ascii="Times New Roman" w:hAnsi="Times New Roman" w:cs="Times New Roman"/>
          <w:sz w:val="28"/>
          <w:szCs w:val="28"/>
        </w:rPr>
        <w:t xml:space="preserve"> goals, objectives, resources, </w:t>
      </w:r>
      <w:r w:rsidRPr="00F36D06">
        <w:rPr>
          <w:rFonts w:ascii="Times New Roman" w:hAnsi="Times New Roman" w:cs="Times New Roman"/>
          <w:sz w:val="28"/>
          <w:szCs w:val="28"/>
        </w:rPr>
        <w:lastRenderedPageBreak/>
        <w:t>and circumstances must be understood by b</w:t>
      </w:r>
      <w:r>
        <w:rPr>
          <w:rFonts w:ascii="Times New Roman" w:hAnsi="Times New Roman" w:cs="Times New Roman"/>
          <w:sz w:val="28"/>
          <w:szCs w:val="28"/>
        </w:rPr>
        <w:t>oth the teacher and the student</w:t>
      </w:r>
      <w:r w:rsidRPr="00F36D06">
        <w:rPr>
          <w:rFonts w:ascii="Times New Roman" w:hAnsi="Times New Roman" w:cs="Times New Roman"/>
          <w:sz w:val="28"/>
          <w:szCs w:val="28"/>
        </w:rPr>
        <w:t xml:space="preserve"> [66]</w:t>
      </w:r>
      <w:r>
        <w:rPr>
          <w:rFonts w:ascii="Times New Roman" w:hAnsi="Times New Roman" w:cs="Times New Roman"/>
          <w:sz w:val="28"/>
          <w:szCs w:val="28"/>
        </w:rPr>
        <w:t>.</w:t>
      </w:r>
      <w:r w:rsidRPr="00F36D06">
        <w:rPr>
          <w:rFonts w:ascii="Times New Roman" w:hAnsi="Times New Roman" w:cs="Times New Roman"/>
          <w:sz w:val="28"/>
          <w:szCs w:val="28"/>
        </w:rPr>
        <w:t xml:space="preserve"> The common meaning of signs and symbols that emerge in conversation during routine teaching-learning activities allows for intersubjectivity. The youngster redefines a bad circumstance from an adult perspective after intersubjectivity is complete. </w:t>
      </w:r>
      <w:r w:rsidR="00764B0C">
        <w:rPr>
          <w:rFonts w:ascii="Times New Roman" w:hAnsi="Times New Roman" w:cs="Times New Roman"/>
          <w:sz w:val="28"/>
          <w:szCs w:val="28"/>
        </w:rPr>
        <w:t>Y</w:t>
      </w:r>
      <w:r w:rsidRPr="00F36D06">
        <w:rPr>
          <w:rFonts w:ascii="Times New Roman" w:hAnsi="Times New Roman" w:cs="Times New Roman"/>
          <w:sz w:val="28"/>
          <w:szCs w:val="28"/>
        </w:rPr>
        <w:t>oungster</w:t>
      </w:r>
      <w:r w:rsidR="00764B0C">
        <w:rPr>
          <w:rFonts w:ascii="Times New Roman" w:hAnsi="Times New Roman" w:cs="Times New Roman"/>
          <w:sz w:val="28"/>
          <w:szCs w:val="28"/>
        </w:rPr>
        <w:t>s</w:t>
      </w:r>
      <w:r w:rsidRPr="00F36D06">
        <w:rPr>
          <w:rFonts w:ascii="Times New Roman" w:hAnsi="Times New Roman" w:cs="Times New Roman"/>
          <w:sz w:val="28"/>
          <w:szCs w:val="28"/>
        </w:rPr>
        <w:t xml:space="preserve"> can eventually assume responsibility once they comprehend</w:t>
      </w:r>
      <w:r>
        <w:rPr>
          <w:rFonts w:ascii="Times New Roman" w:hAnsi="Times New Roman" w:cs="Times New Roman"/>
          <w:sz w:val="28"/>
          <w:szCs w:val="28"/>
        </w:rPr>
        <w:t xml:space="preserve"> and share an adult</w:t>
      </w:r>
      <w:r w:rsidR="007879F7">
        <w:rPr>
          <w:rFonts w:ascii="Times New Roman" w:hAnsi="Times New Roman" w:cs="Times New Roman"/>
          <w:sz w:val="28"/>
          <w:szCs w:val="28"/>
        </w:rPr>
        <w:t>’</w:t>
      </w:r>
      <w:r>
        <w:rPr>
          <w:rFonts w:ascii="Times New Roman" w:hAnsi="Times New Roman" w:cs="Times New Roman"/>
          <w:sz w:val="28"/>
          <w:szCs w:val="28"/>
        </w:rPr>
        <w:t>s viewpoint</w:t>
      </w:r>
      <w:r w:rsidRPr="00F36D06">
        <w:rPr>
          <w:rFonts w:ascii="Times New Roman" w:hAnsi="Times New Roman" w:cs="Times New Roman"/>
          <w:sz w:val="28"/>
          <w:szCs w:val="28"/>
        </w:rPr>
        <w:t xml:space="preserve"> </w:t>
      </w:r>
      <w:r w:rsidR="001B6F9D">
        <w:rPr>
          <w:rFonts w:ascii="Times New Roman" w:hAnsi="Times New Roman" w:cs="Times New Roman"/>
          <w:sz w:val="28"/>
          <w:szCs w:val="28"/>
        </w:rPr>
        <w:t>[67</w:t>
      </w:r>
      <w:r w:rsidR="00FC0747">
        <w:rPr>
          <w:rFonts w:ascii="Times New Roman" w:hAnsi="Times New Roman" w:cs="Times New Roman"/>
          <w:sz w:val="28"/>
          <w:szCs w:val="28"/>
        </w:rPr>
        <w:t>]</w:t>
      </w:r>
      <w:r>
        <w:rPr>
          <w:rFonts w:ascii="Times New Roman" w:hAnsi="Times New Roman" w:cs="Times New Roman"/>
          <w:sz w:val="28"/>
          <w:szCs w:val="28"/>
        </w:rPr>
        <w:t>.</w:t>
      </w:r>
      <w:r w:rsidR="00FC0747">
        <w:rPr>
          <w:rFonts w:ascii="Times New Roman" w:hAnsi="Times New Roman" w:cs="Times New Roman"/>
          <w:sz w:val="28"/>
          <w:szCs w:val="28"/>
        </w:rPr>
        <w:t xml:space="preserve"> </w:t>
      </w:r>
      <w:r w:rsidRPr="00F36D06">
        <w:rPr>
          <w:rFonts w:ascii="Times New Roman" w:hAnsi="Times New Roman" w:cs="Times New Roman"/>
          <w:sz w:val="28"/>
          <w:szCs w:val="28"/>
        </w:rPr>
        <w:t>As a result, a teacher cannot be effective unless t</w:t>
      </w:r>
      <w:r>
        <w:rPr>
          <w:rFonts w:ascii="Times New Roman" w:hAnsi="Times New Roman" w:cs="Times New Roman"/>
          <w:sz w:val="28"/>
          <w:szCs w:val="28"/>
        </w:rPr>
        <w:t>hey take into account the child</w:t>
      </w:r>
      <w:r w:rsidR="007879F7">
        <w:rPr>
          <w:rFonts w:ascii="Times New Roman" w:hAnsi="Times New Roman" w:cs="Times New Roman"/>
          <w:sz w:val="28"/>
          <w:szCs w:val="28"/>
        </w:rPr>
        <w:t>’</w:t>
      </w:r>
      <w:r w:rsidRPr="00F36D06">
        <w:rPr>
          <w:rFonts w:ascii="Times New Roman" w:hAnsi="Times New Roman" w:cs="Times New Roman"/>
          <w:sz w:val="28"/>
          <w:szCs w:val="28"/>
        </w:rPr>
        <w:t>s interests, background, and viewpoint. When both the instructor and the learner have attained intersubjectivity, they do not misinterpret one another and participate in the relationship equally. Children increasingly take the reins when it comes to learning.</w:t>
      </w:r>
    </w:p>
    <w:p w14:paraId="34874D82" w14:textId="064F8288" w:rsidR="00F36D06" w:rsidRDefault="00F36D06" w:rsidP="00646BCB">
      <w:pPr>
        <w:pStyle w:val="NoSpacing"/>
        <w:ind w:firstLine="567"/>
        <w:rPr>
          <w:rFonts w:ascii="Times New Roman" w:hAnsi="Times New Roman" w:cs="Times New Roman"/>
          <w:sz w:val="28"/>
          <w:szCs w:val="28"/>
        </w:rPr>
      </w:pPr>
      <w:r w:rsidRPr="00F36D06">
        <w:rPr>
          <w:rFonts w:ascii="Times New Roman" w:hAnsi="Times New Roman" w:cs="Times New Roman"/>
          <w:sz w:val="28"/>
          <w:szCs w:val="28"/>
        </w:rPr>
        <w:t>It was suggested by Cole and Werts</w:t>
      </w:r>
      <w:r>
        <w:rPr>
          <w:rFonts w:ascii="Times New Roman" w:hAnsi="Times New Roman" w:cs="Times New Roman"/>
          <w:sz w:val="28"/>
          <w:szCs w:val="28"/>
        </w:rPr>
        <w:t>ch in 1996 that the researchers</w:t>
      </w:r>
      <w:r w:rsidR="007879F7">
        <w:rPr>
          <w:rFonts w:ascii="Times New Roman" w:hAnsi="Times New Roman" w:cs="Times New Roman"/>
          <w:sz w:val="28"/>
          <w:szCs w:val="28"/>
        </w:rPr>
        <w:t>’</w:t>
      </w:r>
      <w:r w:rsidRPr="00F36D06">
        <w:rPr>
          <w:rFonts w:ascii="Times New Roman" w:hAnsi="Times New Roman" w:cs="Times New Roman"/>
          <w:sz w:val="28"/>
          <w:szCs w:val="28"/>
        </w:rPr>
        <w:t xml:space="preserve"> attention to the conventional controversy between Vygotsky a</w:t>
      </w:r>
      <w:r>
        <w:rPr>
          <w:rFonts w:ascii="Times New Roman" w:hAnsi="Times New Roman" w:cs="Times New Roman"/>
          <w:sz w:val="28"/>
          <w:szCs w:val="28"/>
        </w:rPr>
        <w:t>nd Piaget, focusing on the mind</w:t>
      </w:r>
      <w:r w:rsidR="007879F7">
        <w:rPr>
          <w:rFonts w:ascii="Times New Roman" w:hAnsi="Times New Roman" w:cs="Times New Roman"/>
          <w:sz w:val="28"/>
          <w:szCs w:val="28"/>
        </w:rPr>
        <w:t>’</w:t>
      </w:r>
      <w:r w:rsidRPr="00F36D06">
        <w:rPr>
          <w:rFonts w:ascii="Times New Roman" w:hAnsi="Times New Roman" w:cs="Times New Roman"/>
          <w:sz w:val="28"/>
          <w:szCs w:val="28"/>
        </w:rPr>
        <w:t>s oncogenesis vs individual psychogenesis, was excessively restricted. They disregard the key distinction between Piaget and Vygotsky. They consider the key distinction to be how cul</w:t>
      </w:r>
      <w:r>
        <w:rPr>
          <w:rFonts w:ascii="Times New Roman" w:hAnsi="Times New Roman" w:cs="Times New Roman"/>
          <w:sz w:val="28"/>
          <w:szCs w:val="28"/>
        </w:rPr>
        <w:t>ture affects mental development</w:t>
      </w:r>
      <w:r w:rsidRPr="00F36D06">
        <w:rPr>
          <w:rFonts w:ascii="Times New Roman" w:hAnsi="Times New Roman" w:cs="Times New Roman"/>
          <w:sz w:val="28"/>
          <w:szCs w:val="28"/>
        </w:rPr>
        <w:t xml:space="preserve"> [68]</w:t>
      </w:r>
      <w:r>
        <w:rPr>
          <w:rFonts w:ascii="Times New Roman" w:hAnsi="Times New Roman" w:cs="Times New Roman"/>
          <w:sz w:val="28"/>
          <w:szCs w:val="28"/>
        </w:rPr>
        <w:t>. They expanded on Vygotsky</w:t>
      </w:r>
      <w:r w:rsidR="007879F7">
        <w:rPr>
          <w:rFonts w:ascii="Times New Roman" w:hAnsi="Times New Roman" w:cs="Times New Roman"/>
          <w:sz w:val="28"/>
          <w:szCs w:val="28"/>
        </w:rPr>
        <w:t>’</w:t>
      </w:r>
      <w:r w:rsidRPr="00F36D06">
        <w:rPr>
          <w:rFonts w:ascii="Times New Roman" w:hAnsi="Times New Roman" w:cs="Times New Roman"/>
          <w:sz w:val="28"/>
          <w:szCs w:val="28"/>
        </w:rPr>
        <w:t>s notions of the active person. Practice, speech, and thought were prioritized by Vygotsk</w:t>
      </w:r>
      <w:r>
        <w:rPr>
          <w:rFonts w:ascii="Times New Roman" w:hAnsi="Times New Roman" w:cs="Times New Roman"/>
          <w:sz w:val="28"/>
          <w:szCs w:val="28"/>
        </w:rPr>
        <w:t>y as forms of prolonged therapy</w:t>
      </w:r>
      <w:r w:rsidRPr="00F36D06">
        <w:rPr>
          <w:rFonts w:ascii="Times New Roman" w:hAnsi="Times New Roman" w:cs="Times New Roman"/>
          <w:sz w:val="28"/>
          <w:szCs w:val="28"/>
        </w:rPr>
        <w:t xml:space="preserve"> </w:t>
      </w:r>
      <w:r w:rsidR="001B6F9D">
        <w:rPr>
          <w:rFonts w:ascii="Times New Roman" w:hAnsi="Times New Roman" w:cs="Times New Roman"/>
          <w:sz w:val="28"/>
          <w:szCs w:val="28"/>
        </w:rPr>
        <w:t>[69</w:t>
      </w:r>
      <w:r w:rsidR="00ED4E93" w:rsidRPr="00ED4E93">
        <w:rPr>
          <w:rFonts w:ascii="Times New Roman" w:hAnsi="Times New Roman" w:cs="Times New Roman"/>
          <w:sz w:val="28"/>
          <w:szCs w:val="28"/>
        </w:rPr>
        <w:t>]</w:t>
      </w:r>
      <w:r>
        <w:rPr>
          <w:rFonts w:ascii="Times New Roman" w:hAnsi="Times New Roman" w:cs="Times New Roman"/>
          <w:sz w:val="28"/>
          <w:szCs w:val="28"/>
        </w:rPr>
        <w:t xml:space="preserve">. A dynamic individual and </w:t>
      </w:r>
      <w:r w:rsidRPr="00F36D06">
        <w:rPr>
          <w:rFonts w:ascii="Times New Roman" w:hAnsi="Times New Roman" w:cs="Times New Roman"/>
          <w:sz w:val="28"/>
          <w:szCs w:val="28"/>
        </w:rPr>
        <w:t>a dynamic setting</w:t>
      </w:r>
      <w:r>
        <w:rPr>
          <w:rFonts w:ascii="Times New Roman" w:hAnsi="Times New Roman" w:cs="Times New Roman"/>
          <w:sz w:val="28"/>
          <w:szCs w:val="28"/>
        </w:rPr>
        <w:t xml:space="preserve"> </w:t>
      </w:r>
      <w:r w:rsidR="00ED4E93" w:rsidRPr="00ED4E93">
        <w:rPr>
          <w:rFonts w:ascii="Times New Roman" w:hAnsi="Times New Roman" w:cs="Times New Roman"/>
          <w:sz w:val="28"/>
          <w:szCs w:val="28"/>
        </w:rPr>
        <w:t>are needed for joint construction. In other words, a playful child and making it functional is the basis of</w:t>
      </w:r>
      <w:r>
        <w:rPr>
          <w:rFonts w:ascii="Times New Roman" w:hAnsi="Times New Roman" w:cs="Times New Roman"/>
          <w:sz w:val="28"/>
          <w:szCs w:val="28"/>
        </w:rPr>
        <w:t xml:space="preserve"> environmental theorization</w:t>
      </w:r>
      <w:r w:rsidR="001B6F9D">
        <w:rPr>
          <w:rFonts w:ascii="Times New Roman" w:hAnsi="Times New Roman" w:cs="Times New Roman"/>
          <w:sz w:val="28"/>
          <w:szCs w:val="28"/>
        </w:rPr>
        <w:t xml:space="preserve"> [70</w:t>
      </w:r>
      <w:r w:rsidR="00FC0747" w:rsidRPr="00ED4E93">
        <w:rPr>
          <w:rFonts w:ascii="Times New Roman" w:hAnsi="Times New Roman" w:cs="Times New Roman"/>
          <w:sz w:val="28"/>
          <w:szCs w:val="28"/>
        </w:rPr>
        <w:t>]</w:t>
      </w:r>
      <w:r>
        <w:rPr>
          <w:rFonts w:ascii="Times New Roman" w:hAnsi="Times New Roman" w:cs="Times New Roman"/>
          <w:sz w:val="28"/>
          <w:szCs w:val="28"/>
        </w:rPr>
        <w:t>.</w:t>
      </w:r>
      <w:r w:rsidR="00FC0747" w:rsidRPr="00ED4E93">
        <w:rPr>
          <w:rFonts w:ascii="Times New Roman" w:hAnsi="Times New Roman" w:cs="Times New Roman"/>
          <w:sz w:val="28"/>
          <w:szCs w:val="28"/>
        </w:rPr>
        <w:t xml:space="preserve"> </w:t>
      </w:r>
      <w:r w:rsidRPr="00F36D06">
        <w:rPr>
          <w:rFonts w:ascii="Times New Roman" w:hAnsi="Times New Roman" w:cs="Times New Roman"/>
          <w:sz w:val="28"/>
          <w:szCs w:val="28"/>
        </w:rPr>
        <w:t>The third crucial component in the co-building process, after the active individual and the active environment, is culture, which is the accumulation of past generations. The main element, the dynamic person, and the dynamic environment can interact with one another.</w:t>
      </w:r>
    </w:p>
    <w:p w14:paraId="45B54DEA" w14:textId="334F4478" w:rsidR="004A3081" w:rsidRPr="004A3081" w:rsidRDefault="004A3081" w:rsidP="00646BCB">
      <w:pPr>
        <w:pStyle w:val="NoSpacing"/>
        <w:ind w:firstLine="567"/>
        <w:rPr>
          <w:rFonts w:ascii="Times New Roman" w:hAnsi="Times New Roman" w:cs="Times New Roman"/>
          <w:sz w:val="28"/>
          <w:szCs w:val="28"/>
        </w:rPr>
      </w:pPr>
      <w:r w:rsidRPr="004A3081">
        <w:rPr>
          <w:rFonts w:ascii="Times New Roman" w:hAnsi="Times New Roman" w:cs="Times New Roman"/>
          <w:sz w:val="28"/>
          <w:szCs w:val="28"/>
        </w:rPr>
        <w:t>The significance of collaboration and social meaning-making is one of the fundamental tenets of social constructivism. Learning happens in a social setting. Our internal representations react to this bargaining process through conceptual evolution, sharing of opinions, and peer testing [71]. Interaction between peers and teachers fosters the development of shared meanings and common un</w:t>
      </w:r>
      <w:r>
        <w:rPr>
          <w:rFonts w:ascii="Times New Roman" w:hAnsi="Times New Roman" w:cs="Times New Roman"/>
          <w:sz w:val="28"/>
          <w:szCs w:val="28"/>
        </w:rPr>
        <w:t>derstandings. That is knowledge</w:t>
      </w:r>
      <w:r w:rsidR="007879F7">
        <w:rPr>
          <w:rFonts w:ascii="Times New Roman" w:hAnsi="Times New Roman" w:cs="Times New Roman"/>
          <w:sz w:val="28"/>
          <w:szCs w:val="28"/>
        </w:rPr>
        <w:t>’</w:t>
      </w:r>
      <w:r w:rsidRPr="004A3081">
        <w:rPr>
          <w:rFonts w:ascii="Times New Roman" w:hAnsi="Times New Roman" w:cs="Times New Roman"/>
          <w:sz w:val="28"/>
          <w:szCs w:val="28"/>
        </w:rPr>
        <w:t>s cultural component.</w:t>
      </w:r>
      <w:r>
        <w:rPr>
          <w:rFonts w:ascii="Times New Roman" w:hAnsi="Times New Roman" w:cs="Times New Roman"/>
          <w:sz w:val="28"/>
          <w:szCs w:val="28"/>
        </w:rPr>
        <w:t xml:space="preserve"> </w:t>
      </w:r>
      <w:r w:rsidRPr="004A3081">
        <w:rPr>
          <w:rFonts w:ascii="Times New Roman" w:hAnsi="Times New Roman" w:cs="Times New Roman"/>
          <w:sz w:val="28"/>
          <w:szCs w:val="28"/>
        </w:rPr>
        <w:t>Social constructivism, as opposed to cognitive constru</w:t>
      </w:r>
      <w:r>
        <w:rPr>
          <w:rFonts w:ascii="Times New Roman" w:hAnsi="Times New Roman" w:cs="Times New Roman"/>
          <w:sz w:val="28"/>
          <w:szCs w:val="28"/>
        </w:rPr>
        <w:t xml:space="preserve">ctivism, </w:t>
      </w:r>
      <w:r w:rsidR="00764B0C">
        <w:rPr>
          <w:rFonts w:ascii="Times New Roman" w:hAnsi="Times New Roman" w:cs="Times New Roman"/>
          <w:sz w:val="28"/>
          <w:szCs w:val="28"/>
        </w:rPr>
        <w:t>emphasizes</w:t>
      </w:r>
      <w:r>
        <w:rPr>
          <w:rFonts w:ascii="Times New Roman" w:hAnsi="Times New Roman" w:cs="Times New Roman"/>
          <w:sz w:val="28"/>
          <w:szCs w:val="28"/>
        </w:rPr>
        <w:t xml:space="preserve"> </w:t>
      </w:r>
      <w:r w:rsidR="00A1412B">
        <w:rPr>
          <w:rFonts w:ascii="Times New Roman" w:hAnsi="Times New Roman" w:cs="Times New Roman"/>
          <w:sz w:val="28"/>
          <w:szCs w:val="28"/>
        </w:rPr>
        <w:t>“</w:t>
      </w:r>
      <w:r>
        <w:rPr>
          <w:rFonts w:ascii="Times New Roman" w:hAnsi="Times New Roman" w:cs="Times New Roman"/>
          <w:sz w:val="28"/>
          <w:szCs w:val="28"/>
        </w:rPr>
        <w:t>collective learning.</w:t>
      </w:r>
      <w:r w:rsidR="00A1412B">
        <w:rPr>
          <w:rFonts w:ascii="Times New Roman" w:hAnsi="Times New Roman" w:cs="Times New Roman"/>
          <w:sz w:val="28"/>
          <w:szCs w:val="28"/>
        </w:rPr>
        <w:t>”</w:t>
      </w:r>
      <w:r w:rsidRPr="004A3081">
        <w:rPr>
          <w:rFonts w:ascii="Times New Roman" w:hAnsi="Times New Roman" w:cs="Times New Roman"/>
          <w:sz w:val="28"/>
          <w:szCs w:val="28"/>
        </w:rPr>
        <w:t xml:space="preserve"> To help community members stand out pupils, teachers, parents, classmates, and other stakeholders have a role to </w:t>
      </w:r>
      <w:r>
        <w:rPr>
          <w:rFonts w:ascii="Times New Roman" w:hAnsi="Times New Roman" w:cs="Times New Roman"/>
          <w:sz w:val="28"/>
          <w:szCs w:val="28"/>
        </w:rPr>
        <w:t xml:space="preserve">play. The optimal technique is </w:t>
      </w:r>
      <w:r w:rsidR="00A1412B">
        <w:rPr>
          <w:rFonts w:ascii="Times New Roman" w:hAnsi="Times New Roman" w:cs="Times New Roman"/>
          <w:sz w:val="28"/>
          <w:szCs w:val="28"/>
        </w:rPr>
        <w:t>“</w:t>
      </w:r>
      <w:r>
        <w:rPr>
          <w:rFonts w:ascii="Times New Roman" w:hAnsi="Times New Roman" w:cs="Times New Roman"/>
          <w:sz w:val="28"/>
          <w:szCs w:val="28"/>
        </w:rPr>
        <w:t>Group learning,</w:t>
      </w:r>
      <w:r w:rsidR="00A1412B">
        <w:rPr>
          <w:rFonts w:ascii="Times New Roman" w:hAnsi="Times New Roman" w:cs="Times New Roman"/>
          <w:sz w:val="28"/>
          <w:szCs w:val="28"/>
        </w:rPr>
        <w:t>”</w:t>
      </w:r>
      <w:r w:rsidRPr="004A3081">
        <w:rPr>
          <w:rFonts w:ascii="Times New Roman" w:hAnsi="Times New Roman" w:cs="Times New Roman"/>
          <w:sz w:val="28"/>
          <w:szCs w:val="28"/>
        </w:rPr>
        <w:t xml:space="preserve"> where the teacher serves as a facilitator and an advisor, </w:t>
      </w:r>
      <w:r w:rsidR="00764B0C">
        <w:rPr>
          <w:rFonts w:ascii="Times New Roman" w:hAnsi="Times New Roman" w:cs="Times New Roman"/>
          <w:sz w:val="28"/>
          <w:szCs w:val="28"/>
        </w:rPr>
        <w:t>following</w:t>
      </w:r>
      <w:r>
        <w:rPr>
          <w:rFonts w:ascii="Times New Roman" w:hAnsi="Times New Roman" w:cs="Times New Roman"/>
          <w:sz w:val="28"/>
          <w:szCs w:val="28"/>
        </w:rPr>
        <w:t xml:space="preserve"> Social Constructors</w:t>
      </w:r>
      <w:r w:rsidR="007879F7">
        <w:rPr>
          <w:rFonts w:ascii="Times New Roman" w:hAnsi="Times New Roman" w:cs="Times New Roman"/>
          <w:sz w:val="28"/>
          <w:szCs w:val="28"/>
        </w:rPr>
        <w:t>’</w:t>
      </w:r>
      <w:r w:rsidRPr="004A3081">
        <w:rPr>
          <w:rFonts w:ascii="Times New Roman" w:hAnsi="Times New Roman" w:cs="Times New Roman"/>
          <w:sz w:val="28"/>
          <w:szCs w:val="28"/>
        </w:rPr>
        <w:t xml:space="preserve"> emphasis on the active, contextual, and social nature of learning [72].</w:t>
      </w:r>
    </w:p>
    <w:p w14:paraId="577AF41B" w14:textId="030277C1" w:rsidR="00ED4E93" w:rsidRDefault="004A3081" w:rsidP="00646BCB">
      <w:pPr>
        <w:pStyle w:val="NoSpacing"/>
        <w:ind w:firstLine="567"/>
        <w:rPr>
          <w:rFonts w:ascii="Times New Roman" w:hAnsi="Times New Roman" w:cs="Times New Roman"/>
          <w:sz w:val="28"/>
          <w:szCs w:val="28"/>
        </w:rPr>
      </w:pPr>
      <w:r w:rsidRPr="004A3081">
        <w:rPr>
          <w:rFonts w:ascii="Times New Roman" w:hAnsi="Times New Roman" w:cs="Times New Roman"/>
          <w:sz w:val="28"/>
          <w:szCs w:val="28"/>
        </w:rPr>
        <w:t>The foundation of social constructivism, a kind of constructivism, is the notion that social context cannot be divorced from learning. When cognitive constructivists believe that learning placement may be achieved merely by contact with external inputs, social constructivists believe that this culture and language have a big impact on how they update th</w:t>
      </w:r>
      <w:r>
        <w:rPr>
          <w:rFonts w:ascii="Times New Roman" w:hAnsi="Times New Roman" w:cs="Times New Roman"/>
          <w:sz w:val="28"/>
          <w:szCs w:val="28"/>
        </w:rPr>
        <w:t>e learner by their world models</w:t>
      </w:r>
      <w:r w:rsidRPr="004A3081">
        <w:rPr>
          <w:rFonts w:ascii="Times New Roman" w:hAnsi="Times New Roman" w:cs="Times New Roman"/>
          <w:sz w:val="28"/>
          <w:szCs w:val="28"/>
        </w:rPr>
        <w:t xml:space="preserve"> </w:t>
      </w:r>
      <w:r w:rsidR="001B6F9D">
        <w:rPr>
          <w:rFonts w:ascii="Times New Roman" w:hAnsi="Times New Roman" w:cs="Times New Roman"/>
          <w:sz w:val="28"/>
          <w:szCs w:val="28"/>
        </w:rPr>
        <w:t>[73</w:t>
      </w:r>
      <w:r w:rsidR="00ED4E93" w:rsidRPr="00ED4E93">
        <w:rPr>
          <w:rFonts w:ascii="Times New Roman" w:hAnsi="Times New Roman" w:cs="Times New Roman"/>
          <w:sz w:val="28"/>
          <w:szCs w:val="28"/>
        </w:rPr>
        <w:t>]</w:t>
      </w:r>
      <w:r>
        <w:rPr>
          <w:rFonts w:ascii="Times New Roman" w:hAnsi="Times New Roman" w:cs="Times New Roman"/>
          <w:sz w:val="28"/>
          <w:szCs w:val="28"/>
        </w:rPr>
        <w:t>.</w:t>
      </w:r>
    </w:p>
    <w:p w14:paraId="22F39171" w14:textId="10B8D785" w:rsidR="00004C2F" w:rsidRDefault="004A3081" w:rsidP="00646BCB">
      <w:pPr>
        <w:pStyle w:val="NoSpacing"/>
        <w:ind w:firstLine="567"/>
        <w:rPr>
          <w:rFonts w:ascii="Times New Roman" w:hAnsi="Times New Roman" w:cs="Times New Roman"/>
          <w:sz w:val="28"/>
          <w:szCs w:val="28"/>
        </w:rPr>
      </w:pPr>
      <w:r w:rsidRPr="004A3081">
        <w:rPr>
          <w:rFonts w:ascii="Times New Roman" w:hAnsi="Times New Roman" w:cs="Times New Roman"/>
          <w:sz w:val="28"/>
          <w:szCs w:val="28"/>
        </w:rPr>
        <w:t xml:space="preserve">We learn through social and social activities, according to social constructivists and socioculturalists. Everyone agrees that learning is a process of actively creating meaning. Through conversation and reflection with peers and teachers, meaning is shaped and knowledge is formed. Social constructivism of this kind is seen in senior </w:t>
      </w:r>
      <w:r w:rsidRPr="004A3081">
        <w:rPr>
          <w:rFonts w:ascii="Times New Roman" w:hAnsi="Times New Roman" w:cs="Times New Roman"/>
          <w:sz w:val="28"/>
          <w:szCs w:val="28"/>
        </w:rPr>
        <w:lastRenderedPageBreak/>
        <w:t>student groupings that are always changing. While learning, they converse with one another. This demonstrates how the constructivist theory of learning and how we educate are related. Teachers should be enthusiastic about generating new knowledge and have carefully thought</w:t>
      </w:r>
      <w:r w:rsidR="00764B0C">
        <w:rPr>
          <w:rFonts w:ascii="Times New Roman" w:hAnsi="Times New Roman" w:cs="Times New Roman"/>
          <w:sz w:val="28"/>
          <w:szCs w:val="28"/>
        </w:rPr>
        <w:t>-</w:t>
      </w:r>
      <w:r w:rsidRPr="004A3081">
        <w:rPr>
          <w:rFonts w:ascii="Times New Roman" w:hAnsi="Times New Roman" w:cs="Times New Roman"/>
          <w:sz w:val="28"/>
          <w:szCs w:val="28"/>
        </w:rPr>
        <w:t>out assignments that appropriately test students while also utilizing what they have already learned.</w:t>
      </w:r>
      <w:r>
        <w:rPr>
          <w:rFonts w:ascii="Times New Roman" w:hAnsi="Times New Roman" w:cs="Times New Roman"/>
          <w:sz w:val="28"/>
          <w:szCs w:val="28"/>
        </w:rPr>
        <w:t xml:space="preserve"> </w:t>
      </w:r>
      <w:r w:rsidRPr="004A3081">
        <w:rPr>
          <w:rFonts w:ascii="Times New Roman" w:hAnsi="Times New Roman" w:cs="Times New Roman"/>
          <w:sz w:val="28"/>
          <w:szCs w:val="28"/>
        </w:rPr>
        <w:t>According to Bruner (1996), enabling students to build the story while being guided by an expert is an effective teaching strategy. The task of assisting pupils in creating comm</w:t>
      </w:r>
      <w:r>
        <w:rPr>
          <w:rFonts w:ascii="Times New Roman" w:hAnsi="Times New Roman" w:cs="Times New Roman"/>
          <w:sz w:val="28"/>
          <w:szCs w:val="28"/>
        </w:rPr>
        <w:t>on meaning falls on the teacher</w:t>
      </w:r>
      <w:r w:rsidRPr="004A3081">
        <w:rPr>
          <w:rFonts w:ascii="Times New Roman" w:hAnsi="Times New Roman" w:cs="Times New Roman"/>
          <w:sz w:val="28"/>
          <w:szCs w:val="28"/>
        </w:rPr>
        <w:t xml:space="preserve"> [74]</w:t>
      </w:r>
      <w:r>
        <w:rPr>
          <w:rFonts w:ascii="Times New Roman" w:hAnsi="Times New Roman" w:cs="Times New Roman"/>
          <w:sz w:val="28"/>
          <w:szCs w:val="28"/>
        </w:rPr>
        <w:t>.</w:t>
      </w:r>
      <w:r w:rsidRPr="004A3081">
        <w:rPr>
          <w:rFonts w:ascii="Times New Roman" w:hAnsi="Times New Roman" w:cs="Times New Roman"/>
          <w:sz w:val="28"/>
          <w:szCs w:val="28"/>
        </w:rPr>
        <w:t xml:space="preserve"> Teachers must know when to encourage students in learning important and pertinent components of the work and when to resign to build a successful scaffold. In the process of learning, it is important to promote the interplay of social and personal experiences. Feedback from social interaction and conversation can be beneficial. That is the kind of feedback that students can provide to the teacher and one another.</w:t>
      </w:r>
    </w:p>
    <w:p w14:paraId="751F6986" w14:textId="1E30C9D6" w:rsidR="00193492" w:rsidRDefault="00CC5ECD" w:rsidP="00646BCB">
      <w:pPr>
        <w:pStyle w:val="NoSpacing"/>
        <w:ind w:firstLine="567"/>
        <w:rPr>
          <w:rFonts w:ascii="Times New Roman" w:hAnsi="Times New Roman" w:cs="Times New Roman"/>
          <w:sz w:val="28"/>
          <w:szCs w:val="28"/>
        </w:rPr>
      </w:pPr>
      <w:r w:rsidRPr="00CC5ECD">
        <w:rPr>
          <w:rFonts w:ascii="Times New Roman" w:hAnsi="Times New Roman" w:cs="Times New Roman"/>
          <w:sz w:val="28"/>
          <w:szCs w:val="28"/>
        </w:rPr>
        <w:t>Making the story understandable and t</w:t>
      </w:r>
      <w:r>
        <w:rPr>
          <w:rFonts w:ascii="Times New Roman" w:hAnsi="Times New Roman" w:cs="Times New Roman"/>
          <w:sz w:val="28"/>
          <w:szCs w:val="28"/>
        </w:rPr>
        <w:t>he pupils</w:t>
      </w:r>
      <w:r w:rsidR="007879F7">
        <w:rPr>
          <w:rFonts w:ascii="Times New Roman" w:hAnsi="Times New Roman" w:cs="Times New Roman"/>
          <w:sz w:val="28"/>
          <w:szCs w:val="28"/>
        </w:rPr>
        <w:t>’</w:t>
      </w:r>
      <w:r w:rsidRPr="00CC5ECD">
        <w:rPr>
          <w:rFonts w:ascii="Times New Roman" w:hAnsi="Times New Roman" w:cs="Times New Roman"/>
          <w:sz w:val="28"/>
          <w:szCs w:val="28"/>
        </w:rPr>
        <w:t xml:space="preserve"> internalization of the materia</w:t>
      </w:r>
      <w:r>
        <w:rPr>
          <w:rFonts w:ascii="Times New Roman" w:hAnsi="Times New Roman" w:cs="Times New Roman"/>
          <w:sz w:val="28"/>
          <w:szCs w:val="28"/>
        </w:rPr>
        <w:t>l differ, according to Vygotsky</w:t>
      </w:r>
      <w:r w:rsidR="007879F7">
        <w:rPr>
          <w:rFonts w:ascii="Times New Roman" w:hAnsi="Times New Roman" w:cs="Times New Roman"/>
          <w:sz w:val="28"/>
          <w:szCs w:val="28"/>
        </w:rPr>
        <w:t>’</w:t>
      </w:r>
      <w:r>
        <w:rPr>
          <w:rFonts w:ascii="Times New Roman" w:hAnsi="Times New Roman" w:cs="Times New Roman"/>
          <w:sz w:val="28"/>
          <w:szCs w:val="28"/>
        </w:rPr>
        <w:t xml:space="preserve">s (1978) idea of </w:t>
      </w:r>
      <w:r w:rsidR="00A1412B">
        <w:rPr>
          <w:rFonts w:ascii="Times New Roman" w:hAnsi="Times New Roman" w:cs="Times New Roman"/>
          <w:sz w:val="28"/>
          <w:szCs w:val="28"/>
        </w:rPr>
        <w:t>“</w:t>
      </w:r>
      <w:r>
        <w:rPr>
          <w:rFonts w:ascii="Times New Roman" w:hAnsi="Times New Roman" w:cs="Times New Roman"/>
          <w:sz w:val="28"/>
          <w:szCs w:val="28"/>
        </w:rPr>
        <w:t>internalization.</w:t>
      </w:r>
      <w:r w:rsidR="00A1412B">
        <w:rPr>
          <w:rFonts w:ascii="Times New Roman" w:hAnsi="Times New Roman" w:cs="Times New Roman"/>
          <w:sz w:val="28"/>
          <w:szCs w:val="28"/>
        </w:rPr>
        <w:t>”</w:t>
      </w:r>
      <w:r w:rsidRPr="00CC5ECD">
        <w:rPr>
          <w:rFonts w:ascii="Times New Roman" w:hAnsi="Times New Roman" w:cs="Times New Roman"/>
          <w:sz w:val="28"/>
          <w:szCs w:val="28"/>
        </w:rPr>
        <w:t xml:space="preserve"> Authoritarian discourse (presenting ideas) and dialogic discourse (creating meaning) are de</w:t>
      </w:r>
      <w:r>
        <w:rPr>
          <w:rFonts w:ascii="Times New Roman" w:hAnsi="Times New Roman" w:cs="Times New Roman"/>
          <w:sz w:val="28"/>
          <w:szCs w:val="28"/>
        </w:rPr>
        <w:t>fined by Leach and Scott (2000)</w:t>
      </w:r>
      <w:r w:rsidRPr="00CC5ECD">
        <w:rPr>
          <w:rFonts w:ascii="Times New Roman" w:hAnsi="Times New Roman" w:cs="Times New Roman"/>
          <w:sz w:val="28"/>
          <w:szCs w:val="28"/>
        </w:rPr>
        <w:t xml:space="preserve"> [75]</w:t>
      </w:r>
      <w:r>
        <w:rPr>
          <w:rFonts w:ascii="Times New Roman" w:hAnsi="Times New Roman" w:cs="Times New Roman"/>
          <w:sz w:val="28"/>
          <w:szCs w:val="28"/>
        </w:rPr>
        <w:t>.</w:t>
      </w:r>
      <w:r w:rsidRPr="00CC5ECD">
        <w:rPr>
          <w:rFonts w:ascii="Times New Roman" w:hAnsi="Times New Roman" w:cs="Times New Roman"/>
          <w:sz w:val="28"/>
          <w:szCs w:val="28"/>
        </w:rPr>
        <w:t xml:space="preserve"> These can be used to help pupils comprehend the story. Leaders must be aware of the present understanding they bring to the classroom to develop lines of reas</w:t>
      </w:r>
      <w:r w:rsidR="00346954">
        <w:rPr>
          <w:rFonts w:ascii="Times New Roman" w:hAnsi="Times New Roman" w:cs="Times New Roman"/>
          <w:sz w:val="28"/>
          <w:szCs w:val="28"/>
        </w:rPr>
        <w:t>oning that engage with students</w:t>
      </w:r>
      <w:r w:rsidR="007879F7">
        <w:rPr>
          <w:rFonts w:ascii="Times New Roman" w:hAnsi="Times New Roman" w:cs="Times New Roman"/>
          <w:sz w:val="28"/>
          <w:szCs w:val="28"/>
        </w:rPr>
        <w:t>’</w:t>
      </w:r>
      <w:r w:rsidRPr="00CC5ECD">
        <w:rPr>
          <w:rFonts w:ascii="Times New Roman" w:hAnsi="Times New Roman" w:cs="Times New Roman"/>
          <w:sz w:val="28"/>
          <w:szCs w:val="28"/>
        </w:rPr>
        <w:t xml:space="preserve"> prior knowledge. To accommodate</w:t>
      </w:r>
      <w:r w:rsidR="00346954">
        <w:rPr>
          <w:rFonts w:ascii="Times New Roman" w:hAnsi="Times New Roman" w:cs="Times New Roman"/>
          <w:sz w:val="28"/>
          <w:szCs w:val="28"/>
        </w:rPr>
        <w:t xml:space="preserve"> the apparent </w:t>
      </w:r>
      <w:r w:rsidR="00A1412B">
        <w:rPr>
          <w:rFonts w:ascii="Times New Roman" w:hAnsi="Times New Roman" w:cs="Times New Roman"/>
          <w:sz w:val="28"/>
          <w:szCs w:val="28"/>
        </w:rPr>
        <w:t>“</w:t>
      </w:r>
      <w:r w:rsidR="00346954">
        <w:rPr>
          <w:rFonts w:ascii="Times New Roman" w:hAnsi="Times New Roman" w:cs="Times New Roman"/>
          <w:sz w:val="28"/>
          <w:szCs w:val="28"/>
        </w:rPr>
        <w:t>desire to learn,</w:t>
      </w:r>
      <w:r w:rsidR="00A1412B">
        <w:rPr>
          <w:rFonts w:ascii="Times New Roman" w:hAnsi="Times New Roman" w:cs="Times New Roman"/>
          <w:sz w:val="28"/>
          <w:szCs w:val="28"/>
        </w:rPr>
        <w:t>”</w:t>
      </w:r>
      <w:r w:rsidRPr="00CC5ECD">
        <w:rPr>
          <w:rFonts w:ascii="Times New Roman" w:hAnsi="Times New Roman" w:cs="Times New Roman"/>
          <w:sz w:val="28"/>
          <w:szCs w:val="28"/>
        </w:rPr>
        <w:t xml:space="preserve"> the teaching approach has been modified. Clarified learning objectives, conversations with students about areas of doubt, less authoritarian speech, and more guidance are provided. Students now have more opportunities for dialogic dialogue, which will help them craft their stories and im</w:t>
      </w:r>
      <w:r>
        <w:rPr>
          <w:rFonts w:ascii="Times New Roman" w:hAnsi="Times New Roman" w:cs="Times New Roman"/>
          <w:sz w:val="28"/>
          <w:szCs w:val="28"/>
        </w:rPr>
        <w:t>prove their scientific literacy</w:t>
      </w:r>
      <w:r w:rsidRPr="00CC5ECD">
        <w:rPr>
          <w:rFonts w:ascii="Times New Roman" w:hAnsi="Times New Roman" w:cs="Times New Roman"/>
          <w:sz w:val="28"/>
          <w:szCs w:val="28"/>
        </w:rPr>
        <w:t xml:space="preserve"> </w:t>
      </w:r>
      <w:r w:rsidR="001B6F9D">
        <w:rPr>
          <w:rFonts w:ascii="Times New Roman" w:hAnsi="Times New Roman" w:cs="Times New Roman"/>
          <w:sz w:val="28"/>
          <w:szCs w:val="28"/>
        </w:rPr>
        <w:t>[76</w:t>
      </w:r>
      <w:r w:rsidR="00193492">
        <w:rPr>
          <w:rFonts w:ascii="Times New Roman" w:hAnsi="Times New Roman" w:cs="Times New Roman"/>
          <w:sz w:val="28"/>
          <w:szCs w:val="28"/>
        </w:rPr>
        <w:t>]</w:t>
      </w:r>
      <w:r>
        <w:rPr>
          <w:rFonts w:ascii="Times New Roman" w:hAnsi="Times New Roman" w:cs="Times New Roman"/>
          <w:sz w:val="28"/>
          <w:szCs w:val="28"/>
        </w:rPr>
        <w:t>.</w:t>
      </w:r>
    </w:p>
    <w:p w14:paraId="512032D7" w14:textId="77777777" w:rsidR="008927B5" w:rsidRDefault="007B1CFB" w:rsidP="00646BCB">
      <w:pPr>
        <w:pStyle w:val="NoSpacing"/>
        <w:ind w:firstLine="567"/>
        <w:rPr>
          <w:rFonts w:ascii="Times New Roman" w:hAnsi="Times New Roman" w:cs="Times New Roman"/>
          <w:sz w:val="28"/>
          <w:szCs w:val="28"/>
        </w:rPr>
      </w:pPr>
      <w:r w:rsidRPr="007B1CFB">
        <w:rPr>
          <w:rFonts w:ascii="Times New Roman" w:hAnsi="Times New Roman" w:cs="Times New Roman"/>
          <w:sz w:val="28"/>
          <w:szCs w:val="28"/>
        </w:rPr>
        <w:t>Vygotsky, considered the child to be an active creator of his knowledge, but unlike Piaget, in theory</w:t>
      </w:r>
      <w:r>
        <w:rPr>
          <w:rFonts w:ascii="Times New Roman" w:hAnsi="Times New Roman" w:cs="Times New Roman"/>
          <w:sz w:val="28"/>
          <w:szCs w:val="28"/>
        </w:rPr>
        <w:t>,</w:t>
      </w:r>
      <w:r w:rsidRPr="007B1CFB">
        <w:rPr>
          <w:rFonts w:ascii="Times New Roman" w:hAnsi="Times New Roman" w:cs="Times New Roman"/>
          <w:sz w:val="28"/>
          <w:szCs w:val="28"/>
        </w:rPr>
        <w:t xml:space="preserve"> known as cognitive or personal constructivism, </w:t>
      </w:r>
      <w:r w:rsidR="00EC61BD" w:rsidRPr="00346954">
        <w:rPr>
          <w:rFonts w:ascii="Times New Roman" w:hAnsi="Times New Roman" w:cs="Times New Roman"/>
          <w:sz w:val="28"/>
          <w:szCs w:val="28"/>
        </w:rPr>
        <w:t>the</w:t>
      </w:r>
      <w:r w:rsidR="00346954" w:rsidRPr="00346954">
        <w:rPr>
          <w:rFonts w:ascii="Times New Roman" w:hAnsi="Times New Roman" w:cs="Times New Roman"/>
          <w:sz w:val="28"/>
          <w:szCs w:val="28"/>
        </w:rPr>
        <w:t xml:space="preserve"> importance of social connection in learning and development was stressed by Vygotsky. This method is frequently</w:t>
      </w:r>
      <w:r w:rsidR="00346954">
        <w:rPr>
          <w:rFonts w:ascii="Times New Roman" w:hAnsi="Times New Roman" w:cs="Times New Roman"/>
          <w:sz w:val="28"/>
          <w:szCs w:val="28"/>
        </w:rPr>
        <w:t xml:space="preserve"> known as social constructivism</w:t>
      </w:r>
      <w:r w:rsidR="001B6F9D">
        <w:rPr>
          <w:rFonts w:ascii="Times New Roman" w:hAnsi="Times New Roman" w:cs="Times New Roman"/>
          <w:sz w:val="28"/>
          <w:szCs w:val="28"/>
        </w:rPr>
        <w:t xml:space="preserve"> [77</w:t>
      </w:r>
      <w:r>
        <w:rPr>
          <w:rFonts w:ascii="Times New Roman" w:hAnsi="Times New Roman" w:cs="Times New Roman"/>
          <w:sz w:val="28"/>
          <w:szCs w:val="28"/>
        </w:rPr>
        <w:t>]</w:t>
      </w:r>
      <w:r w:rsidR="00346954">
        <w:rPr>
          <w:rFonts w:ascii="Times New Roman" w:hAnsi="Times New Roman" w:cs="Times New Roman"/>
          <w:sz w:val="28"/>
          <w:szCs w:val="28"/>
        </w:rPr>
        <w:t>.</w:t>
      </w:r>
    </w:p>
    <w:p w14:paraId="5B4B3101" w14:textId="50BBC9EB" w:rsidR="00B95948" w:rsidRPr="008927B5" w:rsidRDefault="00346954" w:rsidP="00646BCB">
      <w:pPr>
        <w:pStyle w:val="NoSpacing"/>
        <w:ind w:firstLine="567"/>
        <w:rPr>
          <w:rFonts w:ascii="Times New Roman" w:hAnsi="Times New Roman" w:cs="Times New Roman"/>
          <w:sz w:val="28"/>
          <w:szCs w:val="28"/>
        </w:rPr>
      </w:pPr>
      <w:r w:rsidRPr="00346954">
        <w:rPr>
          <w:rFonts w:ascii="Times New Roman" w:hAnsi="Times New Roman" w:cs="Times New Roman"/>
          <w:sz w:val="28"/>
          <w:szCs w:val="28"/>
        </w:rPr>
        <w:t xml:space="preserve">In conclusion, </w:t>
      </w:r>
      <w:r>
        <w:rPr>
          <w:rFonts w:ascii="Times New Roman" w:hAnsi="Times New Roman" w:cs="Times New Roman"/>
          <w:sz w:val="28"/>
          <w:szCs w:val="28"/>
        </w:rPr>
        <w:t>culture</w:t>
      </w:r>
      <w:r w:rsidRPr="00346954">
        <w:rPr>
          <w:rFonts w:ascii="Times New Roman" w:hAnsi="Times New Roman" w:cs="Times New Roman"/>
          <w:sz w:val="28"/>
          <w:szCs w:val="28"/>
        </w:rPr>
        <w:t xml:space="preserve"> and </w:t>
      </w:r>
      <w:r>
        <w:rPr>
          <w:rFonts w:ascii="Times New Roman" w:hAnsi="Times New Roman" w:cs="Times New Roman"/>
          <w:sz w:val="28"/>
          <w:szCs w:val="28"/>
        </w:rPr>
        <w:t>social interaction</w:t>
      </w:r>
      <w:r w:rsidRPr="00346954">
        <w:rPr>
          <w:rFonts w:ascii="Times New Roman" w:hAnsi="Times New Roman" w:cs="Times New Roman"/>
          <w:sz w:val="28"/>
          <w:szCs w:val="28"/>
        </w:rPr>
        <w:t xml:space="preserve"> are the foundations of soci</w:t>
      </w:r>
      <w:r w:rsidR="00EE0769">
        <w:rPr>
          <w:rFonts w:ascii="Times New Roman" w:hAnsi="Times New Roman" w:cs="Times New Roman"/>
          <w:sz w:val="28"/>
          <w:szCs w:val="28"/>
        </w:rPr>
        <w:t xml:space="preserve">al constructivism; </w:t>
      </w:r>
      <w:r w:rsidRPr="00346954">
        <w:rPr>
          <w:rFonts w:ascii="Times New Roman" w:hAnsi="Times New Roman" w:cs="Times New Roman"/>
          <w:sz w:val="28"/>
          <w:szCs w:val="28"/>
        </w:rPr>
        <w:t xml:space="preserve">knowledge is dependent on the traits, viewpoints, and experiences of the observer rather than reflecting reality </w:t>
      </w:r>
      <w:r w:rsidR="001B6F9D">
        <w:rPr>
          <w:rFonts w:ascii="Times New Roman" w:hAnsi="Times New Roman" w:cs="Times New Roman"/>
          <w:sz w:val="28"/>
          <w:szCs w:val="28"/>
        </w:rPr>
        <w:t>[78</w:t>
      </w:r>
      <w:r w:rsidR="00B47F99">
        <w:rPr>
          <w:rFonts w:ascii="Times New Roman" w:hAnsi="Times New Roman" w:cs="Times New Roman"/>
          <w:sz w:val="28"/>
          <w:szCs w:val="28"/>
        </w:rPr>
        <w:t>]</w:t>
      </w:r>
      <w:r>
        <w:rPr>
          <w:rFonts w:ascii="Times New Roman" w:hAnsi="Times New Roman" w:cs="Times New Roman"/>
          <w:sz w:val="28"/>
          <w:szCs w:val="28"/>
        </w:rPr>
        <w:t>.</w:t>
      </w:r>
    </w:p>
    <w:p w14:paraId="6EA3D777" w14:textId="77777777" w:rsidR="005762AD" w:rsidRPr="00346954" w:rsidRDefault="002458C1" w:rsidP="00646BCB">
      <w:pPr>
        <w:pStyle w:val="NoSpacing"/>
        <w:ind w:firstLine="567"/>
        <w:jc w:val="center"/>
        <w:rPr>
          <w:rFonts w:ascii="Times New Roman" w:hAnsi="Times New Roman" w:cs="Times New Roman"/>
          <w:i/>
          <w:sz w:val="28"/>
          <w:szCs w:val="28"/>
        </w:rPr>
      </w:pPr>
      <w:r w:rsidRPr="00346954">
        <w:rPr>
          <w:rFonts w:ascii="Times New Roman" w:hAnsi="Times New Roman" w:cs="Times New Roman"/>
          <w:i/>
          <w:sz w:val="28"/>
          <w:szCs w:val="28"/>
        </w:rPr>
        <w:t>Kolb</w:t>
      </w:r>
      <w:r w:rsidR="007879F7">
        <w:rPr>
          <w:rFonts w:ascii="Times New Roman" w:hAnsi="Times New Roman" w:cs="Times New Roman"/>
          <w:i/>
          <w:sz w:val="28"/>
          <w:szCs w:val="28"/>
        </w:rPr>
        <w:t>’</w:t>
      </w:r>
      <w:r w:rsidRPr="00346954">
        <w:rPr>
          <w:rFonts w:ascii="Times New Roman" w:hAnsi="Times New Roman" w:cs="Times New Roman"/>
          <w:i/>
          <w:sz w:val="28"/>
          <w:szCs w:val="28"/>
        </w:rPr>
        <w:t>s Experiential Learning Theory</w:t>
      </w:r>
    </w:p>
    <w:p w14:paraId="1E8DE3D9" w14:textId="4F3E1888" w:rsidR="00B95948" w:rsidRDefault="00EE0769" w:rsidP="00646BCB">
      <w:pPr>
        <w:pStyle w:val="NoSpacing"/>
        <w:ind w:firstLine="567"/>
        <w:rPr>
          <w:rFonts w:ascii="Times New Roman" w:hAnsi="Times New Roman" w:cs="Times New Roman"/>
          <w:b/>
          <w:sz w:val="28"/>
          <w:szCs w:val="28"/>
        </w:rPr>
      </w:pPr>
      <w:r>
        <w:rPr>
          <w:rFonts w:ascii="Times New Roman" w:hAnsi="Times New Roman" w:cs="Times New Roman"/>
          <w:sz w:val="28"/>
          <w:szCs w:val="28"/>
        </w:rPr>
        <w:t>David A. Kolb created Kolb</w:t>
      </w:r>
      <w:r w:rsidR="007879F7">
        <w:rPr>
          <w:rFonts w:ascii="Times New Roman" w:hAnsi="Times New Roman" w:cs="Times New Roman"/>
          <w:sz w:val="28"/>
          <w:szCs w:val="28"/>
        </w:rPr>
        <w:t>’</w:t>
      </w:r>
      <w:r w:rsidRPr="00EE0769">
        <w:rPr>
          <w:rFonts w:ascii="Times New Roman" w:hAnsi="Times New Roman" w:cs="Times New Roman"/>
          <w:sz w:val="28"/>
          <w:szCs w:val="28"/>
        </w:rPr>
        <w:t>s experiential learning theory, which was later published as a model in 1984. The research of Berlin-based gestalt psychologist Kurt Lewin served as his inspiration. According to the experie</w:t>
      </w:r>
      <w:r>
        <w:rPr>
          <w:rFonts w:ascii="Times New Roman" w:hAnsi="Times New Roman" w:cs="Times New Roman"/>
          <w:sz w:val="28"/>
          <w:szCs w:val="28"/>
        </w:rPr>
        <w:t>ntial learning theory, a person</w:t>
      </w:r>
      <w:r w:rsidR="007879F7">
        <w:rPr>
          <w:rFonts w:ascii="Times New Roman" w:hAnsi="Times New Roman" w:cs="Times New Roman"/>
          <w:sz w:val="28"/>
          <w:szCs w:val="28"/>
        </w:rPr>
        <w:t>’</w:t>
      </w:r>
      <w:r w:rsidRPr="00EE0769">
        <w:rPr>
          <w:rFonts w:ascii="Times New Roman" w:hAnsi="Times New Roman" w:cs="Times New Roman"/>
          <w:sz w:val="28"/>
          <w:szCs w:val="28"/>
        </w:rPr>
        <w:t>s skills and work requirements can be identified in the same language that they can be assessed [79]. The four-stage learning cycle and the four different learning styles a</w:t>
      </w:r>
      <w:r>
        <w:rPr>
          <w:rFonts w:ascii="Times New Roman" w:hAnsi="Times New Roman" w:cs="Times New Roman"/>
          <w:sz w:val="28"/>
          <w:szCs w:val="28"/>
        </w:rPr>
        <w:t>re the two levels on which Kolb</w:t>
      </w:r>
      <w:r w:rsidR="007879F7">
        <w:rPr>
          <w:rFonts w:ascii="Times New Roman" w:hAnsi="Times New Roman" w:cs="Times New Roman"/>
          <w:sz w:val="28"/>
          <w:szCs w:val="28"/>
        </w:rPr>
        <w:t>’</w:t>
      </w:r>
      <w:r w:rsidRPr="00EE0769">
        <w:rPr>
          <w:rFonts w:ascii="Times New Roman" w:hAnsi="Times New Roman" w:cs="Times New Roman"/>
          <w:sz w:val="28"/>
          <w:szCs w:val="28"/>
        </w:rPr>
        <w:t>s experiential learning theory operates [80]. The holi</w:t>
      </w:r>
      <w:r>
        <w:rPr>
          <w:rFonts w:ascii="Times New Roman" w:hAnsi="Times New Roman" w:cs="Times New Roman"/>
          <w:sz w:val="28"/>
          <w:szCs w:val="28"/>
        </w:rPr>
        <w:t>stic perspective of Kolb</w:t>
      </w:r>
      <w:r w:rsidR="007879F7">
        <w:rPr>
          <w:rFonts w:ascii="Times New Roman" w:hAnsi="Times New Roman" w:cs="Times New Roman"/>
          <w:sz w:val="28"/>
          <w:szCs w:val="28"/>
        </w:rPr>
        <w:t>’</w:t>
      </w:r>
      <w:r w:rsidRPr="00EE0769">
        <w:rPr>
          <w:rFonts w:ascii="Times New Roman" w:hAnsi="Times New Roman" w:cs="Times New Roman"/>
          <w:sz w:val="28"/>
          <w:szCs w:val="28"/>
        </w:rPr>
        <w:t>s method takes into account experience, perception, cognition, and conduct.</w:t>
      </w:r>
      <w:r>
        <w:rPr>
          <w:rFonts w:ascii="Times New Roman" w:hAnsi="Times New Roman" w:cs="Times New Roman"/>
          <w:sz w:val="28"/>
          <w:szCs w:val="28"/>
        </w:rPr>
        <w:t xml:space="preserve"> The majority of Kolb</w:t>
      </w:r>
      <w:r w:rsidR="007879F7">
        <w:rPr>
          <w:rFonts w:ascii="Times New Roman" w:hAnsi="Times New Roman" w:cs="Times New Roman"/>
          <w:sz w:val="28"/>
          <w:szCs w:val="28"/>
        </w:rPr>
        <w:t>’</w:t>
      </w:r>
      <w:r w:rsidRPr="00EE0769">
        <w:rPr>
          <w:rFonts w:ascii="Times New Roman" w:hAnsi="Times New Roman" w:cs="Times New Roman"/>
          <w:sz w:val="28"/>
          <w:szCs w:val="28"/>
        </w:rPr>
        <w:t xml:space="preserve">s theory is </w:t>
      </w:r>
      <w:r>
        <w:rPr>
          <w:rFonts w:ascii="Times New Roman" w:hAnsi="Times New Roman" w:cs="Times New Roman"/>
          <w:sz w:val="28"/>
          <w:szCs w:val="28"/>
        </w:rPr>
        <w:t>concerned with students</w:t>
      </w:r>
      <w:r w:rsidR="007879F7">
        <w:rPr>
          <w:rFonts w:ascii="Times New Roman" w:hAnsi="Times New Roman" w:cs="Times New Roman"/>
          <w:sz w:val="28"/>
          <w:szCs w:val="28"/>
        </w:rPr>
        <w:t>’</w:t>
      </w:r>
      <w:r w:rsidRPr="00EE0769">
        <w:rPr>
          <w:rFonts w:ascii="Times New Roman" w:hAnsi="Times New Roman" w:cs="Times New Roman"/>
          <w:sz w:val="28"/>
          <w:szCs w:val="28"/>
        </w:rPr>
        <w:t xml:space="preserve"> internal cognitive processes. According to Kolb, learning involves picking up abstract ideas that may be used flexibly in a variety</w:t>
      </w:r>
      <w:r>
        <w:rPr>
          <w:rFonts w:ascii="Times New Roman" w:hAnsi="Times New Roman" w:cs="Times New Roman"/>
          <w:sz w:val="28"/>
          <w:szCs w:val="28"/>
        </w:rPr>
        <w:t xml:space="preserve"> of contexts. According to Kolb</w:t>
      </w:r>
      <w:r w:rsidR="007879F7">
        <w:rPr>
          <w:rFonts w:ascii="Times New Roman" w:hAnsi="Times New Roman" w:cs="Times New Roman"/>
          <w:sz w:val="28"/>
          <w:szCs w:val="28"/>
        </w:rPr>
        <w:t>’</w:t>
      </w:r>
      <w:r w:rsidRPr="00EE0769">
        <w:rPr>
          <w:rFonts w:ascii="Times New Roman" w:hAnsi="Times New Roman" w:cs="Times New Roman"/>
          <w:sz w:val="28"/>
          <w:szCs w:val="28"/>
        </w:rPr>
        <w:t xml:space="preserve">s view, fresh encounters </w:t>
      </w:r>
      <w:r w:rsidR="00764B0C">
        <w:rPr>
          <w:rFonts w:ascii="Times New Roman" w:hAnsi="Times New Roman" w:cs="Times New Roman"/>
          <w:sz w:val="28"/>
          <w:szCs w:val="28"/>
        </w:rPr>
        <w:t>catalyze</w:t>
      </w:r>
      <w:r w:rsidRPr="00EE0769">
        <w:rPr>
          <w:rFonts w:ascii="Times New Roman" w:hAnsi="Times New Roman" w:cs="Times New Roman"/>
          <w:sz w:val="28"/>
          <w:szCs w:val="28"/>
        </w:rPr>
        <w:t xml:space="preserve"> the creation of novel ideas. Knowledge is formed through the process of learni</w:t>
      </w:r>
      <w:r>
        <w:rPr>
          <w:rFonts w:ascii="Times New Roman" w:hAnsi="Times New Roman" w:cs="Times New Roman"/>
          <w:sz w:val="28"/>
          <w:szCs w:val="28"/>
        </w:rPr>
        <w:t>ng, which transforms experience</w:t>
      </w:r>
      <w:r w:rsidRPr="00EE0769">
        <w:rPr>
          <w:rFonts w:ascii="Times New Roman" w:hAnsi="Times New Roman" w:cs="Times New Roman"/>
          <w:sz w:val="28"/>
          <w:szCs w:val="28"/>
        </w:rPr>
        <w:t xml:space="preserve"> [81]</w:t>
      </w:r>
      <w:r>
        <w:rPr>
          <w:rFonts w:ascii="Times New Roman" w:hAnsi="Times New Roman" w:cs="Times New Roman"/>
          <w:sz w:val="28"/>
          <w:szCs w:val="28"/>
        </w:rPr>
        <w:t>.</w:t>
      </w:r>
    </w:p>
    <w:p w14:paraId="446AB9CC" w14:textId="4D4153DF" w:rsidR="008927B5" w:rsidRPr="00EE0769" w:rsidRDefault="008927B5" w:rsidP="00646BCB">
      <w:pPr>
        <w:pStyle w:val="NoSpacing"/>
        <w:ind w:firstLine="567"/>
        <w:jc w:val="center"/>
        <w:rPr>
          <w:rFonts w:ascii="Times New Roman" w:hAnsi="Times New Roman" w:cs="Times New Roman"/>
          <w:i/>
          <w:sz w:val="28"/>
          <w:szCs w:val="28"/>
        </w:rPr>
      </w:pPr>
      <w:r w:rsidRPr="00EE0769">
        <w:rPr>
          <w:rFonts w:ascii="Times New Roman" w:hAnsi="Times New Roman" w:cs="Times New Roman"/>
          <w:i/>
          <w:sz w:val="28"/>
          <w:szCs w:val="28"/>
        </w:rPr>
        <w:lastRenderedPageBreak/>
        <w:t>Experiential Learning Cycle</w:t>
      </w:r>
    </w:p>
    <w:p w14:paraId="4D66A944" w14:textId="224F53DB" w:rsidR="00EE0769" w:rsidRDefault="00EE0769" w:rsidP="00646BCB">
      <w:pPr>
        <w:pStyle w:val="NoSpacing"/>
        <w:ind w:firstLine="567"/>
        <w:rPr>
          <w:rFonts w:ascii="Times New Roman" w:hAnsi="Times New Roman" w:cs="Times New Roman"/>
          <w:sz w:val="28"/>
          <w:szCs w:val="28"/>
        </w:rPr>
      </w:pPr>
      <w:r w:rsidRPr="00EE0769">
        <w:rPr>
          <w:rFonts w:ascii="Times New Roman" w:hAnsi="Times New Roman" w:cs="Times New Roman"/>
          <w:sz w:val="28"/>
          <w:szCs w:val="28"/>
        </w:rPr>
        <w:t>A four-stage learning cycle is typically used to illustrate the exp</w:t>
      </w:r>
      <w:r w:rsidR="009468CF">
        <w:rPr>
          <w:rFonts w:ascii="Times New Roman" w:hAnsi="Times New Roman" w:cs="Times New Roman"/>
          <w:sz w:val="28"/>
          <w:szCs w:val="28"/>
        </w:rPr>
        <w:t xml:space="preserve">eriential learning style idea. </w:t>
      </w:r>
      <w:r w:rsidR="00A1412B">
        <w:rPr>
          <w:rFonts w:ascii="Times New Roman" w:hAnsi="Times New Roman" w:cs="Times New Roman"/>
          <w:sz w:val="28"/>
          <w:szCs w:val="28"/>
        </w:rPr>
        <w:t>“</w:t>
      </w:r>
      <w:r w:rsidR="009468CF">
        <w:rPr>
          <w:rFonts w:ascii="Times New Roman" w:hAnsi="Times New Roman" w:cs="Times New Roman"/>
          <w:sz w:val="28"/>
          <w:szCs w:val="28"/>
        </w:rPr>
        <w:t>All the bases</w:t>
      </w:r>
      <w:r w:rsidR="00A1412B">
        <w:rPr>
          <w:rFonts w:ascii="Times New Roman" w:hAnsi="Times New Roman" w:cs="Times New Roman"/>
          <w:sz w:val="28"/>
          <w:szCs w:val="28"/>
        </w:rPr>
        <w:t>”</w:t>
      </w:r>
      <w:r w:rsidRPr="00EE0769">
        <w:rPr>
          <w:rFonts w:ascii="Times New Roman" w:hAnsi="Times New Roman" w:cs="Times New Roman"/>
          <w:sz w:val="28"/>
          <w:szCs w:val="28"/>
        </w:rPr>
        <w:t xml:space="preserve"> are covered by the learner.</w:t>
      </w:r>
      <w:r w:rsidR="00764B0C">
        <w:rPr>
          <w:rFonts w:ascii="Times New Roman" w:hAnsi="Times New Roman" w:cs="Times New Roman"/>
          <w:sz w:val="28"/>
          <w:szCs w:val="28"/>
        </w:rPr>
        <w:t xml:space="preserve"> </w:t>
      </w:r>
      <w:r w:rsidR="008927B5">
        <w:rPr>
          <w:rFonts w:ascii="Times New Roman" w:hAnsi="Times New Roman" w:cs="Times New Roman"/>
          <w:sz w:val="28"/>
          <w:szCs w:val="28"/>
        </w:rPr>
        <w:t>The cycle is shown in figure 4.</w:t>
      </w:r>
    </w:p>
    <w:p w14:paraId="76786D97" w14:textId="5850CF53" w:rsidR="00EE0769" w:rsidRDefault="000F61F8" w:rsidP="00646BCB">
      <w:pPr>
        <w:pStyle w:val="NoSpacing"/>
        <w:ind w:firstLine="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B41B636" wp14:editId="5EFA2F47">
            <wp:simplePos x="0" y="0"/>
            <wp:positionH relativeFrom="margin">
              <wp:posOffset>1390650</wp:posOffset>
            </wp:positionH>
            <wp:positionV relativeFrom="page">
              <wp:posOffset>1358900</wp:posOffset>
            </wp:positionV>
            <wp:extent cx="3556635" cy="2120900"/>
            <wp:effectExtent l="0" t="0" r="0" b="0"/>
            <wp:wrapSquare wrapText="bothSides"/>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05113C89" w14:textId="08DD6CF9" w:rsidR="00EE0769" w:rsidRDefault="00EE0769" w:rsidP="00500AC8">
      <w:pPr>
        <w:pStyle w:val="NoSpacing"/>
        <w:rPr>
          <w:rFonts w:ascii="Times New Roman" w:hAnsi="Times New Roman" w:cs="Times New Roman"/>
          <w:sz w:val="28"/>
          <w:szCs w:val="28"/>
        </w:rPr>
      </w:pPr>
    </w:p>
    <w:p w14:paraId="5B7CDC0B" w14:textId="77777777" w:rsidR="00EE0769" w:rsidRDefault="00EE0769" w:rsidP="00500AC8">
      <w:pPr>
        <w:pStyle w:val="NoSpacing"/>
        <w:rPr>
          <w:rFonts w:ascii="Times New Roman" w:hAnsi="Times New Roman" w:cs="Times New Roman"/>
          <w:sz w:val="28"/>
          <w:szCs w:val="28"/>
        </w:rPr>
      </w:pPr>
    </w:p>
    <w:p w14:paraId="60126C95" w14:textId="3FAB22D7" w:rsidR="00EE0769" w:rsidRDefault="00EE0769" w:rsidP="00500AC8">
      <w:pPr>
        <w:pStyle w:val="NoSpacing"/>
        <w:rPr>
          <w:rFonts w:ascii="Times New Roman" w:hAnsi="Times New Roman" w:cs="Times New Roman"/>
          <w:sz w:val="28"/>
          <w:szCs w:val="28"/>
        </w:rPr>
      </w:pPr>
    </w:p>
    <w:p w14:paraId="3DDC8C96" w14:textId="77777777" w:rsidR="00EE0769" w:rsidRPr="0002496B" w:rsidRDefault="00EE0769" w:rsidP="00500AC8">
      <w:pPr>
        <w:pStyle w:val="NoSpacing"/>
        <w:rPr>
          <w:rFonts w:ascii="Times New Roman" w:hAnsi="Times New Roman" w:cs="Times New Roman"/>
          <w:sz w:val="28"/>
          <w:szCs w:val="28"/>
          <w:lang w:val="kk-KZ"/>
        </w:rPr>
      </w:pPr>
    </w:p>
    <w:p w14:paraId="510A2504" w14:textId="77777777" w:rsidR="00EE0769" w:rsidRDefault="00EE0769" w:rsidP="00500AC8">
      <w:pPr>
        <w:pStyle w:val="NoSpacing"/>
        <w:rPr>
          <w:rFonts w:ascii="Times New Roman" w:hAnsi="Times New Roman" w:cs="Times New Roman"/>
          <w:sz w:val="28"/>
          <w:szCs w:val="28"/>
        </w:rPr>
      </w:pPr>
    </w:p>
    <w:p w14:paraId="0D3AF215" w14:textId="77777777" w:rsidR="00EE0769" w:rsidRDefault="00EE0769" w:rsidP="00500AC8">
      <w:pPr>
        <w:pStyle w:val="NoSpacing"/>
        <w:rPr>
          <w:rFonts w:ascii="Times New Roman" w:hAnsi="Times New Roman" w:cs="Times New Roman"/>
          <w:sz w:val="28"/>
          <w:szCs w:val="28"/>
        </w:rPr>
      </w:pPr>
    </w:p>
    <w:p w14:paraId="2965CB20" w14:textId="77777777" w:rsidR="00EE0769" w:rsidRDefault="00EE0769" w:rsidP="00500AC8">
      <w:pPr>
        <w:pStyle w:val="NoSpacing"/>
        <w:rPr>
          <w:rFonts w:ascii="Times New Roman" w:hAnsi="Times New Roman" w:cs="Times New Roman"/>
          <w:sz w:val="28"/>
          <w:szCs w:val="28"/>
        </w:rPr>
      </w:pPr>
    </w:p>
    <w:p w14:paraId="412E46A5" w14:textId="77777777" w:rsidR="00EE0769" w:rsidRDefault="00EE0769" w:rsidP="00500AC8">
      <w:pPr>
        <w:pStyle w:val="NoSpacing"/>
        <w:rPr>
          <w:rFonts w:ascii="Times New Roman" w:hAnsi="Times New Roman" w:cs="Times New Roman"/>
          <w:sz w:val="28"/>
          <w:szCs w:val="28"/>
        </w:rPr>
      </w:pPr>
    </w:p>
    <w:p w14:paraId="2758EE60" w14:textId="77777777" w:rsidR="008927B5" w:rsidRDefault="008927B5" w:rsidP="00500AC8">
      <w:pPr>
        <w:pStyle w:val="NoSpacing"/>
        <w:rPr>
          <w:rFonts w:ascii="Times New Roman" w:hAnsi="Times New Roman" w:cs="Times New Roman"/>
          <w:b/>
          <w:sz w:val="28"/>
          <w:szCs w:val="28"/>
        </w:rPr>
      </w:pPr>
    </w:p>
    <w:p w14:paraId="09567214" w14:textId="77777777" w:rsidR="00646BCB" w:rsidRDefault="00646BCB" w:rsidP="00646BCB">
      <w:pPr>
        <w:pStyle w:val="NoSpacing"/>
        <w:rPr>
          <w:rFonts w:ascii="Times New Roman" w:hAnsi="Times New Roman" w:cs="Times New Roman"/>
          <w:sz w:val="28"/>
          <w:szCs w:val="28"/>
        </w:rPr>
      </w:pPr>
    </w:p>
    <w:p w14:paraId="19BDA8D3" w14:textId="287AC7F9" w:rsidR="00EE0769" w:rsidRDefault="00EE0769" w:rsidP="00EE0769">
      <w:pPr>
        <w:pStyle w:val="NoSpacing"/>
        <w:jc w:val="center"/>
        <w:rPr>
          <w:rFonts w:ascii="Times New Roman" w:hAnsi="Times New Roman" w:cs="Times New Roman"/>
          <w:sz w:val="28"/>
          <w:szCs w:val="28"/>
        </w:rPr>
      </w:pPr>
      <w:r>
        <w:rPr>
          <w:rFonts w:ascii="Times New Roman" w:hAnsi="Times New Roman" w:cs="Times New Roman"/>
          <w:sz w:val="28"/>
          <w:szCs w:val="28"/>
        </w:rPr>
        <w:t>Figure 4</w:t>
      </w:r>
      <w:r w:rsidR="00646BCB" w:rsidRPr="007C3FFE">
        <w:rPr>
          <w:rFonts w:ascii="Times New Roman" w:hAnsi="Times New Roman" w:cs="Times New Roman"/>
          <w:sz w:val="28"/>
          <w:szCs w:val="28"/>
        </w:rPr>
        <w:t xml:space="preserve"> </w:t>
      </w:r>
      <w:r>
        <w:rPr>
          <w:rFonts w:ascii="Times New Roman" w:hAnsi="Times New Roman" w:cs="Times New Roman"/>
          <w:sz w:val="28"/>
          <w:szCs w:val="28"/>
        </w:rPr>
        <w:t>-</w:t>
      </w:r>
      <w:r w:rsidR="00646BCB" w:rsidRPr="007C3FFE">
        <w:rPr>
          <w:rFonts w:ascii="Times New Roman" w:hAnsi="Times New Roman" w:cs="Times New Roman"/>
          <w:sz w:val="28"/>
          <w:szCs w:val="28"/>
        </w:rPr>
        <w:t xml:space="preserve"> </w:t>
      </w:r>
      <w:r>
        <w:rPr>
          <w:rFonts w:ascii="Times New Roman" w:hAnsi="Times New Roman" w:cs="Times New Roman"/>
          <w:sz w:val="28"/>
          <w:szCs w:val="28"/>
        </w:rPr>
        <w:t>Experiential Learning Cycle</w:t>
      </w:r>
    </w:p>
    <w:p w14:paraId="1C02793A" w14:textId="77777777" w:rsidR="00EE0769" w:rsidRDefault="00EE0769" w:rsidP="00500AC8">
      <w:pPr>
        <w:pStyle w:val="NoSpacing"/>
        <w:rPr>
          <w:rFonts w:ascii="Times New Roman" w:hAnsi="Times New Roman" w:cs="Times New Roman"/>
          <w:sz w:val="28"/>
          <w:szCs w:val="28"/>
        </w:rPr>
      </w:pPr>
    </w:p>
    <w:p w14:paraId="25F15FFE" w14:textId="77777777" w:rsidR="007B1CFB" w:rsidRPr="007B1CFB" w:rsidRDefault="007B1CFB" w:rsidP="00646BCB">
      <w:pPr>
        <w:pStyle w:val="NoSpacing"/>
        <w:ind w:firstLine="567"/>
        <w:rPr>
          <w:rFonts w:ascii="Times New Roman" w:hAnsi="Times New Roman" w:cs="Times New Roman"/>
          <w:sz w:val="28"/>
          <w:szCs w:val="28"/>
        </w:rPr>
      </w:pPr>
      <w:r w:rsidRPr="007B1CFB">
        <w:rPr>
          <w:rFonts w:ascii="Times New Roman" w:hAnsi="Times New Roman" w:cs="Times New Roman"/>
          <w:sz w:val="28"/>
          <w:szCs w:val="28"/>
        </w:rPr>
        <w:t>1. Concrete Experience - encountering or reinterpreting</w:t>
      </w:r>
      <w:r>
        <w:rPr>
          <w:rFonts w:ascii="Times New Roman" w:hAnsi="Times New Roman" w:cs="Times New Roman"/>
          <w:sz w:val="28"/>
          <w:szCs w:val="28"/>
        </w:rPr>
        <w:t xml:space="preserve"> a new experience or situation.</w:t>
      </w:r>
    </w:p>
    <w:p w14:paraId="37FC5669" w14:textId="77777777" w:rsidR="007B1CFB" w:rsidRPr="007B1CFB" w:rsidRDefault="007B1CFB" w:rsidP="00646BCB">
      <w:pPr>
        <w:pStyle w:val="NoSpacing"/>
        <w:ind w:firstLine="567"/>
        <w:rPr>
          <w:rFonts w:ascii="Times New Roman" w:hAnsi="Times New Roman" w:cs="Times New Roman"/>
          <w:sz w:val="28"/>
          <w:szCs w:val="28"/>
        </w:rPr>
      </w:pPr>
      <w:r w:rsidRPr="007B1CFB">
        <w:rPr>
          <w:rFonts w:ascii="Times New Roman" w:hAnsi="Times New Roman" w:cs="Times New Roman"/>
          <w:sz w:val="28"/>
          <w:szCs w:val="28"/>
        </w:rPr>
        <w:t>2. Reflective Observation of the New Experience - any discrepancy between experience and understan</w:t>
      </w:r>
      <w:r>
        <w:rPr>
          <w:rFonts w:ascii="Times New Roman" w:hAnsi="Times New Roman" w:cs="Times New Roman"/>
          <w:sz w:val="28"/>
          <w:szCs w:val="28"/>
        </w:rPr>
        <w:t xml:space="preserve">ding is </w:t>
      </w:r>
      <w:r w:rsidR="00555F2F">
        <w:rPr>
          <w:rFonts w:ascii="Times New Roman" w:hAnsi="Times New Roman" w:cs="Times New Roman"/>
          <w:sz w:val="28"/>
          <w:szCs w:val="28"/>
        </w:rPr>
        <w:t>critical</w:t>
      </w:r>
      <w:r>
        <w:rPr>
          <w:rFonts w:ascii="Times New Roman" w:hAnsi="Times New Roman" w:cs="Times New Roman"/>
          <w:sz w:val="28"/>
          <w:szCs w:val="28"/>
        </w:rPr>
        <w:t>.</w:t>
      </w:r>
    </w:p>
    <w:p w14:paraId="668BCA64" w14:textId="77777777" w:rsidR="009468CF" w:rsidRPr="009468CF" w:rsidRDefault="009468CF" w:rsidP="00646BCB">
      <w:pPr>
        <w:pStyle w:val="NoSpacing"/>
        <w:ind w:firstLine="567"/>
        <w:rPr>
          <w:rFonts w:ascii="Times New Roman" w:hAnsi="Times New Roman" w:cs="Times New Roman"/>
          <w:sz w:val="28"/>
          <w:szCs w:val="28"/>
        </w:rPr>
      </w:pPr>
      <w:r w:rsidRPr="009468CF">
        <w:rPr>
          <w:rFonts w:ascii="Times New Roman" w:hAnsi="Times New Roman" w:cs="Times New Roman"/>
          <w:sz w:val="28"/>
          <w:szCs w:val="28"/>
        </w:rPr>
        <w:t>3. Active experimentation: The student tests out his or her theories on the environment to see what happens.</w:t>
      </w:r>
    </w:p>
    <w:p w14:paraId="1BE04CC6" w14:textId="77777777" w:rsidR="00EE0769" w:rsidRDefault="009468CF" w:rsidP="00646BCB">
      <w:pPr>
        <w:pStyle w:val="NoSpacing"/>
        <w:ind w:firstLine="567"/>
        <w:rPr>
          <w:rFonts w:ascii="Times New Roman" w:hAnsi="Times New Roman" w:cs="Times New Roman"/>
          <w:sz w:val="28"/>
          <w:szCs w:val="28"/>
        </w:rPr>
      </w:pPr>
      <w:r w:rsidRPr="009468CF">
        <w:rPr>
          <w:rFonts w:ascii="Times New Roman" w:hAnsi="Times New Roman" w:cs="Times New Roman"/>
          <w:sz w:val="28"/>
          <w:szCs w:val="28"/>
        </w:rPr>
        <w:t xml:space="preserve">4. Reflection results in a fresh notion or a modification of an existing abstract concept (one has learned from experience). </w:t>
      </w:r>
      <w:r>
        <w:rPr>
          <w:rFonts w:ascii="Times New Roman" w:hAnsi="Times New Roman" w:cs="Times New Roman"/>
          <w:sz w:val="28"/>
          <w:szCs w:val="28"/>
        </w:rPr>
        <w:t>Kolb</w:t>
      </w:r>
      <w:r w:rsidR="007879F7">
        <w:rPr>
          <w:rFonts w:ascii="Times New Roman" w:hAnsi="Times New Roman" w:cs="Times New Roman"/>
          <w:sz w:val="28"/>
          <w:szCs w:val="28"/>
        </w:rPr>
        <w:t>’</w:t>
      </w:r>
      <w:r>
        <w:rPr>
          <w:rFonts w:ascii="Times New Roman" w:hAnsi="Times New Roman" w:cs="Times New Roman"/>
          <w:sz w:val="28"/>
          <w:szCs w:val="28"/>
        </w:rPr>
        <w:t xml:space="preserve">s cycle of </w:t>
      </w:r>
      <w:r w:rsidRPr="007B1CFB">
        <w:rPr>
          <w:rFonts w:ascii="Times New Roman" w:hAnsi="Times New Roman" w:cs="Times New Roman"/>
          <w:sz w:val="28"/>
          <w:szCs w:val="28"/>
        </w:rPr>
        <w:t>four distinct learning styles</w:t>
      </w:r>
      <w:r>
        <w:rPr>
          <w:rFonts w:ascii="Times New Roman" w:hAnsi="Times New Roman" w:cs="Times New Roman"/>
          <w:sz w:val="28"/>
          <w:szCs w:val="28"/>
        </w:rPr>
        <w:t xml:space="preserve"> is shown in figure 5.</w:t>
      </w:r>
    </w:p>
    <w:p w14:paraId="06EE17BB" w14:textId="77777777" w:rsidR="00EE0769" w:rsidRDefault="009468CF" w:rsidP="00646BCB">
      <w:pPr>
        <w:pStyle w:val="NoSpacing"/>
        <w:ind w:firstLine="99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14:anchorId="2556AE0C" wp14:editId="5E4B5E4B">
            <wp:simplePos x="0" y="0"/>
            <wp:positionH relativeFrom="column">
              <wp:posOffset>1447800</wp:posOffset>
            </wp:positionH>
            <wp:positionV relativeFrom="paragraph">
              <wp:posOffset>8890</wp:posOffset>
            </wp:positionV>
            <wp:extent cx="3448050" cy="1485900"/>
            <wp:effectExtent l="0" t="0" r="0" b="0"/>
            <wp:wrapSquare wrapText="bothSides"/>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77112591" w14:textId="77777777" w:rsidR="00EE0769" w:rsidRDefault="00EE0769" w:rsidP="00500AC8">
      <w:pPr>
        <w:pStyle w:val="NoSpacing"/>
        <w:rPr>
          <w:rFonts w:ascii="Times New Roman" w:hAnsi="Times New Roman" w:cs="Times New Roman"/>
          <w:sz w:val="28"/>
          <w:szCs w:val="28"/>
        </w:rPr>
      </w:pPr>
    </w:p>
    <w:p w14:paraId="67DB1433" w14:textId="77777777" w:rsidR="00EE0769" w:rsidRDefault="00EE0769" w:rsidP="00500AC8">
      <w:pPr>
        <w:pStyle w:val="NoSpacing"/>
        <w:rPr>
          <w:rFonts w:ascii="Times New Roman" w:hAnsi="Times New Roman" w:cs="Times New Roman"/>
          <w:sz w:val="28"/>
          <w:szCs w:val="28"/>
        </w:rPr>
      </w:pPr>
    </w:p>
    <w:p w14:paraId="5AA2D15A" w14:textId="77777777" w:rsidR="00EE0769" w:rsidRDefault="00EE0769" w:rsidP="00500AC8">
      <w:pPr>
        <w:pStyle w:val="NoSpacing"/>
        <w:rPr>
          <w:rFonts w:ascii="Times New Roman" w:hAnsi="Times New Roman" w:cs="Times New Roman"/>
          <w:sz w:val="28"/>
          <w:szCs w:val="28"/>
        </w:rPr>
      </w:pPr>
    </w:p>
    <w:p w14:paraId="334647F5" w14:textId="77777777" w:rsidR="00EE0769" w:rsidRDefault="00EE0769" w:rsidP="00500AC8">
      <w:pPr>
        <w:pStyle w:val="NoSpacing"/>
        <w:rPr>
          <w:rFonts w:ascii="Times New Roman" w:hAnsi="Times New Roman" w:cs="Times New Roman"/>
          <w:sz w:val="28"/>
          <w:szCs w:val="28"/>
        </w:rPr>
      </w:pPr>
    </w:p>
    <w:p w14:paraId="2A4348D0" w14:textId="77777777" w:rsidR="00EE0769" w:rsidRDefault="00EE0769" w:rsidP="00500AC8">
      <w:pPr>
        <w:pStyle w:val="NoSpacing"/>
        <w:rPr>
          <w:rFonts w:ascii="Times New Roman" w:hAnsi="Times New Roman" w:cs="Times New Roman"/>
          <w:sz w:val="28"/>
          <w:szCs w:val="28"/>
        </w:rPr>
      </w:pPr>
    </w:p>
    <w:p w14:paraId="724D1FFD" w14:textId="77777777" w:rsidR="00EE0769" w:rsidRDefault="00EE0769" w:rsidP="00500AC8">
      <w:pPr>
        <w:pStyle w:val="NoSpacing"/>
        <w:rPr>
          <w:rFonts w:ascii="Times New Roman" w:hAnsi="Times New Roman" w:cs="Times New Roman"/>
          <w:sz w:val="28"/>
          <w:szCs w:val="28"/>
        </w:rPr>
      </w:pPr>
    </w:p>
    <w:p w14:paraId="13D1113E" w14:textId="77777777" w:rsidR="00EE0769" w:rsidRDefault="00EE0769" w:rsidP="00500AC8">
      <w:pPr>
        <w:pStyle w:val="NoSpacing"/>
        <w:rPr>
          <w:rFonts w:ascii="Times New Roman" w:hAnsi="Times New Roman" w:cs="Times New Roman"/>
          <w:sz w:val="28"/>
          <w:szCs w:val="28"/>
        </w:rPr>
      </w:pPr>
    </w:p>
    <w:p w14:paraId="568F3364" w14:textId="259DF43E" w:rsidR="00D43250" w:rsidRDefault="00D43250" w:rsidP="00D43250">
      <w:pPr>
        <w:pStyle w:val="NoSpacing"/>
        <w:jc w:val="center"/>
        <w:rPr>
          <w:rFonts w:ascii="Times New Roman" w:hAnsi="Times New Roman" w:cs="Times New Roman"/>
          <w:sz w:val="28"/>
          <w:szCs w:val="28"/>
        </w:rPr>
      </w:pPr>
      <w:r>
        <w:rPr>
          <w:rFonts w:ascii="Times New Roman" w:hAnsi="Times New Roman" w:cs="Times New Roman"/>
          <w:sz w:val="28"/>
          <w:szCs w:val="28"/>
        </w:rPr>
        <w:t>Figure 5</w:t>
      </w:r>
      <w:r w:rsidR="00646BCB" w:rsidRPr="00646BCB">
        <w:rPr>
          <w:rFonts w:ascii="Times New Roman" w:hAnsi="Times New Roman" w:cs="Times New Roman"/>
          <w:sz w:val="28"/>
          <w:szCs w:val="28"/>
        </w:rPr>
        <w:t xml:space="preserve"> </w:t>
      </w:r>
      <w:r>
        <w:rPr>
          <w:rFonts w:ascii="Times New Roman" w:hAnsi="Times New Roman" w:cs="Times New Roman"/>
          <w:sz w:val="28"/>
          <w:szCs w:val="28"/>
        </w:rPr>
        <w:t>-</w:t>
      </w:r>
      <w:r w:rsidRPr="008927B5">
        <w:rPr>
          <w:rFonts w:ascii="Times New Roman" w:hAnsi="Times New Roman" w:cs="Times New Roman"/>
          <w:sz w:val="28"/>
          <w:szCs w:val="28"/>
        </w:rPr>
        <w:t xml:space="preserve"> </w:t>
      </w:r>
      <w:r>
        <w:rPr>
          <w:rFonts w:ascii="Times New Roman" w:hAnsi="Times New Roman" w:cs="Times New Roman"/>
          <w:sz w:val="28"/>
          <w:szCs w:val="28"/>
        </w:rPr>
        <w:t>Kolb</w:t>
      </w:r>
      <w:r w:rsidR="007879F7">
        <w:rPr>
          <w:rFonts w:ascii="Times New Roman" w:hAnsi="Times New Roman" w:cs="Times New Roman"/>
          <w:sz w:val="28"/>
          <w:szCs w:val="28"/>
        </w:rPr>
        <w:t>’</w:t>
      </w:r>
      <w:r>
        <w:rPr>
          <w:rFonts w:ascii="Times New Roman" w:hAnsi="Times New Roman" w:cs="Times New Roman"/>
          <w:sz w:val="28"/>
          <w:szCs w:val="28"/>
        </w:rPr>
        <w:t xml:space="preserve">s cycle of </w:t>
      </w:r>
      <w:r w:rsidRPr="007B1CFB">
        <w:rPr>
          <w:rFonts w:ascii="Times New Roman" w:hAnsi="Times New Roman" w:cs="Times New Roman"/>
          <w:sz w:val="28"/>
          <w:szCs w:val="28"/>
        </w:rPr>
        <w:t>four distinct learning styles</w:t>
      </w:r>
    </w:p>
    <w:p w14:paraId="4E86D4C9" w14:textId="77777777" w:rsidR="00646BCB" w:rsidRDefault="00646BCB" w:rsidP="00D43250">
      <w:pPr>
        <w:pStyle w:val="NoSpacing"/>
        <w:jc w:val="center"/>
        <w:rPr>
          <w:rFonts w:ascii="Times New Roman" w:hAnsi="Times New Roman" w:cs="Times New Roman"/>
          <w:sz w:val="28"/>
          <w:szCs w:val="28"/>
        </w:rPr>
      </w:pPr>
    </w:p>
    <w:p w14:paraId="4EB36230" w14:textId="77777777" w:rsidR="008927B5" w:rsidRDefault="00D43250" w:rsidP="00646BCB">
      <w:pPr>
        <w:pStyle w:val="NoSpacing"/>
        <w:tabs>
          <w:tab w:val="left" w:pos="567"/>
        </w:tabs>
        <w:rPr>
          <w:rFonts w:ascii="Times New Roman" w:hAnsi="Times New Roman" w:cs="Times New Roman"/>
          <w:sz w:val="28"/>
          <w:szCs w:val="28"/>
        </w:rPr>
      </w:pPr>
      <w:r>
        <w:rPr>
          <w:rFonts w:ascii="Times New Roman" w:hAnsi="Times New Roman" w:cs="Times New Roman"/>
          <w:sz w:val="28"/>
          <w:szCs w:val="28"/>
        </w:rPr>
        <w:t xml:space="preserve">       </w:t>
      </w:r>
      <w:r w:rsidR="009468CF" w:rsidRPr="009468CF">
        <w:rPr>
          <w:rFonts w:ascii="Times New Roman" w:hAnsi="Times New Roman" w:cs="Times New Roman"/>
          <w:sz w:val="28"/>
          <w:szCs w:val="28"/>
        </w:rPr>
        <w:t>Based on a four-stage learning cycle, Kolb</w:t>
      </w:r>
      <w:r w:rsidR="007879F7">
        <w:rPr>
          <w:rFonts w:ascii="Times New Roman" w:hAnsi="Times New Roman" w:cs="Times New Roman"/>
          <w:sz w:val="28"/>
          <w:szCs w:val="28"/>
        </w:rPr>
        <w:t>’</w:t>
      </w:r>
      <w:r w:rsidR="009468CF" w:rsidRPr="009468CF">
        <w:rPr>
          <w:rFonts w:ascii="Times New Roman" w:hAnsi="Times New Roman" w:cs="Times New Roman"/>
          <w:sz w:val="28"/>
          <w:szCs w:val="28"/>
        </w:rPr>
        <w:t>s learning theory (1984) defines four main learning styles (see above). Kolb argues that certain people have a natural preference for a different t</w:t>
      </w:r>
      <w:r w:rsidR="006146C1">
        <w:rPr>
          <w:rFonts w:ascii="Times New Roman" w:hAnsi="Times New Roman" w:cs="Times New Roman"/>
          <w:sz w:val="28"/>
          <w:szCs w:val="28"/>
        </w:rPr>
        <w:t>ype of learning style. A person</w:t>
      </w:r>
      <w:r w:rsidR="007879F7">
        <w:rPr>
          <w:rFonts w:ascii="Times New Roman" w:hAnsi="Times New Roman" w:cs="Times New Roman"/>
          <w:sz w:val="28"/>
          <w:szCs w:val="28"/>
        </w:rPr>
        <w:t>’</w:t>
      </w:r>
      <w:r w:rsidR="009468CF" w:rsidRPr="009468CF">
        <w:rPr>
          <w:rFonts w:ascii="Times New Roman" w:hAnsi="Times New Roman" w:cs="Times New Roman"/>
          <w:sz w:val="28"/>
          <w:szCs w:val="28"/>
        </w:rPr>
        <w:t>s preferred learning style can be influenced by a variety of variables, such as their social environment, their educational background, or even their core cognitive makeup. The learning style choice is the result of two pairs of variables or two different decisions we make, regardless of what influences it. They are depic</w:t>
      </w:r>
      <w:r w:rsidR="006146C1">
        <w:rPr>
          <w:rFonts w:ascii="Times New Roman" w:hAnsi="Times New Roman" w:cs="Times New Roman"/>
          <w:sz w:val="28"/>
          <w:szCs w:val="28"/>
        </w:rPr>
        <w:t xml:space="preserve">ted by Kolb as axis lines with </w:t>
      </w:r>
      <w:r w:rsidR="00A1412B">
        <w:rPr>
          <w:rFonts w:ascii="Times New Roman" w:hAnsi="Times New Roman" w:cs="Times New Roman"/>
          <w:sz w:val="28"/>
          <w:szCs w:val="28"/>
        </w:rPr>
        <w:t>“</w:t>
      </w:r>
      <w:r w:rsidR="006146C1">
        <w:rPr>
          <w:rFonts w:ascii="Times New Roman" w:hAnsi="Times New Roman" w:cs="Times New Roman"/>
          <w:sz w:val="28"/>
          <w:szCs w:val="28"/>
        </w:rPr>
        <w:t>overlapping</w:t>
      </w:r>
      <w:r w:rsidR="00A1412B">
        <w:rPr>
          <w:rFonts w:ascii="Times New Roman" w:hAnsi="Times New Roman" w:cs="Times New Roman"/>
          <w:sz w:val="28"/>
          <w:szCs w:val="28"/>
        </w:rPr>
        <w:t>”</w:t>
      </w:r>
      <w:r w:rsidR="009468CF" w:rsidRPr="009468CF">
        <w:rPr>
          <w:rFonts w:ascii="Times New Roman" w:hAnsi="Times New Roman" w:cs="Times New Roman"/>
          <w:sz w:val="28"/>
          <w:szCs w:val="28"/>
        </w:rPr>
        <w:t xml:space="preserve"> modes at </w:t>
      </w:r>
      <w:r w:rsidR="009468CF" w:rsidRPr="009468CF">
        <w:rPr>
          <w:rFonts w:ascii="Times New Roman" w:hAnsi="Times New Roman" w:cs="Times New Roman"/>
          <w:sz w:val="28"/>
          <w:szCs w:val="28"/>
        </w:rPr>
        <w:lastRenderedPageBreak/>
        <w:t>either end. The east-west axis known as the Processing Continuum (how we approach a problem) and the north-south axis known as the Perception Continuum are two common w</w:t>
      </w:r>
      <w:r w:rsidR="006146C1">
        <w:rPr>
          <w:rFonts w:ascii="Times New Roman" w:hAnsi="Times New Roman" w:cs="Times New Roman"/>
          <w:sz w:val="28"/>
          <w:szCs w:val="28"/>
        </w:rPr>
        <w:t>ays to express Kolb</w:t>
      </w:r>
      <w:r w:rsidR="007879F7">
        <w:rPr>
          <w:rFonts w:ascii="Times New Roman" w:hAnsi="Times New Roman" w:cs="Times New Roman"/>
          <w:sz w:val="28"/>
          <w:szCs w:val="28"/>
        </w:rPr>
        <w:t>’</w:t>
      </w:r>
      <w:r w:rsidR="009468CF" w:rsidRPr="009468CF">
        <w:rPr>
          <w:rFonts w:ascii="Times New Roman" w:hAnsi="Times New Roman" w:cs="Times New Roman"/>
          <w:sz w:val="28"/>
          <w:szCs w:val="28"/>
        </w:rPr>
        <w:t>s two continuities (our emotional response or how we think o</w:t>
      </w:r>
      <w:r w:rsidR="009468CF">
        <w:rPr>
          <w:rFonts w:ascii="Times New Roman" w:hAnsi="Times New Roman" w:cs="Times New Roman"/>
          <w:sz w:val="28"/>
          <w:szCs w:val="28"/>
        </w:rPr>
        <w:t xml:space="preserve">r feel about it). </w:t>
      </w:r>
      <w:r w:rsidR="008927B5">
        <w:rPr>
          <w:rFonts w:ascii="Times New Roman" w:hAnsi="Times New Roman" w:cs="Times New Roman"/>
          <w:sz w:val="28"/>
          <w:szCs w:val="28"/>
        </w:rPr>
        <w:t>It is shown in figure 6.</w:t>
      </w:r>
    </w:p>
    <w:p w14:paraId="52CAA3A1" w14:textId="77777777" w:rsidR="006146C1" w:rsidRDefault="00C04A09" w:rsidP="00500AC8">
      <w:pPr>
        <w:pStyle w:val="NoSpacing"/>
        <w:rPr>
          <w:rFonts w:ascii="Times New Roman" w:hAnsi="Times New Roman" w:cs="Times New Roman"/>
          <w:sz w:val="28"/>
          <w:szCs w:val="28"/>
        </w:rPr>
      </w:pPr>
      <w:r w:rsidRPr="00B63AE7">
        <w:rPr>
          <w:rFonts w:ascii="Times New Roman" w:hAnsi="Times New Roman" w:cs="Times New Roman"/>
          <w:noProof/>
          <w:sz w:val="28"/>
          <w:szCs w:val="28"/>
        </w:rPr>
        <w:drawing>
          <wp:anchor distT="0" distB="0" distL="114300" distR="114300" simplePos="0" relativeHeight="251654144" behindDoc="0" locked="0" layoutInCell="1" allowOverlap="1" wp14:anchorId="3AA403D3" wp14:editId="03CB315F">
            <wp:simplePos x="0" y="0"/>
            <wp:positionH relativeFrom="margin">
              <wp:posOffset>1104900</wp:posOffset>
            </wp:positionH>
            <wp:positionV relativeFrom="paragraph">
              <wp:posOffset>9525</wp:posOffset>
            </wp:positionV>
            <wp:extent cx="3834765" cy="2809875"/>
            <wp:effectExtent l="0" t="0" r="0" b="9525"/>
            <wp:wrapSquare wrapText="bothSides"/>
            <wp:docPr id="19" name="Resim 19" descr="C:\Users\yusuf\OneDrive\Masaüstü\ko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OneDrive\Masaüstü\kol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4765" cy="2809875"/>
                    </a:xfrm>
                    <a:prstGeom prst="rect">
                      <a:avLst/>
                    </a:prstGeom>
                    <a:solidFill>
                      <a:schemeClr val="tx1">
                        <a:lumMod val="50000"/>
                        <a:lumOff val="50000"/>
                      </a:schemeClr>
                    </a:solidFill>
                    <a:ln>
                      <a:noFill/>
                    </a:ln>
                  </pic:spPr>
                </pic:pic>
              </a:graphicData>
            </a:graphic>
            <wp14:sizeRelH relativeFrom="margin">
              <wp14:pctWidth>0</wp14:pctWidth>
            </wp14:sizeRelH>
            <wp14:sizeRelV relativeFrom="margin">
              <wp14:pctHeight>0</wp14:pctHeight>
            </wp14:sizeRelV>
          </wp:anchor>
        </w:drawing>
      </w:r>
    </w:p>
    <w:p w14:paraId="42F4294F" w14:textId="77777777" w:rsidR="006146C1" w:rsidRDefault="006146C1" w:rsidP="00500AC8">
      <w:pPr>
        <w:pStyle w:val="NoSpacing"/>
        <w:rPr>
          <w:rFonts w:ascii="Times New Roman" w:hAnsi="Times New Roman" w:cs="Times New Roman"/>
          <w:sz w:val="28"/>
          <w:szCs w:val="28"/>
        </w:rPr>
      </w:pPr>
    </w:p>
    <w:p w14:paraId="2BE1A307" w14:textId="77777777" w:rsidR="006146C1" w:rsidRDefault="006146C1" w:rsidP="00500AC8">
      <w:pPr>
        <w:pStyle w:val="NoSpacing"/>
        <w:rPr>
          <w:rFonts w:ascii="Times New Roman" w:hAnsi="Times New Roman" w:cs="Times New Roman"/>
          <w:sz w:val="28"/>
          <w:szCs w:val="28"/>
        </w:rPr>
      </w:pPr>
    </w:p>
    <w:p w14:paraId="0A380988" w14:textId="77777777" w:rsidR="006146C1" w:rsidRDefault="006146C1" w:rsidP="00500AC8">
      <w:pPr>
        <w:pStyle w:val="NoSpacing"/>
        <w:rPr>
          <w:rFonts w:ascii="Times New Roman" w:hAnsi="Times New Roman" w:cs="Times New Roman"/>
          <w:sz w:val="28"/>
          <w:szCs w:val="28"/>
        </w:rPr>
      </w:pPr>
    </w:p>
    <w:p w14:paraId="22D24C8C" w14:textId="77777777" w:rsidR="006146C1" w:rsidRDefault="006146C1" w:rsidP="00500AC8">
      <w:pPr>
        <w:pStyle w:val="NoSpacing"/>
        <w:rPr>
          <w:rFonts w:ascii="Times New Roman" w:hAnsi="Times New Roman" w:cs="Times New Roman"/>
          <w:sz w:val="28"/>
          <w:szCs w:val="28"/>
        </w:rPr>
      </w:pPr>
    </w:p>
    <w:p w14:paraId="78CF5BCA" w14:textId="77777777" w:rsidR="006146C1" w:rsidRPr="006146C1" w:rsidRDefault="006146C1" w:rsidP="00500AC8">
      <w:pPr>
        <w:pStyle w:val="NoSpacing"/>
        <w:rPr>
          <w:rFonts w:ascii="Times New Roman" w:hAnsi="Times New Roman" w:cs="Times New Roman"/>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60158C8" w14:textId="77777777" w:rsidR="006146C1" w:rsidRDefault="006146C1" w:rsidP="00500AC8">
      <w:pPr>
        <w:pStyle w:val="NoSpacing"/>
        <w:rPr>
          <w:rFonts w:ascii="Times New Roman" w:hAnsi="Times New Roman" w:cs="Times New Roman"/>
          <w:sz w:val="28"/>
          <w:szCs w:val="28"/>
        </w:rPr>
      </w:pPr>
    </w:p>
    <w:p w14:paraId="3CB7C8FF" w14:textId="77777777" w:rsidR="006146C1" w:rsidRDefault="006146C1" w:rsidP="00500AC8">
      <w:pPr>
        <w:pStyle w:val="NoSpacing"/>
        <w:rPr>
          <w:rFonts w:ascii="Times New Roman" w:hAnsi="Times New Roman" w:cs="Times New Roman"/>
          <w:sz w:val="28"/>
          <w:szCs w:val="28"/>
        </w:rPr>
      </w:pPr>
    </w:p>
    <w:p w14:paraId="71A6BE64" w14:textId="77777777" w:rsidR="006146C1" w:rsidRDefault="006146C1" w:rsidP="00500AC8">
      <w:pPr>
        <w:pStyle w:val="NoSpacing"/>
        <w:rPr>
          <w:rFonts w:ascii="Times New Roman" w:hAnsi="Times New Roman" w:cs="Times New Roman"/>
          <w:sz w:val="28"/>
          <w:szCs w:val="28"/>
        </w:rPr>
      </w:pPr>
    </w:p>
    <w:p w14:paraId="24E307C7" w14:textId="77777777" w:rsidR="006146C1" w:rsidRDefault="006146C1" w:rsidP="00500AC8">
      <w:pPr>
        <w:pStyle w:val="NoSpacing"/>
        <w:rPr>
          <w:rFonts w:ascii="Times New Roman" w:hAnsi="Times New Roman" w:cs="Times New Roman"/>
          <w:sz w:val="28"/>
          <w:szCs w:val="28"/>
        </w:rPr>
      </w:pPr>
    </w:p>
    <w:p w14:paraId="34AE241A" w14:textId="77777777" w:rsidR="006146C1" w:rsidRDefault="006146C1" w:rsidP="00500AC8">
      <w:pPr>
        <w:pStyle w:val="NoSpacing"/>
        <w:rPr>
          <w:rFonts w:ascii="Times New Roman" w:hAnsi="Times New Roman" w:cs="Times New Roman"/>
          <w:sz w:val="28"/>
          <w:szCs w:val="28"/>
        </w:rPr>
      </w:pPr>
    </w:p>
    <w:p w14:paraId="17ABC5E0" w14:textId="77777777" w:rsidR="008927B5" w:rsidRDefault="008927B5" w:rsidP="00500AC8">
      <w:pPr>
        <w:pStyle w:val="NoSpacing"/>
        <w:rPr>
          <w:rFonts w:ascii="Times New Roman" w:hAnsi="Times New Roman" w:cs="Times New Roman"/>
          <w:sz w:val="28"/>
          <w:szCs w:val="28"/>
        </w:rPr>
      </w:pPr>
    </w:p>
    <w:p w14:paraId="33D2E057" w14:textId="77777777" w:rsidR="006146C1" w:rsidRDefault="006146C1" w:rsidP="00D43250">
      <w:pPr>
        <w:pStyle w:val="NoSpacing"/>
        <w:jc w:val="center"/>
        <w:rPr>
          <w:rFonts w:ascii="Times New Roman" w:hAnsi="Times New Roman" w:cs="Times New Roman"/>
          <w:sz w:val="28"/>
          <w:szCs w:val="28"/>
        </w:rPr>
      </w:pPr>
    </w:p>
    <w:p w14:paraId="3BF54BC3" w14:textId="77777777" w:rsidR="00EC61BD" w:rsidRDefault="00EC61BD" w:rsidP="00D43250">
      <w:pPr>
        <w:pStyle w:val="NoSpacing"/>
        <w:jc w:val="center"/>
        <w:rPr>
          <w:rFonts w:ascii="Times New Roman" w:hAnsi="Times New Roman" w:cs="Times New Roman"/>
          <w:sz w:val="28"/>
          <w:szCs w:val="28"/>
        </w:rPr>
      </w:pPr>
    </w:p>
    <w:p w14:paraId="2507A794" w14:textId="77777777" w:rsidR="00471240" w:rsidRDefault="00D43250" w:rsidP="00D43250">
      <w:pPr>
        <w:pStyle w:val="NoSpacing"/>
        <w:jc w:val="center"/>
        <w:rPr>
          <w:rFonts w:ascii="Times New Roman" w:hAnsi="Times New Roman" w:cs="Times New Roman"/>
          <w:sz w:val="28"/>
          <w:szCs w:val="28"/>
        </w:rPr>
      </w:pPr>
      <w:r>
        <w:rPr>
          <w:rFonts w:ascii="Times New Roman" w:hAnsi="Times New Roman" w:cs="Times New Roman"/>
          <w:sz w:val="28"/>
          <w:szCs w:val="28"/>
        </w:rPr>
        <w:t>Figure 6</w:t>
      </w:r>
      <w:r w:rsidR="00471240" w:rsidRPr="007C3FFE">
        <w:rPr>
          <w:rFonts w:ascii="Times New Roman" w:hAnsi="Times New Roman" w:cs="Times New Roman"/>
          <w:sz w:val="28"/>
          <w:szCs w:val="28"/>
        </w:rPr>
        <w:t xml:space="preserve"> </w:t>
      </w:r>
      <w:r>
        <w:rPr>
          <w:rFonts w:ascii="Times New Roman" w:hAnsi="Times New Roman" w:cs="Times New Roman"/>
          <w:sz w:val="28"/>
          <w:szCs w:val="28"/>
        </w:rPr>
        <w:t>-</w:t>
      </w:r>
      <w:r w:rsidRPr="008927B5">
        <w:rPr>
          <w:rFonts w:ascii="Times New Roman" w:hAnsi="Times New Roman" w:cs="Times New Roman"/>
          <w:sz w:val="28"/>
          <w:szCs w:val="28"/>
        </w:rPr>
        <w:t xml:space="preserve"> </w:t>
      </w:r>
      <w:r w:rsidRPr="007B1CFB">
        <w:rPr>
          <w:rFonts w:ascii="Times New Roman" w:hAnsi="Times New Roman" w:cs="Times New Roman"/>
          <w:sz w:val="28"/>
          <w:szCs w:val="28"/>
        </w:rPr>
        <w:t>Processing Continuum</w:t>
      </w:r>
      <w:r w:rsidR="00545B42">
        <w:rPr>
          <w:rFonts w:ascii="Times New Roman" w:hAnsi="Times New Roman" w:cs="Times New Roman"/>
          <w:sz w:val="28"/>
          <w:szCs w:val="28"/>
        </w:rPr>
        <w:t xml:space="preserve"> </w:t>
      </w:r>
    </w:p>
    <w:p w14:paraId="79DED0E1" w14:textId="77777777" w:rsidR="00471240" w:rsidRPr="00471240" w:rsidRDefault="00471240" w:rsidP="00D43250">
      <w:pPr>
        <w:pStyle w:val="NoSpacing"/>
        <w:jc w:val="center"/>
        <w:rPr>
          <w:rFonts w:ascii="Times New Roman" w:hAnsi="Times New Roman" w:cs="Times New Roman"/>
          <w:sz w:val="20"/>
          <w:szCs w:val="20"/>
        </w:rPr>
      </w:pPr>
    </w:p>
    <w:p w14:paraId="4C684FBB" w14:textId="6A628F1B" w:rsidR="00B63AE7" w:rsidRPr="00471240" w:rsidRDefault="00471240" w:rsidP="00471240">
      <w:pPr>
        <w:pStyle w:val="NoSpacing"/>
        <w:ind w:firstLine="567"/>
        <w:jc w:val="left"/>
        <w:rPr>
          <w:rFonts w:ascii="Times New Roman" w:hAnsi="Times New Roman" w:cs="Times New Roman"/>
          <w:sz w:val="24"/>
          <w:szCs w:val="24"/>
        </w:rPr>
      </w:pPr>
      <w:r w:rsidRPr="00471240">
        <w:rPr>
          <w:rFonts w:ascii="Times New Roman" w:hAnsi="Times New Roman" w:cs="Times New Roman"/>
          <w:color w:val="000000"/>
          <w:sz w:val="24"/>
          <w:szCs w:val="24"/>
        </w:rPr>
        <w:t>Note – Source [82]</w:t>
      </w:r>
      <w:r w:rsidRPr="007C3FFE">
        <w:rPr>
          <w:rFonts w:ascii="Times New Roman" w:hAnsi="Times New Roman" w:cs="Times New Roman"/>
          <w:sz w:val="24"/>
          <w:szCs w:val="24"/>
        </w:rPr>
        <w:t xml:space="preserve"> </w:t>
      </w:r>
    </w:p>
    <w:p w14:paraId="58C7953E" w14:textId="77777777" w:rsidR="00D43250" w:rsidRDefault="00D43250" w:rsidP="00D43250">
      <w:pPr>
        <w:pStyle w:val="NoSpacing"/>
        <w:jc w:val="center"/>
        <w:rPr>
          <w:rFonts w:ascii="Times New Roman" w:hAnsi="Times New Roman" w:cs="Times New Roman"/>
          <w:sz w:val="28"/>
          <w:szCs w:val="28"/>
        </w:rPr>
      </w:pPr>
    </w:p>
    <w:p w14:paraId="7BB56355" w14:textId="08A3A9DC" w:rsidR="00B63AE7" w:rsidRPr="00471240" w:rsidRDefault="00BD3874" w:rsidP="00471240">
      <w:pPr>
        <w:pStyle w:val="NoSpacing"/>
        <w:tabs>
          <w:tab w:val="left" w:pos="567"/>
        </w:tabs>
        <w:rPr>
          <w:rFonts w:ascii="Times New Roman" w:hAnsi="Times New Roman" w:cs="Times New Roman"/>
          <w:sz w:val="28"/>
          <w:szCs w:val="28"/>
        </w:rPr>
      </w:pPr>
      <w:r>
        <w:rPr>
          <w:rFonts w:ascii="Times New Roman" w:hAnsi="Times New Roman" w:cs="Times New Roman"/>
          <w:sz w:val="28"/>
          <w:szCs w:val="28"/>
        </w:rPr>
        <w:t xml:space="preserve">       </w:t>
      </w:r>
      <w:r w:rsidR="00471240" w:rsidRPr="00471240">
        <w:rPr>
          <w:rFonts w:ascii="Times New Roman" w:hAnsi="Times New Roman" w:cs="Times New Roman"/>
          <w:sz w:val="28"/>
          <w:szCs w:val="28"/>
        </w:rPr>
        <w:t xml:space="preserve"> </w:t>
      </w:r>
      <w:r w:rsidR="006146C1" w:rsidRPr="00471240">
        <w:rPr>
          <w:rFonts w:ascii="Times New Roman" w:hAnsi="Times New Roman" w:cs="Times New Roman"/>
          <w:sz w:val="28"/>
          <w:szCs w:val="28"/>
        </w:rPr>
        <w:t>Kolb thought that we couldn</w:t>
      </w:r>
      <w:r w:rsidR="007879F7" w:rsidRPr="00471240">
        <w:rPr>
          <w:rFonts w:ascii="Times New Roman" w:hAnsi="Times New Roman" w:cs="Times New Roman"/>
          <w:sz w:val="28"/>
          <w:szCs w:val="28"/>
        </w:rPr>
        <w:t>’</w:t>
      </w:r>
      <w:r w:rsidR="006146C1" w:rsidRPr="00471240">
        <w:rPr>
          <w:rFonts w:ascii="Times New Roman" w:hAnsi="Times New Roman" w:cs="Times New Roman"/>
          <w:sz w:val="28"/>
          <w:szCs w:val="28"/>
        </w:rPr>
        <w:t>t operate on both variables concurrently on a single axis (for example, thinking and handling). These two-choice selections determine a person</w:t>
      </w:r>
      <w:r w:rsidR="007879F7" w:rsidRPr="00471240">
        <w:rPr>
          <w:rFonts w:ascii="Times New Roman" w:hAnsi="Times New Roman" w:cs="Times New Roman"/>
          <w:sz w:val="28"/>
          <w:szCs w:val="28"/>
        </w:rPr>
        <w:t>’</w:t>
      </w:r>
      <w:r w:rsidR="006146C1" w:rsidRPr="00471240">
        <w:rPr>
          <w:rFonts w:ascii="Times New Roman" w:hAnsi="Times New Roman" w:cs="Times New Roman"/>
          <w:sz w:val="28"/>
          <w:szCs w:val="28"/>
        </w:rPr>
        <w:t>s learning style. It is frequently simpler to visualize Kolb</w:t>
      </w:r>
      <w:r w:rsidR="007879F7" w:rsidRPr="00471240">
        <w:rPr>
          <w:rFonts w:ascii="Times New Roman" w:hAnsi="Times New Roman" w:cs="Times New Roman"/>
          <w:sz w:val="28"/>
          <w:szCs w:val="28"/>
        </w:rPr>
        <w:t>’</w:t>
      </w:r>
      <w:r w:rsidR="006146C1" w:rsidRPr="00471240">
        <w:rPr>
          <w:rFonts w:ascii="Times New Roman" w:hAnsi="Times New Roman" w:cs="Times New Roman"/>
          <w:sz w:val="28"/>
          <w:szCs w:val="28"/>
        </w:rPr>
        <w:t>s learning styles</w:t>
      </w:r>
      <w:r w:rsidR="007879F7" w:rsidRPr="00471240">
        <w:rPr>
          <w:rFonts w:ascii="Times New Roman" w:hAnsi="Times New Roman" w:cs="Times New Roman"/>
          <w:sz w:val="28"/>
          <w:szCs w:val="28"/>
        </w:rPr>
        <w:t>’</w:t>
      </w:r>
      <w:r w:rsidR="006146C1" w:rsidRPr="00471240">
        <w:rPr>
          <w:rFonts w:ascii="Times New Roman" w:hAnsi="Times New Roman" w:cs="Times New Roman"/>
          <w:sz w:val="28"/>
          <w:szCs w:val="28"/>
        </w:rPr>
        <w:t xml:space="preserve"> structure as a two-by-two matrix. Because each learning style combines two preferred learning styles, this is the case. The matrix also emphasizes the terms diverging, assimilating, and accommodating, which Kolb used to describe the four learning methods.</w:t>
      </w:r>
      <w:r w:rsidR="001B6F9D" w:rsidRPr="00471240">
        <w:rPr>
          <w:rFonts w:ascii="Times New Roman" w:hAnsi="Times New Roman" w:cs="Times New Roman"/>
          <w:sz w:val="28"/>
          <w:szCs w:val="28"/>
        </w:rPr>
        <w:t xml:space="preserve"> It is shown </w:t>
      </w:r>
      <w:r w:rsidR="00D062DC">
        <w:rPr>
          <w:rFonts w:ascii="Times New Roman" w:hAnsi="Times New Roman" w:cs="Times New Roman"/>
          <w:sz w:val="28"/>
          <w:szCs w:val="28"/>
        </w:rPr>
        <w:t xml:space="preserve">in table </w:t>
      </w:r>
      <w:r w:rsidR="001B6F9D" w:rsidRPr="00471240">
        <w:rPr>
          <w:rFonts w:ascii="Times New Roman" w:hAnsi="Times New Roman" w:cs="Times New Roman"/>
          <w:sz w:val="28"/>
          <w:szCs w:val="28"/>
        </w:rPr>
        <w:t>1.</w:t>
      </w:r>
    </w:p>
    <w:p w14:paraId="78B09EB9" w14:textId="77777777" w:rsidR="00BD3874" w:rsidRPr="00471240" w:rsidRDefault="00BD3874" w:rsidP="00500AC8">
      <w:pPr>
        <w:pStyle w:val="NoSpacing"/>
        <w:rPr>
          <w:rFonts w:ascii="Times New Roman" w:hAnsi="Times New Roman" w:cs="Times New Roman"/>
          <w:sz w:val="28"/>
          <w:szCs w:val="28"/>
        </w:rPr>
      </w:pPr>
    </w:p>
    <w:p w14:paraId="2AC6204F" w14:textId="09966016" w:rsidR="00B63AE7" w:rsidRDefault="001B6F9D" w:rsidP="00500AC8">
      <w:pPr>
        <w:pStyle w:val="NoSpacing"/>
        <w:rPr>
          <w:rFonts w:ascii="Times New Roman" w:hAnsi="Times New Roman" w:cs="Times New Roman"/>
          <w:sz w:val="28"/>
          <w:szCs w:val="28"/>
        </w:rPr>
      </w:pPr>
      <w:r w:rsidRPr="00471240">
        <w:rPr>
          <w:rFonts w:ascii="Times New Roman" w:hAnsi="Times New Roman" w:cs="Times New Roman"/>
          <w:sz w:val="28"/>
          <w:szCs w:val="28"/>
        </w:rPr>
        <w:t>Table 1</w:t>
      </w:r>
      <w:r w:rsidR="00471240" w:rsidRPr="00471240">
        <w:rPr>
          <w:rFonts w:ascii="Times New Roman" w:hAnsi="Times New Roman" w:cs="Times New Roman"/>
          <w:sz w:val="28"/>
          <w:szCs w:val="28"/>
        </w:rPr>
        <w:t xml:space="preserve"> </w:t>
      </w:r>
      <w:r w:rsidRPr="00471240">
        <w:rPr>
          <w:rFonts w:ascii="Times New Roman" w:hAnsi="Times New Roman" w:cs="Times New Roman"/>
          <w:sz w:val="28"/>
          <w:szCs w:val="28"/>
        </w:rPr>
        <w:t>- Kolb</w:t>
      </w:r>
      <w:r w:rsidR="007879F7" w:rsidRPr="00471240">
        <w:rPr>
          <w:rFonts w:ascii="Times New Roman" w:hAnsi="Times New Roman" w:cs="Times New Roman"/>
          <w:sz w:val="28"/>
          <w:szCs w:val="28"/>
        </w:rPr>
        <w:t>’</w:t>
      </w:r>
      <w:r w:rsidRPr="00471240">
        <w:rPr>
          <w:rFonts w:ascii="Times New Roman" w:hAnsi="Times New Roman" w:cs="Times New Roman"/>
          <w:sz w:val="28"/>
          <w:szCs w:val="28"/>
        </w:rPr>
        <w:t>s learning styles as a two-by-two matri</w:t>
      </w:r>
      <w:r w:rsidR="00BD3874" w:rsidRPr="00471240">
        <w:rPr>
          <w:rFonts w:ascii="Times New Roman" w:hAnsi="Times New Roman" w:cs="Times New Roman"/>
          <w:sz w:val="28"/>
          <w:szCs w:val="28"/>
        </w:rPr>
        <w:t>x</w:t>
      </w:r>
    </w:p>
    <w:p w14:paraId="583A91DF" w14:textId="3543F70C" w:rsidR="00D43250" w:rsidRPr="007C3FFE" w:rsidRDefault="00D43250" w:rsidP="00500AC8">
      <w:pPr>
        <w:pStyle w:val="NoSpacing"/>
        <w:rPr>
          <w:rFonts w:ascii="Times New Roman" w:hAnsi="Times New Roman" w:cs="Times New Roman"/>
          <w:sz w:val="28"/>
          <w:szCs w:val="28"/>
        </w:rPr>
      </w:pPr>
    </w:p>
    <w:tbl>
      <w:tblPr>
        <w:tblStyle w:val="TableGrid"/>
        <w:tblW w:w="0" w:type="auto"/>
        <w:tblInd w:w="108" w:type="dxa"/>
        <w:tblLook w:val="04A0" w:firstRow="1" w:lastRow="0" w:firstColumn="1" w:lastColumn="0" w:noHBand="0" w:noVBand="1"/>
      </w:tblPr>
      <w:tblGrid>
        <w:gridCol w:w="4253"/>
        <w:gridCol w:w="2835"/>
        <w:gridCol w:w="2835"/>
      </w:tblGrid>
      <w:tr w:rsidR="009468CF" w14:paraId="11108FF6" w14:textId="77777777" w:rsidTr="00471240">
        <w:trPr>
          <w:trHeight w:val="70"/>
        </w:trPr>
        <w:tc>
          <w:tcPr>
            <w:tcW w:w="4253" w:type="dxa"/>
          </w:tcPr>
          <w:p w14:paraId="59FB0CF9" w14:textId="77777777" w:rsidR="001B6F9D" w:rsidRPr="00471240" w:rsidRDefault="001B6F9D" w:rsidP="001B6F9D">
            <w:pPr>
              <w:pStyle w:val="NoSpacing"/>
              <w:rPr>
                <w:rFonts w:ascii="Times New Roman" w:hAnsi="Times New Roman" w:cs="Times New Roman"/>
                <w:sz w:val="24"/>
                <w:szCs w:val="24"/>
              </w:rPr>
            </w:pPr>
          </w:p>
        </w:tc>
        <w:tc>
          <w:tcPr>
            <w:tcW w:w="2835" w:type="dxa"/>
          </w:tcPr>
          <w:p w14:paraId="0F2D9B0E" w14:textId="77777777"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Active Experimentation</w:t>
            </w:r>
          </w:p>
          <w:p w14:paraId="63A21F75" w14:textId="77777777"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(Doing)</w:t>
            </w:r>
          </w:p>
        </w:tc>
        <w:tc>
          <w:tcPr>
            <w:tcW w:w="2835" w:type="dxa"/>
          </w:tcPr>
          <w:p w14:paraId="5D9DAE42" w14:textId="77777777"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Reflective observation</w:t>
            </w:r>
          </w:p>
          <w:p w14:paraId="05330341" w14:textId="77777777"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(Watching)</w:t>
            </w:r>
          </w:p>
        </w:tc>
      </w:tr>
      <w:tr w:rsidR="009468CF" w14:paraId="562E4779" w14:textId="77777777" w:rsidTr="00471240">
        <w:trPr>
          <w:trHeight w:val="70"/>
        </w:trPr>
        <w:tc>
          <w:tcPr>
            <w:tcW w:w="4253" w:type="dxa"/>
          </w:tcPr>
          <w:p w14:paraId="2752D074" w14:textId="21EC98FC"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Concrete Experience</w:t>
            </w:r>
            <w:r w:rsidR="00471240">
              <w:rPr>
                <w:rFonts w:ascii="Times New Roman" w:hAnsi="Times New Roman" w:cs="Times New Roman"/>
                <w:sz w:val="24"/>
                <w:szCs w:val="24"/>
                <w:lang w:val="ru-RU"/>
              </w:rPr>
              <w:t xml:space="preserve"> </w:t>
            </w:r>
            <w:r w:rsidRPr="00471240">
              <w:rPr>
                <w:rFonts w:ascii="Times New Roman" w:hAnsi="Times New Roman" w:cs="Times New Roman"/>
                <w:sz w:val="24"/>
                <w:szCs w:val="24"/>
              </w:rPr>
              <w:t>(Feeling)</w:t>
            </w:r>
          </w:p>
        </w:tc>
        <w:tc>
          <w:tcPr>
            <w:tcW w:w="2835" w:type="dxa"/>
          </w:tcPr>
          <w:p w14:paraId="2F13C157" w14:textId="77777777"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Accommodating</w:t>
            </w:r>
          </w:p>
        </w:tc>
        <w:tc>
          <w:tcPr>
            <w:tcW w:w="2835" w:type="dxa"/>
          </w:tcPr>
          <w:p w14:paraId="23ED0039" w14:textId="77777777"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Diverging</w:t>
            </w:r>
          </w:p>
        </w:tc>
      </w:tr>
      <w:tr w:rsidR="009468CF" w14:paraId="605072EA" w14:textId="77777777" w:rsidTr="00471240">
        <w:trPr>
          <w:trHeight w:val="70"/>
        </w:trPr>
        <w:tc>
          <w:tcPr>
            <w:tcW w:w="4253" w:type="dxa"/>
          </w:tcPr>
          <w:p w14:paraId="5E385D38" w14:textId="33D12AC8"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Abstract Conceptualization</w:t>
            </w:r>
            <w:r w:rsidR="00471240">
              <w:rPr>
                <w:rFonts w:ascii="Times New Roman" w:hAnsi="Times New Roman" w:cs="Times New Roman"/>
                <w:sz w:val="24"/>
                <w:szCs w:val="24"/>
                <w:lang w:val="ru-RU"/>
              </w:rPr>
              <w:t xml:space="preserve"> </w:t>
            </w:r>
            <w:r w:rsidRPr="00471240">
              <w:rPr>
                <w:rFonts w:ascii="Times New Roman" w:hAnsi="Times New Roman" w:cs="Times New Roman"/>
                <w:sz w:val="24"/>
                <w:szCs w:val="24"/>
              </w:rPr>
              <w:t>(Thinking)</w:t>
            </w:r>
          </w:p>
        </w:tc>
        <w:tc>
          <w:tcPr>
            <w:tcW w:w="2835" w:type="dxa"/>
          </w:tcPr>
          <w:p w14:paraId="335D03AA" w14:textId="77777777"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Converging</w:t>
            </w:r>
          </w:p>
        </w:tc>
        <w:tc>
          <w:tcPr>
            <w:tcW w:w="2835" w:type="dxa"/>
          </w:tcPr>
          <w:p w14:paraId="12624DD4" w14:textId="77777777" w:rsidR="001B6F9D" w:rsidRPr="00471240" w:rsidRDefault="001B6F9D" w:rsidP="001B6F9D">
            <w:pPr>
              <w:pStyle w:val="NoSpacing"/>
              <w:rPr>
                <w:rFonts w:ascii="Times New Roman" w:hAnsi="Times New Roman" w:cs="Times New Roman"/>
                <w:sz w:val="24"/>
                <w:szCs w:val="24"/>
              </w:rPr>
            </w:pPr>
            <w:r w:rsidRPr="00471240">
              <w:rPr>
                <w:rFonts w:ascii="Times New Roman" w:hAnsi="Times New Roman" w:cs="Times New Roman"/>
                <w:sz w:val="24"/>
                <w:szCs w:val="24"/>
              </w:rPr>
              <w:t>Assimilating</w:t>
            </w:r>
          </w:p>
        </w:tc>
      </w:tr>
    </w:tbl>
    <w:p w14:paraId="09555DFE" w14:textId="77777777" w:rsidR="00BF209F" w:rsidRDefault="00CA333F"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2B038ABA" w14:textId="2ED3B0CE" w:rsidR="006146C1" w:rsidRDefault="006146C1" w:rsidP="00471240">
      <w:pPr>
        <w:pStyle w:val="NoSpacing"/>
        <w:ind w:firstLine="567"/>
        <w:rPr>
          <w:rFonts w:ascii="Times New Roman" w:hAnsi="Times New Roman" w:cs="Times New Roman"/>
          <w:sz w:val="28"/>
          <w:szCs w:val="28"/>
        </w:rPr>
      </w:pPr>
      <w:r>
        <w:rPr>
          <w:rFonts w:ascii="Times New Roman" w:hAnsi="Times New Roman" w:cs="Times New Roman"/>
          <w:sz w:val="28"/>
          <w:szCs w:val="28"/>
        </w:rPr>
        <w:t>Knowing someone</w:t>
      </w:r>
      <w:r w:rsidR="007879F7">
        <w:rPr>
          <w:rFonts w:ascii="Times New Roman" w:hAnsi="Times New Roman" w:cs="Times New Roman"/>
          <w:sz w:val="28"/>
          <w:szCs w:val="28"/>
        </w:rPr>
        <w:t>’</w:t>
      </w:r>
      <w:r w:rsidRPr="006146C1">
        <w:rPr>
          <w:rFonts w:ascii="Times New Roman" w:hAnsi="Times New Roman" w:cs="Times New Roman"/>
          <w:sz w:val="28"/>
          <w:szCs w:val="28"/>
        </w:rPr>
        <w:t xml:space="preserve">s (and your own) preferred mode of instruction means that learning is facilitated. It is important to use </w:t>
      </w:r>
      <w:r w:rsidR="00764B0C">
        <w:rPr>
          <w:rFonts w:ascii="Times New Roman" w:hAnsi="Times New Roman" w:cs="Times New Roman"/>
          <w:sz w:val="28"/>
          <w:szCs w:val="28"/>
        </w:rPr>
        <w:t xml:space="preserve">a </w:t>
      </w:r>
      <w:r w:rsidRPr="006146C1">
        <w:rPr>
          <w:rFonts w:ascii="Times New Roman" w:hAnsi="Times New Roman" w:cs="Times New Roman"/>
          <w:sz w:val="28"/>
          <w:szCs w:val="28"/>
        </w:rPr>
        <w:t>focus that best suits the situation and learning type preferences because everyone responds to some extent and requires stimulation from all learning styles.</w:t>
      </w:r>
    </w:p>
    <w:p w14:paraId="41EDD6EA" w14:textId="0A3288D6" w:rsidR="006146C1" w:rsidRDefault="006146C1" w:rsidP="00471240">
      <w:pPr>
        <w:pStyle w:val="NoSpacing"/>
        <w:ind w:firstLine="567"/>
        <w:rPr>
          <w:rFonts w:ascii="Times New Roman" w:hAnsi="Times New Roman" w:cs="Times New Roman"/>
          <w:sz w:val="28"/>
          <w:szCs w:val="28"/>
        </w:rPr>
      </w:pPr>
      <w:r w:rsidRPr="006146C1">
        <w:rPr>
          <w:rFonts w:ascii="Times New Roman" w:hAnsi="Times New Roman" w:cs="Times New Roman"/>
          <w:sz w:val="28"/>
          <w:szCs w:val="28"/>
        </w:rPr>
        <w:lastRenderedPageBreak/>
        <w:t xml:space="preserve">A member of a divergent group has access </w:t>
      </w:r>
      <w:r>
        <w:rPr>
          <w:rFonts w:ascii="Times New Roman" w:hAnsi="Times New Roman" w:cs="Times New Roman"/>
          <w:sz w:val="28"/>
          <w:szCs w:val="28"/>
        </w:rPr>
        <w:t>to several points of view. They</w:t>
      </w:r>
      <w:r w:rsidR="007879F7">
        <w:rPr>
          <w:rFonts w:ascii="Times New Roman" w:hAnsi="Times New Roman" w:cs="Times New Roman"/>
          <w:sz w:val="28"/>
          <w:szCs w:val="28"/>
        </w:rPr>
        <w:t>’</w:t>
      </w:r>
      <w:r w:rsidRPr="006146C1">
        <w:rPr>
          <w:rFonts w:ascii="Times New Roman" w:hAnsi="Times New Roman" w:cs="Times New Roman"/>
          <w:sz w:val="28"/>
          <w:szCs w:val="28"/>
        </w:rPr>
        <w:t>re delicate. They acquire knowledge, use their imaginations to solve issues, and prefer to observe rather than act. They excel in considering concrete cases from a variety of angles. Because these people perform better in settings requiring idea development, like brainstormin</w:t>
      </w:r>
      <w:r>
        <w:rPr>
          <w:rFonts w:ascii="Times New Roman" w:hAnsi="Times New Roman" w:cs="Times New Roman"/>
          <w:sz w:val="28"/>
          <w:szCs w:val="28"/>
        </w:rPr>
        <w:t xml:space="preserve">g, Kolb described this type as </w:t>
      </w:r>
      <w:r w:rsidR="00A1412B">
        <w:rPr>
          <w:rFonts w:ascii="Times New Roman" w:hAnsi="Times New Roman" w:cs="Times New Roman"/>
          <w:sz w:val="28"/>
          <w:szCs w:val="28"/>
        </w:rPr>
        <w:t>“</w:t>
      </w:r>
      <w:r w:rsidRPr="006146C1">
        <w:rPr>
          <w:rFonts w:ascii="Times New Roman" w:hAnsi="Times New Roman" w:cs="Times New Roman"/>
          <w:sz w:val="28"/>
          <w:szCs w:val="28"/>
        </w:rPr>
        <w:t>di</w:t>
      </w:r>
      <w:r>
        <w:rPr>
          <w:rFonts w:ascii="Times New Roman" w:hAnsi="Times New Roman" w:cs="Times New Roman"/>
          <w:sz w:val="28"/>
          <w:szCs w:val="28"/>
        </w:rPr>
        <w:t>fferentiated.</w:t>
      </w:r>
      <w:r w:rsidR="00A1412B">
        <w:rPr>
          <w:rFonts w:ascii="Times New Roman" w:hAnsi="Times New Roman" w:cs="Times New Roman"/>
          <w:sz w:val="28"/>
          <w:szCs w:val="28"/>
        </w:rPr>
        <w:t>”</w:t>
      </w:r>
      <w:r w:rsidRPr="006146C1">
        <w:rPr>
          <w:rFonts w:ascii="Times New Roman" w:hAnsi="Times New Roman" w:cs="Times New Roman"/>
          <w:sz w:val="28"/>
          <w:szCs w:val="28"/>
        </w:rPr>
        <w:t xml:space="preserve"> People with various learning preferences have wide-ranging cultural interests and a passion for learning. They are drawn to people, have a propensity for creativity and emotion, and are frequently talented artists. People with various learning preferences favor receiving individualized feedback, listening with an open mind, and working in groups.</w:t>
      </w:r>
    </w:p>
    <w:p w14:paraId="5C5AA493" w14:textId="4FB81D7B" w:rsidR="006146C1" w:rsidRDefault="006146C1" w:rsidP="00471240">
      <w:pPr>
        <w:pStyle w:val="NoSpacing"/>
        <w:ind w:firstLine="567"/>
        <w:rPr>
          <w:rFonts w:ascii="Times New Roman" w:hAnsi="Times New Roman" w:cs="Times New Roman"/>
          <w:sz w:val="28"/>
          <w:szCs w:val="28"/>
        </w:rPr>
      </w:pPr>
      <w:r w:rsidRPr="006146C1">
        <w:rPr>
          <w:rFonts w:ascii="Times New Roman" w:hAnsi="Times New Roman" w:cs="Times New Roman"/>
          <w:sz w:val="28"/>
          <w:szCs w:val="28"/>
        </w:rPr>
        <w:t>The choice of learning must be assimilated, and this calls for a plain and logical strategy. More important than people are ideas and concepts. They are exceptional in comprehending a broad range of information and organizing it in a precise, logical style. People who learn by assimilation tend to be more interested in abstract ideas and pay less attention to concrete details. In this mode, people are more drawn to theoretically coherent theories than to methods with a strong practical foundation. For professions in knowledge and science to be effective, this learning style is crucial. People with this learning style love to read, investigate lessons and analytical models, and have time to reflect on topics in informal learning environments.</w:t>
      </w:r>
    </w:p>
    <w:p w14:paraId="1C6885E1" w14:textId="654FEA2C" w:rsidR="006146C1" w:rsidRDefault="006146C1" w:rsidP="00471240">
      <w:pPr>
        <w:pStyle w:val="NoSpacing"/>
        <w:ind w:firstLine="567"/>
        <w:rPr>
          <w:rFonts w:ascii="Times New Roman" w:hAnsi="Times New Roman" w:cs="Times New Roman"/>
          <w:sz w:val="28"/>
          <w:szCs w:val="28"/>
        </w:rPr>
      </w:pPr>
      <w:r w:rsidRPr="006146C1">
        <w:rPr>
          <w:rFonts w:ascii="Times New Roman" w:hAnsi="Times New Roman" w:cs="Times New Roman"/>
          <w:sz w:val="28"/>
          <w:szCs w:val="28"/>
        </w:rPr>
        <w:t xml:space="preserve">People with similar learning preferences can locate problems to practice on and solve problems. They are less interested in people and rather </w:t>
      </w:r>
      <w:r w:rsidR="00764B0C">
        <w:rPr>
          <w:rFonts w:ascii="Times New Roman" w:hAnsi="Times New Roman" w:cs="Times New Roman"/>
          <w:sz w:val="28"/>
          <w:szCs w:val="28"/>
        </w:rPr>
        <w:t xml:space="preserve">in </w:t>
      </w:r>
      <w:r w:rsidRPr="006146C1">
        <w:rPr>
          <w:rFonts w:ascii="Times New Roman" w:hAnsi="Times New Roman" w:cs="Times New Roman"/>
          <w:sz w:val="28"/>
          <w:szCs w:val="28"/>
        </w:rPr>
        <w:t>technical work. Finding real-world applications for concepts and theories is best done by those with convergent learning styles. They make decisions and solve problems to address queries and problems. In contrast to social or interpersonal challenges, technical activities and problems tend to pique the interest of those with convergent learning styles. Expert and technological abilities are made feasible by the convergent learning approach. Convergent types enjoy simulating, trying out new concepts, and working with real-world applications.</w:t>
      </w:r>
    </w:p>
    <w:p w14:paraId="70E4C07B" w14:textId="45D788CE" w:rsidR="006146C1" w:rsidRDefault="006146C1" w:rsidP="00471240">
      <w:pPr>
        <w:pStyle w:val="NoSpacing"/>
        <w:ind w:firstLine="567"/>
        <w:rPr>
          <w:rFonts w:ascii="Times New Roman" w:hAnsi="Times New Roman" w:cs="Times New Roman"/>
          <w:sz w:val="28"/>
          <w:szCs w:val="28"/>
        </w:rPr>
      </w:pPr>
      <w:r w:rsidRPr="006146C1">
        <w:rPr>
          <w:rFonts w:ascii="Times New Roman" w:hAnsi="Times New Roman" w:cs="Times New Roman"/>
          <w:sz w:val="28"/>
          <w:szCs w:val="28"/>
        </w:rPr>
        <w:t>The hands-on, intuitive learning approach of adaptive learning is more important than logical reasoning. These folks rely on the assessments of others and favor a hands-on, experienced approach. They are drawn to taking on new tasks and activities and carrying out ideas. In most cases, the</w:t>
      </w:r>
      <w:r w:rsidR="00B934F3">
        <w:rPr>
          <w:rFonts w:ascii="Times New Roman" w:hAnsi="Times New Roman" w:cs="Times New Roman"/>
          <w:sz w:val="28"/>
          <w:szCs w:val="28"/>
        </w:rPr>
        <w:t xml:space="preserve">y make decisions based more on </w:t>
      </w:r>
      <w:r w:rsidR="00A1412B">
        <w:rPr>
          <w:rFonts w:ascii="Times New Roman" w:hAnsi="Times New Roman" w:cs="Times New Roman"/>
          <w:sz w:val="28"/>
          <w:szCs w:val="28"/>
        </w:rPr>
        <w:t>“</w:t>
      </w:r>
      <w:r w:rsidR="00B934F3">
        <w:rPr>
          <w:rFonts w:ascii="Times New Roman" w:hAnsi="Times New Roman" w:cs="Times New Roman"/>
          <w:sz w:val="28"/>
          <w:szCs w:val="28"/>
        </w:rPr>
        <w:t>instinct</w:t>
      </w:r>
      <w:r w:rsidR="00A1412B">
        <w:rPr>
          <w:rFonts w:ascii="Times New Roman" w:hAnsi="Times New Roman" w:cs="Times New Roman"/>
          <w:sz w:val="28"/>
          <w:szCs w:val="28"/>
        </w:rPr>
        <w:t>”</w:t>
      </w:r>
      <w:r w:rsidRPr="006146C1">
        <w:rPr>
          <w:rFonts w:ascii="Times New Roman" w:hAnsi="Times New Roman" w:cs="Times New Roman"/>
          <w:sz w:val="28"/>
          <w:szCs w:val="28"/>
        </w:rPr>
        <w:t xml:space="preserve"> than on reason. Facilitating learners will frequently turn to others for information rather than conducting their study. The majority of people learn </w:t>
      </w:r>
      <w:r w:rsidR="00CA4AB7">
        <w:rPr>
          <w:rFonts w:ascii="Times New Roman" w:hAnsi="Times New Roman" w:cs="Times New Roman"/>
          <w:sz w:val="28"/>
          <w:szCs w:val="28"/>
        </w:rPr>
        <w:t>similarl</w:t>
      </w:r>
      <w:r w:rsidRPr="006146C1">
        <w:rPr>
          <w:rFonts w:ascii="Times New Roman" w:hAnsi="Times New Roman" w:cs="Times New Roman"/>
          <w:sz w:val="28"/>
          <w:szCs w:val="28"/>
        </w:rPr>
        <w:t>y.</w:t>
      </w:r>
    </w:p>
    <w:p w14:paraId="12B93449" w14:textId="78A8131C" w:rsidR="007B1CFB" w:rsidRDefault="007B1CFB" w:rsidP="00471240">
      <w:pPr>
        <w:pStyle w:val="NoSpacing"/>
        <w:ind w:firstLine="567"/>
        <w:rPr>
          <w:rFonts w:ascii="Times New Roman" w:hAnsi="Times New Roman" w:cs="Times New Roman"/>
          <w:sz w:val="28"/>
          <w:szCs w:val="28"/>
        </w:rPr>
      </w:pPr>
      <w:r>
        <w:rPr>
          <w:rFonts w:ascii="Times New Roman" w:hAnsi="Times New Roman" w:cs="Times New Roman"/>
          <w:sz w:val="28"/>
          <w:szCs w:val="28"/>
        </w:rPr>
        <w:t>A framework is needed to develop an active learning environment</w:t>
      </w:r>
      <w:r w:rsidRPr="007B1CFB">
        <w:rPr>
          <w:rFonts w:ascii="Times New Roman" w:hAnsi="Times New Roman" w:cs="Times New Roman"/>
          <w:sz w:val="28"/>
          <w:szCs w:val="28"/>
        </w:rPr>
        <w:t xml:space="preserve"> to</w:t>
      </w:r>
      <w:r>
        <w:rPr>
          <w:rFonts w:ascii="Times New Roman" w:hAnsi="Times New Roman" w:cs="Times New Roman"/>
          <w:sz w:val="28"/>
          <w:szCs w:val="28"/>
        </w:rPr>
        <w:t xml:space="preserve"> achieve well-defined learning </w:t>
      </w:r>
      <w:r w:rsidRPr="007B1CFB">
        <w:rPr>
          <w:rFonts w:ascii="Times New Roman" w:hAnsi="Times New Roman" w:cs="Times New Roman"/>
          <w:sz w:val="28"/>
          <w:szCs w:val="28"/>
        </w:rPr>
        <w:t>goals and g</w:t>
      </w:r>
      <w:r>
        <w:rPr>
          <w:rFonts w:ascii="Times New Roman" w:hAnsi="Times New Roman" w:cs="Times New Roman"/>
          <w:sz w:val="28"/>
          <w:szCs w:val="28"/>
        </w:rPr>
        <w:t>roup activit</w:t>
      </w:r>
      <w:r w:rsidR="00C50240">
        <w:rPr>
          <w:rFonts w:ascii="Times New Roman" w:hAnsi="Times New Roman" w:cs="Times New Roman"/>
          <w:sz w:val="28"/>
          <w:szCs w:val="28"/>
        </w:rPr>
        <w:t>y</w:t>
      </w:r>
      <w:r>
        <w:rPr>
          <w:rFonts w:ascii="Times New Roman" w:hAnsi="Times New Roman" w:cs="Times New Roman"/>
          <w:sz w:val="28"/>
          <w:szCs w:val="28"/>
        </w:rPr>
        <w:t xml:space="preserve"> guidelin</w:t>
      </w:r>
      <w:r w:rsidRPr="007B1CFB">
        <w:rPr>
          <w:rFonts w:ascii="Times New Roman" w:hAnsi="Times New Roman" w:cs="Times New Roman"/>
          <w:sz w:val="28"/>
          <w:szCs w:val="28"/>
        </w:rPr>
        <w:t xml:space="preserve">es. Otherwise, the </w:t>
      </w:r>
      <w:r>
        <w:rPr>
          <w:rFonts w:ascii="Times New Roman" w:hAnsi="Times New Roman" w:cs="Times New Roman"/>
          <w:sz w:val="28"/>
          <w:szCs w:val="28"/>
        </w:rPr>
        <w:t>ground</w:t>
      </w:r>
      <w:r w:rsidRPr="007B1CFB">
        <w:rPr>
          <w:rFonts w:ascii="Times New Roman" w:hAnsi="Times New Roman" w:cs="Times New Roman"/>
          <w:sz w:val="28"/>
          <w:szCs w:val="28"/>
        </w:rPr>
        <w:t xml:space="preserve"> </w:t>
      </w:r>
      <w:r>
        <w:rPr>
          <w:rFonts w:ascii="Times New Roman" w:hAnsi="Times New Roman" w:cs="Times New Roman"/>
          <w:sz w:val="28"/>
          <w:szCs w:val="28"/>
        </w:rPr>
        <w:t>may become chaotic. E</w:t>
      </w:r>
      <w:r w:rsidRPr="007B1CFB">
        <w:rPr>
          <w:rFonts w:ascii="Times New Roman" w:hAnsi="Times New Roman" w:cs="Times New Roman"/>
          <w:sz w:val="28"/>
          <w:szCs w:val="28"/>
        </w:rPr>
        <w:t>xperiential learning provides a catalyst framework and collaborat</w:t>
      </w:r>
      <w:r>
        <w:rPr>
          <w:rFonts w:ascii="Times New Roman" w:hAnsi="Times New Roman" w:cs="Times New Roman"/>
          <w:sz w:val="28"/>
          <w:szCs w:val="28"/>
        </w:rPr>
        <w:t xml:space="preserve">ive learning to engage students </w:t>
      </w:r>
      <w:r w:rsidR="00C22EBB">
        <w:rPr>
          <w:rFonts w:ascii="Times New Roman" w:hAnsi="Times New Roman" w:cs="Times New Roman"/>
          <w:sz w:val="28"/>
          <w:szCs w:val="28"/>
        </w:rPr>
        <w:t>in active learning</w:t>
      </w:r>
      <w:r w:rsidR="00545B42">
        <w:rPr>
          <w:rFonts w:ascii="Times New Roman" w:hAnsi="Times New Roman" w:cs="Times New Roman"/>
          <w:sz w:val="28"/>
          <w:szCs w:val="28"/>
        </w:rPr>
        <w:t>.</w:t>
      </w:r>
      <w:r>
        <w:rPr>
          <w:rFonts w:ascii="Times New Roman" w:hAnsi="Times New Roman" w:cs="Times New Roman"/>
          <w:sz w:val="28"/>
          <w:szCs w:val="28"/>
        </w:rPr>
        <w:t xml:space="preserve"> </w:t>
      </w:r>
    </w:p>
    <w:p w14:paraId="661782E6" w14:textId="62F215ED" w:rsidR="007B1CFB" w:rsidRDefault="007B1CFB" w:rsidP="00471240">
      <w:pPr>
        <w:pStyle w:val="NoSpacing"/>
        <w:ind w:firstLine="567"/>
        <w:rPr>
          <w:rFonts w:ascii="Times New Roman" w:hAnsi="Times New Roman" w:cs="Times New Roman"/>
          <w:sz w:val="28"/>
          <w:szCs w:val="28"/>
        </w:rPr>
      </w:pPr>
      <w:r w:rsidRPr="007B1CFB">
        <w:rPr>
          <w:rFonts w:ascii="Times New Roman" w:hAnsi="Times New Roman" w:cs="Times New Roman"/>
          <w:sz w:val="28"/>
          <w:szCs w:val="28"/>
        </w:rPr>
        <w:t xml:space="preserve">There are two different ways to transform experience through reflection or action. </w:t>
      </w:r>
      <w:r w:rsidR="005A6739">
        <w:rPr>
          <w:rFonts w:ascii="Times New Roman" w:hAnsi="Times New Roman" w:cs="Times New Roman"/>
          <w:sz w:val="28"/>
          <w:szCs w:val="28"/>
        </w:rPr>
        <w:t>We can develop a learning concept if we start with a concrete experience and guide students through meditation (abstract conceptualization)</w:t>
      </w:r>
      <w:r w:rsidRPr="007B1CFB">
        <w:rPr>
          <w:rFonts w:ascii="Times New Roman" w:hAnsi="Times New Roman" w:cs="Times New Roman"/>
          <w:sz w:val="28"/>
          <w:szCs w:val="28"/>
        </w:rPr>
        <w:t xml:space="preserve">. </w:t>
      </w:r>
      <w:r w:rsidR="00D23E2C">
        <w:rPr>
          <w:rFonts w:ascii="Times New Roman" w:hAnsi="Times New Roman" w:cs="Times New Roman"/>
          <w:sz w:val="28"/>
          <w:szCs w:val="28"/>
        </w:rPr>
        <w:t xml:space="preserve">We use the deductive approach </w:t>
      </w:r>
      <w:r w:rsidR="005A6739">
        <w:rPr>
          <w:rFonts w:ascii="Times New Roman" w:hAnsi="Times New Roman" w:cs="Times New Roman"/>
          <w:sz w:val="28"/>
          <w:szCs w:val="28"/>
        </w:rPr>
        <w:t>to</w:t>
      </w:r>
      <w:r w:rsidR="00D23E2C">
        <w:rPr>
          <w:rFonts w:ascii="Times New Roman" w:hAnsi="Times New Roman" w:cs="Times New Roman"/>
          <w:sz w:val="28"/>
          <w:szCs w:val="28"/>
        </w:rPr>
        <w:t xml:space="preserve"> start with concepts and principles and apply them to solving problems (active </w:t>
      </w:r>
      <w:r w:rsidR="00D23E2C">
        <w:rPr>
          <w:rFonts w:ascii="Times New Roman" w:hAnsi="Times New Roman" w:cs="Times New Roman"/>
          <w:sz w:val="28"/>
          <w:szCs w:val="28"/>
        </w:rPr>
        <w:lastRenderedPageBreak/>
        <w:t>experiment</w:t>
      </w:r>
      <w:r w:rsidR="0005376A">
        <w:rPr>
          <w:rFonts w:ascii="Times New Roman" w:hAnsi="Times New Roman" w:cs="Times New Roman"/>
          <w:sz w:val="28"/>
          <w:szCs w:val="28"/>
        </w:rPr>
        <w:t>s</w:t>
      </w:r>
      <w:r w:rsidR="00D23E2C">
        <w:rPr>
          <w:rFonts w:ascii="Times New Roman" w:hAnsi="Times New Roman" w:cs="Times New Roman"/>
          <w:sz w:val="28"/>
          <w:szCs w:val="28"/>
        </w:rPr>
        <w:t>)</w:t>
      </w:r>
      <w:r w:rsidRPr="007B1CFB">
        <w:rPr>
          <w:rFonts w:ascii="Times New Roman" w:hAnsi="Times New Roman" w:cs="Times New Roman"/>
          <w:sz w:val="28"/>
          <w:szCs w:val="28"/>
        </w:rPr>
        <w:t>. An ef</w:t>
      </w:r>
      <w:r>
        <w:rPr>
          <w:rFonts w:ascii="Times New Roman" w:hAnsi="Times New Roman" w:cs="Times New Roman"/>
          <w:sz w:val="28"/>
          <w:szCs w:val="28"/>
        </w:rPr>
        <w:t>fective way to reach students, as the meaning one</w:t>
      </w:r>
      <w:r w:rsidR="007879F7">
        <w:rPr>
          <w:rFonts w:ascii="Times New Roman" w:hAnsi="Times New Roman" w:cs="Times New Roman"/>
          <w:sz w:val="28"/>
          <w:szCs w:val="28"/>
        </w:rPr>
        <w:t>’</w:t>
      </w:r>
      <w:r>
        <w:rPr>
          <w:rFonts w:ascii="Times New Roman" w:hAnsi="Times New Roman" w:cs="Times New Roman"/>
          <w:sz w:val="28"/>
          <w:szCs w:val="28"/>
        </w:rPr>
        <w:t>s said</w:t>
      </w:r>
      <w:r w:rsidR="00EC61BD">
        <w:rPr>
          <w:rFonts w:ascii="Times New Roman" w:hAnsi="Times New Roman" w:cs="Times New Roman"/>
          <w:sz w:val="28"/>
          <w:szCs w:val="28"/>
        </w:rPr>
        <w:t xml:space="preserve">: </w:t>
      </w:r>
      <w:r w:rsidR="00EC61BD" w:rsidRPr="007B1CFB">
        <w:t>“</w:t>
      </w:r>
      <w:r>
        <w:rPr>
          <w:rFonts w:ascii="Times New Roman" w:hAnsi="Times New Roman" w:cs="Times New Roman"/>
          <w:sz w:val="28"/>
          <w:szCs w:val="28"/>
        </w:rPr>
        <w:t xml:space="preserve">first induction, then </w:t>
      </w:r>
      <w:r w:rsidRPr="007B1CFB">
        <w:rPr>
          <w:rFonts w:ascii="Times New Roman" w:hAnsi="Times New Roman" w:cs="Times New Roman"/>
          <w:sz w:val="28"/>
          <w:szCs w:val="28"/>
        </w:rPr>
        <w:t>deducti</w:t>
      </w:r>
      <w:r w:rsidR="00C22EBB">
        <w:rPr>
          <w:rFonts w:ascii="Times New Roman" w:hAnsi="Times New Roman" w:cs="Times New Roman"/>
          <w:sz w:val="28"/>
          <w:szCs w:val="28"/>
        </w:rPr>
        <w:t>on</w:t>
      </w:r>
      <w:r w:rsidR="00A1412B">
        <w:rPr>
          <w:rFonts w:ascii="Times New Roman" w:hAnsi="Times New Roman" w:cs="Times New Roman"/>
          <w:sz w:val="28"/>
          <w:szCs w:val="28"/>
        </w:rPr>
        <w:t>”</w:t>
      </w:r>
      <w:r w:rsidR="00F210CA">
        <w:rPr>
          <w:rFonts w:ascii="Times New Roman" w:hAnsi="Times New Roman" w:cs="Times New Roman"/>
          <w:sz w:val="28"/>
          <w:szCs w:val="28"/>
        </w:rPr>
        <w:t xml:space="preserve"> [83</w:t>
      </w:r>
      <w:r>
        <w:rPr>
          <w:rFonts w:ascii="Times New Roman" w:hAnsi="Times New Roman" w:cs="Times New Roman"/>
          <w:sz w:val="28"/>
          <w:szCs w:val="28"/>
        </w:rPr>
        <w:t>]</w:t>
      </w:r>
      <w:r w:rsidR="00C22EBB">
        <w:rPr>
          <w:rFonts w:ascii="Times New Roman" w:hAnsi="Times New Roman" w:cs="Times New Roman"/>
          <w:sz w:val="28"/>
          <w:szCs w:val="28"/>
        </w:rPr>
        <w:t>.</w:t>
      </w:r>
    </w:p>
    <w:p w14:paraId="2F059C1B" w14:textId="7C400F91" w:rsidR="007B1CFB" w:rsidRDefault="007B1CFB" w:rsidP="00471240">
      <w:pPr>
        <w:pStyle w:val="NoSpacing"/>
        <w:ind w:firstLine="567"/>
        <w:rPr>
          <w:rFonts w:ascii="Times New Roman" w:hAnsi="Times New Roman" w:cs="Times New Roman"/>
          <w:sz w:val="28"/>
          <w:szCs w:val="28"/>
        </w:rPr>
      </w:pPr>
      <w:r w:rsidRPr="007B1CFB">
        <w:rPr>
          <w:rFonts w:ascii="Times New Roman" w:hAnsi="Times New Roman" w:cs="Times New Roman"/>
          <w:sz w:val="28"/>
          <w:szCs w:val="28"/>
        </w:rPr>
        <w:t>In summary, experiential learning theory is a four-stage cycle that includes four basic learning modes (styles); their synthesis leads to</w:t>
      </w:r>
      <w:r w:rsidR="00674942">
        <w:rPr>
          <w:rFonts w:ascii="Times New Roman" w:hAnsi="Times New Roman" w:cs="Times New Roman"/>
          <w:sz w:val="28"/>
          <w:szCs w:val="28"/>
        </w:rPr>
        <w:t xml:space="preserve"> </w:t>
      </w:r>
      <w:r w:rsidRPr="007B1CFB">
        <w:rPr>
          <w:rFonts w:ascii="Times New Roman" w:hAnsi="Times New Roman" w:cs="Times New Roman"/>
          <w:sz w:val="28"/>
          <w:szCs w:val="28"/>
        </w:rPr>
        <w:t>higher learning levels. The cycle can be divided into inductive and deductive learning activities.</w:t>
      </w:r>
    </w:p>
    <w:p w14:paraId="05427687" w14:textId="77777777" w:rsidR="00674942" w:rsidRDefault="00674942" w:rsidP="00471240">
      <w:pPr>
        <w:pStyle w:val="NoSpacing"/>
        <w:ind w:firstLine="567"/>
        <w:rPr>
          <w:rFonts w:ascii="Times New Roman" w:hAnsi="Times New Roman" w:cs="Times New Roman"/>
          <w:b/>
          <w:sz w:val="28"/>
          <w:szCs w:val="28"/>
        </w:rPr>
      </w:pPr>
    </w:p>
    <w:p w14:paraId="61C9CDCA" w14:textId="77777777" w:rsidR="00674942" w:rsidRDefault="00674942" w:rsidP="00471240">
      <w:pPr>
        <w:pStyle w:val="NoSpacing"/>
        <w:ind w:firstLine="567"/>
        <w:rPr>
          <w:rFonts w:ascii="Times New Roman" w:hAnsi="Times New Roman" w:cs="Times New Roman"/>
          <w:b/>
          <w:sz w:val="28"/>
          <w:szCs w:val="28"/>
        </w:rPr>
      </w:pPr>
      <w:r>
        <w:rPr>
          <w:rFonts w:ascii="Times New Roman" w:hAnsi="Times New Roman" w:cs="Times New Roman"/>
          <w:b/>
          <w:sz w:val="28"/>
          <w:szCs w:val="28"/>
        </w:rPr>
        <w:t>1</w:t>
      </w:r>
      <w:r w:rsidRPr="00674942">
        <w:rPr>
          <w:rFonts w:ascii="Times New Roman" w:hAnsi="Times New Roman" w:cs="Times New Roman"/>
          <w:b/>
          <w:sz w:val="28"/>
          <w:szCs w:val="28"/>
        </w:rPr>
        <w:t xml:space="preserve">.2 </w:t>
      </w:r>
      <w:r w:rsidR="000073C5">
        <w:rPr>
          <w:rFonts w:ascii="Times New Roman" w:hAnsi="Times New Roman" w:cs="Times New Roman"/>
          <w:b/>
          <w:sz w:val="28"/>
          <w:szCs w:val="28"/>
        </w:rPr>
        <w:t>Pedagogical and Psychological Features o</w:t>
      </w:r>
      <w:r w:rsidR="000073C5" w:rsidRPr="00674942">
        <w:rPr>
          <w:rFonts w:ascii="Times New Roman" w:hAnsi="Times New Roman" w:cs="Times New Roman"/>
          <w:b/>
          <w:sz w:val="28"/>
          <w:szCs w:val="28"/>
        </w:rPr>
        <w:t>f Active</w:t>
      </w:r>
      <w:r w:rsidR="000073C5">
        <w:rPr>
          <w:rFonts w:ascii="Times New Roman" w:hAnsi="Times New Roman" w:cs="Times New Roman"/>
          <w:b/>
          <w:sz w:val="28"/>
          <w:szCs w:val="28"/>
        </w:rPr>
        <w:t xml:space="preserve"> Learning</w:t>
      </w:r>
      <w:r w:rsidR="000073C5" w:rsidRPr="00674942">
        <w:rPr>
          <w:rFonts w:ascii="Times New Roman" w:hAnsi="Times New Roman" w:cs="Times New Roman"/>
          <w:b/>
          <w:sz w:val="28"/>
          <w:szCs w:val="28"/>
        </w:rPr>
        <w:t xml:space="preserve"> Methods</w:t>
      </w:r>
      <w:r w:rsidR="000073C5">
        <w:rPr>
          <w:rFonts w:ascii="Times New Roman" w:hAnsi="Times New Roman" w:cs="Times New Roman"/>
          <w:b/>
          <w:sz w:val="28"/>
          <w:szCs w:val="28"/>
        </w:rPr>
        <w:t xml:space="preserve"> in </w:t>
      </w:r>
      <w:r w:rsidR="00BF209F">
        <w:rPr>
          <w:rFonts w:ascii="Times New Roman" w:hAnsi="Times New Roman" w:cs="Times New Roman"/>
          <w:b/>
          <w:sz w:val="28"/>
          <w:szCs w:val="28"/>
        </w:rPr>
        <w:t>Teaching Mathematical</w:t>
      </w:r>
      <w:r w:rsidR="000073C5">
        <w:rPr>
          <w:rFonts w:ascii="Times New Roman" w:hAnsi="Times New Roman" w:cs="Times New Roman"/>
          <w:b/>
          <w:sz w:val="28"/>
          <w:szCs w:val="28"/>
        </w:rPr>
        <w:t xml:space="preserve"> Analysis </w:t>
      </w:r>
      <w:r w:rsidR="000073C5" w:rsidRPr="00674942">
        <w:rPr>
          <w:rFonts w:ascii="Times New Roman" w:hAnsi="Times New Roman" w:cs="Times New Roman"/>
          <w:b/>
          <w:sz w:val="28"/>
          <w:szCs w:val="28"/>
        </w:rPr>
        <w:t>Cours</w:t>
      </w:r>
      <w:r w:rsidR="000073C5">
        <w:rPr>
          <w:rFonts w:ascii="Times New Roman" w:hAnsi="Times New Roman" w:cs="Times New Roman"/>
          <w:b/>
          <w:sz w:val="28"/>
          <w:szCs w:val="28"/>
        </w:rPr>
        <w:t>e</w:t>
      </w:r>
    </w:p>
    <w:p w14:paraId="15E8B9CB" w14:textId="40A23226" w:rsidR="00674942" w:rsidRDefault="00C22EBB" w:rsidP="00471240">
      <w:pPr>
        <w:pStyle w:val="NoSpacing"/>
        <w:ind w:firstLine="567"/>
        <w:rPr>
          <w:rFonts w:ascii="Times New Roman" w:hAnsi="Times New Roman" w:cs="Times New Roman"/>
          <w:sz w:val="28"/>
          <w:szCs w:val="28"/>
        </w:rPr>
      </w:pPr>
      <w:r w:rsidRPr="00C22EBB">
        <w:rPr>
          <w:rFonts w:ascii="Times New Roman" w:hAnsi="Times New Roman" w:cs="Times New Roman"/>
          <w:sz w:val="28"/>
          <w:szCs w:val="28"/>
        </w:rPr>
        <w:t xml:space="preserve">The most popular method for converting traditional teacher-centered education into </w:t>
      </w:r>
      <w:r w:rsidR="00CA4AB7">
        <w:rPr>
          <w:rFonts w:ascii="Times New Roman" w:hAnsi="Times New Roman" w:cs="Times New Roman"/>
          <w:sz w:val="28"/>
          <w:szCs w:val="28"/>
        </w:rPr>
        <w:t>an</w:t>
      </w:r>
      <w:r w:rsidRPr="00C22EBB">
        <w:rPr>
          <w:rFonts w:ascii="Times New Roman" w:hAnsi="Times New Roman" w:cs="Times New Roman"/>
          <w:sz w:val="28"/>
          <w:szCs w:val="28"/>
        </w:rPr>
        <w:t xml:space="preserve"> innovative student-centered learning environment is active learning. Active learning, which is often referred to as teaching strategies that lay the onus of learning on students, has garnered a lot of interest in higher education [84]. The education process aims to establish teaching materials where students can learn and use that information in ways comparable to those they would encounter in their jobs as a strategy to encourage student engagement.</w:t>
      </w:r>
    </w:p>
    <w:p w14:paraId="1C2C5A72" w14:textId="296ABB0A" w:rsidR="001901F6" w:rsidRDefault="001901F6" w:rsidP="00471240">
      <w:pPr>
        <w:pStyle w:val="NoSpacing"/>
        <w:ind w:firstLine="567"/>
        <w:rPr>
          <w:rFonts w:ascii="Times New Roman" w:hAnsi="Times New Roman" w:cs="Times New Roman"/>
          <w:sz w:val="28"/>
          <w:szCs w:val="28"/>
        </w:rPr>
      </w:pPr>
      <w:r w:rsidRPr="001901F6">
        <w:rPr>
          <w:rFonts w:ascii="Times New Roman" w:hAnsi="Times New Roman" w:cs="Times New Roman"/>
          <w:sz w:val="28"/>
          <w:szCs w:val="28"/>
        </w:rPr>
        <w:t xml:space="preserve">Developing a pedagogy for an active learning methodology is a challenge faced by educators all over the world. </w:t>
      </w:r>
      <w:r>
        <w:rPr>
          <w:rFonts w:ascii="Times New Roman" w:hAnsi="Times New Roman" w:cs="Times New Roman"/>
          <w:sz w:val="28"/>
          <w:szCs w:val="28"/>
        </w:rPr>
        <w:t>Therefore, it is</w:t>
      </w:r>
      <w:r w:rsidRPr="001901F6">
        <w:rPr>
          <w:rFonts w:ascii="Times New Roman" w:hAnsi="Times New Roman" w:cs="Times New Roman"/>
          <w:sz w:val="28"/>
          <w:szCs w:val="28"/>
        </w:rPr>
        <w:t xml:space="preserve"> not surprising that active learning methodology has become </w:t>
      </w:r>
      <w:r w:rsidR="00D23E2C">
        <w:rPr>
          <w:rFonts w:ascii="Times New Roman" w:hAnsi="Times New Roman" w:cs="Times New Roman"/>
          <w:sz w:val="28"/>
          <w:szCs w:val="28"/>
        </w:rPr>
        <w:t>a preferred teaching method</w:t>
      </w:r>
      <w:r w:rsidR="007D08BF">
        <w:rPr>
          <w:rFonts w:ascii="Times New Roman" w:hAnsi="Times New Roman" w:cs="Times New Roman"/>
          <w:sz w:val="28"/>
          <w:szCs w:val="28"/>
        </w:rPr>
        <w:t>. I</w:t>
      </w:r>
      <w:r w:rsidRPr="001901F6">
        <w:rPr>
          <w:rFonts w:ascii="Times New Roman" w:hAnsi="Times New Roman" w:cs="Times New Roman"/>
          <w:sz w:val="28"/>
          <w:szCs w:val="28"/>
        </w:rPr>
        <w:t>t encourages students to discover and express themselves. Many active learning techniques have been widely exposed in the past few years</w:t>
      </w:r>
      <w:r>
        <w:rPr>
          <w:rFonts w:ascii="Times New Roman" w:hAnsi="Times New Roman" w:cs="Times New Roman"/>
          <w:sz w:val="28"/>
          <w:szCs w:val="28"/>
        </w:rPr>
        <w:t>,</w:t>
      </w:r>
      <w:r w:rsidRPr="001901F6">
        <w:rPr>
          <w:rFonts w:ascii="Times New Roman" w:hAnsi="Times New Roman" w:cs="Times New Roman"/>
          <w:sz w:val="28"/>
          <w:szCs w:val="28"/>
        </w:rPr>
        <w:t xml:space="preserve"> and the techniques are ready to work on </w:t>
      </w:r>
      <w:r>
        <w:rPr>
          <w:rFonts w:ascii="Times New Roman" w:hAnsi="Times New Roman" w:cs="Times New Roman"/>
          <w:sz w:val="28"/>
          <w:szCs w:val="28"/>
        </w:rPr>
        <w:t>websites</w:t>
      </w:r>
      <w:r w:rsidRPr="001901F6">
        <w:rPr>
          <w:rFonts w:ascii="Times New Roman" w:hAnsi="Times New Roman" w:cs="Times New Roman"/>
          <w:sz w:val="28"/>
          <w:szCs w:val="28"/>
        </w:rPr>
        <w:t>.</w:t>
      </w:r>
    </w:p>
    <w:p w14:paraId="6C9675A4" w14:textId="3EA506F5" w:rsidR="00674942" w:rsidRDefault="00674942" w:rsidP="00471240">
      <w:pPr>
        <w:pStyle w:val="NoSpacing"/>
        <w:ind w:firstLine="567"/>
        <w:rPr>
          <w:rFonts w:ascii="Times New Roman" w:hAnsi="Times New Roman" w:cs="Times New Roman"/>
          <w:sz w:val="28"/>
          <w:szCs w:val="28"/>
        </w:rPr>
      </w:pPr>
      <w:r w:rsidRPr="00674942">
        <w:rPr>
          <w:rFonts w:ascii="Times New Roman" w:hAnsi="Times New Roman" w:cs="Times New Roman"/>
          <w:sz w:val="28"/>
          <w:szCs w:val="28"/>
        </w:rPr>
        <w:t xml:space="preserve">It is known that the ways to increase the quality of education start with the comparison of teaching methods and techniques. In this context, since the early </w:t>
      </w:r>
      <w:r w:rsidR="007879F7">
        <w:rPr>
          <w:rFonts w:ascii="Times New Roman" w:hAnsi="Times New Roman" w:cs="Times New Roman"/>
          <w:sz w:val="28"/>
          <w:szCs w:val="28"/>
        </w:rPr>
        <w:t>‘</w:t>
      </w:r>
      <w:r>
        <w:rPr>
          <w:rFonts w:ascii="Times New Roman" w:hAnsi="Times New Roman" w:cs="Times New Roman"/>
          <w:sz w:val="28"/>
          <w:szCs w:val="28"/>
        </w:rPr>
        <w:t>70</w:t>
      </w:r>
      <w:r w:rsidRPr="00674942">
        <w:rPr>
          <w:rFonts w:ascii="Times New Roman" w:hAnsi="Times New Roman" w:cs="Times New Roman"/>
          <w:sz w:val="28"/>
          <w:szCs w:val="28"/>
        </w:rPr>
        <w:t>s</w:t>
      </w:r>
      <w:r w:rsidR="00BF209F">
        <w:rPr>
          <w:rFonts w:ascii="Times New Roman" w:hAnsi="Times New Roman" w:cs="Times New Roman"/>
          <w:sz w:val="28"/>
          <w:szCs w:val="28"/>
        </w:rPr>
        <w:t xml:space="preserve">, </w:t>
      </w:r>
      <w:r w:rsidR="00BF209F" w:rsidRPr="00674942">
        <w:rPr>
          <w:rFonts w:ascii="Times New Roman" w:hAnsi="Times New Roman" w:cs="Times New Roman"/>
          <w:sz w:val="28"/>
          <w:szCs w:val="28"/>
        </w:rPr>
        <w:t>there</w:t>
      </w:r>
      <w:r w:rsidRPr="00674942">
        <w:rPr>
          <w:rFonts w:ascii="Times New Roman" w:hAnsi="Times New Roman" w:cs="Times New Roman"/>
          <w:sz w:val="28"/>
          <w:szCs w:val="28"/>
        </w:rPr>
        <w:t xml:space="preserve"> has been a critical study and modernization of traditional educational methods and forms and the related crises in </w:t>
      </w:r>
      <w:r>
        <w:rPr>
          <w:rFonts w:ascii="Times New Roman" w:hAnsi="Times New Roman" w:cs="Times New Roman"/>
          <w:sz w:val="28"/>
          <w:szCs w:val="28"/>
        </w:rPr>
        <w:t>many universit</w:t>
      </w:r>
      <w:r w:rsidRPr="00674942">
        <w:rPr>
          <w:rFonts w:ascii="Times New Roman" w:hAnsi="Times New Roman" w:cs="Times New Roman"/>
          <w:sz w:val="28"/>
          <w:szCs w:val="28"/>
        </w:rPr>
        <w:t>ies</w:t>
      </w:r>
      <w:r w:rsidR="008B6707">
        <w:rPr>
          <w:rFonts w:ascii="Times New Roman" w:hAnsi="Times New Roman" w:cs="Times New Roman"/>
          <w:sz w:val="28"/>
          <w:szCs w:val="28"/>
        </w:rPr>
        <w:t xml:space="preserve"> of countries</w:t>
      </w:r>
      <w:r w:rsidRPr="00674942">
        <w:rPr>
          <w:rFonts w:ascii="Times New Roman" w:hAnsi="Times New Roman" w:cs="Times New Roman"/>
          <w:sz w:val="28"/>
          <w:szCs w:val="28"/>
        </w:rPr>
        <w:t xml:space="preserve">. </w:t>
      </w:r>
      <w:r w:rsidR="00464C99" w:rsidRPr="00464C99">
        <w:rPr>
          <w:rFonts w:ascii="Times New Roman" w:hAnsi="Times New Roman" w:cs="Times New Roman"/>
          <w:sz w:val="28"/>
          <w:szCs w:val="28"/>
        </w:rPr>
        <w:t>Enhancing education to suit the demands of contemporary society is one method to get around this.</w:t>
      </w:r>
      <w:r w:rsidRPr="00674942">
        <w:rPr>
          <w:rFonts w:ascii="Times New Roman" w:hAnsi="Times New Roman" w:cs="Times New Roman"/>
          <w:sz w:val="28"/>
          <w:szCs w:val="28"/>
        </w:rPr>
        <w:t xml:space="preserve"> At the beginning of the XXI century, many Kazakh universities are transitioning to a credit system </w:t>
      </w:r>
      <w:r>
        <w:rPr>
          <w:rFonts w:ascii="Times New Roman" w:hAnsi="Times New Roman" w:cs="Times New Roman"/>
          <w:sz w:val="28"/>
          <w:szCs w:val="28"/>
        </w:rPr>
        <w:t>according to</w:t>
      </w:r>
      <w:r w:rsidRPr="00674942">
        <w:rPr>
          <w:rFonts w:ascii="Times New Roman" w:hAnsi="Times New Roman" w:cs="Times New Roman"/>
          <w:sz w:val="28"/>
          <w:szCs w:val="28"/>
        </w:rPr>
        <w:t xml:space="preserve"> European standards. High school teachers commonly use new technologies and traditional methods </w:t>
      </w:r>
      <w:r>
        <w:rPr>
          <w:rFonts w:ascii="Times New Roman" w:hAnsi="Times New Roman" w:cs="Times New Roman"/>
          <w:sz w:val="28"/>
          <w:szCs w:val="28"/>
        </w:rPr>
        <w:t>to achieve</w:t>
      </w:r>
      <w:r w:rsidRPr="00674942">
        <w:rPr>
          <w:rFonts w:ascii="Times New Roman" w:hAnsi="Times New Roman" w:cs="Times New Roman"/>
          <w:sz w:val="28"/>
          <w:szCs w:val="28"/>
        </w:rPr>
        <w:t xml:space="preserve"> independent work in the educational process. One of these is active teaching methods. The </w:t>
      </w:r>
      <w:r w:rsidR="001901F6">
        <w:rPr>
          <w:rFonts w:ascii="Times New Roman" w:hAnsi="Times New Roman" w:cs="Times New Roman"/>
          <w:sz w:val="28"/>
          <w:szCs w:val="28"/>
        </w:rPr>
        <w:t>primary</w:t>
      </w:r>
      <w:r w:rsidRPr="00674942">
        <w:rPr>
          <w:rFonts w:ascii="Times New Roman" w:hAnsi="Times New Roman" w:cs="Times New Roman"/>
          <w:sz w:val="28"/>
          <w:szCs w:val="28"/>
        </w:rPr>
        <w:t xml:space="preserve"> efforts of university teachers aim to increase the cognitive activity performed </w:t>
      </w:r>
      <w:r>
        <w:rPr>
          <w:rFonts w:ascii="Times New Roman" w:hAnsi="Times New Roman" w:cs="Times New Roman"/>
          <w:sz w:val="28"/>
          <w:szCs w:val="28"/>
        </w:rPr>
        <w:t>practicall</w:t>
      </w:r>
      <w:r w:rsidRPr="00674942">
        <w:rPr>
          <w:rFonts w:ascii="Times New Roman" w:hAnsi="Times New Roman" w:cs="Times New Roman"/>
          <w:sz w:val="28"/>
          <w:szCs w:val="28"/>
        </w:rPr>
        <w:t>y. Increasing teaching activities has always attracted th</w:t>
      </w:r>
      <w:r>
        <w:rPr>
          <w:rFonts w:ascii="Times New Roman" w:hAnsi="Times New Roman" w:cs="Times New Roman"/>
          <w:sz w:val="28"/>
          <w:szCs w:val="28"/>
        </w:rPr>
        <w:t>e attention of researchers. That</w:t>
      </w:r>
      <w:r w:rsidRPr="00674942">
        <w:rPr>
          <w:rFonts w:ascii="Times New Roman" w:hAnsi="Times New Roman" w:cs="Times New Roman"/>
          <w:sz w:val="28"/>
          <w:szCs w:val="28"/>
        </w:rPr>
        <w:t xml:space="preserve"> is understandable because </w:t>
      </w:r>
      <w:r>
        <w:rPr>
          <w:rFonts w:ascii="Times New Roman" w:hAnsi="Times New Roman" w:cs="Times New Roman"/>
          <w:sz w:val="28"/>
          <w:szCs w:val="28"/>
        </w:rPr>
        <w:t>it</w:t>
      </w:r>
      <w:r w:rsidRPr="00674942">
        <w:rPr>
          <w:rFonts w:ascii="Times New Roman" w:hAnsi="Times New Roman" w:cs="Times New Roman"/>
          <w:sz w:val="28"/>
          <w:szCs w:val="28"/>
        </w:rPr>
        <w:t xml:space="preserve"> is associated with meeting expectations </w:t>
      </w:r>
      <w:r>
        <w:rPr>
          <w:rFonts w:ascii="Times New Roman" w:hAnsi="Times New Roman" w:cs="Times New Roman"/>
          <w:sz w:val="28"/>
          <w:szCs w:val="28"/>
        </w:rPr>
        <w:t>to improve</w:t>
      </w:r>
      <w:r w:rsidRPr="00674942">
        <w:rPr>
          <w:rFonts w:ascii="Times New Roman" w:hAnsi="Times New Roman" w:cs="Times New Roman"/>
          <w:sz w:val="28"/>
          <w:szCs w:val="28"/>
        </w:rPr>
        <w:t xml:space="preserve"> the e</w:t>
      </w:r>
      <w:r>
        <w:rPr>
          <w:rFonts w:ascii="Times New Roman" w:hAnsi="Times New Roman" w:cs="Times New Roman"/>
          <w:sz w:val="28"/>
          <w:szCs w:val="28"/>
        </w:rPr>
        <w:t>ducational process</w:t>
      </w:r>
      <w:r w:rsidR="007879F7">
        <w:rPr>
          <w:rFonts w:ascii="Times New Roman" w:hAnsi="Times New Roman" w:cs="Times New Roman"/>
          <w:sz w:val="28"/>
          <w:szCs w:val="28"/>
        </w:rPr>
        <w:t>’</w:t>
      </w:r>
      <w:r>
        <w:rPr>
          <w:rFonts w:ascii="Times New Roman" w:hAnsi="Times New Roman" w:cs="Times New Roman"/>
          <w:sz w:val="28"/>
          <w:szCs w:val="28"/>
        </w:rPr>
        <w:t>s efficiency and quality</w:t>
      </w:r>
      <w:r w:rsidRPr="00674942">
        <w:rPr>
          <w:rFonts w:ascii="Times New Roman" w:hAnsi="Times New Roman" w:cs="Times New Roman"/>
          <w:sz w:val="28"/>
          <w:szCs w:val="28"/>
        </w:rPr>
        <w:t xml:space="preserve">. However, the concept of </w:t>
      </w:r>
      <w:r w:rsidR="00A1412B">
        <w:rPr>
          <w:rFonts w:ascii="Times New Roman" w:hAnsi="Times New Roman" w:cs="Times New Roman"/>
          <w:sz w:val="28"/>
          <w:szCs w:val="28"/>
        </w:rPr>
        <w:t>“</w:t>
      </w:r>
      <w:r w:rsidRPr="00674942">
        <w:rPr>
          <w:rFonts w:ascii="Times New Roman" w:hAnsi="Times New Roman" w:cs="Times New Roman"/>
          <w:sz w:val="28"/>
          <w:szCs w:val="28"/>
        </w:rPr>
        <w:t>active methods</w:t>
      </w:r>
      <w:r w:rsidR="00A1412B">
        <w:rPr>
          <w:rFonts w:ascii="Times New Roman" w:hAnsi="Times New Roman" w:cs="Times New Roman"/>
          <w:sz w:val="28"/>
          <w:szCs w:val="28"/>
        </w:rPr>
        <w:t>”</w:t>
      </w:r>
      <w:r w:rsidRPr="00674942">
        <w:rPr>
          <w:rFonts w:ascii="Times New Roman" w:hAnsi="Times New Roman" w:cs="Times New Roman"/>
          <w:sz w:val="28"/>
          <w:szCs w:val="28"/>
        </w:rPr>
        <w:t xml:space="preserve"> is still consistently supported. </w:t>
      </w:r>
      <w:r w:rsidR="001901F6">
        <w:rPr>
          <w:rFonts w:ascii="Times New Roman" w:hAnsi="Times New Roman" w:cs="Times New Roman"/>
          <w:sz w:val="28"/>
          <w:szCs w:val="28"/>
        </w:rPr>
        <w:t>To some extent, it prevents the development</w:t>
      </w:r>
      <w:r w:rsidRPr="00674942">
        <w:rPr>
          <w:rFonts w:ascii="Times New Roman" w:hAnsi="Times New Roman" w:cs="Times New Roman"/>
          <w:sz w:val="28"/>
          <w:szCs w:val="28"/>
        </w:rPr>
        <w:t xml:space="preserve"> of the activity or </w:t>
      </w:r>
      <w:r w:rsidR="001901F6">
        <w:rPr>
          <w:rFonts w:ascii="Times New Roman" w:hAnsi="Times New Roman" w:cs="Times New Roman"/>
          <w:sz w:val="28"/>
          <w:szCs w:val="28"/>
        </w:rPr>
        <w:t>creating</w:t>
      </w:r>
      <w:r w:rsidRPr="00674942">
        <w:rPr>
          <w:rFonts w:ascii="Times New Roman" w:hAnsi="Times New Roman" w:cs="Times New Roman"/>
          <w:sz w:val="28"/>
          <w:szCs w:val="28"/>
        </w:rPr>
        <w:t xml:space="preserve"> </w:t>
      </w:r>
      <w:r w:rsidR="0005376A">
        <w:rPr>
          <w:rFonts w:ascii="Times New Roman" w:hAnsi="Times New Roman" w:cs="Times New Roman"/>
          <w:sz w:val="28"/>
          <w:szCs w:val="28"/>
        </w:rPr>
        <w:t xml:space="preserve">of </w:t>
      </w:r>
      <w:r w:rsidRPr="00674942">
        <w:rPr>
          <w:rFonts w:ascii="Times New Roman" w:hAnsi="Times New Roman" w:cs="Times New Roman"/>
          <w:sz w:val="28"/>
          <w:szCs w:val="28"/>
        </w:rPr>
        <w:t xml:space="preserve">a unified concept of its formation and </w:t>
      </w:r>
      <w:r>
        <w:rPr>
          <w:rFonts w:ascii="Times New Roman" w:hAnsi="Times New Roman" w:cs="Times New Roman"/>
          <w:sz w:val="28"/>
          <w:szCs w:val="28"/>
        </w:rPr>
        <w:t>creating</w:t>
      </w:r>
      <w:r w:rsidRPr="00674942">
        <w:rPr>
          <w:rFonts w:ascii="Times New Roman" w:hAnsi="Times New Roman" w:cs="Times New Roman"/>
          <w:sz w:val="28"/>
          <w:szCs w:val="28"/>
        </w:rPr>
        <w:t xml:space="preserve"> a system of approaches. Many Russian and Kazakh scientists tried to give different descriptions of activities. </w:t>
      </w:r>
      <w:r>
        <w:rPr>
          <w:rFonts w:ascii="Times New Roman" w:hAnsi="Times New Roman" w:cs="Times New Roman"/>
          <w:sz w:val="28"/>
          <w:szCs w:val="28"/>
        </w:rPr>
        <w:t>I</w:t>
      </w:r>
      <w:r w:rsidRPr="00674942">
        <w:rPr>
          <w:rFonts w:ascii="Times New Roman" w:hAnsi="Times New Roman" w:cs="Times New Roman"/>
          <w:sz w:val="28"/>
          <w:szCs w:val="28"/>
        </w:rPr>
        <w:t>t is based on t</w:t>
      </w:r>
      <w:r>
        <w:rPr>
          <w:rFonts w:ascii="Times New Roman" w:hAnsi="Times New Roman" w:cs="Times New Roman"/>
          <w:sz w:val="28"/>
          <w:szCs w:val="28"/>
        </w:rPr>
        <w:t>eachers</w:t>
      </w:r>
      <w:r w:rsidR="007879F7">
        <w:rPr>
          <w:rFonts w:ascii="Times New Roman" w:hAnsi="Times New Roman" w:cs="Times New Roman"/>
          <w:sz w:val="28"/>
          <w:szCs w:val="28"/>
        </w:rPr>
        <w:t>’</w:t>
      </w:r>
      <w:r>
        <w:rPr>
          <w:rFonts w:ascii="Times New Roman" w:hAnsi="Times New Roman" w:cs="Times New Roman"/>
          <w:sz w:val="28"/>
          <w:szCs w:val="28"/>
        </w:rPr>
        <w:t xml:space="preserve"> activities to apply content, type, method, approach,</w:t>
      </w:r>
      <w:r w:rsidRPr="00674942">
        <w:rPr>
          <w:rFonts w:ascii="Times New Roman" w:hAnsi="Times New Roman" w:cs="Times New Roman"/>
          <w:sz w:val="28"/>
          <w:szCs w:val="28"/>
        </w:rPr>
        <w:t xml:space="preserve"> and tools </w:t>
      </w:r>
      <w:r>
        <w:rPr>
          <w:rFonts w:ascii="Times New Roman" w:hAnsi="Times New Roman" w:cs="Times New Roman"/>
          <w:sz w:val="28"/>
          <w:szCs w:val="28"/>
        </w:rPr>
        <w:t>to acquire</w:t>
      </w:r>
      <w:r w:rsidRPr="00674942">
        <w:rPr>
          <w:rFonts w:ascii="Times New Roman" w:hAnsi="Times New Roman" w:cs="Times New Roman"/>
          <w:sz w:val="28"/>
          <w:szCs w:val="28"/>
        </w:rPr>
        <w:t xml:space="preserve"> knowledge, skills</w:t>
      </w:r>
      <w:r>
        <w:rPr>
          <w:rFonts w:ascii="Times New Roman" w:hAnsi="Times New Roman" w:cs="Times New Roman"/>
          <w:sz w:val="28"/>
          <w:szCs w:val="28"/>
        </w:rPr>
        <w:t>,</w:t>
      </w:r>
      <w:r w:rsidRPr="00674942">
        <w:rPr>
          <w:rFonts w:ascii="Times New Roman" w:hAnsi="Times New Roman" w:cs="Times New Roman"/>
          <w:sz w:val="28"/>
          <w:szCs w:val="28"/>
        </w:rPr>
        <w:t xml:space="preserve"> and ability in their practical application, creative activit</w:t>
      </w:r>
      <w:r w:rsidR="00F210CA">
        <w:rPr>
          <w:rFonts w:ascii="Times New Roman" w:hAnsi="Times New Roman" w:cs="Times New Roman"/>
          <w:sz w:val="28"/>
          <w:szCs w:val="28"/>
        </w:rPr>
        <w:t>y, and personal development [85</w:t>
      </w:r>
      <w:r w:rsidR="00D23E2C">
        <w:rPr>
          <w:rFonts w:ascii="Times New Roman" w:hAnsi="Times New Roman" w:cs="Times New Roman"/>
          <w:sz w:val="28"/>
          <w:szCs w:val="28"/>
        </w:rPr>
        <w:t>]</w:t>
      </w:r>
      <w:r w:rsidR="00471240" w:rsidRPr="00471240">
        <w:rPr>
          <w:rFonts w:ascii="Times New Roman" w:hAnsi="Times New Roman" w:cs="Times New Roman"/>
          <w:sz w:val="28"/>
          <w:szCs w:val="28"/>
        </w:rPr>
        <w:t>.</w:t>
      </w:r>
      <w:r w:rsidRPr="00674942">
        <w:rPr>
          <w:rFonts w:ascii="Times New Roman" w:hAnsi="Times New Roman" w:cs="Times New Roman"/>
          <w:sz w:val="28"/>
          <w:szCs w:val="28"/>
        </w:rPr>
        <w:t xml:space="preserve"> Activity is an activity of the student in self-management</w:t>
      </w:r>
      <w:r>
        <w:rPr>
          <w:rFonts w:ascii="Times New Roman" w:hAnsi="Times New Roman" w:cs="Times New Roman"/>
          <w:sz w:val="28"/>
          <w:szCs w:val="28"/>
        </w:rPr>
        <w:t>. T</w:t>
      </w:r>
      <w:r w:rsidRPr="00674942">
        <w:rPr>
          <w:rFonts w:ascii="Times New Roman" w:hAnsi="Times New Roman" w:cs="Times New Roman"/>
          <w:sz w:val="28"/>
          <w:szCs w:val="28"/>
        </w:rPr>
        <w:t>h</w:t>
      </w:r>
      <w:r>
        <w:rPr>
          <w:rFonts w:ascii="Times New Roman" w:hAnsi="Times New Roman" w:cs="Times New Roman"/>
          <w:sz w:val="28"/>
          <w:szCs w:val="28"/>
        </w:rPr>
        <w:t>erefore, this is a tool for this activity</w:t>
      </w:r>
      <w:r w:rsidRPr="00674942">
        <w:rPr>
          <w:rFonts w:ascii="Times New Roman" w:hAnsi="Times New Roman" w:cs="Times New Roman"/>
          <w:sz w:val="28"/>
          <w:szCs w:val="28"/>
        </w:rPr>
        <w:t xml:space="preserve"> to increase efficiency in educational activity and management, that is, to take into account to increase and maintain hi</w:t>
      </w:r>
      <w:r>
        <w:rPr>
          <w:rFonts w:ascii="Times New Roman" w:hAnsi="Times New Roman" w:cs="Times New Roman"/>
          <w:sz w:val="28"/>
          <w:szCs w:val="28"/>
        </w:rPr>
        <w:t xml:space="preserve">s specially created conditions for the </w:t>
      </w:r>
      <w:r w:rsidRPr="00674942">
        <w:rPr>
          <w:rFonts w:ascii="Times New Roman" w:hAnsi="Times New Roman" w:cs="Times New Roman"/>
          <w:sz w:val="28"/>
          <w:szCs w:val="28"/>
        </w:rPr>
        <w:t xml:space="preserve">motivation of students. It is known that student learning activities are </w:t>
      </w:r>
      <w:r w:rsidRPr="00674942">
        <w:rPr>
          <w:rFonts w:ascii="Times New Roman" w:hAnsi="Times New Roman" w:cs="Times New Roman"/>
          <w:sz w:val="28"/>
          <w:szCs w:val="28"/>
        </w:rPr>
        <w:lastRenderedPageBreak/>
        <w:t xml:space="preserve">carried out independently at different creativity levels. In this context, it is necessary to decide on the </w:t>
      </w:r>
      <w:r>
        <w:rPr>
          <w:rFonts w:ascii="Times New Roman" w:hAnsi="Times New Roman" w:cs="Times New Roman"/>
          <w:sz w:val="28"/>
          <w:szCs w:val="28"/>
        </w:rPr>
        <w:t>student</w:t>
      </w:r>
      <w:r w:rsidR="007879F7">
        <w:rPr>
          <w:rFonts w:ascii="Times New Roman" w:hAnsi="Times New Roman" w:cs="Times New Roman"/>
          <w:sz w:val="28"/>
          <w:szCs w:val="28"/>
        </w:rPr>
        <w:t>’</w:t>
      </w:r>
      <w:r>
        <w:rPr>
          <w:rFonts w:ascii="Times New Roman" w:hAnsi="Times New Roman" w:cs="Times New Roman"/>
          <w:sz w:val="28"/>
          <w:szCs w:val="28"/>
        </w:rPr>
        <w:t>s optimal activity level and self-discipline</w:t>
      </w:r>
      <w:r w:rsidRPr="00674942">
        <w:rPr>
          <w:rFonts w:ascii="Times New Roman" w:hAnsi="Times New Roman" w:cs="Times New Roman"/>
          <w:sz w:val="28"/>
          <w:szCs w:val="28"/>
        </w:rPr>
        <w:t xml:space="preserve"> in certain situations in solving the problems related to general education activity and education.</w:t>
      </w:r>
      <w:r>
        <w:rPr>
          <w:rFonts w:ascii="Times New Roman" w:hAnsi="Times New Roman" w:cs="Times New Roman"/>
          <w:sz w:val="28"/>
          <w:szCs w:val="28"/>
        </w:rPr>
        <w:t xml:space="preserve"> I</w:t>
      </w:r>
      <w:r w:rsidRPr="00674942">
        <w:rPr>
          <w:rFonts w:ascii="Times New Roman" w:hAnsi="Times New Roman" w:cs="Times New Roman"/>
          <w:sz w:val="28"/>
          <w:szCs w:val="28"/>
        </w:rPr>
        <w:t>t satisfies the following relations: management dimension</w:t>
      </w:r>
      <w:r>
        <w:rPr>
          <w:rFonts w:ascii="Times New Roman" w:hAnsi="Times New Roman" w:cs="Times New Roman"/>
          <w:sz w:val="28"/>
          <w:szCs w:val="28"/>
        </w:rPr>
        <w:t>,</w:t>
      </w:r>
      <w:r w:rsidRPr="00674942">
        <w:rPr>
          <w:rFonts w:ascii="Times New Roman" w:hAnsi="Times New Roman" w:cs="Times New Roman"/>
          <w:sz w:val="28"/>
          <w:szCs w:val="28"/>
        </w:rPr>
        <w:t xml:space="preserve"> </w:t>
      </w:r>
      <w:r>
        <w:rPr>
          <w:rFonts w:ascii="Times New Roman" w:hAnsi="Times New Roman" w:cs="Times New Roman"/>
          <w:sz w:val="28"/>
          <w:szCs w:val="28"/>
        </w:rPr>
        <w:t>mainly</w:t>
      </w:r>
      <w:r w:rsidRPr="00674942">
        <w:rPr>
          <w:rFonts w:ascii="Times New Roman" w:hAnsi="Times New Roman" w:cs="Times New Roman"/>
          <w:sz w:val="28"/>
          <w:szCs w:val="28"/>
        </w:rPr>
        <w:t xml:space="preserve"> the task of recognizing </w:t>
      </w:r>
      <w:r>
        <w:rPr>
          <w:rFonts w:ascii="Times New Roman" w:hAnsi="Times New Roman" w:cs="Times New Roman"/>
          <w:sz w:val="28"/>
          <w:szCs w:val="28"/>
        </w:rPr>
        <w:t xml:space="preserve">learning management complexities. If </w:t>
      </w:r>
      <w:r w:rsidRPr="00674942">
        <w:rPr>
          <w:rFonts w:ascii="Times New Roman" w:hAnsi="Times New Roman" w:cs="Times New Roman"/>
          <w:sz w:val="28"/>
          <w:szCs w:val="28"/>
        </w:rPr>
        <w:t>the level of autonomy in student acti</w:t>
      </w:r>
      <w:r>
        <w:rPr>
          <w:rFonts w:ascii="Times New Roman" w:hAnsi="Times New Roman" w:cs="Times New Roman"/>
          <w:sz w:val="28"/>
          <w:szCs w:val="28"/>
        </w:rPr>
        <w:t xml:space="preserve">vity is low, </w:t>
      </w:r>
      <w:r w:rsidRPr="00674942">
        <w:rPr>
          <w:rFonts w:ascii="Times New Roman" w:hAnsi="Times New Roman" w:cs="Times New Roman"/>
          <w:sz w:val="28"/>
          <w:szCs w:val="28"/>
        </w:rPr>
        <w:t xml:space="preserve">it is </w:t>
      </w:r>
      <w:r>
        <w:rPr>
          <w:rFonts w:ascii="Times New Roman" w:hAnsi="Times New Roman" w:cs="Times New Roman"/>
          <w:sz w:val="28"/>
          <w:szCs w:val="28"/>
        </w:rPr>
        <w:t>un</w:t>
      </w:r>
      <w:r w:rsidRPr="00674942">
        <w:rPr>
          <w:rFonts w:ascii="Times New Roman" w:hAnsi="Times New Roman" w:cs="Times New Roman"/>
          <w:sz w:val="28"/>
          <w:szCs w:val="28"/>
        </w:rPr>
        <w:t>necessary to have maximum activity</w:t>
      </w:r>
      <w:r>
        <w:rPr>
          <w:rFonts w:ascii="Times New Roman" w:hAnsi="Times New Roman" w:cs="Times New Roman"/>
          <w:sz w:val="28"/>
          <w:szCs w:val="28"/>
        </w:rPr>
        <w:t>. B</w:t>
      </w:r>
      <w:r w:rsidRPr="00674942">
        <w:rPr>
          <w:rFonts w:ascii="Times New Roman" w:hAnsi="Times New Roman" w:cs="Times New Roman"/>
          <w:sz w:val="28"/>
          <w:szCs w:val="28"/>
        </w:rPr>
        <w:t>ecause the level of control is low, the student will face some difficulties.  O</w:t>
      </w:r>
      <w:r>
        <w:rPr>
          <w:rFonts w:ascii="Times New Roman" w:hAnsi="Times New Roman" w:cs="Times New Roman"/>
          <w:sz w:val="28"/>
          <w:szCs w:val="28"/>
        </w:rPr>
        <w:t>n the other hand, the higher</w:t>
      </w:r>
      <w:r w:rsidRPr="00674942">
        <w:rPr>
          <w:rFonts w:ascii="Times New Roman" w:hAnsi="Times New Roman" w:cs="Times New Roman"/>
          <w:sz w:val="28"/>
          <w:szCs w:val="28"/>
        </w:rPr>
        <w:t xml:space="preserve"> </w:t>
      </w:r>
      <w:r>
        <w:rPr>
          <w:rFonts w:ascii="Times New Roman" w:hAnsi="Times New Roman" w:cs="Times New Roman"/>
          <w:sz w:val="28"/>
          <w:szCs w:val="28"/>
        </w:rPr>
        <w:t>the management level,</w:t>
      </w:r>
      <w:r w:rsidRPr="00674942">
        <w:rPr>
          <w:rFonts w:ascii="Times New Roman" w:hAnsi="Times New Roman" w:cs="Times New Roman"/>
          <w:sz w:val="28"/>
          <w:szCs w:val="28"/>
        </w:rPr>
        <w:t xml:space="preserve"> the lower </w:t>
      </w:r>
      <w:r>
        <w:rPr>
          <w:rFonts w:ascii="Times New Roman" w:hAnsi="Times New Roman" w:cs="Times New Roman"/>
          <w:sz w:val="28"/>
          <w:szCs w:val="28"/>
        </w:rPr>
        <w:t>its activity and independence</w:t>
      </w:r>
      <w:r w:rsidRPr="00674942">
        <w:rPr>
          <w:rFonts w:ascii="Times New Roman" w:hAnsi="Times New Roman" w:cs="Times New Roman"/>
          <w:sz w:val="28"/>
          <w:szCs w:val="28"/>
        </w:rPr>
        <w:t xml:space="preserve">.  However, increasing activity leads to </w:t>
      </w:r>
      <w:r>
        <w:rPr>
          <w:rFonts w:ascii="Times New Roman" w:hAnsi="Times New Roman" w:cs="Times New Roman"/>
          <w:sz w:val="28"/>
          <w:szCs w:val="28"/>
        </w:rPr>
        <w:t>Moselle</w:t>
      </w:r>
      <w:r w:rsidR="007879F7">
        <w:rPr>
          <w:rFonts w:ascii="Times New Roman" w:hAnsi="Times New Roman" w:cs="Times New Roman"/>
          <w:sz w:val="28"/>
          <w:szCs w:val="28"/>
        </w:rPr>
        <w:t>’</w:t>
      </w:r>
      <w:r>
        <w:rPr>
          <w:rFonts w:ascii="Times New Roman" w:hAnsi="Times New Roman" w:cs="Times New Roman"/>
          <w:sz w:val="28"/>
          <w:szCs w:val="28"/>
        </w:rPr>
        <w:t>s management dimension</w:t>
      </w:r>
      <w:r w:rsidRPr="00674942">
        <w:rPr>
          <w:rFonts w:ascii="Times New Roman" w:hAnsi="Times New Roman" w:cs="Times New Roman"/>
          <w:sz w:val="28"/>
          <w:szCs w:val="28"/>
        </w:rPr>
        <w:t>, leading to the inevitable erroneous conclusion: the less the teacher</w:t>
      </w:r>
      <w:r w:rsidR="007879F7">
        <w:rPr>
          <w:rFonts w:ascii="Times New Roman" w:hAnsi="Times New Roman" w:cs="Times New Roman"/>
          <w:sz w:val="28"/>
          <w:szCs w:val="28"/>
        </w:rPr>
        <w:t>’</w:t>
      </w:r>
      <w:r w:rsidRPr="00674942">
        <w:rPr>
          <w:rFonts w:ascii="Times New Roman" w:hAnsi="Times New Roman" w:cs="Times New Roman"/>
          <w:sz w:val="28"/>
          <w:szCs w:val="28"/>
        </w:rPr>
        <w:t xml:space="preserve">s leadership role, the more </w:t>
      </w:r>
      <w:r>
        <w:rPr>
          <w:rFonts w:ascii="Times New Roman" w:hAnsi="Times New Roman" w:cs="Times New Roman"/>
          <w:sz w:val="28"/>
          <w:szCs w:val="28"/>
        </w:rPr>
        <w:t>active students becom</w:t>
      </w:r>
      <w:r w:rsidRPr="00674942">
        <w:rPr>
          <w:rFonts w:ascii="Times New Roman" w:hAnsi="Times New Roman" w:cs="Times New Roman"/>
          <w:sz w:val="28"/>
          <w:szCs w:val="28"/>
        </w:rPr>
        <w:t xml:space="preserve">e.  The most important thing to consider here is the motivation of students.  In high motivation, a decrease in control parameters leads to an increase in </w:t>
      </w:r>
      <w:r>
        <w:rPr>
          <w:rFonts w:ascii="Times New Roman" w:hAnsi="Times New Roman" w:cs="Times New Roman"/>
          <w:sz w:val="28"/>
          <w:szCs w:val="28"/>
        </w:rPr>
        <w:t>related</w:t>
      </w:r>
      <w:r w:rsidR="00AF2FC3">
        <w:rPr>
          <w:rFonts w:ascii="Times New Roman" w:hAnsi="Times New Roman" w:cs="Times New Roman"/>
          <w:sz w:val="28"/>
          <w:szCs w:val="28"/>
        </w:rPr>
        <w:t xml:space="preserve"> activity. </w:t>
      </w:r>
      <w:r w:rsidRPr="00674942">
        <w:rPr>
          <w:rFonts w:ascii="Times New Roman" w:hAnsi="Times New Roman" w:cs="Times New Roman"/>
          <w:sz w:val="28"/>
          <w:szCs w:val="28"/>
        </w:rPr>
        <w:t>Difficulties with low motivation further reduce the student</w:t>
      </w:r>
      <w:r w:rsidR="007879F7">
        <w:rPr>
          <w:rFonts w:ascii="Times New Roman" w:hAnsi="Times New Roman" w:cs="Times New Roman"/>
          <w:sz w:val="28"/>
          <w:szCs w:val="28"/>
        </w:rPr>
        <w:t>’</w:t>
      </w:r>
      <w:r w:rsidRPr="00674942">
        <w:rPr>
          <w:rFonts w:ascii="Times New Roman" w:hAnsi="Times New Roman" w:cs="Times New Roman"/>
          <w:sz w:val="28"/>
          <w:szCs w:val="28"/>
        </w:rPr>
        <w:t>s interest in the subject and even lead him to deviate from the goal.  When we talk about learning activit</w:t>
      </w:r>
      <w:r>
        <w:rPr>
          <w:rFonts w:ascii="Times New Roman" w:hAnsi="Times New Roman" w:cs="Times New Roman"/>
          <w:sz w:val="28"/>
          <w:szCs w:val="28"/>
        </w:rPr>
        <w:t>ies</w:t>
      </w:r>
      <w:r w:rsidRPr="00674942">
        <w:rPr>
          <w:rFonts w:ascii="Times New Roman" w:hAnsi="Times New Roman" w:cs="Times New Roman"/>
          <w:sz w:val="28"/>
          <w:szCs w:val="28"/>
        </w:rPr>
        <w:t xml:space="preserve">, we can mainly talk about the thinking activity of students.  Since </w:t>
      </w:r>
      <w:r>
        <w:rPr>
          <w:rFonts w:ascii="Times New Roman" w:hAnsi="Times New Roman" w:cs="Times New Roman"/>
          <w:sz w:val="28"/>
          <w:szCs w:val="28"/>
        </w:rPr>
        <w:t>our country</w:t>
      </w:r>
      <w:r w:rsidR="007879F7">
        <w:rPr>
          <w:rFonts w:ascii="Times New Roman" w:hAnsi="Times New Roman" w:cs="Times New Roman"/>
          <w:sz w:val="28"/>
          <w:szCs w:val="28"/>
        </w:rPr>
        <w:t>’</w:t>
      </w:r>
      <w:r>
        <w:rPr>
          <w:rFonts w:ascii="Times New Roman" w:hAnsi="Times New Roman" w:cs="Times New Roman"/>
          <w:sz w:val="28"/>
          <w:szCs w:val="28"/>
        </w:rPr>
        <w:t>s independence</w:t>
      </w:r>
      <w:r w:rsidRPr="00674942">
        <w:rPr>
          <w:rFonts w:ascii="Times New Roman" w:hAnsi="Times New Roman" w:cs="Times New Roman"/>
          <w:sz w:val="28"/>
          <w:szCs w:val="28"/>
        </w:rPr>
        <w:t>, works related to political and social acti</w:t>
      </w:r>
      <w:r>
        <w:rPr>
          <w:rFonts w:ascii="Times New Roman" w:hAnsi="Times New Roman" w:cs="Times New Roman"/>
          <w:sz w:val="28"/>
          <w:szCs w:val="28"/>
        </w:rPr>
        <w:t>on</w:t>
      </w:r>
      <w:r w:rsidRPr="00674942">
        <w:rPr>
          <w:rFonts w:ascii="Times New Roman" w:hAnsi="Times New Roman" w:cs="Times New Roman"/>
          <w:sz w:val="28"/>
          <w:szCs w:val="28"/>
        </w:rPr>
        <w:t xml:space="preserve"> ha</w:t>
      </w:r>
      <w:r w:rsidR="00F210CA">
        <w:rPr>
          <w:rFonts w:ascii="Times New Roman" w:hAnsi="Times New Roman" w:cs="Times New Roman"/>
          <w:sz w:val="28"/>
          <w:szCs w:val="28"/>
        </w:rPr>
        <w:t>ve been published [86</w:t>
      </w:r>
      <w:r w:rsidR="00BF209F">
        <w:rPr>
          <w:rFonts w:ascii="Times New Roman" w:hAnsi="Times New Roman" w:cs="Times New Roman"/>
          <w:sz w:val="28"/>
          <w:szCs w:val="28"/>
        </w:rPr>
        <w:t>]</w:t>
      </w:r>
      <w:r w:rsidR="00471240" w:rsidRPr="00471240">
        <w:rPr>
          <w:rFonts w:ascii="Times New Roman" w:hAnsi="Times New Roman" w:cs="Times New Roman"/>
          <w:sz w:val="28"/>
          <w:szCs w:val="28"/>
        </w:rPr>
        <w:t>.</w:t>
      </w:r>
      <w:r w:rsidR="00BF209F">
        <w:rPr>
          <w:rFonts w:ascii="Times New Roman" w:hAnsi="Times New Roman" w:cs="Times New Roman"/>
          <w:sz w:val="28"/>
          <w:szCs w:val="28"/>
        </w:rPr>
        <w:t xml:space="preserve"> E</w:t>
      </w:r>
      <w:r>
        <w:rPr>
          <w:rFonts w:ascii="Times New Roman" w:hAnsi="Times New Roman" w:cs="Times New Roman"/>
          <w:sz w:val="28"/>
          <w:szCs w:val="28"/>
        </w:rPr>
        <w:t>. K. Grtisbaeva</w:t>
      </w:r>
      <w:r w:rsidR="007879F7">
        <w:rPr>
          <w:rFonts w:ascii="Times New Roman" w:hAnsi="Times New Roman" w:cs="Times New Roman"/>
          <w:sz w:val="28"/>
          <w:szCs w:val="28"/>
        </w:rPr>
        <w:t>’</w:t>
      </w:r>
      <w:r>
        <w:rPr>
          <w:rFonts w:ascii="Times New Roman" w:hAnsi="Times New Roman" w:cs="Times New Roman"/>
          <w:sz w:val="28"/>
          <w:szCs w:val="28"/>
        </w:rPr>
        <w:t>s result</w:t>
      </w:r>
      <w:r w:rsidRPr="00674942">
        <w:rPr>
          <w:rFonts w:ascii="Times New Roman" w:hAnsi="Times New Roman" w:cs="Times New Roman"/>
          <w:sz w:val="28"/>
          <w:szCs w:val="28"/>
        </w:rPr>
        <w:t xml:space="preserve">s provide a comprehensive analysis of the </w:t>
      </w:r>
      <w:r>
        <w:rPr>
          <w:rFonts w:ascii="Times New Roman" w:hAnsi="Times New Roman" w:cs="Times New Roman"/>
          <w:sz w:val="28"/>
          <w:szCs w:val="28"/>
        </w:rPr>
        <w:t>country</w:t>
      </w:r>
      <w:r w:rsidR="007879F7">
        <w:rPr>
          <w:rFonts w:ascii="Times New Roman" w:hAnsi="Times New Roman" w:cs="Times New Roman"/>
          <w:sz w:val="28"/>
          <w:szCs w:val="28"/>
        </w:rPr>
        <w:t>’</w:t>
      </w:r>
      <w:r>
        <w:rPr>
          <w:rFonts w:ascii="Times New Roman" w:hAnsi="Times New Roman" w:cs="Times New Roman"/>
          <w:sz w:val="28"/>
          <w:szCs w:val="28"/>
        </w:rPr>
        <w:t>s ongoing political reforms and trends and the current state of higher education, its role and content, development strategy, and</w:t>
      </w:r>
      <w:r w:rsidRPr="00674942">
        <w:rPr>
          <w:rFonts w:ascii="Times New Roman" w:hAnsi="Times New Roman" w:cs="Times New Roman"/>
          <w:sz w:val="28"/>
          <w:szCs w:val="28"/>
        </w:rPr>
        <w:t xml:space="preserve"> </w:t>
      </w:r>
      <w:r>
        <w:rPr>
          <w:rFonts w:ascii="Times New Roman" w:hAnsi="Times New Roman" w:cs="Times New Roman"/>
          <w:sz w:val="28"/>
          <w:szCs w:val="28"/>
        </w:rPr>
        <w:t>political education issues</w:t>
      </w:r>
      <w:r w:rsidR="00F210CA">
        <w:rPr>
          <w:rFonts w:ascii="Times New Roman" w:hAnsi="Times New Roman" w:cs="Times New Roman"/>
          <w:sz w:val="28"/>
          <w:szCs w:val="28"/>
        </w:rPr>
        <w:t xml:space="preserve"> [87</w:t>
      </w:r>
      <w:r>
        <w:rPr>
          <w:rFonts w:ascii="Times New Roman" w:hAnsi="Times New Roman" w:cs="Times New Roman"/>
          <w:sz w:val="28"/>
          <w:szCs w:val="28"/>
        </w:rPr>
        <w:t>]</w:t>
      </w:r>
      <w:r w:rsidR="008F7830">
        <w:rPr>
          <w:rFonts w:ascii="Times New Roman" w:hAnsi="Times New Roman" w:cs="Times New Roman"/>
          <w:sz w:val="28"/>
          <w:szCs w:val="28"/>
        </w:rPr>
        <w:t>.</w:t>
      </w:r>
      <w:r>
        <w:rPr>
          <w:rFonts w:ascii="Times New Roman" w:hAnsi="Times New Roman" w:cs="Times New Roman"/>
          <w:sz w:val="28"/>
          <w:szCs w:val="28"/>
        </w:rPr>
        <w:t xml:space="preserve"> Y</w:t>
      </w:r>
      <w:r w:rsidRPr="00674942">
        <w:rPr>
          <w:rFonts w:ascii="Times New Roman" w:hAnsi="Times New Roman" w:cs="Times New Roman"/>
          <w:sz w:val="28"/>
          <w:szCs w:val="28"/>
        </w:rPr>
        <w:t>.</w:t>
      </w:r>
      <w:r w:rsidR="00F210CA">
        <w:rPr>
          <w:rFonts w:ascii="Times New Roman" w:hAnsi="Times New Roman" w:cs="Times New Roman"/>
          <w:sz w:val="28"/>
          <w:szCs w:val="28"/>
        </w:rPr>
        <w:t xml:space="preserve"> K. Babansky [88</w:t>
      </w:r>
      <w:r w:rsidRPr="00674942">
        <w:rPr>
          <w:rFonts w:ascii="Times New Roman" w:hAnsi="Times New Roman" w:cs="Times New Roman"/>
          <w:sz w:val="28"/>
          <w:szCs w:val="28"/>
        </w:rPr>
        <w:t>], N</w:t>
      </w:r>
      <w:r>
        <w:rPr>
          <w:rFonts w:ascii="Times New Roman" w:hAnsi="Times New Roman" w:cs="Times New Roman"/>
          <w:sz w:val="28"/>
          <w:szCs w:val="28"/>
        </w:rPr>
        <w:t xml:space="preserve">. </w:t>
      </w:r>
      <w:r w:rsidRPr="00674942">
        <w:rPr>
          <w:rFonts w:ascii="Times New Roman" w:hAnsi="Times New Roman" w:cs="Times New Roman"/>
          <w:sz w:val="28"/>
          <w:szCs w:val="28"/>
        </w:rPr>
        <w:t>A</w:t>
      </w:r>
      <w:r w:rsidR="00F210CA">
        <w:rPr>
          <w:rFonts w:ascii="Times New Roman" w:hAnsi="Times New Roman" w:cs="Times New Roman"/>
          <w:sz w:val="28"/>
          <w:szCs w:val="28"/>
        </w:rPr>
        <w:t>. Danilov [89</w:t>
      </w:r>
      <w:r w:rsidRPr="00674942">
        <w:rPr>
          <w:rFonts w:ascii="Times New Roman" w:hAnsi="Times New Roman" w:cs="Times New Roman"/>
          <w:sz w:val="28"/>
          <w:szCs w:val="28"/>
        </w:rPr>
        <w:t>], M</w:t>
      </w:r>
      <w:r>
        <w:rPr>
          <w:rFonts w:ascii="Times New Roman" w:hAnsi="Times New Roman" w:cs="Times New Roman"/>
          <w:sz w:val="28"/>
          <w:szCs w:val="28"/>
        </w:rPr>
        <w:t xml:space="preserve">. </w:t>
      </w:r>
      <w:r w:rsidRPr="00674942">
        <w:rPr>
          <w:rFonts w:ascii="Times New Roman" w:hAnsi="Times New Roman" w:cs="Times New Roman"/>
          <w:sz w:val="28"/>
          <w:szCs w:val="28"/>
        </w:rPr>
        <w:t>I</w:t>
      </w:r>
      <w:r w:rsidR="00F210CA">
        <w:rPr>
          <w:rFonts w:ascii="Times New Roman" w:hAnsi="Times New Roman" w:cs="Times New Roman"/>
          <w:sz w:val="28"/>
          <w:szCs w:val="28"/>
        </w:rPr>
        <w:t>. Mahmutov [90</w:t>
      </w:r>
      <w:r w:rsidRPr="00674942">
        <w:rPr>
          <w:rFonts w:ascii="Times New Roman" w:hAnsi="Times New Roman" w:cs="Times New Roman"/>
          <w:sz w:val="28"/>
          <w:szCs w:val="28"/>
        </w:rPr>
        <w:t>], I</w:t>
      </w:r>
      <w:r>
        <w:rPr>
          <w:rFonts w:ascii="Times New Roman" w:hAnsi="Times New Roman" w:cs="Times New Roman"/>
          <w:sz w:val="28"/>
          <w:szCs w:val="28"/>
        </w:rPr>
        <w:t xml:space="preserve">. </w:t>
      </w:r>
      <w:r w:rsidRPr="00674942">
        <w:rPr>
          <w:rFonts w:ascii="Times New Roman" w:hAnsi="Times New Roman" w:cs="Times New Roman"/>
          <w:sz w:val="28"/>
          <w:szCs w:val="28"/>
        </w:rPr>
        <w:t>D</w:t>
      </w:r>
      <w:r w:rsidR="00F210CA">
        <w:rPr>
          <w:rFonts w:ascii="Times New Roman" w:hAnsi="Times New Roman" w:cs="Times New Roman"/>
          <w:sz w:val="28"/>
          <w:szCs w:val="28"/>
        </w:rPr>
        <w:t>.  Zverev [91</w:t>
      </w:r>
      <w:r w:rsidRPr="00674942">
        <w:rPr>
          <w:rFonts w:ascii="Times New Roman" w:hAnsi="Times New Roman" w:cs="Times New Roman"/>
          <w:sz w:val="28"/>
          <w:szCs w:val="28"/>
        </w:rPr>
        <w:t>], Ps</w:t>
      </w:r>
      <w:r>
        <w:rPr>
          <w:rFonts w:ascii="Times New Roman" w:hAnsi="Times New Roman" w:cs="Times New Roman"/>
          <w:sz w:val="28"/>
          <w:szCs w:val="28"/>
        </w:rPr>
        <w:t>yc</w:t>
      </w:r>
      <w:r w:rsidR="00F210CA">
        <w:rPr>
          <w:rFonts w:ascii="Times New Roman" w:hAnsi="Times New Roman" w:cs="Times New Roman"/>
          <w:sz w:val="28"/>
          <w:szCs w:val="28"/>
        </w:rPr>
        <w:t>hologists B. R. Aitmambetova [92</w:t>
      </w:r>
      <w:r>
        <w:rPr>
          <w:rFonts w:ascii="Times New Roman" w:hAnsi="Times New Roman" w:cs="Times New Roman"/>
          <w:sz w:val="28"/>
          <w:szCs w:val="28"/>
        </w:rPr>
        <w:t>]</w:t>
      </w:r>
      <w:r w:rsidRPr="00674942">
        <w:rPr>
          <w:rFonts w:ascii="Times New Roman" w:hAnsi="Times New Roman" w:cs="Times New Roman"/>
          <w:sz w:val="28"/>
          <w:szCs w:val="28"/>
        </w:rPr>
        <w:t>, A</w:t>
      </w:r>
      <w:r>
        <w:rPr>
          <w:rFonts w:ascii="Times New Roman" w:hAnsi="Times New Roman" w:cs="Times New Roman"/>
          <w:sz w:val="28"/>
          <w:szCs w:val="28"/>
        </w:rPr>
        <w:t xml:space="preserve">. </w:t>
      </w:r>
      <w:r w:rsidRPr="00674942">
        <w:rPr>
          <w:rFonts w:ascii="Times New Roman" w:hAnsi="Times New Roman" w:cs="Times New Roman"/>
          <w:sz w:val="28"/>
          <w:szCs w:val="28"/>
        </w:rPr>
        <w:t>A</w:t>
      </w:r>
      <w:r w:rsidR="00F210CA">
        <w:rPr>
          <w:rFonts w:ascii="Times New Roman" w:hAnsi="Times New Roman" w:cs="Times New Roman"/>
          <w:sz w:val="28"/>
          <w:szCs w:val="28"/>
        </w:rPr>
        <w:t>. Beisenbaeva [93</w:t>
      </w:r>
      <w:r w:rsidRPr="00674942">
        <w:rPr>
          <w:rFonts w:ascii="Times New Roman" w:hAnsi="Times New Roman" w:cs="Times New Roman"/>
          <w:sz w:val="28"/>
          <w:szCs w:val="28"/>
        </w:rPr>
        <w:t xml:space="preserve">] </w:t>
      </w:r>
      <w:r>
        <w:rPr>
          <w:rFonts w:ascii="Times New Roman" w:hAnsi="Times New Roman" w:cs="Times New Roman"/>
          <w:sz w:val="28"/>
          <w:szCs w:val="28"/>
        </w:rPr>
        <w:t>studied the problems related to the formation of students</w:t>
      </w:r>
      <w:r w:rsidR="007879F7">
        <w:rPr>
          <w:rFonts w:ascii="Times New Roman" w:hAnsi="Times New Roman" w:cs="Times New Roman"/>
          <w:sz w:val="28"/>
          <w:szCs w:val="28"/>
        </w:rPr>
        <w:t>’</w:t>
      </w:r>
      <w:r>
        <w:rPr>
          <w:rFonts w:ascii="Times New Roman" w:hAnsi="Times New Roman" w:cs="Times New Roman"/>
          <w:sz w:val="28"/>
          <w:szCs w:val="28"/>
        </w:rPr>
        <w:t xml:space="preserve"> social activity in th</w:t>
      </w:r>
      <w:r w:rsidR="00F210CA">
        <w:rPr>
          <w:rFonts w:ascii="Times New Roman" w:hAnsi="Times New Roman" w:cs="Times New Roman"/>
          <w:sz w:val="28"/>
          <w:szCs w:val="28"/>
        </w:rPr>
        <w:t>e country. K. B. Zharykbayev [94], MA Kudaikulov [95</w:t>
      </w:r>
      <w:r>
        <w:rPr>
          <w:rFonts w:ascii="Times New Roman" w:hAnsi="Times New Roman" w:cs="Times New Roman"/>
          <w:sz w:val="28"/>
          <w:szCs w:val="28"/>
        </w:rPr>
        <w:t>], … s</w:t>
      </w:r>
      <w:r w:rsidRPr="00674942">
        <w:rPr>
          <w:rFonts w:ascii="Times New Roman" w:hAnsi="Times New Roman" w:cs="Times New Roman"/>
          <w:sz w:val="28"/>
          <w:szCs w:val="28"/>
        </w:rPr>
        <w:t>cientists-teachers who studied the didactic basis of cognitive activity and cognitive activity</w:t>
      </w:r>
      <w:r>
        <w:rPr>
          <w:rFonts w:ascii="Times New Roman" w:hAnsi="Times New Roman" w:cs="Times New Roman"/>
          <w:sz w:val="28"/>
          <w:szCs w:val="28"/>
        </w:rPr>
        <w:t>.</w:t>
      </w:r>
      <w:r w:rsidRPr="00674942">
        <w:rPr>
          <w:rFonts w:ascii="Times New Roman" w:hAnsi="Times New Roman" w:cs="Times New Roman"/>
          <w:sz w:val="28"/>
          <w:szCs w:val="28"/>
        </w:rPr>
        <w:t xml:space="preserve"> T</w:t>
      </w:r>
      <w:r>
        <w:rPr>
          <w:rFonts w:ascii="Times New Roman" w:hAnsi="Times New Roman" w:cs="Times New Roman"/>
          <w:sz w:val="28"/>
          <w:szCs w:val="28"/>
        </w:rPr>
        <w:t xml:space="preserve">. </w:t>
      </w:r>
      <w:r w:rsidRPr="00674942">
        <w:rPr>
          <w:rFonts w:ascii="Times New Roman" w:hAnsi="Times New Roman" w:cs="Times New Roman"/>
          <w:sz w:val="28"/>
          <w:szCs w:val="28"/>
        </w:rPr>
        <w:t>I</w:t>
      </w:r>
      <w:r w:rsidR="00F210CA">
        <w:rPr>
          <w:rFonts w:ascii="Times New Roman" w:hAnsi="Times New Roman" w:cs="Times New Roman"/>
          <w:sz w:val="28"/>
          <w:szCs w:val="28"/>
        </w:rPr>
        <w:t>. Shamova [96</w:t>
      </w:r>
      <w:r>
        <w:rPr>
          <w:rFonts w:ascii="Times New Roman" w:hAnsi="Times New Roman" w:cs="Times New Roman"/>
          <w:sz w:val="28"/>
          <w:szCs w:val="28"/>
        </w:rPr>
        <w:t xml:space="preserve">], </w:t>
      </w:r>
      <w:r w:rsidR="00974C40">
        <w:rPr>
          <w:rFonts w:ascii="Times New Roman" w:hAnsi="Times New Roman" w:cs="Times New Roman"/>
          <w:sz w:val="28"/>
          <w:szCs w:val="28"/>
        </w:rPr>
        <w:t xml:space="preserve">and </w:t>
      </w:r>
      <w:r>
        <w:rPr>
          <w:rFonts w:ascii="Times New Roman" w:hAnsi="Times New Roman" w:cs="Times New Roman"/>
          <w:sz w:val="28"/>
          <w:szCs w:val="28"/>
        </w:rPr>
        <w:t>Z</w:t>
      </w:r>
      <w:r w:rsidRPr="00674942">
        <w:rPr>
          <w:rFonts w:ascii="Times New Roman" w:hAnsi="Times New Roman" w:cs="Times New Roman"/>
          <w:sz w:val="28"/>
          <w:szCs w:val="28"/>
        </w:rPr>
        <w:t>.</w:t>
      </w:r>
      <w:r w:rsidR="00F210CA">
        <w:rPr>
          <w:rFonts w:ascii="Times New Roman" w:hAnsi="Times New Roman" w:cs="Times New Roman"/>
          <w:sz w:val="28"/>
          <w:szCs w:val="28"/>
        </w:rPr>
        <w:t xml:space="preserve"> A. Karaev [97</w:t>
      </w:r>
      <w:r>
        <w:rPr>
          <w:rFonts w:ascii="Times New Roman" w:hAnsi="Times New Roman" w:cs="Times New Roman"/>
          <w:sz w:val="28"/>
          <w:szCs w:val="28"/>
        </w:rPr>
        <w:t xml:space="preserve">], </w:t>
      </w:r>
      <w:r w:rsidR="00F83356">
        <w:rPr>
          <w:rFonts w:ascii="Times New Roman" w:hAnsi="Times New Roman" w:cs="Times New Roman"/>
          <w:sz w:val="28"/>
          <w:szCs w:val="28"/>
        </w:rPr>
        <w:t>scientists</w:t>
      </w:r>
      <w:r w:rsidRPr="00674942">
        <w:rPr>
          <w:rFonts w:ascii="Times New Roman" w:hAnsi="Times New Roman" w:cs="Times New Roman"/>
          <w:sz w:val="28"/>
          <w:szCs w:val="28"/>
        </w:rPr>
        <w:t xml:space="preserve"> studied the psychological basis of cognitive activity and cognitive activity</w:t>
      </w:r>
      <w:r>
        <w:rPr>
          <w:rFonts w:ascii="Times New Roman" w:hAnsi="Times New Roman" w:cs="Times New Roman"/>
          <w:sz w:val="28"/>
          <w:szCs w:val="28"/>
        </w:rPr>
        <w:t>.</w:t>
      </w:r>
      <w:r w:rsidRPr="00674942">
        <w:rPr>
          <w:rFonts w:ascii="Times New Roman" w:hAnsi="Times New Roman" w:cs="Times New Roman"/>
          <w:sz w:val="28"/>
          <w:szCs w:val="28"/>
        </w:rPr>
        <w:t xml:space="preserve"> L</w:t>
      </w:r>
      <w:r>
        <w:rPr>
          <w:rFonts w:ascii="Times New Roman" w:hAnsi="Times New Roman" w:cs="Times New Roman"/>
          <w:sz w:val="28"/>
          <w:szCs w:val="28"/>
        </w:rPr>
        <w:t xml:space="preserve">. </w:t>
      </w:r>
      <w:r w:rsidRPr="00674942">
        <w:rPr>
          <w:rFonts w:ascii="Times New Roman" w:hAnsi="Times New Roman" w:cs="Times New Roman"/>
          <w:sz w:val="28"/>
          <w:szCs w:val="28"/>
        </w:rPr>
        <w:t>S</w:t>
      </w:r>
      <w:r w:rsidR="00F210CA">
        <w:rPr>
          <w:rFonts w:ascii="Times New Roman" w:hAnsi="Times New Roman" w:cs="Times New Roman"/>
          <w:sz w:val="28"/>
          <w:szCs w:val="28"/>
        </w:rPr>
        <w:t>. Vygotsky [98</w:t>
      </w:r>
      <w:r w:rsidRPr="00674942">
        <w:rPr>
          <w:rFonts w:ascii="Times New Roman" w:hAnsi="Times New Roman" w:cs="Times New Roman"/>
          <w:sz w:val="28"/>
          <w:szCs w:val="28"/>
        </w:rPr>
        <w:t xml:space="preserve">], </w:t>
      </w:r>
      <w:r w:rsidR="0005376A">
        <w:rPr>
          <w:rFonts w:ascii="Times New Roman" w:hAnsi="Times New Roman" w:cs="Times New Roman"/>
          <w:sz w:val="28"/>
          <w:szCs w:val="28"/>
        </w:rPr>
        <w:t xml:space="preserve">and </w:t>
      </w:r>
      <w:r w:rsidR="00F210CA">
        <w:rPr>
          <w:rFonts w:ascii="Times New Roman" w:hAnsi="Times New Roman" w:cs="Times New Roman"/>
          <w:sz w:val="28"/>
          <w:szCs w:val="28"/>
        </w:rPr>
        <w:t>K. Mukanov [99</w:t>
      </w:r>
      <w:r>
        <w:rPr>
          <w:rFonts w:ascii="Times New Roman" w:hAnsi="Times New Roman" w:cs="Times New Roman"/>
          <w:sz w:val="28"/>
          <w:szCs w:val="28"/>
        </w:rPr>
        <w:t>], ..</w:t>
      </w:r>
      <w:r w:rsidRPr="00674942">
        <w:rPr>
          <w:rFonts w:ascii="Times New Roman" w:hAnsi="Times New Roman" w:cs="Times New Roman"/>
          <w:sz w:val="28"/>
          <w:szCs w:val="28"/>
        </w:rPr>
        <w:t>.</w:t>
      </w:r>
      <w:r>
        <w:rPr>
          <w:rFonts w:ascii="Times New Roman" w:hAnsi="Times New Roman" w:cs="Times New Roman"/>
          <w:sz w:val="28"/>
          <w:szCs w:val="28"/>
        </w:rPr>
        <w:t xml:space="preserve"> searched a</w:t>
      </w:r>
      <w:r w:rsidRPr="00674942">
        <w:rPr>
          <w:rFonts w:ascii="Times New Roman" w:hAnsi="Times New Roman" w:cs="Times New Roman"/>
          <w:sz w:val="28"/>
          <w:szCs w:val="28"/>
        </w:rPr>
        <w:t xml:space="preserve">esthetic activity </w:t>
      </w:r>
      <w:r w:rsidR="0005376A">
        <w:rPr>
          <w:rFonts w:ascii="Times New Roman" w:hAnsi="Times New Roman" w:cs="Times New Roman"/>
          <w:sz w:val="28"/>
          <w:szCs w:val="28"/>
        </w:rPr>
        <w:t>a</w:t>
      </w:r>
      <w:r w:rsidRPr="00674942">
        <w:rPr>
          <w:rFonts w:ascii="Times New Roman" w:hAnsi="Times New Roman" w:cs="Times New Roman"/>
          <w:sz w:val="28"/>
          <w:szCs w:val="28"/>
        </w:rPr>
        <w:t xml:space="preserve">s the creation or engagement only in works of art.  </w:t>
      </w:r>
    </w:p>
    <w:p w14:paraId="182DD3DD" w14:textId="1445968C" w:rsidR="004D7579" w:rsidRPr="004648F5" w:rsidRDefault="00674942" w:rsidP="00471240">
      <w:pPr>
        <w:pStyle w:val="NoSpacing"/>
        <w:ind w:firstLine="567"/>
        <w:rPr>
          <w:rFonts w:ascii="Times New Roman" w:hAnsi="Times New Roman" w:cs="Times New Roman"/>
          <w:sz w:val="28"/>
          <w:szCs w:val="28"/>
        </w:rPr>
      </w:pPr>
      <w:r>
        <w:rPr>
          <w:rFonts w:ascii="Times New Roman" w:hAnsi="Times New Roman" w:cs="Times New Roman"/>
          <w:sz w:val="28"/>
          <w:szCs w:val="28"/>
        </w:rPr>
        <w:t>I</w:t>
      </w:r>
      <w:r w:rsidRPr="00674942">
        <w:rPr>
          <w:rFonts w:ascii="Times New Roman" w:hAnsi="Times New Roman" w:cs="Times New Roman"/>
          <w:sz w:val="28"/>
          <w:szCs w:val="28"/>
        </w:rPr>
        <w:t xml:space="preserve">f we say that the </w:t>
      </w:r>
      <w:r>
        <w:rPr>
          <w:rFonts w:ascii="Times New Roman" w:hAnsi="Times New Roman" w:cs="Times New Roman"/>
          <w:sz w:val="28"/>
          <w:szCs w:val="28"/>
        </w:rPr>
        <w:t>world</w:t>
      </w:r>
      <w:r w:rsidR="007879F7">
        <w:rPr>
          <w:rFonts w:ascii="Times New Roman" w:hAnsi="Times New Roman" w:cs="Times New Roman"/>
          <w:sz w:val="28"/>
          <w:szCs w:val="28"/>
        </w:rPr>
        <w:t>’</w:t>
      </w:r>
      <w:r>
        <w:rPr>
          <w:rFonts w:ascii="Times New Roman" w:hAnsi="Times New Roman" w:cs="Times New Roman"/>
          <w:sz w:val="28"/>
          <w:szCs w:val="28"/>
        </w:rPr>
        <w:t>s technical activity</w:t>
      </w:r>
      <w:r w:rsidRPr="00674942">
        <w:rPr>
          <w:rFonts w:ascii="Times New Roman" w:hAnsi="Times New Roman" w:cs="Times New Roman"/>
          <w:sz w:val="28"/>
          <w:szCs w:val="28"/>
        </w:rPr>
        <w:t xml:space="preserve"> is to participate in this circle of craftsmen, we would be poisoned.  Therefore, cystic activity is the organization of interaction with the principles of aesthetics in everyday life, in all aspects of social life, in the family, in the workforce, </w:t>
      </w:r>
      <w:r w:rsidR="00EE1307">
        <w:rPr>
          <w:rFonts w:ascii="Times New Roman" w:hAnsi="Times New Roman" w:cs="Times New Roman"/>
          <w:sz w:val="28"/>
          <w:szCs w:val="28"/>
        </w:rPr>
        <w:t xml:space="preserve">in </w:t>
      </w:r>
      <w:r w:rsidRPr="00674942">
        <w:rPr>
          <w:rFonts w:ascii="Times New Roman" w:hAnsi="Times New Roman" w:cs="Times New Roman"/>
          <w:sz w:val="28"/>
          <w:szCs w:val="28"/>
        </w:rPr>
        <w:t>relationships with p</w:t>
      </w:r>
      <w:r>
        <w:rPr>
          <w:rFonts w:ascii="Times New Roman" w:hAnsi="Times New Roman" w:cs="Times New Roman"/>
          <w:sz w:val="28"/>
          <w:szCs w:val="28"/>
        </w:rPr>
        <w:t xml:space="preserve">eople, </w:t>
      </w:r>
      <w:r w:rsidR="00D23E2C">
        <w:rPr>
          <w:rFonts w:ascii="Times New Roman" w:hAnsi="Times New Roman" w:cs="Times New Roman"/>
          <w:sz w:val="28"/>
          <w:szCs w:val="28"/>
        </w:rPr>
        <w:t xml:space="preserve">and </w:t>
      </w:r>
      <w:r>
        <w:rPr>
          <w:rFonts w:ascii="Times New Roman" w:hAnsi="Times New Roman" w:cs="Times New Roman"/>
          <w:sz w:val="28"/>
          <w:szCs w:val="28"/>
        </w:rPr>
        <w:t>nature.</w:t>
      </w:r>
      <w:r w:rsidRPr="00674942">
        <w:rPr>
          <w:rFonts w:ascii="Times New Roman" w:hAnsi="Times New Roman" w:cs="Times New Roman"/>
          <w:sz w:val="28"/>
          <w:szCs w:val="28"/>
        </w:rPr>
        <w:t xml:space="preserve">  The pursu</w:t>
      </w:r>
      <w:r>
        <w:rPr>
          <w:rFonts w:ascii="Times New Roman" w:hAnsi="Times New Roman" w:cs="Times New Roman"/>
          <w:sz w:val="28"/>
          <w:szCs w:val="28"/>
        </w:rPr>
        <w:t>it of creativity is any failure,</w:t>
      </w:r>
      <w:r w:rsidRPr="00674942">
        <w:rPr>
          <w:rFonts w:ascii="Times New Roman" w:hAnsi="Times New Roman" w:cs="Times New Roman"/>
          <w:sz w:val="28"/>
          <w:szCs w:val="28"/>
        </w:rPr>
        <w:t xml:space="preserve"> </w:t>
      </w:r>
      <w:r>
        <w:rPr>
          <w:rFonts w:ascii="Times New Roman" w:hAnsi="Times New Roman" w:cs="Times New Roman"/>
          <w:sz w:val="28"/>
          <w:szCs w:val="28"/>
        </w:rPr>
        <w:t>factual,</w:t>
      </w:r>
      <w:r w:rsidRPr="00674942">
        <w:rPr>
          <w:rFonts w:ascii="Times New Roman" w:hAnsi="Times New Roman" w:cs="Times New Roman"/>
          <w:sz w:val="28"/>
          <w:szCs w:val="28"/>
        </w:rPr>
        <w:t xml:space="preserve"> </w:t>
      </w:r>
      <w:r>
        <w:rPr>
          <w:rFonts w:ascii="Times New Roman" w:hAnsi="Times New Roman" w:cs="Times New Roman"/>
          <w:sz w:val="28"/>
          <w:szCs w:val="28"/>
        </w:rPr>
        <w:t>cruelty, and suppression of blindness</w:t>
      </w:r>
      <w:r w:rsidR="00AF2FC3">
        <w:rPr>
          <w:rFonts w:ascii="Times New Roman" w:hAnsi="Times New Roman" w:cs="Times New Roman"/>
          <w:sz w:val="28"/>
          <w:szCs w:val="28"/>
        </w:rPr>
        <w:t>. A</w:t>
      </w:r>
      <w:r>
        <w:rPr>
          <w:rFonts w:ascii="Times New Roman" w:hAnsi="Times New Roman" w:cs="Times New Roman"/>
          <w:sz w:val="28"/>
          <w:szCs w:val="28"/>
        </w:rPr>
        <w:t xml:space="preserve">n indicator of aesthetic activity education can be multifaceted. </w:t>
      </w:r>
      <w:r w:rsidRPr="00674942">
        <w:rPr>
          <w:rFonts w:ascii="Times New Roman" w:hAnsi="Times New Roman" w:cs="Times New Roman"/>
          <w:sz w:val="28"/>
          <w:szCs w:val="28"/>
        </w:rPr>
        <w:t xml:space="preserve">They are eager to perceive and understand works of art: </w:t>
      </w:r>
      <w:r w:rsidR="0005376A">
        <w:rPr>
          <w:rFonts w:ascii="Times New Roman" w:hAnsi="Times New Roman" w:cs="Times New Roman"/>
          <w:sz w:val="28"/>
          <w:szCs w:val="28"/>
        </w:rPr>
        <w:t xml:space="preserve">and </w:t>
      </w:r>
      <w:r>
        <w:rPr>
          <w:rFonts w:ascii="Times New Roman" w:hAnsi="Times New Roman" w:cs="Times New Roman"/>
          <w:sz w:val="28"/>
          <w:szCs w:val="28"/>
        </w:rPr>
        <w:t>keen</w:t>
      </w:r>
      <w:r w:rsidRPr="00674942">
        <w:rPr>
          <w:rFonts w:ascii="Times New Roman" w:hAnsi="Times New Roman" w:cs="Times New Roman"/>
          <w:sz w:val="28"/>
          <w:szCs w:val="28"/>
        </w:rPr>
        <w:t xml:space="preserve"> to read </w:t>
      </w:r>
      <w:r w:rsidR="002F79B2" w:rsidRPr="00674942">
        <w:rPr>
          <w:rFonts w:ascii="Times New Roman" w:hAnsi="Times New Roman" w:cs="Times New Roman"/>
          <w:sz w:val="28"/>
          <w:szCs w:val="28"/>
        </w:rPr>
        <w:t>fict</w:t>
      </w:r>
      <w:r w:rsidR="002F79B2">
        <w:rPr>
          <w:rFonts w:ascii="Times New Roman" w:hAnsi="Times New Roman" w:cs="Times New Roman"/>
          <w:sz w:val="28"/>
          <w:szCs w:val="28"/>
        </w:rPr>
        <w:t>ion; Aesthetic</w:t>
      </w:r>
      <w:r>
        <w:rPr>
          <w:rFonts w:ascii="Times New Roman" w:hAnsi="Times New Roman" w:cs="Times New Roman"/>
          <w:sz w:val="28"/>
          <w:szCs w:val="28"/>
        </w:rPr>
        <w:t xml:space="preserve"> freshness</w:t>
      </w:r>
      <w:r w:rsidRPr="00674942">
        <w:rPr>
          <w:rFonts w:ascii="Times New Roman" w:hAnsi="Times New Roman" w:cs="Times New Roman"/>
          <w:sz w:val="28"/>
          <w:szCs w:val="28"/>
        </w:rPr>
        <w:t xml:space="preserve"> is close to the good, the </w:t>
      </w:r>
      <w:r>
        <w:rPr>
          <w:rFonts w:ascii="Times New Roman" w:hAnsi="Times New Roman" w:cs="Times New Roman"/>
          <w:sz w:val="28"/>
          <w:szCs w:val="28"/>
        </w:rPr>
        <w:t>bad</w:t>
      </w:r>
      <w:r w:rsidR="007879F7">
        <w:rPr>
          <w:rFonts w:ascii="Times New Roman" w:hAnsi="Times New Roman" w:cs="Times New Roman"/>
          <w:sz w:val="28"/>
          <w:szCs w:val="28"/>
        </w:rPr>
        <w:t>’</w:t>
      </w:r>
      <w:r>
        <w:rPr>
          <w:rFonts w:ascii="Times New Roman" w:hAnsi="Times New Roman" w:cs="Times New Roman"/>
          <w:sz w:val="28"/>
          <w:szCs w:val="28"/>
        </w:rPr>
        <w:t>s willingness</w:t>
      </w:r>
      <w:r w:rsidRPr="00674942">
        <w:rPr>
          <w:rFonts w:ascii="Times New Roman" w:hAnsi="Times New Roman" w:cs="Times New Roman"/>
          <w:sz w:val="28"/>
          <w:szCs w:val="28"/>
        </w:rPr>
        <w:t xml:space="preserve"> to</w:t>
      </w:r>
      <w:r>
        <w:rPr>
          <w:rFonts w:ascii="Times New Roman" w:hAnsi="Times New Roman" w:cs="Times New Roman"/>
          <w:sz w:val="28"/>
          <w:szCs w:val="28"/>
        </w:rPr>
        <w:t xml:space="preserve"> cut the left. </w:t>
      </w:r>
      <w:r w:rsidRPr="00674942">
        <w:rPr>
          <w:rFonts w:ascii="Times New Roman" w:hAnsi="Times New Roman" w:cs="Times New Roman"/>
          <w:sz w:val="28"/>
          <w:szCs w:val="28"/>
        </w:rPr>
        <w:t>Musabayeva</w:t>
      </w:r>
      <w:r>
        <w:rPr>
          <w:rFonts w:ascii="Times New Roman" w:hAnsi="Times New Roman" w:cs="Times New Roman"/>
          <w:sz w:val="28"/>
          <w:szCs w:val="28"/>
        </w:rPr>
        <w:t xml:space="preserve"> (1986)</w:t>
      </w:r>
      <w:r w:rsidRPr="00674942">
        <w:rPr>
          <w:rFonts w:ascii="Times New Roman" w:hAnsi="Times New Roman" w:cs="Times New Roman"/>
          <w:sz w:val="28"/>
          <w:szCs w:val="28"/>
        </w:rPr>
        <w:t xml:space="preserve"> identified the pedagogical basis for </w:t>
      </w:r>
      <w:r>
        <w:rPr>
          <w:rFonts w:ascii="Times New Roman" w:hAnsi="Times New Roman" w:cs="Times New Roman"/>
          <w:sz w:val="28"/>
          <w:szCs w:val="28"/>
        </w:rPr>
        <w:t>forming</w:t>
      </w:r>
      <w:r w:rsidRPr="00674942">
        <w:rPr>
          <w:rFonts w:ascii="Times New Roman" w:hAnsi="Times New Roman" w:cs="Times New Roman"/>
          <w:sz w:val="28"/>
          <w:szCs w:val="28"/>
        </w:rPr>
        <w:t xml:space="preserve"> </w:t>
      </w:r>
      <w:r>
        <w:rPr>
          <w:rFonts w:ascii="Times New Roman" w:hAnsi="Times New Roman" w:cs="Times New Roman"/>
          <w:sz w:val="28"/>
          <w:szCs w:val="28"/>
        </w:rPr>
        <w:t>students</w:t>
      </w:r>
      <w:r w:rsidR="007879F7">
        <w:rPr>
          <w:rFonts w:ascii="Times New Roman" w:hAnsi="Times New Roman" w:cs="Times New Roman"/>
          <w:sz w:val="28"/>
          <w:szCs w:val="28"/>
        </w:rPr>
        <w:t>’</w:t>
      </w:r>
      <w:r>
        <w:rPr>
          <w:rFonts w:ascii="Times New Roman" w:hAnsi="Times New Roman" w:cs="Times New Roman"/>
          <w:sz w:val="28"/>
          <w:szCs w:val="28"/>
        </w:rPr>
        <w:t xml:space="preserve"> local lore activity</w:t>
      </w:r>
      <w:r w:rsidRPr="00674942">
        <w:rPr>
          <w:rFonts w:ascii="Times New Roman" w:hAnsi="Times New Roman" w:cs="Times New Roman"/>
          <w:sz w:val="28"/>
          <w:szCs w:val="28"/>
        </w:rPr>
        <w:t xml:space="preserve"> in the educational process</w:t>
      </w:r>
      <w:r>
        <w:rPr>
          <w:rFonts w:ascii="Times New Roman" w:hAnsi="Times New Roman" w:cs="Times New Roman"/>
          <w:sz w:val="28"/>
          <w:szCs w:val="28"/>
        </w:rPr>
        <w:t xml:space="preserve">. Also, she </w:t>
      </w:r>
      <w:r w:rsidRPr="00674942">
        <w:rPr>
          <w:rFonts w:ascii="Times New Roman" w:hAnsi="Times New Roman" w:cs="Times New Roman"/>
          <w:sz w:val="28"/>
          <w:szCs w:val="28"/>
        </w:rPr>
        <w:t xml:space="preserve">identified pedagogical opportunities </w:t>
      </w:r>
      <w:r>
        <w:rPr>
          <w:rFonts w:ascii="Times New Roman" w:hAnsi="Times New Roman" w:cs="Times New Roman"/>
          <w:sz w:val="28"/>
          <w:szCs w:val="28"/>
        </w:rPr>
        <w:t xml:space="preserve">to create local lore </w:t>
      </w:r>
      <w:r w:rsidRPr="00674942">
        <w:rPr>
          <w:rFonts w:ascii="Times New Roman" w:hAnsi="Times New Roman" w:cs="Times New Roman"/>
          <w:sz w:val="28"/>
          <w:szCs w:val="28"/>
        </w:rPr>
        <w:t>activit</w:t>
      </w:r>
      <w:r w:rsidR="00C50240">
        <w:rPr>
          <w:rFonts w:ascii="Times New Roman" w:hAnsi="Times New Roman" w:cs="Times New Roman"/>
          <w:sz w:val="28"/>
          <w:szCs w:val="28"/>
        </w:rPr>
        <w:t>ies</w:t>
      </w:r>
      <w:r w:rsidR="004A14A7" w:rsidRPr="004A14A7">
        <w:rPr>
          <w:rFonts w:ascii="Times New Roman" w:hAnsi="Times New Roman" w:cs="Times New Roman"/>
          <w:sz w:val="28"/>
          <w:szCs w:val="28"/>
        </w:rPr>
        <w:t xml:space="preserve"> </w:t>
      </w:r>
      <w:r w:rsidR="00F210CA">
        <w:rPr>
          <w:rFonts w:ascii="Times New Roman" w:hAnsi="Times New Roman" w:cs="Times New Roman"/>
          <w:sz w:val="28"/>
          <w:szCs w:val="28"/>
        </w:rPr>
        <w:t>[100</w:t>
      </w:r>
      <w:r>
        <w:rPr>
          <w:rFonts w:ascii="Times New Roman" w:hAnsi="Times New Roman" w:cs="Times New Roman"/>
          <w:sz w:val="28"/>
          <w:szCs w:val="28"/>
        </w:rPr>
        <w:t>]</w:t>
      </w:r>
      <w:r w:rsidR="004A14A7" w:rsidRPr="004A14A7">
        <w:rPr>
          <w:rFonts w:ascii="Times New Roman" w:hAnsi="Times New Roman" w:cs="Times New Roman"/>
          <w:sz w:val="28"/>
          <w:szCs w:val="28"/>
        </w:rPr>
        <w:t>.</w:t>
      </w:r>
      <w:r>
        <w:rPr>
          <w:rFonts w:ascii="Times New Roman" w:hAnsi="Times New Roman" w:cs="Times New Roman"/>
          <w:sz w:val="28"/>
          <w:szCs w:val="28"/>
        </w:rPr>
        <w:t xml:space="preserve"> </w:t>
      </w:r>
      <w:r w:rsidRPr="00674942">
        <w:rPr>
          <w:rFonts w:ascii="Times New Roman" w:hAnsi="Times New Roman" w:cs="Times New Roman"/>
          <w:sz w:val="28"/>
          <w:szCs w:val="28"/>
        </w:rPr>
        <w:t>Myrzabayev</w:t>
      </w:r>
      <w:r>
        <w:rPr>
          <w:rFonts w:ascii="Times New Roman" w:hAnsi="Times New Roman" w:cs="Times New Roman"/>
          <w:sz w:val="28"/>
          <w:szCs w:val="28"/>
        </w:rPr>
        <w:t xml:space="preserve"> (2004)</w:t>
      </w:r>
      <w:r w:rsidRPr="00674942">
        <w:rPr>
          <w:rFonts w:ascii="Times New Roman" w:hAnsi="Times New Roman" w:cs="Times New Roman"/>
          <w:sz w:val="28"/>
          <w:szCs w:val="28"/>
        </w:rPr>
        <w:t xml:space="preserve"> considered the didactic possibilities of active learning in </w:t>
      </w:r>
      <w:r>
        <w:rPr>
          <w:rFonts w:ascii="Times New Roman" w:hAnsi="Times New Roman" w:cs="Times New Roman"/>
          <w:sz w:val="28"/>
          <w:szCs w:val="28"/>
        </w:rPr>
        <w:t>developing</w:t>
      </w:r>
      <w:r w:rsidRPr="00674942">
        <w:rPr>
          <w:rFonts w:ascii="Times New Roman" w:hAnsi="Times New Roman" w:cs="Times New Roman"/>
          <w:sz w:val="28"/>
          <w:szCs w:val="28"/>
        </w:rPr>
        <w:t xml:space="preserve"> students</w:t>
      </w:r>
      <w:r w:rsidR="007879F7">
        <w:rPr>
          <w:rFonts w:ascii="Times New Roman" w:hAnsi="Times New Roman" w:cs="Times New Roman"/>
          <w:sz w:val="28"/>
          <w:szCs w:val="28"/>
        </w:rPr>
        <w:t>’</w:t>
      </w:r>
      <w:r w:rsidR="00F210CA">
        <w:rPr>
          <w:rFonts w:ascii="Times New Roman" w:hAnsi="Times New Roman" w:cs="Times New Roman"/>
          <w:sz w:val="28"/>
          <w:szCs w:val="28"/>
        </w:rPr>
        <w:t xml:space="preserve"> creativity [85,p. 4</w:t>
      </w:r>
      <w:r w:rsidRPr="00674942">
        <w:rPr>
          <w:rFonts w:ascii="Times New Roman" w:hAnsi="Times New Roman" w:cs="Times New Roman"/>
          <w:sz w:val="28"/>
          <w:szCs w:val="28"/>
        </w:rPr>
        <w:t>]</w:t>
      </w:r>
      <w:r w:rsidR="00C50240">
        <w:rPr>
          <w:rFonts w:ascii="Times New Roman" w:hAnsi="Times New Roman" w:cs="Times New Roman"/>
          <w:sz w:val="28"/>
          <w:szCs w:val="28"/>
        </w:rPr>
        <w:t>;</w:t>
      </w:r>
      <w:r w:rsidRPr="00674942">
        <w:rPr>
          <w:rFonts w:ascii="Times New Roman" w:hAnsi="Times New Roman" w:cs="Times New Roman"/>
          <w:sz w:val="28"/>
          <w:szCs w:val="28"/>
        </w:rPr>
        <w:t xml:space="preserve"> M. Kurmanov identified </w:t>
      </w:r>
      <w:r>
        <w:rPr>
          <w:rFonts w:ascii="Times New Roman" w:hAnsi="Times New Roman" w:cs="Times New Roman"/>
          <w:sz w:val="28"/>
          <w:szCs w:val="28"/>
        </w:rPr>
        <w:t>students</w:t>
      </w:r>
      <w:r w:rsidR="007879F7">
        <w:rPr>
          <w:rFonts w:ascii="Times New Roman" w:hAnsi="Times New Roman" w:cs="Times New Roman"/>
          <w:sz w:val="28"/>
          <w:szCs w:val="28"/>
        </w:rPr>
        <w:t>’</w:t>
      </w:r>
      <w:r>
        <w:rPr>
          <w:rFonts w:ascii="Times New Roman" w:hAnsi="Times New Roman" w:cs="Times New Roman"/>
          <w:sz w:val="28"/>
          <w:szCs w:val="28"/>
        </w:rPr>
        <w:t xml:space="preserve"> cognitive activity</w:t>
      </w:r>
      <w:r w:rsidRPr="00674942">
        <w:rPr>
          <w:rFonts w:ascii="Times New Roman" w:hAnsi="Times New Roman" w:cs="Times New Roman"/>
          <w:sz w:val="28"/>
          <w:szCs w:val="28"/>
        </w:rPr>
        <w:t xml:space="preserve"> in the training of future </w:t>
      </w:r>
      <w:r w:rsidR="00F210CA">
        <w:rPr>
          <w:rFonts w:ascii="Times New Roman" w:hAnsi="Times New Roman" w:cs="Times New Roman"/>
          <w:sz w:val="28"/>
          <w:szCs w:val="28"/>
        </w:rPr>
        <w:t>physics teachers [101</w:t>
      </w:r>
      <w:r w:rsidRPr="00674942">
        <w:rPr>
          <w:rFonts w:ascii="Times New Roman" w:hAnsi="Times New Roman" w:cs="Times New Roman"/>
          <w:sz w:val="28"/>
          <w:szCs w:val="28"/>
        </w:rPr>
        <w:t xml:space="preserve">].  </w:t>
      </w:r>
      <w:r>
        <w:rPr>
          <w:rFonts w:ascii="Times New Roman" w:hAnsi="Times New Roman" w:cs="Times New Roman"/>
          <w:sz w:val="28"/>
          <w:szCs w:val="28"/>
        </w:rPr>
        <w:t>Scientists have tried to reveal various high educational studies</w:t>
      </w:r>
      <w:r w:rsidR="007879F7">
        <w:rPr>
          <w:rFonts w:ascii="Times New Roman" w:hAnsi="Times New Roman" w:cs="Times New Roman"/>
          <w:sz w:val="28"/>
          <w:szCs w:val="28"/>
        </w:rPr>
        <w:t>’</w:t>
      </w:r>
      <w:r>
        <w:rPr>
          <w:rFonts w:ascii="Times New Roman" w:hAnsi="Times New Roman" w:cs="Times New Roman"/>
          <w:sz w:val="28"/>
          <w:szCs w:val="28"/>
        </w:rPr>
        <w:t xml:space="preserve"> scientific and theoretical essence in several countries and abroad. </w:t>
      </w:r>
      <w:r w:rsidR="001901F6">
        <w:rPr>
          <w:rFonts w:ascii="Times New Roman" w:hAnsi="Times New Roman" w:cs="Times New Roman"/>
          <w:sz w:val="28"/>
          <w:szCs w:val="28"/>
        </w:rPr>
        <w:t xml:space="preserve">For example, </w:t>
      </w:r>
      <w:r w:rsidRPr="00674942">
        <w:rPr>
          <w:rFonts w:ascii="Times New Roman" w:hAnsi="Times New Roman" w:cs="Times New Roman"/>
          <w:sz w:val="28"/>
          <w:szCs w:val="28"/>
        </w:rPr>
        <w:t>Aliyev</w:t>
      </w:r>
      <w:r>
        <w:rPr>
          <w:rFonts w:ascii="Times New Roman" w:hAnsi="Times New Roman" w:cs="Times New Roman"/>
          <w:sz w:val="28"/>
          <w:szCs w:val="28"/>
        </w:rPr>
        <w:t xml:space="preserve"> (1986)</w:t>
      </w:r>
      <w:r w:rsidRPr="00674942">
        <w:rPr>
          <w:rFonts w:ascii="Times New Roman" w:hAnsi="Times New Roman" w:cs="Times New Roman"/>
          <w:sz w:val="28"/>
          <w:szCs w:val="28"/>
        </w:rPr>
        <w:t xml:space="preserve"> conducted </w:t>
      </w:r>
      <w:r w:rsidR="007879F7">
        <w:rPr>
          <w:rFonts w:ascii="Times New Roman" w:hAnsi="Times New Roman" w:cs="Times New Roman"/>
          <w:sz w:val="28"/>
          <w:szCs w:val="28"/>
        </w:rPr>
        <w:t>‘</w:t>
      </w:r>
      <w:r w:rsidRPr="00674942">
        <w:rPr>
          <w:rFonts w:ascii="Times New Roman" w:hAnsi="Times New Roman" w:cs="Times New Roman"/>
          <w:sz w:val="28"/>
          <w:szCs w:val="28"/>
        </w:rPr>
        <w:t>The activation of students</w:t>
      </w:r>
      <w:r w:rsidR="007879F7">
        <w:rPr>
          <w:rFonts w:ascii="Times New Roman" w:hAnsi="Times New Roman" w:cs="Times New Roman"/>
          <w:sz w:val="28"/>
          <w:szCs w:val="28"/>
        </w:rPr>
        <w:t>’</w:t>
      </w:r>
      <w:r w:rsidRPr="00674942">
        <w:rPr>
          <w:rFonts w:ascii="Times New Roman" w:hAnsi="Times New Roman" w:cs="Times New Roman"/>
          <w:sz w:val="28"/>
          <w:szCs w:val="28"/>
        </w:rPr>
        <w:t xml:space="preserve"> learning activities based on p</w:t>
      </w:r>
      <w:r>
        <w:rPr>
          <w:rFonts w:ascii="Times New Roman" w:hAnsi="Times New Roman" w:cs="Times New Roman"/>
          <w:sz w:val="28"/>
          <w:szCs w:val="28"/>
        </w:rPr>
        <w:t>edagogical universities</w:t>
      </w:r>
      <w:r w:rsidR="007879F7">
        <w:rPr>
          <w:rFonts w:ascii="Times New Roman" w:hAnsi="Times New Roman" w:cs="Times New Roman"/>
          <w:sz w:val="28"/>
          <w:szCs w:val="28"/>
        </w:rPr>
        <w:t>’</w:t>
      </w:r>
      <w:r>
        <w:rPr>
          <w:rFonts w:ascii="Times New Roman" w:hAnsi="Times New Roman" w:cs="Times New Roman"/>
          <w:sz w:val="28"/>
          <w:szCs w:val="28"/>
        </w:rPr>
        <w:t xml:space="preserve"> psychological and pedagogical material</w:t>
      </w:r>
      <w:r w:rsidRPr="00674942">
        <w:rPr>
          <w:rFonts w:ascii="Times New Roman" w:hAnsi="Times New Roman" w:cs="Times New Roman"/>
          <w:sz w:val="28"/>
          <w:szCs w:val="28"/>
        </w:rPr>
        <w:t xml:space="preserve">s through </w:t>
      </w:r>
      <w:r w:rsidRPr="00674942">
        <w:rPr>
          <w:rFonts w:ascii="Times New Roman" w:hAnsi="Times New Roman" w:cs="Times New Roman"/>
          <w:sz w:val="28"/>
          <w:szCs w:val="28"/>
        </w:rPr>
        <w:lastRenderedPageBreak/>
        <w:t>inte</w:t>
      </w:r>
      <w:r w:rsidR="001901F6">
        <w:rPr>
          <w:rFonts w:ascii="Times New Roman" w:hAnsi="Times New Roman" w:cs="Times New Roman"/>
          <w:sz w:val="28"/>
          <w:szCs w:val="28"/>
        </w:rPr>
        <w:t>r</w:t>
      </w:r>
      <w:r w:rsidR="00D23E2C">
        <w:rPr>
          <w:rFonts w:ascii="Times New Roman" w:hAnsi="Times New Roman" w:cs="Times New Roman"/>
          <w:sz w:val="28"/>
          <w:szCs w:val="28"/>
        </w:rPr>
        <w:t>disciplinary communication</w:t>
      </w:r>
      <w:r w:rsidR="007879F7">
        <w:rPr>
          <w:rFonts w:ascii="Times New Roman" w:hAnsi="Times New Roman" w:cs="Times New Roman"/>
          <w:sz w:val="28"/>
          <w:szCs w:val="28"/>
        </w:rPr>
        <w:t>’</w:t>
      </w:r>
      <w:r w:rsidR="00F210CA">
        <w:rPr>
          <w:rFonts w:ascii="Times New Roman" w:hAnsi="Times New Roman" w:cs="Times New Roman"/>
          <w:sz w:val="28"/>
          <w:szCs w:val="28"/>
        </w:rPr>
        <w:t xml:space="preserve"> [102</w:t>
      </w:r>
      <w:r w:rsidRPr="00674942">
        <w:rPr>
          <w:rFonts w:ascii="Times New Roman" w:hAnsi="Times New Roman" w:cs="Times New Roman"/>
          <w:sz w:val="28"/>
          <w:szCs w:val="28"/>
        </w:rPr>
        <w:t>].</w:t>
      </w:r>
      <w:r w:rsidR="001901F6">
        <w:rPr>
          <w:rFonts w:ascii="Times New Roman" w:hAnsi="Times New Roman" w:cs="Times New Roman"/>
          <w:sz w:val="28"/>
          <w:szCs w:val="28"/>
        </w:rPr>
        <w:t xml:space="preserve"> </w:t>
      </w:r>
      <w:r w:rsidRPr="00674942">
        <w:rPr>
          <w:rFonts w:ascii="Times New Roman" w:hAnsi="Times New Roman" w:cs="Times New Roman"/>
          <w:sz w:val="28"/>
          <w:szCs w:val="28"/>
        </w:rPr>
        <w:t>Mikhailenko</w:t>
      </w:r>
      <w:r w:rsidR="001901F6">
        <w:rPr>
          <w:rFonts w:ascii="Times New Roman" w:hAnsi="Times New Roman" w:cs="Times New Roman"/>
          <w:sz w:val="28"/>
          <w:szCs w:val="28"/>
        </w:rPr>
        <w:t xml:space="preserve"> </w:t>
      </w:r>
      <w:r w:rsidR="001901F6" w:rsidRPr="00674942">
        <w:rPr>
          <w:rFonts w:ascii="Times New Roman" w:hAnsi="Times New Roman" w:cs="Times New Roman"/>
          <w:sz w:val="28"/>
          <w:szCs w:val="28"/>
        </w:rPr>
        <w:t xml:space="preserve">N. I. </w:t>
      </w:r>
      <w:r>
        <w:rPr>
          <w:rFonts w:ascii="Times New Roman" w:hAnsi="Times New Roman" w:cs="Times New Roman"/>
          <w:sz w:val="28"/>
          <w:szCs w:val="28"/>
        </w:rPr>
        <w:t xml:space="preserve"> (1987) studied the title </w:t>
      </w:r>
      <w:r w:rsidR="007879F7">
        <w:rPr>
          <w:rFonts w:ascii="Times New Roman" w:hAnsi="Times New Roman" w:cs="Times New Roman"/>
          <w:sz w:val="28"/>
          <w:szCs w:val="28"/>
        </w:rPr>
        <w:t>‘</w:t>
      </w:r>
      <w:r>
        <w:rPr>
          <w:rFonts w:ascii="Times New Roman" w:hAnsi="Times New Roman" w:cs="Times New Roman"/>
          <w:sz w:val="28"/>
          <w:szCs w:val="28"/>
        </w:rPr>
        <w:t>A</w:t>
      </w:r>
      <w:r w:rsidRPr="00674942">
        <w:rPr>
          <w:rFonts w:ascii="Times New Roman" w:hAnsi="Times New Roman" w:cs="Times New Roman"/>
          <w:sz w:val="28"/>
          <w:szCs w:val="28"/>
        </w:rPr>
        <w:t>ctivation of the attitude of high school students to life in the process</w:t>
      </w:r>
      <w:r w:rsidR="001901F6">
        <w:rPr>
          <w:rFonts w:ascii="Times New Roman" w:hAnsi="Times New Roman" w:cs="Times New Roman"/>
          <w:sz w:val="28"/>
          <w:szCs w:val="28"/>
        </w:rPr>
        <w:t xml:space="preserve"> of</w:t>
      </w:r>
      <w:r w:rsidR="00D23E2C">
        <w:rPr>
          <w:rFonts w:ascii="Times New Roman" w:hAnsi="Times New Roman" w:cs="Times New Roman"/>
          <w:sz w:val="28"/>
          <w:szCs w:val="28"/>
        </w:rPr>
        <w:t xml:space="preserve"> socially useful activity,</w:t>
      </w:r>
      <w:r w:rsidR="007879F7">
        <w:rPr>
          <w:rFonts w:ascii="Times New Roman" w:hAnsi="Times New Roman" w:cs="Times New Roman"/>
          <w:sz w:val="28"/>
          <w:szCs w:val="28"/>
        </w:rPr>
        <w:t>’</w:t>
      </w:r>
      <w:r w:rsidR="00F210CA">
        <w:rPr>
          <w:rFonts w:ascii="Times New Roman" w:hAnsi="Times New Roman" w:cs="Times New Roman"/>
          <w:sz w:val="28"/>
          <w:szCs w:val="28"/>
        </w:rPr>
        <w:t xml:space="preserve"> [103</w:t>
      </w:r>
      <w:r w:rsidR="001901F6">
        <w:rPr>
          <w:rFonts w:ascii="Times New Roman" w:hAnsi="Times New Roman" w:cs="Times New Roman"/>
          <w:sz w:val="28"/>
          <w:szCs w:val="28"/>
        </w:rPr>
        <w:t xml:space="preserve">] Valerievna (2005) studied titled </w:t>
      </w:r>
      <w:r w:rsidR="007879F7">
        <w:rPr>
          <w:rFonts w:ascii="Times New Roman" w:hAnsi="Times New Roman" w:cs="Times New Roman"/>
          <w:sz w:val="28"/>
          <w:szCs w:val="28"/>
        </w:rPr>
        <w:t>‘</w:t>
      </w:r>
      <w:r w:rsidR="001901F6">
        <w:rPr>
          <w:rFonts w:ascii="Times New Roman" w:hAnsi="Times New Roman" w:cs="Times New Roman"/>
          <w:sz w:val="28"/>
          <w:szCs w:val="28"/>
        </w:rPr>
        <w:t xml:space="preserve">Active learning methods </w:t>
      </w:r>
      <w:r w:rsidR="001901F6" w:rsidRPr="001901F6">
        <w:rPr>
          <w:rFonts w:ascii="Times New Roman" w:hAnsi="Times New Roman" w:cs="Times New Roman"/>
          <w:sz w:val="28"/>
          <w:szCs w:val="28"/>
        </w:rPr>
        <w:t>in the system of methodological training of computer science teachers</w:t>
      </w:r>
      <w:r w:rsidR="00D23E2C">
        <w:rPr>
          <w:rFonts w:ascii="Times New Roman" w:hAnsi="Times New Roman" w:cs="Times New Roman"/>
          <w:sz w:val="28"/>
          <w:szCs w:val="28"/>
        </w:rPr>
        <w:t>,</w:t>
      </w:r>
      <w:r w:rsidR="007879F7">
        <w:rPr>
          <w:rFonts w:ascii="Times New Roman" w:hAnsi="Times New Roman" w:cs="Times New Roman"/>
          <w:sz w:val="28"/>
          <w:szCs w:val="28"/>
        </w:rPr>
        <w:t>’</w:t>
      </w:r>
      <w:r w:rsidR="00F210CA">
        <w:rPr>
          <w:rFonts w:ascii="Times New Roman" w:hAnsi="Times New Roman" w:cs="Times New Roman"/>
          <w:sz w:val="28"/>
          <w:szCs w:val="28"/>
        </w:rPr>
        <w:t xml:space="preserve"> [104</w:t>
      </w:r>
      <w:r w:rsidR="001901F6">
        <w:rPr>
          <w:rFonts w:ascii="Times New Roman" w:hAnsi="Times New Roman" w:cs="Times New Roman"/>
          <w:sz w:val="28"/>
          <w:szCs w:val="28"/>
        </w:rPr>
        <w:t xml:space="preserve">] Kartal (2007) worked by </w:t>
      </w:r>
      <w:r w:rsidR="007879F7">
        <w:rPr>
          <w:rFonts w:ascii="Times New Roman" w:hAnsi="Times New Roman" w:cs="Times New Roman"/>
          <w:sz w:val="28"/>
          <w:szCs w:val="28"/>
        </w:rPr>
        <w:t>‘</w:t>
      </w:r>
      <w:r w:rsidR="001901F6">
        <w:rPr>
          <w:rFonts w:ascii="Times New Roman" w:hAnsi="Times New Roman" w:cs="Times New Roman"/>
          <w:sz w:val="28"/>
          <w:szCs w:val="28"/>
        </w:rPr>
        <w:t>A</w:t>
      </w:r>
      <w:r w:rsidR="001901F6" w:rsidRPr="001901F6">
        <w:rPr>
          <w:rFonts w:ascii="Times New Roman" w:hAnsi="Times New Roman" w:cs="Times New Roman"/>
          <w:sz w:val="28"/>
          <w:szCs w:val="28"/>
        </w:rPr>
        <w:t>ctive learning in primary science teaching</w:t>
      </w:r>
      <w:r w:rsidR="00471240" w:rsidRPr="00471240">
        <w:rPr>
          <w:rFonts w:ascii="Times New Roman" w:hAnsi="Times New Roman" w:cs="Times New Roman"/>
          <w:sz w:val="28"/>
          <w:szCs w:val="28"/>
        </w:rPr>
        <w:t xml:space="preserve"> </w:t>
      </w:r>
      <w:r w:rsidR="001901F6" w:rsidRPr="001901F6">
        <w:rPr>
          <w:rFonts w:ascii="Times New Roman" w:hAnsi="Times New Roman" w:cs="Times New Roman"/>
          <w:sz w:val="28"/>
          <w:szCs w:val="28"/>
        </w:rPr>
        <w:t>the success of the students, attitudes</w:t>
      </w:r>
      <w:r w:rsidR="001901F6">
        <w:rPr>
          <w:rFonts w:ascii="Times New Roman" w:hAnsi="Times New Roman" w:cs="Times New Roman"/>
          <w:sz w:val="28"/>
          <w:szCs w:val="28"/>
        </w:rPr>
        <w:t>,</w:t>
      </w:r>
      <w:r w:rsidR="001901F6" w:rsidRPr="001901F6">
        <w:rPr>
          <w:rFonts w:ascii="Times New Roman" w:hAnsi="Times New Roman" w:cs="Times New Roman"/>
          <w:sz w:val="28"/>
          <w:szCs w:val="28"/>
        </w:rPr>
        <w:t xml:space="preserve"> and</w:t>
      </w:r>
      <w:r w:rsidR="001901F6">
        <w:rPr>
          <w:rFonts w:ascii="Times New Roman" w:hAnsi="Times New Roman" w:cs="Times New Roman"/>
          <w:sz w:val="28"/>
          <w:szCs w:val="28"/>
        </w:rPr>
        <w:t xml:space="preserve"> </w:t>
      </w:r>
      <w:r w:rsidR="001901F6" w:rsidRPr="001901F6">
        <w:rPr>
          <w:rFonts w:ascii="Times New Roman" w:hAnsi="Times New Roman" w:cs="Times New Roman"/>
          <w:sz w:val="28"/>
          <w:szCs w:val="28"/>
        </w:rPr>
        <w:t>effect on retention</w:t>
      </w:r>
      <w:r w:rsidR="00D23E2C">
        <w:rPr>
          <w:rFonts w:ascii="Times New Roman" w:hAnsi="Times New Roman" w:cs="Times New Roman"/>
          <w:sz w:val="28"/>
          <w:szCs w:val="28"/>
        </w:rPr>
        <w:t>,</w:t>
      </w:r>
      <w:r w:rsidR="007879F7">
        <w:rPr>
          <w:rFonts w:ascii="Times New Roman" w:hAnsi="Times New Roman" w:cs="Times New Roman"/>
          <w:sz w:val="28"/>
          <w:szCs w:val="28"/>
        </w:rPr>
        <w:t>’</w:t>
      </w:r>
      <w:r w:rsidR="00F210CA">
        <w:rPr>
          <w:rFonts w:ascii="Times New Roman" w:hAnsi="Times New Roman" w:cs="Times New Roman"/>
          <w:sz w:val="28"/>
          <w:szCs w:val="28"/>
        </w:rPr>
        <w:t xml:space="preserve"> [105</w:t>
      </w:r>
      <w:r w:rsidR="001901F6">
        <w:rPr>
          <w:rFonts w:ascii="Times New Roman" w:hAnsi="Times New Roman" w:cs="Times New Roman"/>
          <w:sz w:val="28"/>
          <w:szCs w:val="28"/>
        </w:rPr>
        <w:t xml:space="preserve">] Weltman (2007) was engaged by </w:t>
      </w:r>
      <w:r w:rsidR="007879F7">
        <w:rPr>
          <w:rFonts w:ascii="Times New Roman" w:hAnsi="Times New Roman" w:cs="Times New Roman"/>
          <w:sz w:val="28"/>
          <w:szCs w:val="28"/>
        </w:rPr>
        <w:t>‘</w:t>
      </w:r>
      <w:r w:rsidR="001901F6" w:rsidRPr="001901F6">
        <w:rPr>
          <w:rFonts w:ascii="Times New Roman" w:hAnsi="Times New Roman" w:cs="Times New Roman"/>
          <w:sz w:val="28"/>
          <w:szCs w:val="28"/>
        </w:rPr>
        <w:t xml:space="preserve">A comparison of traditional and active learning </w:t>
      </w:r>
      <w:r w:rsidR="008F7830" w:rsidRPr="001901F6">
        <w:rPr>
          <w:rFonts w:ascii="Times New Roman" w:hAnsi="Times New Roman" w:cs="Times New Roman"/>
          <w:sz w:val="28"/>
          <w:szCs w:val="28"/>
        </w:rPr>
        <w:t>methods: an</w:t>
      </w:r>
      <w:r w:rsidR="001901F6" w:rsidRPr="001901F6">
        <w:rPr>
          <w:rFonts w:ascii="Times New Roman" w:hAnsi="Times New Roman" w:cs="Times New Roman"/>
          <w:sz w:val="28"/>
          <w:szCs w:val="28"/>
        </w:rPr>
        <w:t xml:space="preserve"> empirical investigation utilizing a linear mixed model</w:t>
      </w:r>
      <w:r w:rsidR="00D23E2C">
        <w:rPr>
          <w:rFonts w:ascii="Times New Roman" w:hAnsi="Times New Roman" w:cs="Times New Roman"/>
          <w:sz w:val="28"/>
          <w:szCs w:val="28"/>
        </w:rPr>
        <w:t>,</w:t>
      </w:r>
      <w:r w:rsidR="007879F7">
        <w:rPr>
          <w:rFonts w:ascii="Times New Roman" w:hAnsi="Times New Roman" w:cs="Times New Roman"/>
          <w:sz w:val="28"/>
          <w:szCs w:val="28"/>
        </w:rPr>
        <w:t>’</w:t>
      </w:r>
      <w:r w:rsidR="00F210CA">
        <w:rPr>
          <w:rFonts w:ascii="Times New Roman" w:hAnsi="Times New Roman" w:cs="Times New Roman"/>
          <w:sz w:val="28"/>
          <w:szCs w:val="28"/>
        </w:rPr>
        <w:t xml:space="preserve"> [106</w:t>
      </w:r>
      <w:r w:rsidR="001901F6">
        <w:rPr>
          <w:rFonts w:ascii="Times New Roman" w:hAnsi="Times New Roman" w:cs="Times New Roman"/>
          <w:sz w:val="28"/>
          <w:szCs w:val="28"/>
        </w:rPr>
        <w:t>]</w:t>
      </w:r>
      <w:r w:rsidR="004D7579">
        <w:rPr>
          <w:rFonts w:ascii="Times New Roman" w:hAnsi="Times New Roman" w:cs="Times New Roman"/>
          <w:sz w:val="28"/>
          <w:szCs w:val="28"/>
        </w:rPr>
        <w:t xml:space="preserve"> </w:t>
      </w:r>
      <w:r w:rsidR="004D7579">
        <w:rPr>
          <w:rFonts w:ascii="Times New Roman" w:hAnsi="Times New Roman" w:cs="Times New Roman"/>
          <w:sz w:val="28"/>
        </w:rPr>
        <w:t xml:space="preserve">In Kazakhstan, </w:t>
      </w:r>
      <w:r w:rsidR="004D7579" w:rsidRPr="00B63EB6">
        <w:rPr>
          <w:rFonts w:ascii="Times New Roman" w:hAnsi="Times New Roman" w:cs="Times New Roman"/>
          <w:sz w:val="28"/>
        </w:rPr>
        <w:t>Mamykova</w:t>
      </w:r>
      <w:r w:rsidR="007879F7">
        <w:rPr>
          <w:rFonts w:ascii="Times New Roman" w:hAnsi="Times New Roman" w:cs="Times New Roman"/>
          <w:sz w:val="28"/>
        </w:rPr>
        <w:t>’</w:t>
      </w:r>
      <w:r w:rsidR="004D7579">
        <w:rPr>
          <w:rFonts w:ascii="Times New Roman" w:hAnsi="Times New Roman" w:cs="Times New Roman"/>
          <w:sz w:val="28"/>
        </w:rPr>
        <w:t>s (1998) work as</w:t>
      </w:r>
      <w:r w:rsidR="004D7579" w:rsidRPr="00B63EB6">
        <w:rPr>
          <w:rFonts w:ascii="Times New Roman" w:hAnsi="Times New Roman" w:cs="Times New Roman"/>
          <w:sz w:val="28"/>
        </w:rPr>
        <w:t xml:space="preserve"> </w:t>
      </w:r>
      <w:r w:rsidR="007879F7">
        <w:rPr>
          <w:rFonts w:ascii="Times New Roman" w:hAnsi="Times New Roman" w:cs="Times New Roman"/>
          <w:sz w:val="28"/>
        </w:rPr>
        <w:t>‘</w:t>
      </w:r>
      <w:r w:rsidR="004D7579">
        <w:rPr>
          <w:rFonts w:ascii="Times New Roman" w:hAnsi="Times New Roman" w:cs="Times New Roman"/>
          <w:sz w:val="28"/>
        </w:rPr>
        <w:t>F</w:t>
      </w:r>
      <w:r w:rsidR="004D7579" w:rsidRPr="00B63EB6">
        <w:rPr>
          <w:rFonts w:ascii="Times New Roman" w:hAnsi="Times New Roman" w:cs="Times New Roman"/>
          <w:sz w:val="28"/>
        </w:rPr>
        <w:t xml:space="preserve">ormation of creative activity of future music teachers in the educational </w:t>
      </w:r>
      <w:r w:rsidR="004D7579">
        <w:rPr>
          <w:rFonts w:ascii="Times New Roman" w:hAnsi="Times New Roman" w:cs="Times New Roman"/>
          <w:sz w:val="28"/>
        </w:rPr>
        <w:t>pr</w:t>
      </w:r>
      <w:r w:rsidR="00D23E2C">
        <w:rPr>
          <w:rFonts w:ascii="Times New Roman" w:hAnsi="Times New Roman" w:cs="Times New Roman"/>
          <w:sz w:val="28"/>
        </w:rPr>
        <w:t>ocess of higher education,</w:t>
      </w:r>
      <w:r w:rsidR="007879F7">
        <w:rPr>
          <w:rFonts w:ascii="Times New Roman" w:hAnsi="Times New Roman" w:cs="Times New Roman"/>
          <w:sz w:val="28"/>
        </w:rPr>
        <w:t>’</w:t>
      </w:r>
      <w:r w:rsidR="0003153E">
        <w:rPr>
          <w:rFonts w:ascii="Times New Roman" w:hAnsi="Times New Roman" w:cs="Times New Roman"/>
          <w:sz w:val="28"/>
        </w:rPr>
        <w:t xml:space="preserve"> [107</w:t>
      </w:r>
      <w:r w:rsidR="004D7579">
        <w:rPr>
          <w:rFonts w:ascii="Times New Roman" w:hAnsi="Times New Roman" w:cs="Times New Roman"/>
          <w:sz w:val="28"/>
        </w:rPr>
        <w:t xml:space="preserve">] </w:t>
      </w:r>
      <w:r w:rsidR="004D7579" w:rsidRPr="00B63EB6">
        <w:rPr>
          <w:rFonts w:ascii="Times New Roman" w:hAnsi="Times New Roman" w:cs="Times New Roman"/>
          <w:sz w:val="28"/>
        </w:rPr>
        <w:t xml:space="preserve"> Sadykova</w:t>
      </w:r>
      <w:r w:rsidR="007879F7">
        <w:rPr>
          <w:rFonts w:ascii="Times New Roman" w:hAnsi="Times New Roman" w:cs="Times New Roman"/>
          <w:sz w:val="28"/>
        </w:rPr>
        <w:t>’</w:t>
      </w:r>
      <w:r w:rsidR="004D7579">
        <w:rPr>
          <w:rFonts w:ascii="Times New Roman" w:hAnsi="Times New Roman" w:cs="Times New Roman"/>
          <w:sz w:val="28"/>
        </w:rPr>
        <w:t>s (1999) work as</w:t>
      </w:r>
      <w:r w:rsidR="004D7579" w:rsidRPr="00B63EB6">
        <w:rPr>
          <w:rFonts w:ascii="Times New Roman" w:hAnsi="Times New Roman" w:cs="Times New Roman"/>
          <w:sz w:val="28"/>
        </w:rPr>
        <w:t xml:space="preserve"> </w:t>
      </w:r>
      <w:r w:rsidR="007879F7">
        <w:rPr>
          <w:rFonts w:ascii="Times New Roman" w:hAnsi="Times New Roman" w:cs="Times New Roman"/>
          <w:sz w:val="28"/>
        </w:rPr>
        <w:t>‘</w:t>
      </w:r>
      <w:r w:rsidR="004D7579" w:rsidRPr="00B63EB6">
        <w:rPr>
          <w:rFonts w:ascii="Times New Roman" w:hAnsi="Times New Roman" w:cs="Times New Roman"/>
          <w:sz w:val="28"/>
        </w:rPr>
        <w:t>Pedagogical bases of increase of creative activity of music teachers in the process of professional training in higher education</w:t>
      </w:r>
      <w:r w:rsidR="004D7579">
        <w:rPr>
          <w:rFonts w:ascii="Times New Roman" w:hAnsi="Times New Roman" w:cs="Times New Roman"/>
          <w:sz w:val="28"/>
        </w:rPr>
        <w:t>,</w:t>
      </w:r>
      <w:r w:rsidR="007879F7">
        <w:rPr>
          <w:rFonts w:ascii="Times New Roman" w:hAnsi="Times New Roman" w:cs="Times New Roman"/>
          <w:sz w:val="28"/>
        </w:rPr>
        <w:t>’</w:t>
      </w:r>
      <w:r w:rsidR="004D7579" w:rsidRPr="00B63EB6">
        <w:rPr>
          <w:rFonts w:ascii="Times New Roman" w:hAnsi="Times New Roman" w:cs="Times New Roman"/>
          <w:sz w:val="28"/>
        </w:rPr>
        <w:t xml:space="preserve"> [1</w:t>
      </w:r>
      <w:r w:rsidR="0003153E">
        <w:rPr>
          <w:rFonts w:ascii="Times New Roman" w:hAnsi="Times New Roman" w:cs="Times New Roman"/>
          <w:sz w:val="28"/>
        </w:rPr>
        <w:t>08</w:t>
      </w:r>
      <w:r w:rsidR="004D7579">
        <w:rPr>
          <w:rFonts w:ascii="Times New Roman" w:hAnsi="Times New Roman" w:cs="Times New Roman"/>
          <w:sz w:val="28"/>
        </w:rPr>
        <w:t xml:space="preserve">] </w:t>
      </w:r>
      <w:r w:rsidR="004D7579" w:rsidRPr="00B63EB6">
        <w:rPr>
          <w:rFonts w:ascii="Times New Roman" w:hAnsi="Times New Roman" w:cs="Times New Roman"/>
          <w:sz w:val="28"/>
        </w:rPr>
        <w:t>Alin</w:t>
      </w:r>
      <w:r w:rsidR="004D7579">
        <w:rPr>
          <w:rFonts w:ascii="Times New Roman" w:hAnsi="Times New Roman" w:cs="Times New Roman"/>
          <w:sz w:val="28"/>
        </w:rPr>
        <w:t>ova</w:t>
      </w:r>
      <w:r w:rsidR="007879F7">
        <w:rPr>
          <w:rFonts w:ascii="Times New Roman" w:hAnsi="Times New Roman" w:cs="Times New Roman"/>
          <w:sz w:val="28"/>
        </w:rPr>
        <w:t>’</w:t>
      </w:r>
      <w:r w:rsidR="004D7579">
        <w:rPr>
          <w:rFonts w:ascii="Times New Roman" w:hAnsi="Times New Roman" w:cs="Times New Roman"/>
          <w:sz w:val="28"/>
        </w:rPr>
        <w:t>s (1990) work a</w:t>
      </w:r>
      <w:r w:rsidR="00D23E2C">
        <w:rPr>
          <w:rFonts w:ascii="Times New Roman" w:hAnsi="Times New Roman" w:cs="Times New Roman"/>
          <w:sz w:val="28"/>
        </w:rPr>
        <w:t xml:space="preserve">s </w:t>
      </w:r>
      <w:r w:rsidR="007879F7">
        <w:rPr>
          <w:rFonts w:ascii="Times New Roman" w:hAnsi="Times New Roman" w:cs="Times New Roman"/>
          <w:sz w:val="28"/>
        </w:rPr>
        <w:t>‘</w:t>
      </w:r>
      <w:r w:rsidR="00D23E2C">
        <w:rPr>
          <w:rFonts w:ascii="Times New Roman" w:hAnsi="Times New Roman" w:cs="Times New Roman"/>
          <w:sz w:val="28"/>
        </w:rPr>
        <w:t>Activation of activity,</w:t>
      </w:r>
      <w:r w:rsidR="007879F7">
        <w:rPr>
          <w:rFonts w:ascii="Times New Roman" w:hAnsi="Times New Roman" w:cs="Times New Roman"/>
          <w:sz w:val="28"/>
        </w:rPr>
        <w:t>’</w:t>
      </w:r>
      <w:r w:rsidR="0003153E">
        <w:rPr>
          <w:rFonts w:ascii="Times New Roman" w:hAnsi="Times New Roman" w:cs="Times New Roman"/>
          <w:sz w:val="28"/>
        </w:rPr>
        <w:t xml:space="preserve"> [109</w:t>
      </w:r>
      <w:r w:rsidR="004D7579">
        <w:rPr>
          <w:rFonts w:ascii="Times New Roman" w:hAnsi="Times New Roman" w:cs="Times New Roman"/>
          <w:sz w:val="28"/>
        </w:rPr>
        <w:t xml:space="preserve">] </w:t>
      </w:r>
      <w:r w:rsidR="004D7579" w:rsidRPr="00B63EB6">
        <w:rPr>
          <w:rFonts w:ascii="Times New Roman" w:hAnsi="Times New Roman" w:cs="Times New Roman"/>
          <w:sz w:val="28"/>
        </w:rPr>
        <w:t>Amanbayeva</w:t>
      </w:r>
      <w:r w:rsidR="007879F7">
        <w:rPr>
          <w:rFonts w:ascii="Times New Roman" w:hAnsi="Times New Roman" w:cs="Times New Roman"/>
          <w:sz w:val="28"/>
        </w:rPr>
        <w:t>’</w:t>
      </w:r>
      <w:r w:rsidR="004D7579">
        <w:rPr>
          <w:rFonts w:ascii="Times New Roman" w:hAnsi="Times New Roman" w:cs="Times New Roman"/>
          <w:sz w:val="28"/>
        </w:rPr>
        <w:t xml:space="preserve">s (2002) work as </w:t>
      </w:r>
      <w:r w:rsidR="007879F7">
        <w:rPr>
          <w:rFonts w:ascii="Times New Roman" w:hAnsi="Times New Roman" w:cs="Times New Roman"/>
          <w:sz w:val="28"/>
        </w:rPr>
        <w:t>‘</w:t>
      </w:r>
      <w:r w:rsidR="004D7579">
        <w:rPr>
          <w:rFonts w:ascii="Times New Roman" w:hAnsi="Times New Roman" w:cs="Times New Roman"/>
          <w:sz w:val="28"/>
        </w:rPr>
        <w:t>P</w:t>
      </w:r>
      <w:r w:rsidR="004D7579" w:rsidRPr="00B63EB6">
        <w:rPr>
          <w:rFonts w:ascii="Times New Roman" w:hAnsi="Times New Roman" w:cs="Times New Roman"/>
          <w:sz w:val="28"/>
        </w:rPr>
        <w:t>edagogical conditi</w:t>
      </w:r>
      <w:r w:rsidR="004D7579">
        <w:rPr>
          <w:rFonts w:ascii="Times New Roman" w:hAnsi="Times New Roman" w:cs="Times New Roman"/>
          <w:sz w:val="28"/>
        </w:rPr>
        <w:t>on</w:t>
      </w:r>
      <w:r w:rsidR="00D23E2C">
        <w:rPr>
          <w:rFonts w:ascii="Times New Roman" w:hAnsi="Times New Roman" w:cs="Times New Roman"/>
          <w:sz w:val="28"/>
        </w:rPr>
        <w:t>s of activity of students,</w:t>
      </w:r>
      <w:r w:rsidR="007879F7">
        <w:rPr>
          <w:rFonts w:ascii="Times New Roman" w:hAnsi="Times New Roman" w:cs="Times New Roman"/>
          <w:sz w:val="28"/>
        </w:rPr>
        <w:t>’</w:t>
      </w:r>
      <w:r w:rsidR="0003153E">
        <w:rPr>
          <w:rFonts w:ascii="Times New Roman" w:hAnsi="Times New Roman" w:cs="Times New Roman"/>
          <w:sz w:val="28"/>
        </w:rPr>
        <w:t xml:space="preserve"> [110</w:t>
      </w:r>
      <w:r w:rsidR="004D7579">
        <w:rPr>
          <w:rFonts w:ascii="Times New Roman" w:hAnsi="Times New Roman" w:cs="Times New Roman"/>
          <w:sz w:val="28"/>
        </w:rPr>
        <w:t>]</w:t>
      </w:r>
      <w:r w:rsidR="004D7579" w:rsidRPr="00B63EB6">
        <w:rPr>
          <w:rFonts w:ascii="Times New Roman" w:hAnsi="Times New Roman" w:cs="Times New Roman"/>
          <w:sz w:val="28"/>
        </w:rPr>
        <w:t xml:space="preserve"> Begaliyeva</w:t>
      </w:r>
      <w:r w:rsidR="007879F7">
        <w:rPr>
          <w:rFonts w:ascii="Times New Roman" w:hAnsi="Times New Roman" w:cs="Times New Roman"/>
          <w:sz w:val="28"/>
        </w:rPr>
        <w:t>’</w:t>
      </w:r>
      <w:r w:rsidR="004D7579">
        <w:rPr>
          <w:rFonts w:ascii="Times New Roman" w:hAnsi="Times New Roman" w:cs="Times New Roman"/>
          <w:sz w:val="28"/>
        </w:rPr>
        <w:t xml:space="preserve">s (1998) work as </w:t>
      </w:r>
      <w:r w:rsidR="004D7579" w:rsidRPr="00B63EB6">
        <w:rPr>
          <w:rFonts w:ascii="Times New Roman" w:hAnsi="Times New Roman" w:cs="Times New Roman"/>
          <w:sz w:val="28"/>
        </w:rPr>
        <w:t xml:space="preserve"> </w:t>
      </w:r>
      <w:r w:rsidR="007879F7">
        <w:rPr>
          <w:rFonts w:ascii="Times New Roman" w:hAnsi="Times New Roman" w:cs="Times New Roman"/>
          <w:sz w:val="28"/>
        </w:rPr>
        <w:t>‘</w:t>
      </w:r>
      <w:r w:rsidR="004D7579">
        <w:rPr>
          <w:rFonts w:ascii="Times New Roman" w:hAnsi="Times New Roman" w:cs="Times New Roman"/>
          <w:sz w:val="28"/>
        </w:rPr>
        <w:t>B</w:t>
      </w:r>
      <w:r w:rsidR="004D7579" w:rsidRPr="00B63EB6">
        <w:rPr>
          <w:rFonts w:ascii="Times New Roman" w:hAnsi="Times New Roman" w:cs="Times New Roman"/>
          <w:sz w:val="28"/>
        </w:rPr>
        <w:t>ased on working with students of the Faculty of Philology, conditions for the formation of didactic training of future teachers and the formation of students</w:t>
      </w:r>
      <w:r w:rsidR="007879F7">
        <w:rPr>
          <w:rFonts w:ascii="Times New Roman" w:hAnsi="Times New Roman" w:cs="Times New Roman"/>
          <w:sz w:val="28"/>
        </w:rPr>
        <w:t>’</w:t>
      </w:r>
      <w:r w:rsidR="00D23E2C">
        <w:rPr>
          <w:rFonts w:ascii="Times New Roman" w:hAnsi="Times New Roman" w:cs="Times New Roman"/>
          <w:sz w:val="28"/>
        </w:rPr>
        <w:t xml:space="preserve"> self-awareness,</w:t>
      </w:r>
      <w:r w:rsidR="007879F7">
        <w:rPr>
          <w:rFonts w:ascii="Times New Roman" w:hAnsi="Times New Roman" w:cs="Times New Roman"/>
          <w:sz w:val="28"/>
        </w:rPr>
        <w:t>’</w:t>
      </w:r>
      <w:r w:rsidR="0003153E">
        <w:rPr>
          <w:rFonts w:ascii="Times New Roman" w:hAnsi="Times New Roman" w:cs="Times New Roman"/>
          <w:sz w:val="28"/>
        </w:rPr>
        <w:t xml:space="preserve"> [111</w:t>
      </w:r>
      <w:r w:rsidR="004D7579">
        <w:rPr>
          <w:rFonts w:ascii="Times New Roman" w:hAnsi="Times New Roman" w:cs="Times New Roman"/>
          <w:sz w:val="28"/>
        </w:rPr>
        <w:t xml:space="preserve">] </w:t>
      </w:r>
      <w:r w:rsidR="004D7579" w:rsidRPr="00B63EB6">
        <w:rPr>
          <w:rFonts w:ascii="Times New Roman" w:hAnsi="Times New Roman" w:cs="Times New Roman"/>
          <w:sz w:val="28"/>
        </w:rPr>
        <w:t>Gantman</w:t>
      </w:r>
      <w:r w:rsidR="007879F7">
        <w:rPr>
          <w:rFonts w:ascii="Times New Roman" w:hAnsi="Times New Roman" w:cs="Times New Roman"/>
          <w:sz w:val="28"/>
        </w:rPr>
        <w:t>’</w:t>
      </w:r>
      <w:r w:rsidR="004D7579">
        <w:rPr>
          <w:rFonts w:ascii="Times New Roman" w:hAnsi="Times New Roman" w:cs="Times New Roman"/>
          <w:sz w:val="28"/>
        </w:rPr>
        <w:t>s (1982) work as</w:t>
      </w:r>
      <w:r w:rsidR="004D7579" w:rsidRPr="00B63EB6">
        <w:rPr>
          <w:rFonts w:ascii="Times New Roman" w:hAnsi="Times New Roman" w:cs="Times New Roman"/>
          <w:sz w:val="28"/>
        </w:rPr>
        <w:t xml:space="preserve"> </w:t>
      </w:r>
      <w:r w:rsidR="007879F7">
        <w:rPr>
          <w:rFonts w:ascii="Times New Roman" w:hAnsi="Times New Roman" w:cs="Times New Roman"/>
          <w:sz w:val="28"/>
        </w:rPr>
        <w:t>‘</w:t>
      </w:r>
      <w:r w:rsidR="004D7579">
        <w:rPr>
          <w:rFonts w:ascii="Times New Roman" w:hAnsi="Times New Roman" w:cs="Times New Roman"/>
          <w:sz w:val="28"/>
        </w:rPr>
        <w:t>T</w:t>
      </w:r>
      <w:r w:rsidR="004D7579" w:rsidRPr="00B63EB6">
        <w:rPr>
          <w:rFonts w:ascii="Times New Roman" w:hAnsi="Times New Roman" w:cs="Times New Roman"/>
          <w:sz w:val="28"/>
        </w:rPr>
        <w:t>he development of the creative activity of students of vocational schools in the study of the course Aesthetic Education</w:t>
      </w:r>
      <w:r w:rsidR="004D7579">
        <w:rPr>
          <w:rFonts w:ascii="Times New Roman" w:hAnsi="Times New Roman" w:cs="Times New Roman"/>
          <w:sz w:val="28"/>
        </w:rPr>
        <w:t>,</w:t>
      </w:r>
      <w:r w:rsidR="007879F7">
        <w:rPr>
          <w:rFonts w:ascii="Times New Roman" w:hAnsi="Times New Roman" w:cs="Times New Roman"/>
          <w:sz w:val="28"/>
        </w:rPr>
        <w:t>’</w:t>
      </w:r>
      <w:r w:rsidR="004D7579" w:rsidRPr="00B63EB6">
        <w:rPr>
          <w:rFonts w:ascii="Times New Roman" w:hAnsi="Times New Roman" w:cs="Times New Roman"/>
          <w:sz w:val="28"/>
        </w:rPr>
        <w:t xml:space="preserve"> [11</w:t>
      </w:r>
      <w:r w:rsidR="0003153E">
        <w:rPr>
          <w:rFonts w:ascii="Times New Roman" w:hAnsi="Times New Roman" w:cs="Times New Roman"/>
          <w:sz w:val="28"/>
        </w:rPr>
        <w:t>2</w:t>
      </w:r>
      <w:r w:rsidR="004D7579">
        <w:rPr>
          <w:rFonts w:ascii="Times New Roman" w:hAnsi="Times New Roman" w:cs="Times New Roman"/>
          <w:sz w:val="28"/>
        </w:rPr>
        <w:t xml:space="preserve">]  </w:t>
      </w:r>
      <w:r w:rsidR="004D7579" w:rsidRPr="00B63EB6">
        <w:rPr>
          <w:rFonts w:ascii="Times New Roman" w:hAnsi="Times New Roman" w:cs="Times New Roman"/>
          <w:sz w:val="28"/>
        </w:rPr>
        <w:t xml:space="preserve"> Darkhanov</w:t>
      </w:r>
      <w:r w:rsidR="007879F7">
        <w:rPr>
          <w:rFonts w:ascii="Times New Roman" w:hAnsi="Times New Roman" w:cs="Times New Roman"/>
          <w:sz w:val="28"/>
        </w:rPr>
        <w:t>’</w:t>
      </w:r>
      <w:r w:rsidR="004D7579">
        <w:rPr>
          <w:rFonts w:ascii="Times New Roman" w:hAnsi="Times New Roman" w:cs="Times New Roman"/>
          <w:sz w:val="28"/>
        </w:rPr>
        <w:t>s (2000) work as</w:t>
      </w:r>
      <w:r w:rsidR="004D7579" w:rsidRPr="00B63EB6">
        <w:rPr>
          <w:rFonts w:ascii="Times New Roman" w:hAnsi="Times New Roman" w:cs="Times New Roman"/>
          <w:sz w:val="28"/>
        </w:rPr>
        <w:t xml:space="preserve"> </w:t>
      </w:r>
      <w:r w:rsidR="007879F7">
        <w:rPr>
          <w:rFonts w:ascii="Times New Roman" w:hAnsi="Times New Roman" w:cs="Times New Roman"/>
          <w:sz w:val="28"/>
        </w:rPr>
        <w:t>‘</w:t>
      </w:r>
      <w:r w:rsidR="004D7579">
        <w:rPr>
          <w:rFonts w:ascii="Times New Roman" w:hAnsi="Times New Roman" w:cs="Times New Roman"/>
          <w:sz w:val="28"/>
        </w:rPr>
        <w:t>P</w:t>
      </w:r>
      <w:r w:rsidR="004D7579" w:rsidRPr="00B63EB6">
        <w:rPr>
          <w:rFonts w:ascii="Times New Roman" w:hAnsi="Times New Roman" w:cs="Times New Roman"/>
          <w:sz w:val="28"/>
        </w:rPr>
        <w:t>edagogical conditions for increasing the cognitive activity of students in schools with special education</w:t>
      </w:r>
      <w:r w:rsidR="004D7579">
        <w:rPr>
          <w:rFonts w:ascii="Times New Roman" w:hAnsi="Times New Roman" w:cs="Times New Roman"/>
          <w:sz w:val="28"/>
        </w:rPr>
        <w:t>,</w:t>
      </w:r>
      <w:r w:rsidR="007879F7">
        <w:rPr>
          <w:rFonts w:ascii="Times New Roman" w:hAnsi="Times New Roman" w:cs="Times New Roman"/>
          <w:sz w:val="28"/>
        </w:rPr>
        <w:t>’</w:t>
      </w:r>
      <w:r w:rsidR="004D7579">
        <w:rPr>
          <w:rFonts w:ascii="Times New Roman" w:hAnsi="Times New Roman" w:cs="Times New Roman"/>
          <w:sz w:val="28"/>
        </w:rPr>
        <w:t xml:space="preserve"> [11</w:t>
      </w:r>
      <w:r w:rsidR="0003153E">
        <w:rPr>
          <w:rFonts w:ascii="Times New Roman" w:hAnsi="Times New Roman" w:cs="Times New Roman"/>
          <w:sz w:val="28"/>
        </w:rPr>
        <w:t>3</w:t>
      </w:r>
      <w:r w:rsidR="004D7579">
        <w:rPr>
          <w:rFonts w:ascii="Times New Roman" w:hAnsi="Times New Roman" w:cs="Times New Roman"/>
          <w:sz w:val="28"/>
        </w:rPr>
        <w:t xml:space="preserve">] </w:t>
      </w:r>
      <w:r w:rsidR="004D7579" w:rsidRPr="00B63EB6">
        <w:rPr>
          <w:rFonts w:ascii="Times New Roman" w:hAnsi="Times New Roman" w:cs="Times New Roman"/>
          <w:sz w:val="28"/>
        </w:rPr>
        <w:t>Nurlanbekova</w:t>
      </w:r>
      <w:r w:rsidR="007879F7">
        <w:rPr>
          <w:rFonts w:ascii="Times New Roman" w:hAnsi="Times New Roman" w:cs="Times New Roman"/>
          <w:sz w:val="28"/>
        </w:rPr>
        <w:t>’</w:t>
      </w:r>
      <w:r w:rsidR="004D7579">
        <w:rPr>
          <w:rFonts w:ascii="Times New Roman" w:hAnsi="Times New Roman" w:cs="Times New Roman"/>
          <w:sz w:val="28"/>
        </w:rPr>
        <w:t>s work as</w:t>
      </w:r>
      <w:r w:rsidR="004D7579" w:rsidRPr="00B63EB6">
        <w:rPr>
          <w:rFonts w:ascii="Times New Roman" w:hAnsi="Times New Roman" w:cs="Times New Roman"/>
          <w:sz w:val="28"/>
        </w:rPr>
        <w:t xml:space="preserve"> </w:t>
      </w:r>
      <w:r w:rsidR="007879F7">
        <w:rPr>
          <w:rFonts w:ascii="Times New Roman" w:hAnsi="Times New Roman" w:cs="Times New Roman"/>
          <w:sz w:val="28"/>
        </w:rPr>
        <w:t>‘</w:t>
      </w:r>
      <w:r w:rsidR="004D7579" w:rsidRPr="00B63EB6">
        <w:rPr>
          <w:rFonts w:ascii="Times New Roman" w:hAnsi="Times New Roman" w:cs="Times New Roman"/>
          <w:sz w:val="28"/>
        </w:rPr>
        <w:t>English  Development of students</w:t>
      </w:r>
      <w:r w:rsidR="007879F7">
        <w:rPr>
          <w:rFonts w:ascii="Times New Roman" w:hAnsi="Times New Roman" w:cs="Times New Roman"/>
          <w:sz w:val="28"/>
        </w:rPr>
        <w:t>’</w:t>
      </w:r>
      <w:r w:rsidR="004D7579" w:rsidRPr="00B63EB6">
        <w:rPr>
          <w:rFonts w:ascii="Times New Roman" w:hAnsi="Times New Roman" w:cs="Times New Roman"/>
          <w:sz w:val="28"/>
        </w:rPr>
        <w:t xml:space="preserve"> cognitive activity through Kazakh poets and writers</w:t>
      </w:r>
      <w:r w:rsidR="007879F7">
        <w:rPr>
          <w:rFonts w:ascii="Times New Roman" w:hAnsi="Times New Roman" w:cs="Times New Roman"/>
          <w:sz w:val="28"/>
        </w:rPr>
        <w:t>’</w:t>
      </w:r>
      <w:r w:rsidR="004D7579" w:rsidRPr="00B63EB6">
        <w:rPr>
          <w:rFonts w:ascii="Times New Roman" w:hAnsi="Times New Roman" w:cs="Times New Roman"/>
          <w:sz w:val="28"/>
        </w:rPr>
        <w:t xml:space="preserve"> work</w:t>
      </w:r>
      <w:r w:rsidR="00D23E2C">
        <w:rPr>
          <w:rFonts w:ascii="Times New Roman" w:hAnsi="Times New Roman" w:cs="Times New Roman"/>
          <w:sz w:val="28"/>
        </w:rPr>
        <w:t>s in language lessons,</w:t>
      </w:r>
      <w:r w:rsidR="007879F7">
        <w:rPr>
          <w:rFonts w:ascii="Times New Roman" w:hAnsi="Times New Roman" w:cs="Times New Roman"/>
          <w:sz w:val="28"/>
        </w:rPr>
        <w:t>’</w:t>
      </w:r>
      <w:r w:rsidR="0003153E">
        <w:rPr>
          <w:rFonts w:ascii="Times New Roman" w:hAnsi="Times New Roman" w:cs="Times New Roman"/>
          <w:sz w:val="28"/>
        </w:rPr>
        <w:t xml:space="preserve"> [114</w:t>
      </w:r>
      <w:r w:rsidR="004D7579" w:rsidRPr="00B63EB6">
        <w:rPr>
          <w:rFonts w:ascii="Times New Roman" w:hAnsi="Times New Roman" w:cs="Times New Roman"/>
          <w:sz w:val="28"/>
        </w:rPr>
        <w:t>],</w:t>
      </w:r>
      <w:r w:rsidR="004D7579">
        <w:rPr>
          <w:rFonts w:ascii="Times New Roman" w:hAnsi="Times New Roman" w:cs="Times New Roman"/>
          <w:sz w:val="28"/>
        </w:rPr>
        <w:t xml:space="preserve"> Mirzabaev</w:t>
      </w:r>
      <w:r w:rsidR="007879F7">
        <w:rPr>
          <w:rFonts w:ascii="Times New Roman" w:hAnsi="Times New Roman" w:cs="Times New Roman"/>
          <w:sz w:val="28"/>
        </w:rPr>
        <w:t>’</w:t>
      </w:r>
      <w:r w:rsidR="004D7579">
        <w:rPr>
          <w:rFonts w:ascii="Times New Roman" w:hAnsi="Times New Roman" w:cs="Times New Roman"/>
          <w:sz w:val="28"/>
        </w:rPr>
        <w:t xml:space="preserve">s (2004) work as  </w:t>
      </w:r>
      <w:r w:rsidR="007879F7">
        <w:rPr>
          <w:rFonts w:ascii="Times New Roman" w:hAnsi="Times New Roman" w:cs="Times New Roman"/>
          <w:sz w:val="28"/>
        </w:rPr>
        <w:t>‘</w:t>
      </w:r>
      <w:r w:rsidR="004D7579" w:rsidRPr="00B63EB6">
        <w:rPr>
          <w:rFonts w:ascii="Times New Roman" w:hAnsi="Times New Roman" w:cs="Times New Roman"/>
          <w:sz w:val="28"/>
        </w:rPr>
        <w:t>Didactic formulation possibilities of active learning for developing students</w:t>
      </w:r>
      <w:r w:rsidR="007879F7">
        <w:rPr>
          <w:rFonts w:ascii="Times New Roman" w:hAnsi="Times New Roman" w:cs="Times New Roman"/>
          <w:sz w:val="28"/>
        </w:rPr>
        <w:t>’</w:t>
      </w:r>
      <w:r w:rsidR="00D23E2C">
        <w:rPr>
          <w:rFonts w:ascii="Times New Roman" w:hAnsi="Times New Roman" w:cs="Times New Roman"/>
          <w:sz w:val="28"/>
        </w:rPr>
        <w:t xml:space="preserve"> creativity,</w:t>
      </w:r>
      <w:r w:rsidR="007879F7">
        <w:rPr>
          <w:rFonts w:ascii="Times New Roman" w:hAnsi="Times New Roman" w:cs="Times New Roman"/>
          <w:sz w:val="28"/>
        </w:rPr>
        <w:t>’</w:t>
      </w:r>
      <w:r w:rsidR="007735B8">
        <w:rPr>
          <w:rFonts w:ascii="Times New Roman" w:hAnsi="Times New Roman" w:cs="Times New Roman"/>
          <w:sz w:val="28"/>
        </w:rPr>
        <w:t xml:space="preserve"> [85,p.</w:t>
      </w:r>
      <w:r w:rsidR="004A14A7" w:rsidRPr="004A14A7">
        <w:rPr>
          <w:rFonts w:ascii="Times New Roman" w:hAnsi="Times New Roman" w:cs="Times New Roman"/>
          <w:sz w:val="28"/>
        </w:rPr>
        <w:t xml:space="preserve"> </w:t>
      </w:r>
      <w:r w:rsidR="007735B8">
        <w:rPr>
          <w:rFonts w:ascii="Times New Roman" w:hAnsi="Times New Roman" w:cs="Times New Roman"/>
          <w:sz w:val="28"/>
        </w:rPr>
        <w:t>4</w:t>
      </w:r>
      <w:r w:rsidR="004D7579">
        <w:rPr>
          <w:rFonts w:ascii="Times New Roman" w:hAnsi="Times New Roman" w:cs="Times New Roman"/>
          <w:sz w:val="28"/>
        </w:rPr>
        <w:t xml:space="preserve">] </w:t>
      </w:r>
      <w:r w:rsidR="004D7579" w:rsidRPr="00B63EB6">
        <w:rPr>
          <w:rFonts w:ascii="Times New Roman" w:hAnsi="Times New Roman" w:cs="Times New Roman"/>
          <w:sz w:val="28"/>
        </w:rPr>
        <w:t>Tanirb</w:t>
      </w:r>
      <w:r w:rsidR="004D7579">
        <w:rPr>
          <w:rFonts w:ascii="Times New Roman" w:hAnsi="Times New Roman" w:cs="Times New Roman"/>
          <w:sz w:val="28"/>
        </w:rPr>
        <w:t xml:space="preserve">ergenova S. K. </w:t>
      </w:r>
      <w:r w:rsidR="004D7579" w:rsidRPr="00B63EB6">
        <w:rPr>
          <w:rFonts w:ascii="Times New Roman" w:hAnsi="Times New Roman" w:cs="Times New Roman"/>
          <w:sz w:val="28"/>
        </w:rPr>
        <w:t>Pedagogical conditions for the formation of students</w:t>
      </w:r>
      <w:r w:rsidR="007879F7">
        <w:rPr>
          <w:rFonts w:ascii="Times New Roman" w:hAnsi="Times New Roman" w:cs="Times New Roman"/>
          <w:sz w:val="28"/>
        </w:rPr>
        <w:t>’</w:t>
      </w:r>
      <w:r w:rsidR="004D7579" w:rsidRPr="00B63EB6">
        <w:rPr>
          <w:rFonts w:ascii="Times New Roman" w:hAnsi="Times New Roman" w:cs="Times New Roman"/>
          <w:sz w:val="28"/>
        </w:rPr>
        <w:t xml:space="preserve"> active use of </w:t>
      </w:r>
      <w:r w:rsidR="00D23E2C">
        <w:rPr>
          <w:rFonts w:ascii="Times New Roman" w:hAnsi="Times New Roman" w:cs="Times New Roman"/>
          <w:sz w:val="28"/>
        </w:rPr>
        <w:t>educational proces</w:t>
      </w:r>
      <w:r w:rsidR="0003153E">
        <w:rPr>
          <w:rFonts w:ascii="Times New Roman" w:hAnsi="Times New Roman" w:cs="Times New Roman"/>
          <w:sz w:val="28"/>
        </w:rPr>
        <w:t>s methods [115</w:t>
      </w:r>
      <w:r w:rsidR="004D7579">
        <w:rPr>
          <w:rFonts w:ascii="Times New Roman" w:hAnsi="Times New Roman" w:cs="Times New Roman"/>
          <w:sz w:val="28"/>
        </w:rPr>
        <w:t>]</w:t>
      </w:r>
      <w:r w:rsidR="004D7579" w:rsidRPr="00B63EB6">
        <w:rPr>
          <w:rFonts w:ascii="Times New Roman" w:hAnsi="Times New Roman" w:cs="Times New Roman"/>
          <w:sz w:val="28"/>
        </w:rPr>
        <w:t>..</w:t>
      </w:r>
      <w:r w:rsidR="004D7579">
        <w:rPr>
          <w:rFonts w:ascii="Times New Roman" w:hAnsi="Times New Roman" w:cs="Times New Roman"/>
          <w:sz w:val="28"/>
        </w:rPr>
        <w:t>.  which are close to the topic of the research, which are</w:t>
      </w:r>
      <w:r w:rsidR="004D7579" w:rsidRPr="00B63EB6">
        <w:rPr>
          <w:rFonts w:ascii="Times New Roman" w:hAnsi="Times New Roman" w:cs="Times New Roman"/>
          <w:sz w:val="28"/>
        </w:rPr>
        <w:t xml:space="preserve"> based on the cognitive psychology and pedagogical-theoretical principles of increasing the theoretical activity of students</w:t>
      </w:r>
    </w:p>
    <w:p w14:paraId="31257B03" w14:textId="263D67AB" w:rsidR="007D08BF" w:rsidRDefault="004D7579" w:rsidP="00471240">
      <w:pPr>
        <w:ind w:firstLine="567"/>
        <w:rPr>
          <w:rFonts w:ascii="Times New Roman" w:hAnsi="Times New Roman" w:cs="Times New Roman"/>
          <w:sz w:val="28"/>
        </w:rPr>
      </w:pPr>
      <w:r w:rsidRPr="00B63EB6">
        <w:rPr>
          <w:rFonts w:ascii="Times New Roman" w:hAnsi="Times New Roman" w:cs="Times New Roman"/>
          <w:sz w:val="28"/>
        </w:rPr>
        <w:t xml:space="preserve">The main objectives of the theoretical framework of the content of the subject of ideology for </w:t>
      </w:r>
      <w:r>
        <w:rPr>
          <w:rFonts w:ascii="Times New Roman" w:hAnsi="Times New Roman" w:cs="Times New Roman"/>
          <w:sz w:val="28"/>
        </w:rPr>
        <w:t xml:space="preserve">high education are </w:t>
      </w:r>
      <w:r w:rsidR="00D23E2C">
        <w:rPr>
          <w:rFonts w:ascii="Times New Roman" w:hAnsi="Times New Roman" w:cs="Times New Roman"/>
          <w:sz w:val="28"/>
        </w:rPr>
        <w:t>forming</w:t>
      </w:r>
      <w:r>
        <w:rPr>
          <w:rFonts w:ascii="Times New Roman" w:hAnsi="Times New Roman" w:cs="Times New Roman"/>
          <w:sz w:val="28"/>
        </w:rPr>
        <w:t xml:space="preserve"> the student</w:t>
      </w:r>
      <w:r w:rsidR="007879F7">
        <w:rPr>
          <w:rFonts w:ascii="Times New Roman" w:hAnsi="Times New Roman" w:cs="Times New Roman"/>
          <w:sz w:val="28"/>
        </w:rPr>
        <w:t>’</w:t>
      </w:r>
      <w:r w:rsidRPr="00B63EB6">
        <w:rPr>
          <w:rFonts w:ascii="Times New Roman" w:hAnsi="Times New Roman" w:cs="Times New Roman"/>
          <w:sz w:val="28"/>
        </w:rPr>
        <w:t xml:space="preserve">s ability to think in the acquisition of knowledge and cognitive activity.  In this regard, the article on the objectives of the education system, the Law of the Republic of Kazakhstan </w:t>
      </w:r>
      <w:r w:rsidR="00A1412B">
        <w:rPr>
          <w:rFonts w:ascii="Times New Roman" w:hAnsi="Times New Roman" w:cs="Times New Roman"/>
          <w:sz w:val="28"/>
        </w:rPr>
        <w:t>“</w:t>
      </w:r>
      <w:r w:rsidRPr="00B63EB6">
        <w:rPr>
          <w:rFonts w:ascii="Times New Roman" w:hAnsi="Times New Roman" w:cs="Times New Roman"/>
          <w:sz w:val="28"/>
        </w:rPr>
        <w:t>On Education</w:t>
      </w:r>
      <w:r w:rsidR="00936EDC">
        <w:rPr>
          <w:rFonts w:ascii="Times New Roman" w:hAnsi="Times New Roman" w:cs="Times New Roman"/>
          <w:sz w:val="28"/>
        </w:rPr>
        <w:t>,</w:t>
      </w:r>
      <w:r w:rsidR="00A1412B">
        <w:rPr>
          <w:rFonts w:ascii="Times New Roman" w:hAnsi="Times New Roman" w:cs="Times New Roman"/>
          <w:sz w:val="28"/>
        </w:rPr>
        <w:t>”</w:t>
      </w:r>
      <w:r w:rsidRPr="00B63EB6">
        <w:rPr>
          <w:rFonts w:ascii="Times New Roman" w:hAnsi="Times New Roman" w:cs="Times New Roman"/>
          <w:sz w:val="28"/>
        </w:rPr>
        <w:t xml:space="preserve"> states that:  </w:t>
      </w:r>
      <w:r w:rsidR="00464C99" w:rsidRPr="00464C99">
        <w:rPr>
          <w:rFonts w:ascii="Times New Roman" w:hAnsi="Times New Roman" w:cs="Times New Roman"/>
          <w:sz w:val="28"/>
        </w:rPr>
        <w:t>When studying the history, traditions, and customs of the Kazakh people and other peoples of the republic, it is important to concentrate on the ach</w:t>
      </w:r>
      <w:r w:rsidR="00464C99">
        <w:rPr>
          <w:rFonts w:ascii="Times New Roman" w:hAnsi="Times New Roman" w:cs="Times New Roman"/>
          <w:sz w:val="28"/>
        </w:rPr>
        <w:t>ievements of indigenous culture</w:t>
      </w:r>
      <w:r w:rsidR="00464C99" w:rsidRPr="00464C99">
        <w:rPr>
          <w:rFonts w:ascii="Times New Roman" w:hAnsi="Times New Roman" w:cs="Times New Roman"/>
          <w:sz w:val="28"/>
        </w:rPr>
        <w:t xml:space="preserve"> </w:t>
      </w:r>
      <w:r>
        <w:rPr>
          <w:rFonts w:ascii="Times New Roman" w:hAnsi="Times New Roman" w:cs="Times New Roman"/>
          <w:sz w:val="28"/>
        </w:rPr>
        <w:t>[3</w:t>
      </w:r>
      <w:r w:rsidR="00911092">
        <w:rPr>
          <w:rFonts w:ascii="Times New Roman" w:hAnsi="Times New Roman" w:cs="Times New Roman"/>
          <w:sz w:val="28"/>
        </w:rPr>
        <w:t>,p.</w:t>
      </w:r>
      <w:r w:rsidR="00471240" w:rsidRPr="00471240">
        <w:rPr>
          <w:rFonts w:ascii="Times New Roman" w:hAnsi="Times New Roman" w:cs="Times New Roman"/>
          <w:sz w:val="28"/>
        </w:rPr>
        <w:t xml:space="preserve"> </w:t>
      </w:r>
      <w:r w:rsidR="00911092">
        <w:rPr>
          <w:rFonts w:ascii="Times New Roman" w:hAnsi="Times New Roman" w:cs="Times New Roman"/>
          <w:sz w:val="28"/>
        </w:rPr>
        <w:t>115</w:t>
      </w:r>
      <w:r w:rsidR="007735B8">
        <w:rPr>
          <w:rFonts w:ascii="Times New Roman" w:hAnsi="Times New Roman" w:cs="Times New Roman"/>
          <w:sz w:val="28"/>
        </w:rPr>
        <w:t xml:space="preserve">]. </w:t>
      </w:r>
      <w:r w:rsidRPr="00B63EB6">
        <w:rPr>
          <w:rFonts w:ascii="Times New Roman" w:hAnsi="Times New Roman" w:cs="Times New Roman"/>
          <w:sz w:val="28"/>
        </w:rPr>
        <w:t xml:space="preserve">That is the creative activity of students, the relevance of the development of creative abilities.  What do we need to do?  What measures should we take?  In </w:t>
      </w:r>
      <w:r w:rsidR="00F83356">
        <w:rPr>
          <w:rFonts w:ascii="Times New Roman" w:hAnsi="Times New Roman" w:cs="Times New Roman"/>
          <w:sz w:val="28"/>
        </w:rPr>
        <w:t>the search</w:t>
      </w:r>
      <w:r w:rsidRPr="00B63EB6">
        <w:rPr>
          <w:rFonts w:ascii="Times New Roman" w:hAnsi="Times New Roman" w:cs="Times New Roman"/>
          <w:sz w:val="28"/>
        </w:rPr>
        <w:t xml:space="preserve"> for answers to these questions, the teacher </w:t>
      </w:r>
      <w:r w:rsidR="007D08BF">
        <w:rPr>
          <w:rFonts w:ascii="Times New Roman" w:hAnsi="Times New Roman" w:cs="Times New Roman"/>
          <w:sz w:val="28"/>
        </w:rPr>
        <w:t>must</w:t>
      </w:r>
      <w:r w:rsidRPr="00B63EB6">
        <w:rPr>
          <w:rFonts w:ascii="Times New Roman" w:hAnsi="Times New Roman" w:cs="Times New Roman"/>
          <w:sz w:val="28"/>
        </w:rPr>
        <w:t xml:space="preserve"> consider different </w:t>
      </w:r>
      <w:r w:rsidR="00D23E2C">
        <w:rPr>
          <w:rFonts w:ascii="Times New Roman" w:hAnsi="Times New Roman" w:cs="Times New Roman"/>
          <w:sz w:val="28"/>
        </w:rPr>
        <w:t>teaching methods</w:t>
      </w:r>
      <w:r w:rsidRPr="00B63EB6">
        <w:rPr>
          <w:rFonts w:ascii="Times New Roman" w:hAnsi="Times New Roman" w:cs="Times New Roman"/>
          <w:sz w:val="28"/>
        </w:rPr>
        <w:t>, use innovative teaching technologies, improve methods, and the methodologically correct organization of non-traditional types of lessons.  In other words, it is necessary to develop students</w:t>
      </w:r>
      <w:r w:rsidR="007879F7">
        <w:rPr>
          <w:rFonts w:ascii="Times New Roman" w:hAnsi="Times New Roman" w:cs="Times New Roman"/>
          <w:sz w:val="28"/>
        </w:rPr>
        <w:t>’</w:t>
      </w:r>
      <w:r w:rsidRPr="00B63EB6">
        <w:rPr>
          <w:rFonts w:ascii="Times New Roman" w:hAnsi="Times New Roman" w:cs="Times New Roman"/>
          <w:sz w:val="28"/>
        </w:rPr>
        <w:t xml:space="preserve"> interest in learning, </w:t>
      </w:r>
      <w:r w:rsidR="005265A2">
        <w:rPr>
          <w:rFonts w:ascii="Times New Roman" w:hAnsi="Times New Roman" w:cs="Times New Roman"/>
          <w:sz w:val="28"/>
        </w:rPr>
        <w:t xml:space="preserve">and </w:t>
      </w:r>
      <w:r w:rsidRPr="00B63EB6">
        <w:rPr>
          <w:rFonts w:ascii="Times New Roman" w:hAnsi="Times New Roman" w:cs="Times New Roman"/>
          <w:sz w:val="28"/>
        </w:rPr>
        <w:t xml:space="preserve">their desire to learn on their own.  Such work helps students master learning effectively, resulting in enthusiasm, enthusiasm, demand for learning, creative work in solving various learning tasks using previously acquired knowledge, skills, and abilities, </w:t>
      </w:r>
      <w:r w:rsidR="005265A2">
        <w:rPr>
          <w:rFonts w:ascii="Times New Roman" w:hAnsi="Times New Roman" w:cs="Times New Roman"/>
          <w:sz w:val="28"/>
        </w:rPr>
        <w:t xml:space="preserve">and </w:t>
      </w:r>
      <w:r w:rsidRPr="00B63EB6">
        <w:rPr>
          <w:rFonts w:ascii="Times New Roman" w:hAnsi="Times New Roman" w:cs="Times New Roman"/>
          <w:sz w:val="28"/>
        </w:rPr>
        <w:t xml:space="preserve">learning to control, manage and develop their actions.  In general, it is known that the main driving force for </w:t>
      </w:r>
      <w:r w:rsidRPr="00B63EB6">
        <w:rPr>
          <w:rFonts w:ascii="Times New Roman" w:hAnsi="Times New Roman" w:cs="Times New Roman"/>
          <w:sz w:val="28"/>
        </w:rPr>
        <w:lastRenderedPageBreak/>
        <w:t>the progressive development of civilization is an active person.  Therefore, students</w:t>
      </w:r>
      <w:r w:rsidR="007879F7">
        <w:rPr>
          <w:rFonts w:ascii="Times New Roman" w:hAnsi="Times New Roman" w:cs="Times New Roman"/>
          <w:sz w:val="28"/>
        </w:rPr>
        <w:t>’</w:t>
      </w:r>
      <w:r w:rsidRPr="00B63EB6">
        <w:rPr>
          <w:rFonts w:ascii="Times New Roman" w:hAnsi="Times New Roman" w:cs="Times New Roman"/>
          <w:sz w:val="28"/>
        </w:rPr>
        <w:t xml:space="preserve"> activity in the learning process;</w:t>
      </w:r>
      <w:r>
        <w:rPr>
          <w:rFonts w:ascii="Times New Roman" w:hAnsi="Times New Roman" w:cs="Times New Roman"/>
          <w:sz w:val="28"/>
        </w:rPr>
        <w:t xml:space="preserve"> the degree of self-</w:t>
      </w:r>
      <w:r w:rsidRPr="00B63EB6">
        <w:rPr>
          <w:rFonts w:ascii="Times New Roman" w:hAnsi="Times New Roman" w:cs="Times New Roman"/>
          <w:sz w:val="28"/>
        </w:rPr>
        <w:t xml:space="preserve">learning is always one of the main problems in </w:t>
      </w:r>
      <w:r>
        <w:rPr>
          <w:rFonts w:ascii="Times New Roman" w:hAnsi="Times New Roman" w:cs="Times New Roman"/>
          <w:sz w:val="28"/>
        </w:rPr>
        <w:t>higher education teaching</w:t>
      </w:r>
      <w:r w:rsidRPr="00B63EB6">
        <w:rPr>
          <w:rFonts w:ascii="Times New Roman" w:hAnsi="Times New Roman" w:cs="Times New Roman"/>
          <w:sz w:val="28"/>
        </w:rPr>
        <w:t>.  That is because the teacher</w:t>
      </w:r>
      <w:r w:rsidR="007879F7">
        <w:rPr>
          <w:rFonts w:ascii="Times New Roman" w:hAnsi="Times New Roman" w:cs="Times New Roman"/>
          <w:sz w:val="28"/>
        </w:rPr>
        <w:t>’</w:t>
      </w:r>
      <w:r w:rsidRPr="00B63EB6">
        <w:rPr>
          <w:rFonts w:ascii="Times New Roman" w:hAnsi="Times New Roman" w:cs="Times New Roman"/>
          <w:sz w:val="28"/>
        </w:rPr>
        <w:t>s actions cannot be based on the students.  The educational process, which is closely linked with the currents of time, must always provide a wide range of general development.</w:t>
      </w:r>
    </w:p>
    <w:p w14:paraId="05ECDEA3" w14:textId="1CBEC006" w:rsidR="004D7579" w:rsidRPr="00B63EB6" w:rsidRDefault="004D7579" w:rsidP="00471240">
      <w:pPr>
        <w:ind w:firstLine="567"/>
        <w:rPr>
          <w:rFonts w:ascii="Times New Roman" w:hAnsi="Times New Roman" w:cs="Times New Roman"/>
          <w:sz w:val="28"/>
        </w:rPr>
      </w:pPr>
      <w:r w:rsidRPr="00B63EB6">
        <w:rPr>
          <w:rFonts w:ascii="Times New Roman" w:hAnsi="Times New Roman" w:cs="Times New Roman"/>
          <w:sz w:val="28"/>
        </w:rPr>
        <w:t xml:space="preserve">The basis of this is in-depth knowledge and upbringing.  We have a situation where only the teacher explains, the students listen, </w:t>
      </w:r>
      <w:r w:rsidR="00BF209F" w:rsidRPr="00B63EB6">
        <w:rPr>
          <w:rFonts w:ascii="Times New Roman" w:hAnsi="Times New Roman" w:cs="Times New Roman"/>
          <w:sz w:val="28"/>
        </w:rPr>
        <w:t>and the</w:t>
      </w:r>
      <w:r w:rsidRPr="00B63EB6">
        <w:rPr>
          <w:rFonts w:ascii="Times New Roman" w:hAnsi="Times New Roman" w:cs="Times New Roman"/>
          <w:sz w:val="28"/>
        </w:rPr>
        <w:t xml:space="preserve"> question is answered</w:t>
      </w:r>
      <w:r w:rsidR="007D08BF">
        <w:rPr>
          <w:rFonts w:ascii="Times New Roman" w:hAnsi="Times New Roman" w:cs="Times New Roman"/>
          <w:sz w:val="28"/>
        </w:rPr>
        <w:t>. L</w:t>
      </w:r>
      <w:r w:rsidRPr="00B63EB6">
        <w:rPr>
          <w:rFonts w:ascii="Times New Roman" w:hAnsi="Times New Roman" w:cs="Times New Roman"/>
          <w:sz w:val="28"/>
        </w:rPr>
        <w:t xml:space="preserve">earning is carried out according to the plan.  Therefore, such a lesson does not allow the child to think to develop </w:t>
      </w:r>
      <w:r w:rsidR="0005376A">
        <w:rPr>
          <w:rFonts w:ascii="Times New Roman" w:hAnsi="Times New Roman" w:cs="Times New Roman"/>
          <w:sz w:val="28"/>
        </w:rPr>
        <w:t>a</w:t>
      </w:r>
      <w:r w:rsidRPr="00B63EB6">
        <w:rPr>
          <w:rFonts w:ascii="Times New Roman" w:hAnsi="Times New Roman" w:cs="Times New Roman"/>
          <w:sz w:val="28"/>
        </w:rPr>
        <w:t xml:space="preserve"> thinking system.  Socially, a person</w:t>
      </w:r>
      <w:r w:rsidR="007879F7">
        <w:rPr>
          <w:rFonts w:ascii="Times New Roman" w:hAnsi="Times New Roman" w:cs="Times New Roman"/>
          <w:sz w:val="28"/>
        </w:rPr>
        <w:t>’</w:t>
      </w:r>
      <w:r w:rsidRPr="00B63EB6">
        <w:rPr>
          <w:rFonts w:ascii="Times New Roman" w:hAnsi="Times New Roman" w:cs="Times New Roman"/>
          <w:sz w:val="28"/>
        </w:rPr>
        <w:t xml:space="preserve">s activity and independence are the key to </w:t>
      </w:r>
      <w:r>
        <w:rPr>
          <w:rFonts w:ascii="Times New Roman" w:hAnsi="Times New Roman" w:cs="Times New Roman"/>
          <w:sz w:val="28"/>
        </w:rPr>
        <w:t>his work</w:t>
      </w:r>
      <w:r w:rsidR="007879F7">
        <w:rPr>
          <w:rFonts w:ascii="Times New Roman" w:hAnsi="Times New Roman" w:cs="Times New Roman"/>
          <w:sz w:val="28"/>
        </w:rPr>
        <w:t>’</w:t>
      </w:r>
      <w:r>
        <w:rPr>
          <w:rFonts w:ascii="Times New Roman" w:hAnsi="Times New Roman" w:cs="Times New Roman"/>
          <w:sz w:val="28"/>
        </w:rPr>
        <w:t>s success</w:t>
      </w:r>
      <w:r w:rsidRPr="00B63EB6">
        <w:rPr>
          <w:rFonts w:ascii="Times New Roman" w:hAnsi="Times New Roman" w:cs="Times New Roman"/>
          <w:sz w:val="28"/>
        </w:rPr>
        <w:t xml:space="preserve"> and the essence of ingenuity.  Therefore, one of </w:t>
      </w:r>
      <w:r>
        <w:rPr>
          <w:rFonts w:ascii="Times New Roman" w:hAnsi="Times New Roman" w:cs="Times New Roman"/>
          <w:sz w:val="28"/>
        </w:rPr>
        <w:t>every teacher</w:t>
      </w:r>
      <w:r w:rsidR="007879F7">
        <w:rPr>
          <w:rFonts w:ascii="Times New Roman" w:hAnsi="Times New Roman" w:cs="Times New Roman"/>
          <w:sz w:val="28"/>
        </w:rPr>
        <w:t>’</w:t>
      </w:r>
      <w:r>
        <w:rPr>
          <w:rFonts w:ascii="Times New Roman" w:hAnsi="Times New Roman" w:cs="Times New Roman"/>
          <w:sz w:val="28"/>
        </w:rPr>
        <w:t>s tasks</w:t>
      </w:r>
      <w:r w:rsidRPr="00B63EB6">
        <w:rPr>
          <w:rFonts w:ascii="Times New Roman" w:hAnsi="Times New Roman" w:cs="Times New Roman"/>
          <w:sz w:val="28"/>
        </w:rPr>
        <w:t xml:space="preserve">, </w:t>
      </w:r>
      <w:r>
        <w:rPr>
          <w:rFonts w:ascii="Times New Roman" w:hAnsi="Times New Roman" w:cs="Times New Roman"/>
          <w:sz w:val="28"/>
        </w:rPr>
        <w:t xml:space="preserve">the </w:t>
      </w:r>
      <w:r w:rsidRPr="00B63EB6">
        <w:rPr>
          <w:rFonts w:ascii="Times New Roman" w:hAnsi="Times New Roman" w:cs="Times New Roman"/>
          <w:sz w:val="28"/>
        </w:rPr>
        <w:t>future specialist</w:t>
      </w:r>
      <w:r>
        <w:rPr>
          <w:rFonts w:ascii="Times New Roman" w:hAnsi="Times New Roman" w:cs="Times New Roman"/>
          <w:sz w:val="28"/>
        </w:rPr>
        <w:t>,</w:t>
      </w:r>
      <w:r w:rsidRPr="00B63EB6">
        <w:rPr>
          <w:rFonts w:ascii="Times New Roman" w:hAnsi="Times New Roman" w:cs="Times New Roman"/>
          <w:sz w:val="28"/>
        </w:rPr>
        <w:t xml:space="preserve"> is to create conditions for students to have </w:t>
      </w:r>
      <w:r>
        <w:rPr>
          <w:rFonts w:ascii="Times New Roman" w:hAnsi="Times New Roman" w:cs="Times New Roman"/>
          <w:sz w:val="28"/>
        </w:rPr>
        <w:t>higher education qualities</w:t>
      </w:r>
      <w:r w:rsidRPr="00B63EB6">
        <w:rPr>
          <w:rFonts w:ascii="Times New Roman" w:hAnsi="Times New Roman" w:cs="Times New Roman"/>
          <w:sz w:val="28"/>
        </w:rPr>
        <w:t xml:space="preserve">.  Most of the above authors consider the activity of students in the classroom, giving such phrases as </w:t>
      </w:r>
      <w:r w:rsidR="00A1412B">
        <w:rPr>
          <w:rFonts w:ascii="Times New Roman" w:hAnsi="Times New Roman" w:cs="Times New Roman"/>
          <w:sz w:val="28"/>
        </w:rPr>
        <w:t>“</w:t>
      </w:r>
      <w:r w:rsidRPr="00B63EB6">
        <w:rPr>
          <w:rFonts w:ascii="Times New Roman" w:hAnsi="Times New Roman" w:cs="Times New Roman"/>
          <w:sz w:val="28"/>
        </w:rPr>
        <w:t>consciousness and activity</w:t>
      </w:r>
      <w:r>
        <w:rPr>
          <w:rFonts w:ascii="Times New Roman" w:hAnsi="Times New Roman" w:cs="Times New Roman"/>
          <w:sz w:val="28"/>
        </w:rPr>
        <w:t>,</w:t>
      </w:r>
      <w:r w:rsidR="00A1412B">
        <w:rPr>
          <w:rFonts w:ascii="Times New Roman" w:hAnsi="Times New Roman" w:cs="Times New Roman"/>
          <w:sz w:val="28"/>
        </w:rPr>
        <w:t>”</w:t>
      </w:r>
      <w:r w:rsidRPr="00B63EB6">
        <w:rPr>
          <w:rFonts w:ascii="Times New Roman" w:hAnsi="Times New Roman" w:cs="Times New Roman"/>
          <w:sz w:val="28"/>
        </w:rPr>
        <w:t xml:space="preserve"> </w:t>
      </w:r>
      <w:r w:rsidR="00A1412B">
        <w:rPr>
          <w:rFonts w:ascii="Times New Roman" w:hAnsi="Times New Roman" w:cs="Times New Roman"/>
          <w:sz w:val="28"/>
        </w:rPr>
        <w:t>“</w:t>
      </w:r>
      <w:r w:rsidRPr="00B63EB6">
        <w:rPr>
          <w:rFonts w:ascii="Times New Roman" w:hAnsi="Times New Roman" w:cs="Times New Roman"/>
          <w:sz w:val="28"/>
        </w:rPr>
        <w:t>consciousness, activity, independence</w:t>
      </w:r>
      <w:r>
        <w:rPr>
          <w:rFonts w:ascii="Times New Roman" w:hAnsi="Times New Roman" w:cs="Times New Roman"/>
          <w:sz w:val="28"/>
        </w:rPr>
        <w:t>,</w:t>
      </w:r>
      <w:r w:rsidR="00A1412B">
        <w:rPr>
          <w:rFonts w:ascii="Times New Roman" w:hAnsi="Times New Roman" w:cs="Times New Roman"/>
          <w:sz w:val="28"/>
        </w:rPr>
        <w:t>”</w:t>
      </w:r>
      <w:r w:rsidRPr="00B63EB6">
        <w:rPr>
          <w:rFonts w:ascii="Times New Roman" w:hAnsi="Times New Roman" w:cs="Times New Roman"/>
          <w:sz w:val="28"/>
        </w:rPr>
        <w:t xml:space="preserve"> </w:t>
      </w:r>
      <w:r w:rsidR="005265A2">
        <w:rPr>
          <w:rFonts w:ascii="Times New Roman" w:hAnsi="Times New Roman" w:cs="Times New Roman"/>
          <w:sz w:val="28"/>
        </w:rPr>
        <w:t xml:space="preserve">and </w:t>
      </w:r>
      <w:r w:rsidR="00A1412B">
        <w:rPr>
          <w:rFonts w:ascii="Times New Roman" w:hAnsi="Times New Roman" w:cs="Times New Roman"/>
          <w:sz w:val="28"/>
        </w:rPr>
        <w:t>“</w:t>
      </w:r>
      <w:r w:rsidRPr="00B63EB6">
        <w:rPr>
          <w:rFonts w:ascii="Times New Roman" w:hAnsi="Times New Roman" w:cs="Times New Roman"/>
          <w:sz w:val="28"/>
        </w:rPr>
        <w:t>conscious activity and independence</w:t>
      </w:r>
      <w:r>
        <w:rPr>
          <w:rFonts w:ascii="Times New Roman" w:hAnsi="Times New Roman" w:cs="Times New Roman"/>
          <w:sz w:val="28"/>
        </w:rPr>
        <w:t>.</w:t>
      </w:r>
      <w:r w:rsidR="00A1412B">
        <w:rPr>
          <w:rFonts w:ascii="Times New Roman" w:hAnsi="Times New Roman" w:cs="Times New Roman"/>
          <w:sz w:val="28"/>
        </w:rPr>
        <w:t>”</w:t>
      </w:r>
    </w:p>
    <w:p w14:paraId="6B25BDB2" w14:textId="5CD962CC" w:rsidR="004D7579" w:rsidRDefault="004D7579" w:rsidP="00471240">
      <w:pPr>
        <w:ind w:firstLine="567"/>
        <w:rPr>
          <w:rFonts w:ascii="Times New Roman" w:hAnsi="Times New Roman" w:cs="Times New Roman"/>
          <w:sz w:val="28"/>
        </w:rPr>
      </w:pPr>
      <w:r w:rsidRPr="00B63EB6">
        <w:rPr>
          <w:rFonts w:ascii="Times New Roman" w:hAnsi="Times New Roman" w:cs="Times New Roman"/>
          <w:sz w:val="28"/>
        </w:rPr>
        <w:t xml:space="preserve">Anastasiou (2014) reveals his thoughts on teaching and learning contrary to this teaching approach. </w:t>
      </w:r>
      <w:r>
        <w:rPr>
          <w:rFonts w:ascii="Times New Roman" w:hAnsi="Times New Roman" w:cs="Times New Roman"/>
          <w:sz w:val="28"/>
        </w:rPr>
        <w:t>He said:</w:t>
      </w:r>
    </w:p>
    <w:p w14:paraId="21EB557E" w14:textId="1AB003EE" w:rsidR="004D7579" w:rsidRDefault="00A1412B" w:rsidP="00471240">
      <w:pPr>
        <w:ind w:firstLine="567"/>
        <w:rPr>
          <w:rFonts w:ascii="Times New Roman" w:hAnsi="Times New Roman" w:cs="Times New Roman"/>
          <w:sz w:val="28"/>
        </w:rPr>
      </w:pPr>
      <w:r>
        <w:rPr>
          <w:rFonts w:ascii="Times New Roman" w:hAnsi="Times New Roman" w:cs="Times New Roman"/>
          <w:sz w:val="28"/>
        </w:rPr>
        <w:t>“</w:t>
      </w:r>
      <w:r w:rsidR="00464C99" w:rsidRPr="00464C99">
        <w:rPr>
          <w:rFonts w:ascii="Times New Roman" w:hAnsi="Times New Roman" w:cs="Times New Roman"/>
          <w:sz w:val="28"/>
        </w:rPr>
        <w:t>The Latin word insignare, which is the root of the verb teach, is to mark with a sign. This sign should be one of life, inquiry, and rising to understand. In the real world of the school, there may be an understanding of the intended content, conformity to many more advanced methods of thought, and mobility, or lack thereof, for othe</w:t>
      </w:r>
      <w:r w:rsidR="00464C99">
        <w:rPr>
          <w:rFonts w:ascii="Times New Roman" w:hAnsi="Times New Roman" w:cs="Times New Roman"/>
          <w:sz w:val="28"/>
        </w:rPr>
        <w:t>r study and learning activities</w:t>
      </w:r>
      <w:r>
        <w:rPr>
          <w:rFonts w:ascii="Times New Roman" w:hAnsi="Times New Roman" w:cs="Times New Roman"/>
          <w:sz w:val="28"/>
        </w:rPr>
        <w:t>”</w:t>
      </w:r>
      <w:r w:rsidR="004D7579" w:rsidRPr="00B63EB6">
        <w:rPr>
          <w:rFonts w:ascii="Times New Roman" w:hAnsi="Times New Roman" w:cs="Times New Roman"/>
          <w:sz w:val="28"/>
        </w:rPr>
        <w:t xml:space="preserve"> </w:t>
      </w:r>
      <w:r w:rsidR="0003153E">
        <w:rPr>
          <w:rFonts w:ascii="Times New Roman" w:hAnsi="Times New Roman" w:cs="Times New Roman"/>
          <w:sz w:val="28"/>
        </w:rPr>
        <w:t>[116</w:t>
      </w:r>
      <w:r w:rsidR="004D7579">
        <w:rPr>
          <w:rFonts w:ascii="Times New Roman" w:hAnsi="Times New Roman" w:cs="Times New Roman"/>
          <w:sz w:val="28"/>
        </w:rPr>
        <w:t>]</w:t>
      </w:r>
      <w:r w:rsidR="00464C99">
        <w:rPr>
          <w:rFonts w:ascii="Times New Roman" w:hAnsi="Times New Roman" w:cs="Times New Roman"/>
          <w:sz w:val="28"/>
        </w:rPr>
        <w:t>.</w:t>
      </w:r>
    </w:p>
    <w:p w14:paraId="5C3B981E" w14:textId="6D937070" w:rsidR="004D7579" w:rsidRPr="00B63EB6" w:rsidRDefault="00EE1307" w:rsidP="00471240">
      <w:pPr>
        <w:ind w:firstLine="567"/>
        <w:rPr>
          <w:rFonts w:ascii="Times New Roman" w:hAnsi="Times New Roman" w:cs="Times New Roman"/>
          <w:sz w:val="28"/>
        </w:rPr>
      </w:pPr>
      <w:r>
        <w:rPr>
          <w:rFonts w:ascii="Times New Roman" w:hAnsi="Times New Roman" w:cs="Times New Roman"/>
          <w:sz w:val="28"/>
        </w:rPr>
        <w:t>T</w:t>
      </w:r>
      <w:r w:rsidR="004D7579" w:rsidRPr="00B63EB6">
        <w:rPr>
          <w:rFonts w:ascii="Times New Roman" w:hAnsi="Times New Roman" w:cs="Times New Roman"/>
          <w:sz w:val="28"/>
        </w:rPr>
        <w:t>oday, we can convey the technological and informational revolutions of the modern world and the networked society as environments where the socialization of information and its processing operations in the production of knowledge in a</w:t>
      </w:r>
      <w:r w:rsidR="004D7579">
        <w:rPr>
          <w:rFonts w:ascii="Times New Roman" w:hAnsi="Times New Roman" w:cs="Times New Roman"/>
          <w:sz w:val="28"/>
        </w:rPr>
        <w:t>n interconnected environment such as social networks continuously</w:t>
      </w:r>
      <w:r w:rsidR="004D7579" w:rsidRPr="00B63EB6">
        <w:rPr>
          <w:rFonts w:ascii="Times New Roman" w:hAnsi="Times New Roman" w:cs="Times New Roman"/>
          <w:sz w:val="28"/>
        </w:rPr>
        <w:t>, in virtual learning environments, i</w:t>
      </w:r>
      <w:r w:rsidR="004D7579">
        <w:rPr>
          <w:rFonts w:ascii="Times New Roman" w:hAnsi="Times New Roman" w:cs="Times New Roman"/>
          <w:sz w:val="28"/>
        </w:rPr>
        <w:t>.e.,</w:t>
      </w:r>
      <w:r w:rsidR="004D7579" w:rsidRPr="00B63EB6">
        <w:rPr>
          <w:rFonts w:ascii="Times New Roman" w:hAnsi="Times New Roman" w:cs="Times New Roman"/>
          <w:sz w:val="28"/>
        </w:rPr>
        <w:t xml:space="preserve"> information communication systems in general.</w:t>
      </w:r>
    </w:p>
    <w:p w14:paraId="75478C77" w14:textId="384C2940" w:rsidR="004D7579" w:rsidRDefault="004D7579" w:rsidP="00471240">
      <w:pPr>
        <w:ind w:firstLine="567"/>
        <w:rPr>
          <w:rFonts w:ascii="Times New Roman" w:hAnsi="Times New Roman" w:cs="Times New Roman"/>
          <w:sz w:val="28"/>
        </w:rPr>
      </w:pPr>
      <w:r w:rsidRPr="008F55D7">
        <w:rPr>
          <w:rFonts w:ascii="Times New Roman" w:hAnsi="Times New Roman" w:cs="Times New Roman"/>
          <w:sz w:val="28"/>
        </w:rPr>
        <w:t xml:space="preserve">Paulo Freire discussed that instruction should be about learning more than teaching; </w:t>
      </w:r>
      <w:r>
        <w:rPr>
          <w:rFonts w:ascii="Times New Roman" w:hAnsi="Times New Roman" w:cs="Times New Roman"/>
          <w:sz w:val="28"/>
        </w:rPr>
        <w:t>in a class, students construct their</w:t>
      </w:r>
      <w:r w:rsidRPr="008F55D7">
        <w:rPr>
          <w:rFonts w:ascii="Times New Roman" w:hAnsi="Times New Roman" w:cs="Times New Roman"/>
          <w:sz w:val="28"/>
        </w:rPr>
        <w:t xml:space="preserve"> information individually and socially</w:t>
      </w:r>
      <w:r w:rsidR="00BF209F">
        <w:rPr>
          <w:rFonts w:ascii="Times New Roman" w:hAnsi="Times New Roman" w:cs="Times New Roman"/>
          <w:sz w:val="28"/>
        </w:rPr>
        <w:t xml:space="preserve"> [</w:t>
      </w:r>
      <w:r w:rsidR="0003153E">
        <w:rPr>
          <w:rFonts w:ascii="Times New Roman" w:hAnsi="Times New Roman" w:cs="Times New Roman"/>
          <w:sz w:val="28"/>
        </w:rPr>
        <w:t>117</w:t>
      </w:r>
      <w:r>
        <w:rPr>
          <w:rFonts w:ascii="Times New Roman" w:hAnsi="Times New Roman" w:cs="Times New Roman"/>
          <w:sz w:val="28"/>
        </w:rPr>
        <w:t>]</w:t>
      </w:r>
      <w:r w:rsidR="00464C99">
        <w:rPr>
          <w:rFonts w:ascii="Times New Roman" w:hAnsi="Times New Roman" w:cs="Times New Roman"/>
          <w:sz w:val="28"/>
        </w:rPr>
        <w:t>.</w:t>
      </w:r>
      <w:r>
        <w:rPr>
          <w:rFonts w:ascii="Times New Roman" w:hAnsi="Times New Roman" w:cs="Times New Roman"/>
          <w:sz w:val="28"/>
        </w:rPr>
        <w:t xml:space="preserve"> </w:t>
      </w:r>
      <w:r w:rsidR="00464C99" w:rsidRPr="00464C99">
        <w:rPr>
          <w:rFonts w:ascii="Times New Roman" w:hAnsi="Times New Roman" w:cs="Times New Roman"/>
          <w:sz w:val="28"/>
        </w:rPr>
        <w:t xml:space="preserve">How might higher mathematics teaching be used when those connections allow for the incorporation of information, social communication between </w:t>
      </w:r>
      <w:r w:rsidR="00D633D8">
        <w:rPr>
          <w:rFonts w:ascii="Times New Roman" w:hAnsi="Times New Roman" w:cs="Times New Roman"/>
          <w:sz w:val="28"/>
        </w:rPr>
        <w:t xml:space="preserve">students </w:t>
      </w:r>
      <w:r w:rsidR="00464C99" w:rsidRPr="00464C99">
        <w:rPr>
          <w:rFonts w:ascii="Times New Roman" w:hAnsi="Times New Roman" w:cs="Times New Roman"/>
          <w:sz w:val="28"/>
        </w:rPr>
        <w:t xml:space="preserve">and </w:t>
      </w:r>
      <w:r w:rsidR="00D633D8" w:rsidRPr="00464C99">
        <w:rPr>
          <w:rFonts w:ascii="Times New Roman" w:hAnsi="Times New Roman" w:cs="Times New Roman"/>
          <w:sz w:val="28"/>
        </w:rPr>
        <w:t>teachers</w:t>
      </w:r>
      <w:r w:rsidR="00464C99" w:rsidRPr="00464C99">
        <w:rPr>
          <w:rFonts w:ascii="Times New Roman" w:hAnsi="Times New Roman" w:cs="Times New Roman"/>
          <w:sz w:val="28"/>
        </w:rPr>
        <w:t xml:space="preserve">, and interaction between students looking to produce knowledge, learn, and receive </w:t>
      </w:r>
      <w:r w:rsidR="00CA4AB7">
        <w:rPr>
          <w:rFonts w:ascii="Times New Roman" w:hAnsi="Times New Roman" w:cs="Times New Roman"/>
          <w:sz w:val="28"/>
        </w:rPr>
        <w:t xml:space="preserve">an </w:t>
      </w:r>
      <w:r w:rsidR="00464C99" w:rsidRPr="00464C99">
        <w:rPr>
          <w:rFonts w:ascii="Times New Roman" w:hAnsi="Times New Roman" w:cs="Times New Roman"/>
          <w:sz w:val="28"/>
        </w:rPr>
        <w:t xml:space="preserve">education? How should we situate ourselves in our actions for teaching mathematics in </w:t>
      </w:r>
      <w:r w:rsidR="00FF0E1F">
        <w:rPr>
          <w:rFonts w:ascii="Times New Roman" w:hAnsi="Times New Roman" w:cs="Times New Roman"/>
          <w:sz w:val="28"/>
        </w:rPr>
        <w:t xml:space="preserve">the </w:t>
      </w:r>
      <w:r w:rsidR="00464C99" w:rsidRPr="00464C99">
        <w:rPr>
          <w:rFonts w:ascii="Times New Roman" w:hAnsi="Times New Roman" w:cs="Times New Roman"/>
          <w:sz w:val="28"/>
        </w:rPr>
        <w:t>light of this cultural diversity? the capacity to discriminate between the principles of activity and awareness and the idea that only when the material is absent or is the product of inert consciousness can purposeful activity occur.</w:t>
      </w:r>
      <w:r w:rsidRPr="00B63EB6">
        <w:rPr>
          <w:rFonts w:ascii="Times New Roman" w:hAnsi="Times New Roman" w:cs="Times New Roman"/>
          <w:sz w:val="28"/>
        </w:rPr>
        <w:t xml:space="preserve"> </w:t>
      </w:r>
      <w:r>
        <w:rPr>
          <w:rFonts w:ascii="Times New Roman" w:hAnsi="Times New Roman" w:cs="Times New Roman"/>
          <w:sz w:val="28"/>
        </w:rPr>
        <w:t>Moreover,</w:t>
      </w:r>
      <w:r w:rsidRPr="00B63EB6">
        <w:rPr>
          <w:rFonts w:ascii="Times New Roman" w:hAnsi="Times New Roman" w:cs="Times New Roman"/>
          <w:sz w:val="28"/>
        </w:rPr>
        <w:t xml:space="preserve"> if students are not active, they will not </w:t>
      </w:r>
      <w:r>
        <w:rPr>
          <w:rFonts w:ascii="Times New Roman" w:hAnsi="Times New Roman" w:cs="Times New Roman"/>
          <w:sz w:val="28"/>
        </w:rPr>
        <w:t>fully participate in the learning process</w:t>
      </w:r>
      <w:r w:rsidRPr="00B63EB6">
        <w:rPr>
          <w:rFonts w:ascii="Times New Roman" w:hAnsi="Times New Roman" w:cs="Times New Roman"/>
          <w:sz w:val="28"/>
        </w:rPr>
        <w:t xml:space="preserve">.  Thus, one of the main conditions for achieving </w:t>
      </w:r>
      <w:r>
        <w:rPr>
          <w:rFonts w:ascii="Times New Roman" w:hAnsi="Times New Roman" w:cs="Times New Roman"/>
          <w:sz w:val="28"/>
        </w:rPr>
        <w:t>active education goals</w:t>
      </w:r>
      <w:r w:rsidRPr="00B63EB6">
        <w:rPr>
          <w:rFonts w:ascii="Times New Roman" w:hAnsi="Times New Roman" w:cs="Times New Roman"/>
          <w:sz w:val="28"/>
        </w:rPr>
        <w:t xml:space="preserve"> is </w:t>
      </w:r>
      <w:r>
        <w:rPr>
          <w:rFonts w:ascii="Times New Roman" w:hAnsi="Times New Roman" w:cs="Times New Roman"/>
          <w:sz w:val="28"/>
        </w:rPr>
        <w:t>using</w:t>
      </w:r>
      <w:r w:rsidRPr="00B63EB6">
        <w:rPr>
          <w:rFonts w:ascii="Times New Roman" w:hAnsi="Times New Roman" w:cs="Times New Roman"/>
          <w:sz w:val="28"/>
        </w:rPr>
        <w:t xml:space="preserve"> the term </w:t>
      </w:r>
      <w:r w:rsidR="00A1412B">
        <w:rPr>
          <w:rFonts w:ascii="Times New Roman" w:hAnsi="Times New Roman" w:cs="Times New Roman"/>
          <w:sz w:val="28"/>
        </w:rPr>
        <w:t>“</w:t>
      </w:r>
      <w:r w:rsidRPr="00B63EB6">
        <w:rPr>
          <w:rFonts w:ascii="Times New Roman" w:hAnsi="Times New Roman" w:cs="Times New Roman"/>
          <w:sz w:val="28"/>
        </w:rPr>
        <w:t>active participation</w:t>
      </w:r>
      <w:r>
        <w:rPr>
          <w:rFonts w:ascii="Times New Roman" w:hAnsi="Times New Roman" w:cs="Times New Roman"/>
          <w:sz w:val="28"/>
        </w:rPr>
        <w:t>,</w:t>
      </w:r>
      <w:r w:rsidR="00A1412B">
        <w:rPr>
          <w:rFonts w:ascii="Times New Roman" w:hAnsi="Times New Roman" w:cs="Times New Roman"/>
          <w:sz w:val="28"/>
        </w:rPr>
        <w:t>”</w:t>
      </w:r>
      <w:r w:rsidRPr="00B63EB6">
        <w:rPr>
          <w:rFonts w:ascii="Times New Roman" w:hAnsi="Times New Roman" w:cs="Times New Roman"/>
          <w:sz w:val="28"/>
        </w:rPr>
        <w:t xml:space="preserve"> which </w:t>
      </w:r>
      <w:r>
        <w:rPr>
          <w:rFonts w:ascii="Times New Roman" w:hAnsi="Times New Roman" w:cs="Times New Roman"/>
          <w:sz w:val="28"/>
        </w:rPr>
        <w:t>assumes</w:t>
      </w:r>
      <w:r w:rsidRPr="00B63EB6">
        <w:rPr>
          <w:rFonts w:ascii="Times New Roman" w:hAnsi="Times New Roman" w:cs="Times New Roman"/>
          <w:sz w:val="28"/>
        </w:rPr>
        <w:t xml:space="preserve"> passive and passive methods.  Activity (Latin word activus - active) is a mental manifestation, an aspect of human behavior manifested in an</w:t>
      </w:r>
      <w:r>
        <w:rPr>
          <w:rFonts w:ascii="Times New Roman" w:hAnsi="Times New Roman" w:cs="Times New Roman"/>
          <w:sz w:val="28"/>
        </w:rPr>
        <w:t xml:space="preserve"> intense o</w:t>
      </w:r>
      <w:r w:rsidR="0003153E">
        <w:rPr>
          <w:rFonts w:ascii="Times New Roman" w:hAnsi="Times New Roman" w:cs="Times New Roman"/>
          <w:sz w:val="28"/>
        </w:rPr>
        <w:t>r specific action [118</w:t>
      </w:r>
      <w:r w:rsidRPr="00B63EB6">
        <w:rPr>
          <w:rFonts w:ascii="Times New Roman" w:hAnsi="Times New Roman" w:cs="Times New Roman"/>
          <w:sz w:val="28"/>
        </w:rPr>
        <w:t xml:space="preserve">].  One of the most </w:t>
      </w:r>
      <w:r>
        <w:rPr>
          <w:rFonts w:ascii="Times New Roman" w:hAnsi="Times New Roman" w:cs="Times New Roman"/>
          <w:sz w:val="28"/>
        </w:rPr>
        <w:t>critical</w:t>
      </w:r>
      <w:r w:rsidRPr="00B63EB6">
        <w:rPr>
          <w:rFonts w:ascii="Times New Roman" w:hAnsi="Times New Roman" w:cs="Times New Roman"/>
          <w:sz w:val="28"/>
        </w:rPr>
        <w:t xml:space="preserve"> issues for the science of pedagogy is the student</w:t>
      </w:r>
      <w:r w:rsidR="007879F7">
        <w:rPr>
          <w:rFonts w:ascii="Times New Roman" w:hAnsi="Times New Roman" w:cs="Times New Roman"/>
          <w:sz w:val="28"/>
        </w:rPr>
        <w:t>’</w:t>
      </w:r>
      <w:r w:rsidRPr="00B63EB6">
        <w:rPr>
          <w:rFonts w:ascii="Times New Roman" w:hAnsi="Times New Roman" w:cs="Times New Roman"/>
          <w:sz w:val="28"/>
        </w:rPr>
        <w:t xml:space="preserve">s point of view in any activity </w:t>
      </w:r>
      <w:r w:rsidR="005265A2">
        <w:rPr>
          <w:rFonts w:ascii="Times New Roman" w:hAnsi="Times New Roman" w:cs="Times New Roman"/>
          <w:sz w:val="28"/>
        </w:rPr>
        <w:t xml:space="preserve">and </w:t>
      </w:r>
      <w:r w:rsidRPr="00B63EB6">
        <w:rPr>
          <w:rFonts w:ascii="Times New Roman" w:hAnsi="Times New Roman" w:cs="Times New Roman"/>
          <w:sz w:val="28"/>
        </w:rPr>
        <w:t xml:space="preserve">the </w:t>
      </w:r>
      <w:r>
        <w:rPr>
          <w:rFonts w:ascii="Times New Roman" w:hAnsi="Times New Roman" w:cs="Times New Roman"/>
          <w:sz w:val="28"/>
        </w:rPr>
        <w:t>student</w:t>
      </w:r>
      <w:r w:rsidR="007879F7">
        <w:rPr>
          <w:rFonts w:ascii="Times New Roman" w:hAnsi="Times New Roman" w:cs="Times New Roman"/>
          <w:sz w:val="28"/>
        </w:rPr>
        <w:t>’</w:t>
      </w:r>
      <w:r>
        <w:rPr>
          <w:rFonts w:ascii="Times New Roman" w:hAnsi="Times New Roman" w:cs="Times New Roman"/>
          <w:sz w:val="28"/>
        </w:rPr>
        <w:t>s role</w:t>
      </w:r>
      <w:r w:rsidRPr="00B63EB6">
        <w:rPr>
          <w:rFonts w:ascii="Times New Roman" w:hAnsi="Times New Roman" w:cs="Times New Roman"/>
          <w:sz w:val="28"/>
        </w:rPr>
        <w:t xml:space="preserve"> in the activity as an excerpt.  </w:t>
      </w:r>
      <w:r w:rsidR="00D23E2C">
        <w:rPr>
          <w:rFonts w:ascii="Times New Roman" w:hAnsi="Times New Roman" w:cs="Times New Roman"/>
          <w:sz w:val="28"/>
        </w:rPr>
        <w:t>The main thing is that it is a passive performer of someone</w:t>
      </w:r>
      <w:r w:rsidR="007879F7">
        <w:rPr>
          <w:rFonts w:ascii="Times New Roman" w:hAnsi="Times New Roman" w:cs="Times New Roman"/>
          <w:sz w:val="28"/>
        </w:rPr>
        <w:t>’</w:t>
      </w:r>
      <w:r w:rsidR="00D23E2C">
        <w:rPr>
          <w:rFonts w:ascii="Times New Roman" w:hAnsi="Times New Roman" w:cs="Times New Roman"/>
          <w:sz w:val="28"/>
        </w:rPr>
        <w:t xml:space="preserve">s task and a creative activity </w:t>
      </w:r>
      <w:r w:rsidR="00D23E2C">
        <w:rPr>
          <w:rFonts w:ascii="Times New Roman" w:hAnsi="Times New Roman" w:cs="Times New Roman"/>
          <w:sz w:val="28"/>
        </w:rPr>
        <w:lastRenderedPageBreak/>
        <w:t>during the action</w:t>
      </w:r>
      <w:r w:rsidR="00AF2FC3">
        <w:rPr>
          <w:rFonts w:ascii="Times New Roman" w:hAnsi="Times New Roman" w:cs="Times New Roman"/>
          <w:sz w:val="28"/>
        </w:rPr>
        <w:t>. T</w:t>
      </w:r>
      <w:r w:rsidRPr="00B63EB6">
        <w:rPr>
          <w:rFonts w:ascii="Times New Roman" w:hAnsi="Times New Roman" w:cs="Times New Roman"/>
          <w:sz w:val="28"/>
        </w:rPr>
        <w:t>hat creatively implements the set goal and recreates the existing object, off</w:t>
      </w:r>
      <w:r w:rsidR="0003153E">
        <w:rPr>
          <w:rFonts w:ascii="Times New Roman" w:hAnsi="Times New Roman" w:cs="Times New Roman"/>
          <w:sz w:val="28"/>
        </w:rPr>
        <w:t>ering additional tasks [119</w:t>
      </w:r>
      <w:r w:rsidRPr="00B63EB6">
        <w:rPr>
          <w:rFonts w:ascii="Times New Roman" w:hAnsi="Times New Roman" w:cs="Times New Roman"/>
          <w:sz w:val="28"/>
        </w:rPr>
        <w:t>].  Human activity is manifested in the process of satisfying one</w:t>
      </w:r>
      <w:r w:rsidR="007879F7">
        <w:rPr>
          <w:rFonts w:ascii="Times New Roman" w:hAnsi="Times New Roman" w:cs="Times New Roman"/>
          <w:sz w:val="28"/>
        </w:rPr>
        <w:t>’</w:t>
      </w:r>
      <w:r>
        <w:rPr>
          <w:rFonts w:ascii="Times New Roman" w:hAnsi="Times New Roman" w:cs="Times New Roman"/>
          <w:sz w:val="28"/>
        </w:rPr>
        <w:t>s needs.  That</w:t>
      </w:r>
      <w:r w:rsidRPr="00B63EB6">
        <w:rPr>
          <w:rFonts w:ascii="Times New Roman" w:hAnsi="Times New Roman" w:cs="Times New Roman"/>
          <w:sz w:val="28"/>
        </w:rPr>
        <w:t xml:space="preserve"> shows the difference between the </w:t>
      </w:r>
      <w:r>
        <w:rPr>
          <w:rFonts w:ascii="Times New Roman" w:hAnsi="Times New Roman" w:cs="Times New Roman"/>
          <w:sz w:val="28"/>
        </w:rPr>
        <w:t>dynamic</w:t>
      </w:r>
      <w:r w:rsidRPr="00B63EB6">
        <w:rPr>
          <w:rFonts w:ascii="Times New Roman" w:hAnsi="Times New Roman" w:cs="Times New Roman"/>
          <w:sz w:val="28"/>
        </w:rPr>
        <w:t xml:space="preserve"> behavior of animals and human activity.  </w:t>
      </w:r>
      <w:r>
        <w:rPr>
          <w:rFonts w:ascii="Times New Roman" w:hAnsi="Times New Roman" w:cs="Times New Roman"/>
          <w:sz w:val="28"/>
        </w:rPr>
        <w:t>The b</w:t>
      </w:r>
      <w:r w:rsidRPr="00B63EB6">
        <w:rPr>
          <w:rFonts w:ascii="Times New Roman" w:hAnsi="Times New Roman" w:cs="Times New Roman"/>
          <w:sz w:val="28"/>
        </w:rPr>
        <w:t xml:space="preserve">ehavior of animals is a feature of the </w:t>
      </w:r>
      <w:r>
        <w:rPr>
          <w:rFonts w:ascii="Times New Roman" w:hAnsi="Times New Roman" w:cs="Times New Roman"/>
          <w:sz w:val="28"/>
        </w:rPr>
        <w:t>action</w:t>
      </w:r>
      <w:r w:rsidR="007879F7">
        <w:rPr>
          <w:rFonts w:ascii="Times New Roman" w:hAnsi="Times New Roman" w:cs="Times New Roman"/>
          <w:sz w:val="28"/>
        </w:rPr>
        <w:t>’</w:t>
      </w:r>
      <w:r>
        <w:rPr>
          <w:rFonts w:ascii="Times New Roman" w:hAnsi="Times New Roman" w:cs="Times New Roman"/>
          <w:sz w:val="28"/>
        </w:rPr>
        <w:t>s nature</w:t>
      </w:r>
      <w:r w:rsidRPr="00B63EB6">
        <w:rPr>
          <w:rFonts w:ascii="Times New Roman" w:hAnsi="Times New Roman" w:cs="Times New Roman"/>
          <w:sz w:val="28"/>
        </w:rPr>
        <w:t xml:space="preserve"> (it </w:t>
      </w:r>
      <w:r>
        <w:rPr>
          <w:rFonts w:ascii="Times New Roman" w:hAnsi="Times New Roman" w:cs="Times New Roman"/>
          <w:sz w:val="28"/>
        </w:rPr>
        <w:t>results from</w:t>
      </w:r>
      <w:r w:rsidRPr="00B63EB6">
        <w:rPr>
          <w:rFonts w:ascii="Times New Roman" w:hAnsi="Times New Roman" w:cs="Times New Roman"/>
          <w:sz w:val="28"/>
        </w:rPr>
        <w:t xml:space="preserve"> the struggle for survival, the manifestation of adaptation to natural interrogation, body composition, </w:t>
      </w:r>
      <w:r w:rsidR="005265A2">
        <w:rPr>
          <w:rFonts w:ascii="Times New Roman" w:hAnsi="Times New Roman" w:cs="Times New Roman"/>
          <w:sz w:val="28"/>
        </w:rPr>
        <w:t xml:space="preserve">and </w:t>
      </w:r>
      <w:r w:rsidRPr="00B63EB6">
        <w:rPr>
          <w:rFonts w:ascii="Times New Roman" w:hAnsi="Times New Roman" w:cs="Times New Roman"/>
          <w:sz w:val="28"/>
        </w:rPr>
        <w:t xml:space="preserve">a set of instincts).  They seem to pre-determine the object they consume and express an active desire to master it.  The process of meeting their needs provides </w:t>
      </w:r>
      <w:r>
        <w:rPr>
          <w:rFonts w:ascii="Times New Roman" w:hAnsi="Times New Roman" w:cs="Times New Roman"/>
          <w:sz w:val="28"/>
        </w:rPr>
        <w:t>a</w:t>
      </w:r>
      <w:r w:rsidRPr="00B63EB6">
        <w:rPr>
          <w:rFonts w:ascii="Times New Roman" w:hAnsi="Times New Roman" w:cs="Times New Roman"/>
          <w:sz w:val="28"/>
        </w:rPr>
        <w:t xml:space="preserve"> complete adaptation </w:t>
      </w:r>
      <w:r w:rsidR="0003153E">
        <w:rPr>
          <w:rFonts w:ascii="Times New Roman" w:hAnsi="Times New Roman" w:cs="Times New Roman"/>
          <w:sz w:val="28"/>
        </w:rPr>
        <w:t>to the external environment [120</w:t>
      </w:r>
      <w:r w:rsidRPr="00B63EB6">
        <w:rPr>
          <w:rFonts w:ascii="Times New Roman" w:hAnsi="Times New Roman" w:cs="Times New Roman"/>
          <w:sz w:val="28"/>
        </w:rPr>
        <w:t xml:space="preserve">].  </w:t>
      </w:r>
    </w:p>
    <w:p w14:paraId="54E49BB4" w14:textId="527FBC05" w:rsidR="004D7579" w:rsidRDefault="004D7579" w:rsidP="00471240">
      <w:pPr>
        <w:ind w:firstLine="567"/>
        <w:rPr>
          <w:rFonts w:ascii="Times New Roman" w:hAnsi="Times New Roman" w:cs="Times New Roman"/>
          <w:sz w:val="28"/>
        </w:rPr>
      </w:pPr>
      <w:r w:rsidRPr="00354207">
        <w:rPr>
          <w:rFonts w:ascii="Times New Roman" w:hAnsi="Times New Roman" w:cs="Times New Roman"/>
          <w:sz w:val="28"/>
        </w:rPr>
        <w:t>Zharykbayev</w:t>
      </w:r>
      <w:r>
        <w:rPr>
          <w:rFonts w:ascii="Times New Roman" w:hAnsi="Times New Roman" w:cs="Times New Roman"/>
          <w:sz w:val="28"/>
        </w:rPr>
        <w:t xml:space="preserve"> et al.</w:t>
      </w:r>
      <w:r w:rsidRPr="00354207">
        <w:rPr>
          <w:rFonts w:ascii="Times New Roman" w:hAnsi="Times New Roman" w:cs="Times New Roman"/>
          <w:sz w:val="28"/>
        </w:rPr>
        <w:t xml:space="preserve"> </w:t>
      </w:r>
      <w:r>
        <w:rPr>
          <w:rFonts w:ascii="Times New Roman" w:hAnsi="Times New Roman" w:cs="Times New Roman"/>
          <w:sz w:val="28"/>
        </w:rPr>
        <w:t>(2001) stated that h</w:t>
      </w:r>
      <w:r w:rsidRPr="00B63EB6">
        <w:rPr>
          <w:rFonts w:ascii="Times New Roman" w:hAnsi="Times New Roman" w:cs="Times New Roman"/>
          <w:sz w:val="28"/>
        </w:rPr>
        <w:t>uman activity is different</w:t>
      </w:r>
      <w:r>
        <w:rPr>
          <w:rFonts w:ascii="Times New Roman" w:hAnsi="Times New Roman" w:cs="Times New Roman"/>
          <w:sz w:val="28"/>
        </w:rPr>
        <w:t>;</w:t>
      </w:r>
      <w:r w:rsidRPr="00B63EB6">
        <w:rPr>
          <w:rFonts w:ascii="Times New Roman" w:hAnsi="Times New Roman" w:cs="Times New Roman"/>
          <w:sz w:val="28"/>
        </w:rPr>
        <w:t xml:space="preserve"> the </w:t>
      </w:r>
      <w:r>
        <w:rPr>
          <w:rFonts w:ascii="Times New Roman" w:hAnsi="Times New Roman" w:cs="Times New Roman"/>
          <w:sz w:val="28"/>
        </w:rPr>
        <w:t>activity source</w:t>
      </w:r>
      <w:r w:rsidRPr="00B63EB6">
        <w:rPr>
          <w:rFonts w:ascii="Times New Roman" w:hAnsi="Times New Roman" w:cs="Times New Roman"/>
          <w:sz w:val="28"/>
        </w:rPr>
        <w:t xml:space="preserve"> is human needs.  Needs are formed </w:t>
      </w:r>
      <w:r>
        <w:rPr>
          <w:rFonts w:ascii="Times New Roman" w:hAnsi="Times New Roman" w:cs="Times New Roman"/>
          <w:sz w:val="28"/>
        </w:rPr>
        <w:t>based on</w:t>
      </w:r>
      <w:r w:rsidRPr="00B63EB6">
        <w:rPr>
          <w:rFonts w:ascii="Times New Roman" w:hAnsi="Times New Roman" w:cs="Times New Roman"/>
          <w:sz w:val="28"/>
        </w:rPr>
        <w:t xml:space="preserve"> education.  During the development of the child</w:t>
      </w:r>
      <w:r w:rsidR="007879F7">
        <w:rPr>
          <w:rFonts w:ascii="Times New Roman" w:hAnsi="Times New Roman" w:cs="Times New Roman"/>
          <w:sz w:val="28"/>
        </w:rPr>
        <w:t>’</w:t>
      </w:r>
      <w:r w:rsidRPr="00B63EB6">
        <w:rPr>
          <w:rFonts w:ascii="Times New Roman" w:hAnsi="Times New Roman" w:cs="Times New Roman"/>
          <w:sz w:val="28"/>
        </w:rPr>
        <w:t>s activity, consciously directed action is restored under the influence of education and upbringin</w:t>
      </w:r>
      <w:r>
        <w:rPr>
          <w:rFonts w:ascii="Times New Roman" w:hAnsi="Times New Roman" w:cs="Times New Roman"/>
          <w:sz w:val="28"/>
        </w:rPr>
        <w:t xml:space="preserve">g. </w:t>
      </w:r>
      <w:r w:rsidRPr="00B63EB6">
        <w:rPr>
          <w:rFonts w:ascii="Times New Roman" w:hAnsi="Times New Roman" w:cs="Times New Roman"/>
          <w:sz w:val="28"/>
        </w:rPr>
        <w:t>According to him, the development of any anatomical, psychological</w:t>
      </w:r>
      <w:r>
        <w:rPr>
          <w:rFonts w:ascii="Times New Roman" w:hAnsi="Times New Roman" w:cs="Times New Roman"/>
          <w:sz w:val="28"/>
        </w:rPr>
        <w:t>,</w:t>
      </w:r>
      <w:r w:rsidRPr="00B63EB6">
        <w:rPr>
          <w:rFonts w:ascii="Times New Roman" w:hAnsi="Times New Roman" w:cs="Times New Roman"/>
          <w:sz w:val="28"/>
        </w:rPr>
        <w:t xml:space="preserve"> and personality traits of the body as a whole can be congenital, allowing the nervous system to develop</w:t>
      </w:r>
      <w:r w:rsidR="007D08BF">
        <w:rPr>
          <w:rFonts w:ascii="Times New Roman" w:hAnsi="Times New Roman" w:cs="Times New Roman"/>
          <w:sz w:val="28"/>
        </w:rPr>
        <w:t>. However,</w:t>
      </w:r>
      <w:r w:rsidRPr="00B63EB6">
        <w:rPr>
          <w:rFonts w:ascii="Times New Roman" w:hAnsi="Times New Roman" w:cs="Times New Roman"/>
          <w:sz w:val="28"/>
        </w:rPr>
        <w:t xml:space="preserve"> these opportunities are realized only in connection with upbringing [</w:t>
      </w:r>
      <w:r w:rsidR="0003153E">
        <w:rPr>
          <w:rFonts w:ascii="Times New Roman" w:hAnsi="Times New Roman" w:cs="Times New Roman"/>
          <w:sz w:val="28"/>
        </w:rPr>
        <w:t>121</w:t>
      </w:r>
      <w:r w:rsidRPr="00B63EB6">
        <w:rPr>
          <w:rFonts w:ascii="Times New Roman" w:hAnsi="Times New Roman" w:cs="Times New Roman"/>
          <w:sz w:val="28"/>
        </w:rPr>
        <w:t xml:space="preserve">].  </w:t>
      </w:r>
    </w:p>
    <w:p w14:paraId="61362693" w14:textId="39D0A750" w:rsidR="004D7579" w:rsidRDefault="004D7579" w:rsidP="00471240">
      <w:pPr>
        <w:ind w:firstLine="567"/>
        <w:rPr>
          <w:rFonts w:ascii="Times New Roman" w:hAnsi="Times New Roman" w:cs="Times New Roman"/>
          <w:sz w:val="28"/>
        </w:rPr>
      </w:pPr>
      <w:r w:rsidRPr="00AA6B77">
        <w:rPr>
          <w:rFonts w:ascii="Times New Roman" w:hAnsi="Times New Roman" w:cs="Times New Roman"/>
          <w:sz w:val="28"/>
        </w:rPr>
        <w:t xml:space="preserve">Activity is classified as elementary activity, biological activity, </w:t>
      </w:r>
      <w:r w:rsidR="00BF209F" w:rsidRPr="00AA6B77">
        <w:rPr>
          <w:rFonts w:ascii="Times New Roman" w:hAnsi="Times New Roman" w:cs="Times New Roman"/>
          <w:sz w:val="28"/>
        </w:rPr>
        <w:t>and social</w:t>
      </w:r>
      <w:r w:rsidRPr="00AA6B77">
        <w:rPr>
          <w:rFonts w:ascii="Times New Roman" w:hAnsi="Times New Roman" w:cs="Times New Roman"/>
          <w:sz w:val="28"/>
        </w:rPr>
        <w:t xml:space="preserve"> activity.  Each science studies these types of activities in its way, depending on its scope.  Activity in sociology is one of the main characteristics that characterize human behavior and actions.  It is divided into political activity, social activity, and mental activity.  Political activity refers to the degree to which a social group is involved in the political process.  </w:t>
      </w:r>
      <w:r w:rsidR="00D633D8" w:rsidRPr="00D633D8">
        <w:rPr>
          <w:rFonts w:ascii="Times New Roman" w:hAnsi="Times New Roman" w:cs="Times New Roman"/>
          <w:sz w:val="28"/>
        </w:rPr>
        <w:t>This behavior can b</w:t>
      </w:r>
      <w:r w:rsidR="00D633D8">
        <w:rPr>
          <w:rFonts w:ascii="Times New Roman" w:hAnsi="Times New Roman" w:cs="Times New Roman"/>
          <w:sz w:val="28"/>
        </w:rPr>
        <w:t>e explained by the social group</w:t>
      </w:r>
      <w:r w:rsidR="007879F7">
        <w:rPr>
          <w:rFonts w:ascii="Times New Roman" w:hAnsi="Times New Roman" w:cs="Times New Roman"/>
          <w:sz w:val="28"/>
        </w:rPr>
        <w:t>’</w:t>
      </w:r>
      <w:r w:rsidR="00D633D8" w:rsidRPr="00D633D8">
        <w:rPr>
          <w:rFonts w:ascii="Times New Roman" w:hAnsi="Times New Roman" w:cs="Times New Roman"/>
          <w:sz w:val="28"/>
        </w:rPr>
        <w:t>s desire to affect and transform the political system to forward its objectives.</w:t>
      </w:r>
      <w:r w:rsidR="00CA4AB7">
        <w:rPr>
          <w:rFonts w:ascii="Times New Roman" w:hAnsi="Times New Roman" w:cs="Times New Roman"/>
          <w:sz w:val="28"/>
        </w:rPr>
        <w:t xml:space="preserve"> </w:t>
      </w:r>
      <w:r w:rsidRPr="00AA6B77">
        <w:rPr>
          <w:rFonts w:ascii="Times New Roman" w:hAnsi="Times New Roman" w:cs="Times New Roman"/>
          <w:sz w:val="28"/>
        </w:rPr>
        <w:t>Social activity is a set of actions of a social group, a community in a specific historical period, aimed at the conscious solution of society</w:t>
      </w:r>
      <w:r w:rsidR="007879F7">
        <w:rPr>
          <w:rFonts w:ascii="Times New Roman" w:hAnsi="Times New Roman" w:cs="Times New Roman"/>
          <w:sz w:val="28"/>
        </w:rPr>
        <w:t>’</w:t>
      </w:r>
      <w:r w:rsidRPr="00AA6B77">
        <w:rPr>
          <w:rFonts w:ascii="Times New Roman" w:hAnsi="Times New Roman" w:cs="Times New Roman"/>
          <w:sz w:val="28"/>
        </w:rPr>
        <w:t>s task set.  Social activity is reflected in society</w:t>
      </w:r>
      <w:r w:rsidR="007879F7">
        <w:rPr>
          <w:rFonts w:ascii="Times New Roman" w:hAnsi="Times New Roman" w:cs="Times New Roman"/>
          <w:sz w:val="28"/>
        </w:rPr>
        <w:t>’</w:t>
      </w:r>
      <w:r w:rsidRPr="00AA6B77">
        <w:rPr>
          <w:rFonts w:ascii="Times New Roman" w:hAnsi="Times New Roman" w:cs="Times New Roman"/>
          <w:sz w:val="28"/>
        </w:rPr>
        <w:t>s various spheres (political and social affairs, labor, culture, and life).  Mental activity is the subject</w:t>
      </w:r>
      <w:r w:rsidR="007879F7">
        <w:rPr>
          <w:rFonts w:ascii="Times New Roman" w:hAnsi="Times New Roman" w:cs="Times New Roman"/>
          <w:sz w:val="28"/>
        </w:rPr>
        <w:t>’</w:t>
      </w:r>
      <w:r w:rsidRPr="00AA6B77">
        <w:rPr>
          <w:rFonts w:ascii="Times New Roman" w:hAnsi="Times New Roman" w:cs="Times New Roman"/>
          <w:sz w:val="28"/>
        </w:rPr>
        <w:t>s activity in implementing the orientation, which depends on the individual</w:t>
      </w:r>
      <w:r w:rsidR="007879F7">
        <w:rPr>
          <w:rFonts w:ascii="Times New Roman" w:hAnsi="Times New Roman" w:cs="Times New Roman"/>
          <w:sz w:val="28"/>
        </w:rPr>
        <w:t>’</w:t>
      </w:r>
      <w:r w:rsidRPr="00AA6B77">
        <w:rPr>
          <w:rFonts w:ascii="Times New Roman" w:hAnsi="Times New Roman" w:cs="Times New Roman"/>
          <w:sz w:val="28"/>
        </w:rPr>
        <w:t>s characteristics, i</w:t>
      </w:r>
      <w:r>
        <w:rPr>
          <w:rFonts w:ascii="Times New Roman" w:hAnsi="Times New Roman" w:cs="Times New Roman"/>
          <w:sz w:val="28"/>
        </w:rPr>
        <w:t>.e.,</w:t>
      </w:r>
      <w:r w:rsidRPr="00AA6B77">
        <w:rPr>
          <w:rFonts w:ascii="Times New Roman" w:hAnsi="Times New Roman" w:cs="Times New Roman"/>
          <w:sz w:val="28"/>
        </w:rPr>
        <w:t xml:space="preserve"> the ability to react to a particular situation, behavior, and decision-making.  Activity in psychology is the nature of a person</w:t>
      </w:r>
      <w:r w:rsidR="007879F7">
        <w:rPr>
          <w:rFonts w:ascii="Times New Roman" w:hAnsi="Times New Roman" w:cs="Times New Roman"/>
          <w:sz w:val="28"/>
        </w:rPr>
        <w:t>’</w:t>
      </w:r>
      <w:r w:rsidRPr="00AA6B77">
        <w:rPr>
          <w:rFonts w:ascii="Times New Roman" w:hAnsi="Times New Roman" w:cs="Times New Roman"/>
          <w:sz w:val="28"/>
        </w:rPr>
        <w:t xml:space="preserve">s interaction with the external environment.  In this case, activity is assessed about the action. In psychology, activity is divided into personality activity, situational activity, search activity, </w:t>
      </w:r>
      <w:r w:rsidR="005265A2">
        <w:rPr>
          <w:rFonts w:ascii="Times New Roman" w:hAnsi="Times New Roman" w:cs="Times New Roman"/>
          <w:sz w:val="28"/>
        </w:rPr>
        <w:t xml:space="preserve">and </w:t>
      </w:r>
      <w:r w:rsidRPr="00AA6B77">
        <w:rPr>
          <w:rFonts w:ascii="Times New Roman" w:hAnsi="Times New Roman" w:cs="Times New Roman"/>
          <w:sz w:val="28"/>
        </w:rPr>
        <w:t xml:space="preserve">excessive activity. </w:t>
      </w:r>
      <w:r>
        <w:rPr>
          <w:rFonts w:ascii="Times New Roman" w:hAnsi="Times New Roman" w:cs="Times New Roman"/>
          <w:sz w:val="28"/>
        </w:rPr>
        <w:t xml:space="preserve">Person interaction </w:t>
      </w:r>
      <w:r w:rsidR="007D08BF">
        <w:rPr>
          <w:rFonts w:ascii="Times New Roman" w:hAnsi="Times New Roman" w:cs="Times New Roman"/>
          <w:sz w:val="28"/>
        </w:rPr>
        <w:t>can</w:t>
      </w:r>
      <w:r w:rsidRPr="00AA6B77">
        <w:rPr>
          <w:rFonts w:ascii="Times New Roman" w:hAnsi="Times New Roman" w:cs="Times New Roman"/>
          <w:sz w:val="28"/>
        </w:rPr>
        <w:t xml:space="preserve"> be above the level of situational requirements of dominant activity in the situation.  The subject overcomes internal and external barriers to action (e.g., indifference, carelessness, indifference).</w:t>
      </w:r>
      <w:r w:rsidR="008F7830">
        <w:rPr>
          <w:rFonts w:ascii="Times New Roman" w:hAnsi="Times New Roman" w:cs="Times New Roman"/>
          <w:sz w:val="28"/>
        </w:rPr>
        <w:t xml:space="preserve"> </w:t>
      </w:r>
      <w:r w:rsidRPr="00AA6B77">
        <w:rPr>
          <w:rFonts w:ascii="Times New Roman" w:hAnsi="Times New Roman" w:cs="Times New Roman"/>
          <w:sz w:val="28"/>
        </w:rPr>
        <w:t>This type of activity is manifested in cognitive activity, selfless devotion, and excessive activity in creative situations; search activity is one of the many types of behavior aimed at changing the situation, the p</w:t>
      </w:r>
      <w:r>
        <w:rPr>
          <w:rFonts w:ascii="Times New Roman" w:hAnsi="Times New Roman" w:cs="Times New Roman"/>
          <w:sz w:val="28"/>
        </w:rPr>
        <w:t xml:space="preserve">rospects of which are unknown. </w:t>
      </w:r>
      <w:r w:rsidRPr="00AA6B77">
        <w:rPr>
          <w:rFonts w:ascii="Times New Roman" w:hAnsi="Times New Roman" w:cs="Times New Roman"/>
          <w:sz w:val="28"/>
        </w:rPr>
        <w:t>Students</w:t>
      </w:r>
      <w:r w:rsidR="007879F7">
        <w:rPr>
          <w:rFonts w:ascii="Times New Roman" w:hAnsi="Times New Roman" w:cs="Times New Roman"/>
          <w:sz w:val="28"/>
        </w:rPr>
        <w:t>’</w:t>
      </w:r>
      <w:r w:rsidRPr="00AA6B77">
        <w:rPr>
          <w:rFonts w:ascii="Times New Roman" w:hAnsi="Times New Roman" w:cs="Times New Roman"/>
          <w:sz w:val="28"/>
        </w:rPr>
        <w:t xml:space="preserve"> cognitive activity is characterized by the desire to learn, overcoming difficulties in </w:t>
      </w:r>
      <w:r>
        <w:rPr>
          <w:rFonts w:ascii="Times New Roman" w:hAnsi="Times New Roman" w:cs="Times New Roman"/>
          <w:sz w:val="28"/>
        </w:rPr>
        <w:t>acquiring</w:t>
      </w:r>
      <w:r w:rsidRPr="00AA6B77">
        <w:rPr>
          <w:rFonts w:ascii="Times New Roman" w:hAnsi="Times New Roman" w:cs="Times New Roman"/>
          <w:sz w:val="28"/>
        </w:rPr>
        <w:t xml:space="preserve"> knowledge, </w:t>
      </w:r>
      <w:r w:rsidR="005265A2">
        <w:rPr>
          <w:rFonts w:ascii="Times New Roman" w:hAnsi="Times New Roman" w:cs="Times New Roman"/>
          <w:sz w:val="28"/>
        </w:rPr>
        <w:t xml:space="preserve">and </w:t>
      </w:r>
      <w:r w:rsidRPr="00AA6B77">
        <w:rPr>
          <w:rFonts w:ascii="Times New Roman" w:hAnsi="Times New Roman" w:cs="Times New Roman"/>
          <w:sz w:val="28"/>
        </w:rPr>
        <w:t xml:space="preserve">the maximum use of the </w:t>
      </w:r>
      <w:r w:rsidR="007D08BF">
        <w:rPr>
          <w:rFonts w:ascii="Times New Roman" w:hAnsi="Times New Roman" w:cs="Times New Roman"/>
          <w:sz w:val="28"/>
        </w:rPr>
        <w:t>will</w:t>
      </w:r>
      <w:r w:rsidR="007879F7">
        <w:rPr>
          <w:rFonts w:ascii="Times New Roman" w:hAnsi="Times New Roman" w:cs="Times New Roman"/>
          <w:sz w:val="28"/>
        </w:rPr>
        <w:t>’</w:t>
      </w:r>
      <w:r w:rsidR="007D08BF">
        <w:rPr>
          <w:rFonts w:ascii="Times New Roman" w:hAnsi="Times New Roman" w:cs="Times New Roman"/>
          <w:sz w:val="28"/>
        </w:rPr>
        <w:t>s strength and energy</w:t>
      </w:r>
      <w:r>
        <w:rPr>
          <w:rFonts w:ascii="Times New Roman" w:hAnsi="Times New Roman" w:cs="Times New Roman"/>
          <w:sz w:val="28"/>
        </w:rPr>
        <w:t xml:space="preserve"> in the act of thinking.  That</w:t>
      </w:r>
      <w:r w:rsidRPr="00AA6B77">
        <w:rPr>
          <w:rFonts w:ascii="Times New Roman" w:hAnsi="Times New Roman" w:cs="Times New Roman"/>
          <w:sz w:val="28"/>
        </w:rPr>
        <w:t xml:space="preserve"> is not just an external activity</w:t>
      </w:r>
      <w:r w:rsidR="00D23E2C">
        <w:rPr>
          <w:rFonts w:ascii="Times New Roman" w:hAnsi="Times New Roman" w:cs="Times New Roman"/>
          <w:sz w:val="28"/>
        </w:rPr>
        <w:t>:</w:t>
      </w:r>
      <w:r w:rsidRPr="00AA6B77">
        <w:rPr>
          <w:rFonts w:ascii="Times New Roman" w:hAnsi="Times New Roman" w:cs="Times New Roman"/>
          <w:sz w:val="28"/>
        </w:rPr>
        <w:t xml:space="preserve"> signi</w:t>
      </w:r>
      <w:r>
        <w:rPr>
          <w:rFonts w:ascii="Times New Roman" w:hAnsi="Times New Roman" w:cs="Times New Roman"/>
          <w:sz w:val="28"/>
        </w:rPr>
        <w:t>ng, copying, reading a book, and</w:t>
      </w:r>
      <w:r w:rsidRPr="00AA6B77">
        <w:rPr>
          <w:rFonts w:ascii="Times New Roman" w:hAnsi="Times New Roman" w:cs="Times New Roman"/>
          <w:sz w:val="28"/>
        </w:rPr>
        <w:t xml:space="preserve"> internal c</w:t>
      </w:r>
      <w:r>
        <w:rPr>
          <w:rFonts w:ascii="Times New Roman" w:hAnsi="Times New Roman" w:cs="Times New Roman"/>
          <w:sz w:val="28"/>
        </w:rPr>
        <w:t>r</w:t>
      </w:r>
      <w:r w:rsidR="00D633D8">
        <w:rPr>
          <w:rFonts w:ascii="Times New Roman" w:hAnsi="Times New Roman" w:cs="Times New Roman"/>
          <w:sz w:val="28"/>
        </w:rPr>
        <w:t>eative and active thinking</w:t>
      </w:r>
      <w:r w:rsidR="0003153E">
        <w:rPr>
          <w:rFonts w:ascii="Times New Roman" w:hAnsi="Times New Roman" w:cs="Times New Roman"/>
          <w:sz w:val="28"/>
        </w:rPr>
        <w:t xml:space="preserve"> [122</w:t>
      </w:r>
      <w:r w:rsidRPr="00AA6B77">
        <w:rPr>
          <w:rFonts w:ascii="Times New Roman" w:hAnsi="Times New Roman" w:cs="Times New Roman"/>
          <w:sz w:val="28"/>
        </w:rPr>
        <w:t>]</w:t>
      </w:r>
      <w:r w:rsidR="00D633D8">
        <w:rPr>
          <w:rFonts w:ascii="Times New Roman" w:hAnsi="Times New Roman" w:cs="Times New Roman"/>
          <w:sz w:val="28"/>
        </w:rPr>
        <w:t>.</w:t>
      </w:r>
    </w:p>
    <w:p w14:paraId="4D93F9DB" w14:textId="22291E73" w:rsidR="004D7579" w:rsidRDefault="003E5E92" w:rsidP="00471240">
      <w:pPr>
        <w:ind w:firstLine="567"/>
        <w:rPr>
          <w:rFonts w:ascii="Times New Roman" w:hAnsi="Times New Roman" w:cs="Times New Roman"/>
          <w:sz w:val="28"/>
        </w:rPr>
      </w:pPr>
      <w:r w:rsidRPr="003E5E92">
        <w:rPr>
          <w:rFonts w:ascii="Times New Roman" w:hAnsi="Times New Roman" w:cs="Times New Roman"/>
          <w:sz w:val="28"/>
        </w:rPr>
        <w:t xml:space="preserve">Faculty need well-supported forums to access and assess their presumptions, participate in reflective dialogue, and take appropriate action in their educational </w:t>
      </w:r>
      <w:r w:rsidRPr="003E5E92">
        <w:rPr>
          <w:rFonts w:ascii="Times New Roman" w:hAnsi="Times New Roman" w:cs="Times New Roman"/>
          <w:sz w:val="28"/>
        </w:rPr>
        <w:lastRenderedPageBreak/>
        <w:t xml:space="preserve">practice </w:t>
      </w:r>
      <w:r>
        <w:rPr>
          <w:rFonts w:ascii="Times New Roman" w:hAnsi="Times New Roman" w:cs="Times New Roman"/>
          <w:sz w:val="28"/>
        </w:rPr>
        <w:t>because they are adult learners</w:t>
      </w:r>
      <w:r w:rsidRPr="003E5E92">
        <w:rPr>
          <w:rFonts w:ascii="Times New Roman" w:hAnsi="Times New Roman" w:cs="Times New Roman"/>
          <w:sz w:val="28"/>
        </w:rPr>
        <w:t xml:space="preserve"> </w:t>
      </w:r>
      <w:r w:rsidR="0003153E">
        <w:rPr>
          <w:rFonts w:ascii="Times New Roman" w:hAnsi="Times New Roman" w:cs="Times New Roman"/>
          <w:sz w:val="28"/>
        </w:rPr>
        <w:t>[123</w:t>
      </w:r>
      <w:r w:rsidR="004D7579">
        <w:rPr>
          <w:rFonts w:ascii="Times New Roman" w:hAnsi="Times New Roman" w:cs="Times New Roman"/>
          <w:sz w:val="28"/>
        </w:rPr>
        <w:t>]</w:t>
      </w:r>
      <w:r w:rsidR="00D633D8">
        <w:rPr>
          <w:rFonts w:ascii="Times New Roman" w:hAnsi="Times New Roman" w:cs="Times New Roman"/>
          <w:sz w:val="28"/>
        </w:rPr>
        <w:t>.</w:t>
      </w:r>
      <w:r w:rsidR="004D7579">
        <w:rPr>
          <w:rFonts w:ascii="Times New Roman" w:hAnsi="Times New Roman" w:cs="Times New Roman"/>
          <w:sz w:val="28"/>
        </w:rPr>
        <w:t xml:space="preserve"> Alison (2011) found five </w:t>
      </w:r>
      <w:r w:rsidR="004D7579" w:rsidRPr="00940E6F">
        <w:rPr>
          <w:rFonts w:ascii="Times New Roman" w:hAnsi="Times New Roman" w:cs="Times New Roman"/>
          <w:sz w:val="28"/>
        </w:rPr>
        <w:t>pedagogical prac</w:t>
      </w:r>
      <w:r w:rsidR="004D7579">
        <w:rPr>
          <w:rFonts w:ascii="Times New Roman" w:hAnsi="Times New Roman" w:cs="Times New Roman"/>
          <w:sz w:val="28"/>
        </w:rPr>
        <w:t xml:space="preserve">tices promoting active learning as </w:t>
      </w:r>
      <w:r w:rsidR="008F7830">
        <w:rPr>
          <w:rFonts w:ascii="Times New Roman" w:hAnsi="Times New Roman" w:cs="Times New Roman"/>
          <w:sz w:val="28"/>
        </w:rPr>
        <w:t xml:space="preserve">follows: </w:t>
      </w:r>
      <w:r w:rsidR="008F7830" w:rsidRPr="003E5E92">
        <w:rPr>
          <w:rFonts w:ascii="Times New Roman" w:hAnsi="Times New Roman" w:cs="Times New Roman"/>
          <w:sz w:val="28"/>
        </w:rPr>
        <w:t>“reflecting</w:t>
      </w:r>
      <w:r w:rsidRPr="003E5E92">
        <w:rPr>
          <w:rFonts w:ascii="Times New Roman" w:hAnsi="Times New Roman" w:cs="Times New Roman"/>
          <w:sz w:val="28"/>
        </w:rPr>
        <w:t xml:space="preserve"> on their work; creating a language to describe their metacognitive awareness; demonstrating the disciplinary practices they want and expect students to follow and expressing those intentions to pupils; communicating their instructional objectives and justifications with their students to practice pedagogical transparency; and encouraging students to reflect on and have a conversation about their needs, goals, and learning experiences</w:t>
      </w:r>
      <w:r w:rsidR="00A1412B">
        <w:rPr>
          <w:rFonts w:ascii="Times New Roman" w:hAnsi="Times New Roman" w:cs="Times New Roman"/>
          <w:sz w:val="28"/>
        </w:rPr>
        <w:t>”</w:t>
      </w:r>
      <w:r w:rsidR="0046389B">
        <w:rPr>
          <w:rFonts w:ascii="Times New Roman" w:hAnsi="Times New Roman" w:cs="Times New Roman"/>
          <w:sz w:val="28"/>
        </w:rPr>
        <w:t xml:space="preserve"> </w:t>
      </w:r>
      <w:r w:rsidR="0003153E">
        <w:rPr>
          <w:rFonts w:ascii="Times New Roman" w:hAnsi="Times New Roman" w:cs="Times New Roman"/>
          <w:sz w:val="28"/>
        </w:rPr>
        <w:t>[124</w:t>
      </w:r>
      <w:r w:rsidR="004D7579">
        <w:rPr>
          <w:rFonts w:ascii="Times New Roman" w:hAnsi="Times New Roman" w:cs="Times New Roman"/>
          <w:sz w:val="28"/>
        </w:rPr>
        <w:t>]</w:t>
      </w:r>
      <w:r>
        <w:rPr>
          <w:rFonts w:ascii="Times New Roman" w:hAnsi="Times New Roman" w:cs="Times New Roman"/>
          <w:sz w:val="28"/>
        </w:rPr>
        <w:t>.</w:t>
      </w:r>
    </w:p>
    <w:p w14:paraId="40E52A97" w14:textId="0B03B13D" w:rsidR="004D7579" w:rsidRDefault="004D7579" w:rsidP="00471240">
      <w:pPr>
        <w:ind w:firstLine="567"/>
        <w:rPr>
          <w:rFonts w:ascii="Times New Roman" w:hAnsi="Times New Roman" w:cs="Times New Roman"/>
          <w:sz w:val="28"/>
        </w:rPr>
      </w:pPr>
      <w:r w:rsidRPr="00940E6F">
        <w:rPr>
          <w:rFonts w:ascii="Times New Roman" w:hAnsi="Times New Roman" w:cs="Times New Roman"/>
          <w:sz w:val="28"/>
        </w:rPr>
        <w:t xml:space="preserve">As </w:t>
      </w:r>
      <w:r w:rsidR="0005376A">
        <w:rPr>
          <w:rFonts w:ascii="Times New Roman" w:hAnsi="Times New Roman" w:cs="Times New Roman"/>
          <w:sz w:val="28"/>
        </w:rPr>
        <w:t xml:space="preserve">with </w:t>
      </w:r>
      <w:r w:rsidRPr="00940E6F">
        <w:rPr>
          <w:rFonts w:ascii="Times New Roman" w:hAnsi="Times New Roman" w:cs="Times New Roman"/>
          <w:sz w:val="28"/>
        </w:rPr>
        <w:t>many comments of researc</w:t>
      </w:r>
      <w:r>
        <w:rPr>
          <w:rFonts w:ascii="Times New Roman" w:hAnsi="Times New Roman" w:cs="Times New Roman"/>
          <w:sz w:val="28"/>
        </w:rPr>
        <w:t>hers, the reflection get</w:t>
      </w:r>
      <w:r w:rsidR="00C50240">
        <w:rPr>
          <w:rFonts w:ascii="Times New Roman" w:hAnsi="Times New Roman" w:cs="Times New Roman"/>
          <w:sz w:val="28"/>
        </w:rPr>
        <w:t>s</w:t>
      </w:r>
      <w:r>
        <w:rPr>
          <w:rFonts w:ascii="Times New Roman" w:hAnsi="Times New Roman" w:cs="Times New Roman"/>
          <w:sz w:val="28"/>
        </w:rPr>
        <w:t xml:space="preserve"> deeper </w:t>
      </w:r>
      <w:r w:rsidR="00974C40">
        <w:rPr>
          <w:rFonts w:ascii="Times New Roman" w:hAnsi="Times New Roman" w:cs="Times New Roman"/>
          <w:sz w:val="28"/>
        </w:rPr>
        <w:t xml:space="preserve">and </w:t>
      </w:r>
      <w:r w:rsidRPr="00940E6F">
        <w:rPr>
          <w:rFonts w:ascii="Times New Roman" w:hAnsi="Times New Roman" w:cs="Times New Roman"/>
          <w:sz w:val="28"/>
        </w:rPr>
        <w:t>a more knowledgeable perspective.</w:t>
      </w:r>
      <w:r w:rsidRPr="00940E6F">
        <w:t xml:space="preserve"> </w:t>
      </w:r>
      <w:r w:rsidR="00AD490F" w:rsidRPr="00AD490F">
        <w:rPr>
          <w:rFonts w:ascii="Times New Roman" w:hAnsi="Times New Roman" w:cs="Times New Roman"/>
          <w:sz w:val="28"/>
        </w:rPr>
        <w:t xml:space="preserve">Reflective ability enhances the growth of metacognitive knowledge. Higher cognitive awareness, often known as </w:t>
      </w:r>
      <w:r w:rsidR="00A1412B">
        <w:rPr>
          <w:rFonts w:ascii="Times New Roman" w:hAnsi="Times New Roman" w:cs="Times New Roman"/>
          <w:sz w:val="28"/>
        </w:rPr>
        <w:t>“</w:t>
      </w:r>
      <w:r w:rsidR="00AD490F" w:rsidRPr="00AD490F">
        <w:rPr>
          <w:rFonts w:ascii="Times New Roman" w:hAnsi="Times New Roman" w:cs="Times New Roman"/>
          <w:sz w:val="28"/>
        </w:rPr>
        <w:t>cognitions to cognition</w:t>
      </w:r>
      <w:r w:rsidR="00AD490F">
        <w:rPr>
          <w:rFonts w:ascii="Times New Roman" w:hAnsi="Times New Roman" w:cs="Times New Roman"/>
          <w:sz w:val="28"/>
        </w:rPr>
        <w:t>s</w:t>
      </w:r>
      <w:r w:rsidR="00A1412B">
        <w:rPr>
          <w:rFonts w:ascii="Times New Roman" w:hAnsi="Times New Roman" w:cs="Times New Roman"/>
          <w:sz w:val="28"/>
        </w:rPr>
        <w:t>”</w:t>
      </w:r>
      <w:r w:rsidR="00AD490F">
        <w:rPr>
          <w:rFonts w:ascii="Times New Roman" w:hAnsi="Times New Roman" w:cs="Times New Roman"/>
          <w:sz w:val="28"/>
        </w:rPr>
        <w:t xml:space="preserve"> or </w:t>
      </w:r>
      <w:r w:rsidR="00A1412B">
        <w:rPr>
          <w:rFonts w:ascii="Times New Roman" w:hAnsi="Times New Roman" w:cs="Times New Roman"/>
          <w:sz w:val="28"/>
        </w:rPr>
        <w:t>“</w:t>
      </w:r>
      <w:r w:rsidR="00AD490F">
        <w:rPr>
          <w:rFonts w:ascii="Times New Roman" w:hAnsi="Times New Roman" w:cs="Times New Roman"/>
          <w:sz w:val="28"/>
        </w:rPr>
        <w:t>someone</w:t>
      </w:r>
      <w:r w:rsidR="007879F7">
        <w:rPr>
          <w:rFonts w:ascii="Times New Roman" w:hAnsi="Times New Roman" w:cs="Times New Roman"/>
          <w:sz w:val="28"/>
        </w:rPr>
        <w:t>’</w:t>
      </w:r>
      <w:r w:rsidR="00AD490F">
        <w:rPr>
          <w:rFonts w:ascii="Times New Roman" w:hAnsi="Times New Roman" w:cs="Times New Roman"/>
          <w:sz w:val="28"/>
        </w:rPr>
        <w:t>s self-thinking,</w:t>
      </w:r>
      <w:r w:rsidR="00A1412B">
        <w:rPr>
          <w:rFonts w:ascii="Times New Roman" w:hAnsi="Times New Roman" w:cs="Times New Roman"/>
          <w:sz w:val="28"/>
        </w:rPr>
        <w:t>”</w:t>
      </w:r>
      <w:r>
        <w:rPr>
          <w:rFonts w:ascii="Times New Roman" w:hAnsi="Times New Roman" w:cs="Times New Roman"/>
          <w:sz w:val="28"/>
        </w:rPr>
        <w:t xml:space="preserve"> </w:t>
      </w:r>
      <w:r w:rsidR="00D23E2C">
        <w:rPr>
          <w:rFonts w:ascii="Times New Roman" w:hAnsi="Times New Roman" w:cs="Times New Roman"/>
          <w:sz w:val="28"/>
        </w:rPr>
        <w:t>[30</w:t>
      </w:r>
      <w:r w:rsidR="00B50C49">
        <w:rPr>
          <w:rFonts w:ascii="Times New Roman" w:hAnsi="Times New Roman" w:cs="Times New Roman"/>
          <w:sz w:val="28"/>
        </w:rPr>
        <w:t>,p.</w:t>
      </w:r>
      <w:r w:rsidR="004A14A7" w:rsidRPr="004A14A7">
        <w:rPr>
          <w:rFonts w:ascii="Times New Roman" w:hAnsi="Times New Roman" w:cs="Times New Roman"/>
          <w:sz w:val="28"/>
        </w:rPr>
        <w:t xml:space="preserve">  </w:t>
      </w:r>
      <w:r w:rsidR="00B50C49">
        <w:rPr>
          <w:rFonts w:ascii="Times New Roman" w:hAnsi="Times New Roman" w:cs="Times New Roman"/>
          <w:sz w:val="28"/>
        </w:rPr>
        <w:t>397</w:t>
      </w:r>
      <w:r w:rsidRPr="00940E6F">
        <w:rPr>
          <w:rFonts w:ascii="Times New Roman" w:hAnsi="Times New Roman" w:cs="Times New Roman"/>
          <w:sz w:val="28"/>
        </w:rPr>
        <w:t>] - move</w:t>
      </w:r>
      <w:r w:rsidR="00EE1307">
        <w:rPr>
          <w:rFonts w:ascii="Times New Roman" w:hAnsi="Times New Roman" w:cs="Times New Roman"/>
          <w:sz w:val="28"/>
        </w:rPr>
        <w:t>s</w:t>
      </w:r>
      <w:r w:rsidRPr="00940E6F">
        <w:rPr>
          <w:rFonts w:ascii="Times New Roman" w:hAnsi="Times New Roman" w:cs="Times New Roman"/>
          <w:sz w:val="28"/>
        </w:rPr>
        <w:t xml:space="preserve"> awareness to a higher analytical level; </w:t>
      </w:r>
      <w:r w:rsidR="002361B8">
        <w:rPr>
          <w:rFonts w:ascii="Times New Roman" w:hAnsi="Times New Roman" w:cs="Times New Roman"/>
          <w:sz w:val="28"/>
        </w:rPr>
        <w:t xml:space="preserve">one </w:t>
      </w:r>
      <w:r w:rsidRPr="00940E6F">
        <w:rPr>
          <w:rFonts w:ascii="Times New Roman" w:hAnsi="Times New Roman" w:cs="Times New Roman"/>
          <w:sz w:val="28"/>
        </w:rPr>
        <w:t>is aware of the awareness of the person so that he can make conscious and deliberate decisions about the application.</w:t>
      </w:r>
      <w:r w:rsidRPr="00940E6F">
        <w:t xml:space="preserve"> </w:t>
      </w:r>
      <w:r>
        <w:rPr>
          <w:rFonts w:ascii="Times New Roman" w:hAnsi="Times New Roman" w:cs="Times New Roman"/>
          <w:sz w:val="28"/>
        </w:rPr>
        <w:t>Instructors</w:t>
      </w:r>
      <w:r w:rsidRPr="00940E6F">
        <w:rPr>
          <w:rFonts w:ascii="Times New Roman" w:hAnsi="Times New Roman" w:cs="Times New Roman"/>
          <w:sz w:val="28"/>
        </w:rPr>
        <w:t xml:space="preserve"> should </w:t>
      </w:r>
      <w:r w:rsidR="00E86EC9">
        <w:rPr>
          <w:rFonts w:ascii="Times New Roman" w:hAnsi="Times New Roman" w:cs="Times New Roman"/>
          <w:sz w:val="28"/>
        </w:rPr>
        <w:t xml:space="preserve">be </w:t>
      </w:r>
      <w:r w:rsidRPr="00940E6F">
        <w:rPr>
          <w:rFonts w:ascii="Times New Roman" w:hAnsi="Times New Roman" w:cs="Times New Roman"/>
          <w:sz w:val="28"/>
        </w:rPr>
        <w:t>especially helpful in developing metacognitive awareness because students have to get different viewpoints in the classroom.</w:t>
      </w:r>
      <w:r w:rsidRPr="00940E6F">
        <w:t xml:space="preserve"> </w:t>
      </w:r>
      <w:r w:rsidR="00AD490F" w:rsidRPr="00AD490F">
        <w:rPr>
          <w:rFonts w:ascii="Times New Roman" w:hAnsi="Times New Roman" w:cs="Times New Roman"/>
          <w:sz w:val="28"/>
        </w:rPr>
        <w:t>Students and instructors in such analysis roles must both become more active participants in the learning and successful practitioners to be able to analyze, express, and make active, informed decisions.</w:t>
      </w:r>
      <w:r w:rsidRPr="00940E6F">
        <w:t xml:space="preserve"> </w:t>
      </w:r>
      <w:r w:rsidRPr="00940E6F">
        <w:rPr>
          <w:rFonts w:ascii="Times New Roman" w:hAnsi="Times New Roman" w:cs="Times New Roman"/>
          <w:sz w:val="28"/>
        </w:rPr>
        <w:t xml:space="preserve">Instructors should let their </w:t>
      </w:r>
      <w:r w:rsidR="00BF209F" w:rsidRPr="00940E6F">
        <w:rPr>
          <w:rFonts w:ascii="Times New Roman" w:hAnsi="Times New Roman" w:cs="Times New Roman"/>
          <w:sz w:val="28"/>
        </w:rPr>
        <w:t>students</w:t>
      </w:r>
      <w:r w:rsidRPr="00940E6F">
        <w:rPr>
          <w:rFonts w:ascii="Times New Roman" w:hAnsi="Times New Roman" w:cs="Times New Roman"/>
          <w:sz w:val="28"/>
        </w:rPr>
        <w:t xml:space="preserve"> model and develop students</w:t>
      </w:r>
      <w:r w:rsidR="007879F7">
        <w:rPr>
          <w:rFonts w:ascii="Times New Roman" w:hAnsi="Times New Roman" w:cs="Times New Roman"/>
          <w:sz w:val="28"/>
        </w:rPr>
        <w:t>’</w:t>
      </w:r>
      <w:r w:rsidRPr="00940E6F">
        <w:rPr>
          <w:rFonts w:ascii="Times New Roman" w:hAnsi="Times New Roman" w:cs="Times New Roman"/>
          <w:sz w:val="28"/>
        </w:rPr>
        <w:t xml:space="preserve"> assumptions about a discipline related to identifying and explaining aspects that require a clear demonstration, explanation, or questioning.</w:t>
      </w:r>
      <w:r w:rsidRPr="00940E6F">
        <w:t xml:space="preserve"> </w:t>
      </w:r>
      <w:r w:rsidR="00AD490F" w:rsidRPr="00AD490F">
        <w:rPr>
          <w:rFonts w:ascii="Times New Roman" w:hAnsi="Times New Roman" w:cs="Times New Roman"/>
          <w:sz w:val="28"/>
        </w:rPr>
        <w:t>To approach pedagogical transp</w:t>
      </w:r>
      <w:r w:rsidR="00AD490F">
        <w:rPr>
          <w:rFonts w:ascii="Times New Roman" w:hAnsi="Times New Roman" w:cs="Times New Roman"/>
          <w:sz w:val="28"/>
        </w:rPr>
        <w:t>arency, one must reflect on one</w:t>
      </w:r>
      <w:r w:rsidR="007879F7">
        <w:rPr>
          <w:rFonts w:ascii="Times New Roman" w:hAnsi="Times New Roman" w:cs="Times New Roman"/>
          <w:sz w:val="28"/>
        </w:rPr>
        <w:t>’</w:t>
      </w:r>
      <w:r w:rsidR="00AD490F" w:rsidRPr="00AD490F">
        <w:rPr>
          <w:rFonts w:ascii="Times New Roman" w:hAnsi="Times New Roman" w:cs="Times New Roman"/>
          <w:sz w:val="28"/>
        </w:rPr>
        <w:t>s practice and cultivate metacognitive skills.</w:t>
      </w:r>
      <w:r w:rsidR="00AD490F">
        <w:rPr>
          <w:rFonts w:ascii="Times New Roman" w:hAnsi="Times New Roman" w:cs="Times New Roman"/>
          <w:sz w:val="28"/>
        </w:rPr>
        <w:t xml:space="preserve"> </w:t>
      </w:r>
      <w:r w:rsidR="007D08BF">
        <w:rPr>
          <w:rFonts w:ascii="Times New Roman" w:hAnsi="Times New Roman" w:cs="Times New Roman"/>
          <w:sz w:val="28"/>
        </w:rPr>
        <w:t>A</w:t>
      </w:r>
      <w:r w:rsidRPr="00940E6F">
        <w:rPr>
          <w:rFonts w:ascii="Times New Roman" w:hAnsi="Times New Roman" w:cs="Times New Roman"/>
          <w:sz w:val="28"/>
        </w:rPr>
        <w:t>lso, instructors must share their pedagogical goals and rationales with our students.</w:t>
      </w:r>
      <w:r w:rsidRPr="00940E6F">
        <w:t xml:space="preserve"> </w:t>
      </w:r>
      <w:r w:rsidR="00AD490F" w:rsidRPr="00AD490F">
        <w:rPr>
          <w:rFonts w:ascii="Times New Roman" w:hAnsi="Times New Roman" w:cs="Times New Roman"/>
          <w:sz w:val="28"/>
        </w:rPr>
        <w:t xml:space="preserve">Basic learning theory meta-cognition, according to Kulesz (2007), </w:t>
      </w:r>
      <w:r w:rsidR="00A1412B">
        <w:rPr>
          <w:rFonts w:ascii="Times New Roman" w:hAnsi="Times New Roman" w:cs="Times New Roman"/>
          <w:sz w:val="28"/>
        </w:rPr>
        <w:t>“</w:t>
      </w:r>
      <w:r w:rsidR="00AD490F" w:rsidRPr="00AD490F">
        <w:rPr>
          <w:rFonts w:ascii="Times New Roman" w:hAnsi="Times New Roman" w:cs="Times New Roman"/>
          <w:sz w:val="28"/>
        </w:rPr>
        <w:t>supports the idea of transparent teaching as it is</w:t>
      </w:r>
      <w:r w:rsidR="00AD490F">
        <w:rPr>
          <w:rFonts w:ascii="Times New Roman" w:hAnsi="Times New Roman" w:cs="Times New Roman"/>
          <w:sz w:val="28"/>
        </w:rPr>
        <w:t xml:space="preserve"> crucial for students</w:t>
      </w:r>
      <w:r w:rsidR="007879F7">
        <w:rPr>
          <w:rFonts w:ascii="Times New Roman" w:hAnsi="Times New Roman" w:cs="Times New Roman"/>
          <w:sz w:val="28"/>
        </w:rPr>
        <w:t>’</w:t>
      </w:r>
      <w:r w:rsidR="00AD490F">
        <w:rPr>
          <w:rFonts w:ascii="Times New Roman" w:hAnsi="Times New Roman" w:cs="Times New Roman"/>
          <w:sz w:val="28"/>
        </w:rPr>
        <w:t xml:space="preserve"> learning</w:t>
      </w:r>
      <w:r w:rsidR="00A1412B">
        <w:rPr>
          <w:rFonts w:ascii="Times New Roman" w:hAnsi="Times New Roman" w:cs="Times New Roman"/>
          <w:sz w:val="28"/>
        </w:rPr>
        <w:t>”</w:t>
      </w:r>
      <w:r w:rsidR="00AD490F" w:rsidRPr="00AD490F">
        <w:rPr>
          <w:rFonts w:ascii="Times New Roman" w:hAnsi="Times New Roman" w:cs="Times New Roman"/>
          <w:sz w:val="28"/>
        </w:rPr>
        <w:t xml:space="preserve"> [125]. Students are focused on difficult subjects. They require more practice with one of the educational objectives to learn anything new. Rationales could be in support of a specialized or professional position. When and to what extent does inform students of pedagogical justifications enhance their learning? Finally, professors in higher education can encourage discussion and critical thinking throughout the semester. Students may be invited by the teachers to consider, evaluate, and discuss their educational experiences in any subject.</w:t>
      </w:r>
    </w:p>
    <w:p w14:paraId="329FA924" w14:textId="454F0080" w:rsidR="00B603A9" w:rsidRDefault="004D7579" w:rsidP="00471240">
      <w:pPr>
        <w:ind w:firstLine="567"/>
        <w:rPr>
          <w:rFonts w:ascii="Times New Roman" w:hAnsi="Times New Roman" w:cs="Times New Roman"/>
          <w:sz w:val="28"/>
        </w:rPr>
      </w:pPr>
      <w:r w:rsidRPr="00940E6F">
        <w:rPr>
          <w:rFonts w:ascii="Times New Roman" w:hAnsi="Times New Roman" w:cs="Times New Roman"/>
          <w:sz w:val="28"/>
        </w:rPr>
        <w:t xml:space="preserve">Developing a pedagogy for an active learning methodology is a challenge faced by educators all over the world. </w:t>
      </w:r>
      <w:r>
        <w:rPr>
          <w:rFonts w:ascii="Times New Roman" w:hAnsi="Times New Roman" w:cs="Times New Roman"/>
          <w:sz w:val="28"/>
        </w:rPr>
        <w:t>Therefore, it is</w:t>
      </w:r>
      <w:r w:rsidRPr="00940E6F">
        <w:rPr>
          <w:rFonts w:ascii="Times New Roman" w:hAnsi="Times New Roman" w:cs="Times New Roman"/>
          <w:sz w:val="28"/>
        </w:rPr>
        <w:t xml:space="preserve"> not surprising that active learning methodology has become one of the preferred teaching methods because it encourages students to exploit themselves and express themselves. Many active lear</w:t>
      </w:r>
      <w:r>
        <w:rPr>
          <w:rFonts w:ascii="Times New Roman" w:hAnsi="Times New Roman" w:cs="Times New Roman"/>
          <w:sz w:val="28"/>
        </w:rPr>
        <w:t>ning techniques have been broadly</w:t>
      </w:r>
      <w:r w:rsidRPr="00940E6F">
        <w:rPr>
          <w:rFonts w:ascii="Times New Roman" w:hAnsi="Times New Roman" w:cs="Times New Roman"/>
          <w:sz w:val="28"/>
        </w:rPr>
        <w:t xml:space="preserve"> exposed in </w:t>
      </w:r>
      <w:r>
        <w:rPr>
          <w:rFonts w:ascii="Times New Roman" w:hAnsi="Times New Roman" w:cs="Times New Roman"/>
          <w:sz w:val="28"/>
        </w:rPr>
        <w:t>recent</w:t>
      </w:r>
      <w:r w:rsidRPr="00940E6F">
        <w:rPr>
          <w:rFonts w:ascii="Times New Roman" w:hAnsi="Times New Roman" w:cs="Times New Roman"/>
          <w:sz w:val="28"/>
        </w:rPr>
        <w:t xml:space="preserve"> years</w:t>
      </w:r>
      <w:r>
        <w:rPr>
          <w:rFonts w:ascii="Times New Roman" w:hAnsi="Times New Roman" w:cs="Times New Roman"/>
          <w:sz w:val="28"/>
        </w:rPr>
        <w:t>,</w:t>
      </w:r>
      <w:r w:rsidRPr="00940E6F">
        <w:rPr>
          <w:rFonts w:ascii="Times New Roman" w:hAnsi="Times New Roman" w:cs="Times New Roman"/>
          <w:sz w:val="28"/>
        </w:rPr>
        <w:t xml:space="preserve"> and the techniques are ready to work on </w:t>
      </w:r>
      <w:r>
        <w:rPr>
          <w:rFonts w:ascii="Times New Roman" w:hAnsi="Times New Roman" w:cs="Times New Roman"/>
          <w:sz w:val="28"/>
        </w:rPr>
        <w:t>websites</w:t>
      </w:r>
      <w:r w:rsidRPr="00940E6F">
        <w:rPr>
          <w:rFonts w:ascii="Times New Roman" w:hAnsi="Times New Roman" w:cs="Times New Roman"/>
          <w:sz w:val="28"/>
        </w:rPr>
        <w:t xml:space="preserve">. </w:t>
      </w:r>
      <w:r w:rsidR="00B603A9" w:rsidRPr="00B603A9">
        <w:rPr>
          <w:rFonts w:ascii="Times New Roman" w:hAnsi="Times New Roman" w:cs="Times New Roman"/>
          <w:sz w:val="28"/>
        </w:rPr>
        <w:t>The main modification in instructional strategies is the shift from teacher-centered to student-centered learning. Following are some student-centered, active learning strategies from Michael and Modell:</w:t>
      </w:r>
    </w:p>
    <w:p w14:paraId="32288C17" w14:textId="76B14F3B" w:rsidR="004D7579" w:rsidRDefault="00A1412B" w:rsidP="00471240">
      <w:pPr>
        <w:ind w:firstLine="567"/>
        <w:rPr>
          <w:rFonts w:ascii="Times New Roman" w:hAnsi="Times New Roman" w:cs="Times New Roman"/>
          <w:sz w:val="28"/>
        </w:rPr>
      </w:pPr>
      <w:r>
        <w:rPr>
          <w:rFonts w:ascii="Times New Roman" w:hAnsi="Times New Roman" w:cs="Times New Roman"/>
          <w:sz w:val="28"/>
        </w:rPr>
        <w:t>“</w:t>
      </w:r>
      <w:r w:rsidR="00B603A9" w:rsidRPr="00B603A9">
        <w:rPr>
          <w:rFonts w:ascii="Times New Roman" w:hAnsi="Times New Roman" w:cs="Times New Roman"/>
          <w:sz w:val="28"/>
        </w:rPr>
        <w:t>Case-based or problem-based learning co-operative learning, collaborative work, and all forms of group work, Conceptual reorientation techniques</w:t>
      </w:r>
      <w:r w:rsidR="00B603A9">
        <w:rPr>
          <w:rFonts w:ascii="Times New Roman" w:hAnsi="Times New Roman" w:cs="Times New Roman"/>
          <w:sz w:val="28"/>
        </w:rPr>
        <w:t>,</w:t>
      </w:r>
      <w:r w:rsidR="00B603A9" w:rsidRPr="00B603A9">
        <w:rPr>
          <w:rFonts w:ascii="Times New Roman" w:hAnsi="Times New Roman" w:cs="Times New Roman"/>
          <w:sz w:val="28"/>
        </w:rPr>
        <w:t xml:space="preserve"> Think-pair-share exercises or peer teaching, </w:t>
      </w:r>
      <w:r w:rsidR="00B603A9">
        <w:rPr>
          <w:rFonts w:ascii="Times New Roman" w:hAnsi="Times New Roman" w:cs="Times New Roman"/>
          <w:sz w:val="28"/>
        </w:rPr>
        <w:t>discovery education</w:t>
      </w:r>
      <w:r w:rsidR="00B603A9" w:rsidRPr="00B603A9">
        <w:rPr>
          <w:rFonts w:ascii="Times New Roman" w:hAnsi="Times New Roman" w:cs="Times New Roman"/>
          <w:sz w:val="28"/>
        </w:rPr>
        <w:t>, inquiry-based education</w:t>
      </w:r>
      <w:r w:rsidR="00B603A9">
        <w:rPr>
          <w:rFonts w:ascii="Times New Roman" w:hAnsi="Times New Roman" w:cs="Times New Roman"/>
          <w:sz w:val="28"/>
        </w:rPr>
        <w:t>, and</w:t>
      </w:r>
      <w:r w:rsidR="00B603A9" w:rsidRPr="00B603A9">
        <w:rPr>
          <w:rFonts w:ascii="Times New Roman" w:hAnsi="Times New Roman" w:cs="Times New Roman"/>
          <w:sz w:val="28"/>
        </w:rPr>
        <w:t xml:space="preserve"> Learning improved by technology</w:t>
      </w:r>
      <w:r>
        <w:rPr>
          <w:rFonts w:ascii="Times New Roman" w:hAnsi="Times New Roman" w:cs="Times New Roman"/>
          <w:sz w:val="28"/>
        </w:rPr>
        <w:t>”</w:t>
      </w:r>
      <w:r w:rsidR="00686751">
        <w:rPr>
          <w:rFonts w:ascii="Times New Roman" w:hAnsi="Times New Roman" w:cs="Times New Roman"/>
          <w:sz w:val="28"/>
        </w:rPr>
        <w:t xml:space="preserve"> [126</w:t>
      </w:r>
      <w:r w:rsidR="004D7579">
        <w:rPr>
          <w:rFonts w:ascii="Times New Roman" w:hAnsi="Times New Roman" w:cs="Times New Roman"/>
          <w:sz w:val="28"/>
        </w:rPr>
        <w:t>]</w:t>
      </w:r>
      <w:r w:rsidR="00B603A9">
        <w:rPr>
          <w:rFonts w:ascii="Times New Roman" w:hAnsi="Times New Roman" w:cs="Times New Roman"/>
          <w:sz w:val="28"/>
        </w:rPr>
        <w:t>.</w:t>
      </w:r>
    </w:p>
    <w:p w14:paraId="5893292B" w14:textId="0B39713E" w:rsidR="004D7579" w:rsidRDefault="004D7579" w:rsidP="00471240">
      <w:pPr>
        <w:ind w:firstLine="567"/>
        <w:rPr>
          <w:rFonts w:ascii="Times New Roman" w:hAnsi="Times New Roman" w:cs="Times New Roman"/>
          <w:sz w:val="28"/>
        </w:rPr>
      </w:pPr>
      <w:r w:rsidRPr="00940E6F">
        <w:rPr>
          <w:rFonts w:ascii="Times New Roman" w:hAnsi="Times New Roman" w:cs="Times New Roman"/>
          <w:sz w:val="28"/>
        </w:rPr>
        <w:lastRenderedPageBreak/>
        <w:t>While we have given the characteristics of pedagogy in higher education, let us consider the pedagogical requirements of mathematic</w:t>
      </w:r>
      <w:r>
        <w:rPr>
          <w:rFonts w:ascii="Times New Roman" w:hAnsi="Times New Roman" w:cs="Times New Roman"/>
          <w:sz w:val="28"/>
        </w:rPr>
        <w:t>s education in higher education.</w:t>
      </w:r>
      <w:r w:rsidRPr="00940E6F">
        <w:t xml:space="preserve"> </w:t>
      </w:r>
      <w:r w:rsidRPr="00940E6F">
        <w:rPr>
          <w:rFonts w:ascii="Times New Roman" w:hAnsi="Times New Roman" w:cs="Times New Roman"/>
          <w:sz w:val="28"/>
        </w:rPr>
        <w:t xml:space="preserve">Mathematics education worldwide has adopted </w:t>
      </w:r>
      <w:r w:rsidR="00C50240">
        <w:rPr>
          <w:rFonts w:ascii="Times New Roman" w:hAnsi="Times New Roman" w:cs="Times New Roman"/>
          <w:sz w:val="28"/>
        </w:rPr>
        <w:t xml:space="preserve">a </w:t>
      </w:r>
      <w:r w:rsidRPr="00940E6F">
        <w:rPr>
          <w:rFonts w:ascii="Times New Roman" w:hAnsi="Times New Roman" w:cs="Times New Roman"/>
          <w:sz w:val="28"/>
        </w:rPr>
        <w:t xml:space="preserve">mathematics teaching </w:t>
      </w:r>
      <w:r w:rsidR="00A1412B">
        <w:rPr>
          <w:rFonts w:ascii="Times New Roman" w:hAnsi="Times New Roman" w:cs="Times New Roman"/>
          <w:sz w:val="28"/>
        </w:rPr>
        <w:t>“</w:t>
      </w:r>
      <w:r w:rsidRPr="00940E6F">
        <w:rPr>
          <w:rFonts w:ascii="Times New Roman" w:hAnsi="Times New Roman" w:cs="Times New Roman"/>
          <w:sz w:val="28"/>
        </w:rPr>
        <w:t>reform agenda</w:t>
      </w:r>
      <w:r w:rsidR="00A1412B">
        <w:rPr>
          <w:rFonts w:ascii="Times New Roman" w:hAnsi="Times New Roman" w:cs="Times New Roman"/>
          <w:sz w:val="28"/>
        </w:rPr>
        <w:t>”</w:t>
      </w:r>
      <w:r w:rsidRPr="00940E6F">
        <w:rPr>
          <w:rFonts w:ascii="Times New Roman" w:hAnsi="Times New Roman" w:cs="Times New Roman"/>
          <w:sz w:val="28"/>
        </w:rPr>
        <w:t xml:space="preserve"> that mainly emphasizes problem-solving, creativity, and discussion to improve understanding an</w:t>
      </w:r>
      <w:r w:rsidR="00B603A9">
        <w:rPr>
          <w:rFonts w:ascii="Times New Roman" w:hAnsi="Times New Roman" w:cs="Times New Roman"/>
          <w:sz w:val="28"/>
        </w:rPr>
        <w:t>d tendencies toward the subject</w:t>
      </w:r>
      <w:r w:rsidR="00686751">
        <w:rPr>
          <w:rFonts w:ascii="Times New Roman" w:hAnsi="Times New Roman" w:cs="Times New Roman"/>
          <w:sz w:val="28"/>
        </w:rPr>
        <w:t xml:space="preserve"> [127</w:t>
      </w:r>
      <w:r>
        <w:rPr>
          <w:rFonts w:ascii="Times New Roman" w:hAnsi="Times New Roman" w:cs="Times New Roman"/>
          <w:sz w:val="28"/>
        </w:rPr>
        <w:t>]</w:t>
      </w:r>
      <w:r w:rsidR="00B603A9">
        <w:rPr>
          <w:rFonts w:ascii="Times New Roman" w:hAnsi="Times New Roman" w:cs="Times New Roman"/>
          <w:sz w:val="28"/>
        </w:rPr>
        <w:t>.</w:t>
      </w:r>
      <w:r>
        <w:rPr>
          <w:rFonts w:ascii="Times New Roman" w:hAnsi="Times New Roman" w:cs="Times New Roman"/>
          <w:sz w:val="28"/>
        </w:rPr>
        <w:t xml:space="preserve"> </w:t>
      </w:r>
      <w:r w:rsidRPr="00940E6F">
        <w:rPr>
          <w:rFonts w:ascii="Times New Roman" w:hAnsi="Times New Roman" w:cs="Times New Roman"/>
          <w:sz w:val="28"/>
        </w:rPr>
        <w:t xml:space="preserve">According </w:t>
      </w:r>
      <w:r w:rsidR="004C2EAD" w:rsidRPr="00940E6F">
        <w:rPr>
          <w:rFonts w:ascii="Times New Roman" w:hAnsi="Times New Roman" w:cs="Times New Roman"/>
          <w:sz w:val="28"/>
        </w:rPr>
        <w:t xml:space="preserve">to </w:t>
      </w:r>
      <w:r w:rsidR="004C2EAD" w:rsidRPr="00D171AE">
        <w:rPr>
          <w:rFonts w:ascii="Times New Roman" w:hAnsi="Times New Roman" w:cs="Times New Roman"/>
          <w:sz w:val="28"/>
        </w:rPr>
        <w:t>Schuh</w:t>
      </w:r>
      <w:r w:rsidR="00D171AE" w:rsidRPr="00D171AE">
        <w:rPr>
          <w:rFonts w:ascii="Times New Roman" w:hAnsi="Times New Roman" w:cs="Times New Roman"/>
          <w:sz w:val="28"/>
        </w:rPr>
        <w:t xml:space="preserve"> (2004), </w:t>
      </w:r>
      <w:r w:rsidR="00A1412B">
        <w:rPr>
          <w:rFonts w:ascii="Times New Roman" w:hAnsi="Times New Roman" w:cs="Times New Roman"/>
          <w:sz w:val="28"/>
        </w:rPr>
        <w:t>“</w:t>
      </w:r>
      <w:r w:rsidR="00D171AE" w:rsidRPr="00D171AE">
        <w:rPr>
          <w:rFonts w:ascii="Times New Roman" w:hAnsi="Times New Roman" w:cs="Times New Roman"/>
          <w:sz w:val="28"/>
        </w:rPr>
        <w:t>student-centered practices</w:t>
      </w:r>
      <w:r w:rsidR="00A1412B">
        <w:rPr>
          <w:rFonts w:ascii="Times New Roman" w:hAnsi="Times New Roman" w:cs="Times New Roman"/>
          <w:sz w:val="28"/>
        </w:rPr>
        <w:t>”</w:t>
      </w:r>
      <w:r w:rsidR="00D171AE">
        <w:rPr>
          <w:rFonts w:ascii="Times New Roman" w:hAnsi="Times New Roman" w:cs="Times New Roman"/>
          <w:sz w:val="28"/>
        </w:rPr>
        <w:t xml:space="preserve"> put a particular emphasis on </w:t>
      </w:r>
      <w:r w:rsidR="00A1412B">
        <w:rPr>
          <w:rFonts w:ascii="Times New Roman" w:hAnsi="Times New Roman" w:cs="Times New Roman"/>
          <w:sz w:val="28"/>
        </w:rPr>
        <w:t>“</w:t>
      </w:r>
      <w:r w:rsidR="00D171AE" w:rsidRPr="00D171AE">
        <w:rPr>
          <w:rFonts w:ascii="Times New Roman" w:hAnsi="Times New Roman" w:cs="Times New Roman"/>
          <w:sz w:val="28"/>
        </w:rPr>
        <w:t>transform</w:t>
      </w:r>
      <w:r w:rsidR="00A1412B">
        <w:rPr>
          <w:rFonts w:ascii="Times New Roman" w:hAnsi="Times New Roman" w:cs="Times New Roman"/>
          <w:sz w:val="28"/>
        </w:rPr>
        <w:t>”</w:t>
      </w:r>
      <w:r w:rsidR="00D171AE" w:rsidRPr="00D171AE">
        <w:rPr>
          <w:rFonts w:ascii="Times New Roman" w:hAnsi="Times New Roman" w:cs="Times New Roman"/>
          <w:sz w:val="28"/>
        </w:rPr>
        <w:t xml:space="preserve"> teaching approaches, where teachers and teac</w:t>
      </w:r>
      <w:r w:rsidR="00D171AE">
        <w:rPr>
          <w:rFonts w:ascii="Times New Roman" w:hAnsi="Times New Roman" w:cs="Times New Roman"/>
          <w:sz w:val="28"/>
        </w:rPr>
        <w:t>hing are supported for students</w:t>
      </w:r>
      <w:r w:rsidR="007879F7">
        <w:rPr>
          <w:rFonts w:ascii="Times New Roman" w:hAnsi="Times New Roman" w:cs="Times New Roman"/>
          <w:sz w:val="28"/>
        </w:rPr>
        <w:t>’</w:t>
      </w:r>
      <w:r w:rsidR="00D261BD">
        <w:rPr>
          <w:rFonts w:ascii="Times New Roman" w:hAnsi="Times New Roman" w:cs="Times New Roman"/>
          <w:sz w:val="28"/>
        </w:rPr>
        <w:t xml:space="preserve"> learning outcomes</w:t>
      </w:r>
      <w:r w:rsidR="00D171AE" w:rsidRPr="00D171AE">
        <w:rPr>
          <w:rFonts w:ascii="Times New Roman" w:hAnsi="Times New Roman" w:cs="Times New Roman"/>
          <w:sz w:val="28"/>
        </w:rPr>
        <w:t xml:space="preserve"> </w:t>
      </w:r>
      <w:r w:rsidR="00686751">
        <w:rPr>
          <w:rFonts w:ascii="Times New Roman" w:hAnsi="Times New Roman" w:cs="Times New Roman"/>
          <w:sz w:val="28"/>
        </w:rPr>
        <w:t>[128</w:t>
      </w:r>
      <w:r>
        <w:rPr>
          <w:rFonts w:ascii="Times New Roman" w:hAnsi="Times New Roman" w:cs="Times New Roman"/>
          <w:sz w:val="28"/>
        </w:rPr>
        <w:t>]</w:t>
      </w:r>
      <w:r w:rsidR="00D261BD">
        <w:rPr>
          <w:rFonts w:ascii="Times New Roman" w:hAnsi="Times New Roman" w:cs="Times New Roman"/>
          <w:sz w:val="28"/>
        </w:rPr>
        <w:t>.</w:t>
      </w:r>
      <w:r>
        <w:rPr>
          <w:rFonts w:ascii="Times New Roman" w:hAnsi="Times New Roman" w:cs="Times New Roman"/>
          <w:sz w:val="28"/>
        </w:rPr>
        <w:t xml:space="preserve"> </w:t>
      </w:r>
      <w:r w:rsidR="00D261BD">
        <w:rPr>
          <w:rFonts w:ascii="Times New Roman" w:hAnsi="Times New Roman" w:cs="Times New Roman"/>
          <w:sz w:val="28"/>
        </w:rPr>
        <w:t xml:space="preserve">Sally suggested a </w:t>
      </w:r>
      <w:r w:rsidR="00A1412B">
        <w:rPr>
          <w:rFonts w:ascii="Times New Roman" w:hAnsi="Times New Roman" w:cs="Times New Roman"/>
          <w:sz w:val="28"/>
        </w:rPr>
        <w:t>“</w:t>
      </w:r>
      <w:r w:rsidR="00D261BD">
        <w:rPr>
          <w:rFonts w:ascii="Times New Roman" w:hAnsi="Times New Roman" w:cs="Times New Roman"/>
          <w:sz w:val="28"/>
        </w:rPr>
        <w:t>connective</w:t>
      </w:r>
      <w:r w:rsidR="00A1412B">
        <w:rPr>
          <w:rFonts w:ascii="Times New Roman" w:hAnsi="Times New Roman" w:cs="Times New Roman"/>
          <w:sz w:val="28"/>
        </w:rPr>
        <w:t>”</w:t>
      </w:r>
      <w:r w:rsidR="00D261BD" w:rsidRPr="00D261BD">
        <w:rPr>
          <w:rFonts w:ascii="Times New Roman" w:hAnsi="Times New Roman" w:cs="Times New Roman"/>
          <w:sz w:val="28"/>
        </w:rPr>
        <w:t xml:space="preserve"> teacher who valued small-group work, problem-solving, and group and class dialogues (and was observed to put her beliefs into practice); for him, it is crucial to expose various approaches and even misunderstandings, and the objective is always to develop insights that support procedures in mathematics so that stude</w:t>
      </w:r>
      <w:r w:rsidR="00D261BD">
        <w:rPr>
          <w:rFonts w:ascii="Times New Roman" w:hAnsi="Times New Roman" w:cs="Times New Roman"/>
          <w:sz w:val="28"/>
        </w:rPr>
        <w:t xml:space="preserve">nts think </w:t>
      </w:r>
      <w:r w:rsidR="00A1412B">
        <w:rPr>
          <w:rFonts w:ascii="Times New Roman" w:hAnsi="Times New Roman" w:cs="Times New Roman"/>
          <w:sz w:val="28"/>
        </w:rPr>
        <w:t>“</w:t>
      </w:r>
      <w:r w:rsidR="00D261BD">
        <w:rPr>
          <w:rFonts w:ascii="Times New Roman" w:hAnsi="Times New Roman" w:cs="Times New Roman"/>
          <w:sz w:val="28"/>
        </w:rPr>
        <w:t>like mathematicians</w:t>
      </w:r>
      <w:r w:rsidR="00A1412B">
        <w:rPr>
          <w:rFonts w:ascii="Times New Roman" w:hAnsi="Times New Roman" w:cs="Times New Roman"/>
          <w:sz w:val="28"/>
        </w:rPr>
        <w:t>”</w:t>
      </w:r>
      <w:r w:rsidR="00686751">
        <w:rPr>
          <w:rFonts w:ascii="Times New Roman" w:hAnsi="Times New Roman" w:cs="Times New Roman"/>
          <w:sz w:val="28"/>
        </w:rPr>
        <w:t xml:space="preserve"> [129</w:t>
      </w:r>
      <w:r>
        <w:rPr>
          <w:rFonts w:ascii="Times New Roman" w:hAnsi="Times New Roman" w:cs="Times New Roman"/>
          <w:sz w:val="28"/>
        </w:rPr>
        <w:t>]</w:t>
      </w:r>
      <w:r w:rsidR="00D261BD">
        <w:rPr>
          <w:rFonts w:ascii="Times New Roman" w:hAnsi="Times New Roman" w:cs="Times New Roman"/>
          <w:sz w:val="28"/>
        </w:rPr>
        <w:t>.</w:t>
      </w:r>
      <w:r>
        <w:rPr>
          <w:rFonts w:ascii="Times New Roman" w:hAnsi="Times New Roman" w:cs="Times New Roman"/>
          <w:sz w:val="28"/>
        </w:rPr>
        <w:t xml:space="preserve"> </w:t>
      </w:r>
      <w:r w:rsidR="00D261BD" w:rsidRPr="00D261BD">
        <w:rPr>
          <w:rFonts w:ascii="Times New Roman" w:hAnsi="Times New Roman" w:cs="Times New Roman"/>
          <w:sz w:val="28"/>
        </w:rPr>
        <w:t>Higher mathematics instruction and l</w:t>
      </w:r>
      <w:r w:rsidR="00D261BD">
        <w:rPr>
          <w:rFonts w:ascii="Times New Roman" w:hAnsi="Times New Roman" w:cs="Times New Roman"/>
          <w:sz w:val="28"/>
        </w:rPr>
        <w:t xml:space="preserve">earning are viewed as a single </w:t>
      </w:r>
      <w:r w:rsidR="00A1412B">
        <w:rPr>
          <w:rFonts w:ascii="Times New Roman" w:hAnsi="Times New Roman" w:cs="Times New Roman"/>
          <w:sz w:val="28"/>
        </w:rPr>
        <w:t>“</w:t>
      </w:r>
      <w:r w:rsidR="00D261BD" w:rsidRPr="00D261BD">
        <w:rPr>
          <w:rFonts w:ascii="Times New Roman" w:hAnsi="Times New Roman" w:cs="Times New Roman"/>
          <w:sz w:val="28"/>
        </w:rPr>
        <w:t>activ</w:t>
      </w:r>
      <w:r w:rsidR="00D261BD">
        <w:rPr>
          <w:rFonts w:ascii="Times New Roman" w:hAnsi="Times New Roman" w:cs="Times New Roman"/>
          <w:sz w:val="28"/>
        </w:rPr>
        <w:t>ity</w:t>
      </w:r>
      <w:r w:rsidR="00A1412B">
        <w:rPr>
          <w:rFonts w:ascii="Times New Roman" w:hAnsi="Times New Roman" w:cs="Times New Roman"/>
          <w:sz w:val="28"/>
        </w:rPr>
        <w:t>”</w:t>
      </w:r>
      <w:r w:rsidR="00D261BD">
        <w:rPr>
          <w:rFonts w:ascii="Times New Roman" w:hAnsi="Times New Roman" w:cs="Times New Roman"/>
          <w:sz w:val="28"/>
        </w:rPr>
        <w:t xml:space="preserve"> that is influenced by the </w:t>
      </w:r>
      <w:r w:rsidR="00A1412B">
        <w:rPr>
          <w:rFonts w:ascii="Times New Roman" w:hAnsi="Times New Roman" w:cs="Times New Roman"/>
          <w:sz w:val="28"/>
        </w:rPr>
        <w:t>“</w:t>
      </w:r>
      <w:r w:rsidR="00D261BD">
        <w:rPr>
          <w:rFonts w:ascii="Times New Roman" w:hAnsi="Times New Roman" w:cs="Times New Roman"/>
          <w:sz w:val="28"/>
        </w:rPr>
        <w:t>school learning</w:t>
      </w:r>
      <w:r w:rsidR="00A1412B">
        <w:rPr>
          <w:rFonts w:ascii="Times New Roman" w:hAnsi="Times New Roman" w:cs="Times New Roman"/>
          <w:sz w:val="28"/>
        </w:rPr>
        <w:t>”</w:t>
      </w:r>
      <w:r w:rsidR="00D261BD" w:rsidRPr="00D261BD">
        <w:rPr>
          <w:rFonts w:ascii="Times New Roman" w:hAnsi="Times New Roman" w:cs="Times New Roman"/>
          <w:sz w:val="28"/>
        </w:rPr>
        <w:t xml:space="preserve"> goal and t</w:t>
      </w:r>
      <w:r w:rsidR="00D261BD">
        <w:rPr>
          <w:rFonts w:ascii="Times New Roman" w:hAnsi="Times New Roman" w:cs="Times New Roman"/>
          <w:sz w:val="28"/>
        </w:rPr>
        <w:t xml:space="preserve">he desired </w:t>
      </w:r>
      <w:r w:rsidR="00A1412B">
        <w:rPr>
          <w:rFonts w:ascii="Times New Roman" w:hAnsi="Times New Roman" w:cs="Times New Roman"/>
          <w:sz w:val="28"/>
        </w:rPr>
        <w:t>“</w:t>
      </w:r>
      <w:r w:rsidR="00D261BD">
        <w:rPr>
          <w:rFonts w:ascii="Times New Roman" w:hAnsi="Times New Roman" w:cs="Times New Roman"/>
          <w:sz w:val="28"/>
        </w:rPr>
        <w:t>results</w:t>
      </w:r>
      <w:r w:rsidR="00A1412B">
        <w:rPr>
          <w:rFonts w:ascii="Times New Roman" w:hAnsi="Times New Roman" w:cs="Times New Roman"/>
          <w:sz w:val="28"/>
        </w:rPr>
        <w:t>”</w:t>
      </w:r>
      <w:r w:rsidR="00D261BD" w:rsidRPr="00D261BD">
        <w:rPr>
          <w:rFonts w:ascii="Times New Roman" w:hAnsi="Times New Roman" w:cs="Times New Roman"/>
          <w:sz w:val="28"/>
        </w:rPr>
        <w:t xml:space="preserve"> of test scores and mathematics knowledge. Additionally, resources (curriculum/assessment, methodologies), class relations and the division of work, as well as communication standards. The entire </w:t>
      </w:r>
      <w:r w:rsidR="00A1412B">
        <w:rPr>
          <w:rFonts w:ascii="Times New Roman" w:hAnsi="Times New Roman" w:cs="Times New Roman"/>
          <w:sz w:val="28"/>
        </w:rPr>
        <w:t>“</w:t>
      </w:r>
      <w:r w:rsidR="00D261BD">
        <w:rPr>
          <w:rFonts w:ascii="Times New Roman" w:hAnsi="Times New Roman" w:cs="Times New Roman"/>
          <w:sz w:val="28"/>
        </w:rPr>
        <w:t>structure of activity</w:t>
      </w:r>
      <w:r w:rsidR="00A1412B">
        <w:rPr>
          <w:rFonts w:ascii="Times New Roman" w:hAnsi="Times New Roman" w:cs="Times New Roman"/>
          <w:sz w:val="28"/>
        </w:rPr>
        <w:t>”</w:t>
      </w:r>
      <w:r w:rsidR="00D261BD" w:rsidRPr="00D261BD">
        <w:rPr>
          <w:rFonts w:ascii="Times New Roman" w:hAnsi="Times New Roman" w:cs="Times New Roman"/>
          <w:sz w:val="28"/>
        </w:rPr>
        <w:t xml:space="preserve"> of social connections must be considered as a dynamic, live, leading social media totality. In</w:t>
      </w:r>
      <w:r w:rsidR="00D261BD">
        <w:rPr>
          <w:rFonts w:ascii="Times New Roman" w:hAnsi="Times New Roman" w:cs="Times New Roman"/>
          <w:sz w:val="28"/>
        </w:rPr>
        <w:t>consistencies within the system</w:t>
      </w:r>
      <w:r w:rsidR="007879F7">
        <w:rPr>
          <w:rFonts w:ascii="Times New Roman" w:hAnsi="Times New Roman" w:cs="Times New Roman"/>
          <w:sz w:val="28"/>
        </w:rPr>
        <w:t>’</w:t>
      </w:r>
      <w:r w:rsidR="00D261BD" w:rsidRPr="00D261BD">
        <w:rPr>
          <w:rFonts w:ascii="Times New Roman" w:hAnsi="Times New Roman" w:cs="Times New Roman"/>
          <w:sz w:val="28"/>
        </w:rPr>
        <w:t>s components, as well as conflicts between the system and other entities with whom it engages, historically explain why the system is adaptable.</w:t>
      </w:r>
      <w:r w:rsidRPr="00940E6F">
        <w:t xml:space="preserve"> </w:t>
      </w:r>
      <w:r w:rsidR="00D261BD" w:rsidRPr="00D261BD">
        <w:rPr>
          <w:rFonts w:ascii="Times New Roman" w:hAnsi="Times New Roman" w:cs="Times New Roman"/>
          <w:sz w:val="28"/>
        </w:rPr>
        <w:t>In</w:t>
      </w:r>
      <w:r w:rsidR="00C77B90">
        <w:rPr>
          <w:rFonts w:ascii="Times New Roman" w:hAnsi="Times New Roman" w:cs="Times New Roman"/>
          <w:sz w:val="28"/>
        </w:rPr>
        <w:t xml:space="preserve"> particular, Vygotsky</w:t>
      </w:r>
      <w:r w:rsidR="007879F7">
        <w:rPr>
          <w:rFonts w:ascii="Times New Roman" w:hAnsi="Times New Roman" w:cs="Times New Roman"/>
          <w:sz w:val="28"/>
        </w:rPr>
        <w:t>’</w:t>
      </w:r>
      <w:r w:rsidR="00D261BD" w:rsidRPr="00D261BD">
        <w:rPr>
          <w:rFonts w:ascii="Times New Roman" w:hAnsi="Times New Roman" w:cs="Times New Roman"/>
          <w:sz w:val="28"/>
        </w:rPr>
        <w:t xml:space="preserve">s position on academic learning is very clear-cut. Vygotsky (1986): The internalization of mathematics, which takes place jointly, initially socially and publicly, through interdentally activity and conversation, is a function of the </w:t>
      </w:r>
      <w:r w:rsidR="00C77B90">
        <w:rPr>
          <w:rFonts w:ascii="Times New Roman" w:hAnsi="Times New Roman" w:cs="Times New Roman"/>
          <w:sz w:val="28"/>
        </w:rPr>
        <w:t xml:space="preserve">personal, private </w:t>
      </w:r>
      <w:r w:rsidR="00A1412B">
        <w:rPr>
          <w:rFonts w:ascii="Times New Roman" w:hAnsi="Times New Roman" w:cs="Times New Roman"/>
          <w:sz w:val="28"/>
        </w:rPr>
        <w:t>“</w:t>
      </w:r>
      <w:r w:rsidR="00C77B90">
        <w:rPr>
          <w:rFonts w:ascii="Times New Roman" w:hAnsi="Times New Roman" w:cs="Times New Roman"/>
          <w:sz w:val="28"/>
        </w:rPr>
        <w:t>intra-mental</w:t>
      </w:r>
      <w:r w:rsidR="00A1412B">
        <w:rPr>
          <w:rFonts w:ascii="Times New Roman" w:hAnsi="Times New Roman" w:cs="Times New Roman"/>
          <w:sz w:val="28"/>
        </w:rPr>
        <w:t>”</w:t>
      </w:r>
      <w:r w:rsidR="00D261BD" w:rsidRPr="00D261BD">
        <w:rPr>
          <w:rFonts w:ascii="Times New Roman" w:hAnsi="Times New Roman" w:cs="Times New Roman"/>
          <w:sz w:val="28"/>
        </w:rPr>
        <w:t xml:space="preserve"> m</w:t>
      </w:r>
      <w:r w:rsidR="00D261BD">
        <w:rPr>
          <w:rFonts w:ascii="Times New Roman" w:hAnsi="Times New Roman" w:cs="Times New Roman"/>
          <w:sz w:val="28"/>
        </w:rPr>
        <w:t>athematics learning of students</w:t>
      </w:r>
      <w:r w:rsidR="00D261BD" w:rsidRPr="00D261BD">
        <w:rPr>
          <w:rFonts w:ascii="Times New Roman" w:hAnsi="Times New Roman" w:cs="Times New Roman"/>
          <w:sz w:val="28"/>
        </w:rPr>
        <w:t xml:space="preserve"> </w:t>
      </w:r>
      <w:r w:rsidR="00686751">
        <w:rPr>
          <w:rFonts w:ascii="Times New Roman" w:hAnsi="Times New Roman" w:cs="Times New Roman"/>
          <w:sz w:val="28"/>
        </w:rPr>
        <w:t>[130</w:t>
      </w:r>
      <w:r>
        <w:rPr>
          <w:rFonts w:ascii="Times New Roman" w:hAnsi="Times New Roman" w:cs="Times New Roman"/>
          <w:sz w:val="28"/>
        </w:rPr>
        <w:t>]</w:t>
      </w:r>
      <w:r w:rsidR="00D261BD">
        <w:rPr>
          <w:rFonts w:ascii="Times New Roman" w:hAnsi="Times New Roman" w:cs="Times New Roman"/>
          <w:sz w:val="28"/>
        </w:rPr>
        <w:t>.</w:t>
      </w:r>
      <w:r>
        <w:rPr>
          <w:rFonts w:ascii="Times New Roman" w:hAnsi="Times New Roman" w:cs="Times New Roman"/>
          <w:sz w:val="28"/>
        </w:rPr>
        <w:t xml:space="preserve"> </w:t>
      </w:r>
      <w:r w:rsidR="00C77B90" w:rsidRPr="00C77B90">
        <w:rPr>
          <w:rFonts w:ascii="Times New Roman" w:hAnsi="Times New Roman" w:cs="Times New Roman"/>
          <w:sz w:val="28"/>
        </w:rPr>
        <w:t>In traditional classroom educati</w:t>
      </w:r>
      <w:r w:rsidR="00711DC9">
        <w:rPr>
          <w:rFonts w:ascii="Times New Roman" w:hAnsi="Times New Roman" w:cs="Times New Roman"/>
          <w:sz w:val="28"/>
        </w:rPr>
        <w:t>onal interactions, each student</w:t>
      </w:r>
      <w:r w:rsidR="007879F7">
        <w:rPr>
          <w:rFonts w:ascii="Times New Roman" w:hAnsi="Times New Roman" w:cs="Times New Roman"/>
          <w:sz w:val="28"/>
        </w:rPr>
        <w:t>’</w:t>
      </w:r>
      <w:r w:rsidR="00C77B90" w:rsidRPr="00C77B90">
        <w:rPr>
          <w:rFonts w:ascii="Times New Roman" w:hAnsi="Times New Roman" w:cs="Times New Roman"/>
          <w:sz w:val="28"/>
        </w:rPr>
        <w:t>s comprehension of mathematics tends to emerge in the foreground during work tasks in sporadic ways. Students mainly concentrate on operational rather than co</w:t>
      </w:r>
      <w:r w:rsidR="00C77B90">
        <w:rPr>
          <w:rFonts w:ascii="Times New Roman" w:hAnsi="Times New Roman" w:cs="Times New Roman"/>
          <w:sz w:val="28"/>
        </w:rPr>
        <w:t>nceptual aspects of their maths</w:t>
      </w:r>
      <w:r w:rsidR="00C77B90" w:rsidRPr="00C77B90">
        <w:rPr>
          <w:rFonts w:ascii="Times New Roman" w:hAnsi="Times New Roman" w:cs="Times New Roman"/>
          <w:sz w:val="28"/>
        </w:rPr>
        <w:t xml:space="preserve"> </w:t>
      </w:r>
      <w:r w:rsidR="00686751">
        <w:rPr>
          <w:rFonts w:ascii="Times New Roman" w:hAnsi="Times New Roman" w:cs="Times New Roman"/>
          <w:sz w:val="28"/>
        </w:rPr>
        <w:t>[131</w:t>
      </w:r>
      <w:r>
        <w:rPr>
          <w:rFonts w:ascii="Times New Roman" w:hAnsi="Times New Roman" w:cs="Times New Roman"/>
          <w:sz w:val="28"/>
        </w:rPr>
        <w:t>]</w:t>
      </w:r>
      <w:r w:rsidR="00025631">
        <w:rPr>
          <w:rFonts w:ascii="Times New Roman" w:hAnsi="Times New Roman" w:cs="Times New Roman"/>
          <w:sz w:val="28"/>
        </w:rPr>
        <w:t>.</w:t>
      </w:r>
    </w:p>
    <w:p w14:paraId="209F3628" w14:textId="73997EE6" w:rsidR="004D7579" w:rsidRDefault="00711DC9" w:rsidP="00471240">
      <w:pPr>
        <w:ind w:firstLine="567"/>
        <w:rPr>
          <w:rFonts w:ascii="Times New Roman" w:hAnsi="Times New Roman" w:cs="Times New Roman"/>
          <w:sz w:val="28"/>
        </w:rPr>
      </w:pPr>
      <w:r w:rsidRPr="00711DC9">
        <w:rPr>
          <w:rFonts w:ascii="Times New Roman" w:hAnsi="Times New Roman" w:cs="Times New Roman"/>
          <w:sz w:val="28"/>
        </w:rPr>
        <w:t xml:space="preserve">It is challenging to describe the theoretical underpinnings of various active learning pedagogies since they are frequently used interchangeably and lack a clear definition [132]. Five pedagogies were recognized by Jonassen (1991) as active constructivist </w:t>
      </w:r>
      <w:r>
        <w:rPr>
          <w:rFonts w:ascii="Times New Roman" w:hAnsi="Times New Roman" w:cs="Times New Roman"/>
          <w:sz w:val="28"/>
        </w:rPr>
        <w:t>pedagogies</w:t>
      </w:r>
      <w:r w:rsidRPr="00711DC9">
        <w:rPr>
          <w:rFonts w:ascii="Times New Roman" w:hAnsi="Times New Roman" w:cs="Times New Roman"/>
          <w:sz w:val="28"/>
        </w:rPr>
        <w:t xml:space="preserve"> concerning </w:t>
      </w:r>
      <w:r w:rsidR="005C235A">
        <w:rPr>
          <w:rFonts w:ascii="Times New Roman" w:hAnsi="Times New Roman" w:cs="Times New Roman"/>
          <w:sz w:val="28"/>
        </w:rPr>
        <w:t xml:space="preserve">the six constructivism pillars </w:t>
      </w:r>
      <w:r w:rsidRPr="00711DC9">
        <w:rPr>
          <w:rFonts w:ascii="Times New Roman" w:hAnsi="Times New Roman" w:cs="Times New Roman"/>
          <w:sz w:val="28"/>
        </w:rPr>
        <w:t>specifically, those designed around problem-based learning, discovery-based learning, inquiry-based learning, project-based learning</w:t>
      </w:r>
      <w:r w:rsidR="0046389B">
        <w:rPr>
          <w:rFonts w:ascii="Times New Roman" w:hAnsi="Times New Roman" w:cs="Times New Roman"/>
          <w:sz w:val="28"/>
        </w:rPr>
        <w:t xml:space="preserve">, and case-based learning </w:t>
      </w:r>
      <w:r w:rsidR="00686751">
        <w:rPr>
          <w:rFonts w:ascii="Times New Roman" w:hAnsi="Times New Roman" w:cs="Times New Roman"/>
          <w:sz w:val="28"/>
        </w:rPr>
        <w:t>[133</w:t>
      </w:r>
      <w:r w:rsidR="004D7579">
        <w:rPr>
          <w:rFonts w:ascii="Times New Roman" w:hAnsi="Times New Roman" w:cs="Times New Roman"/>
          <w:sz w:val="28"/>
        </w:rPr>
        <w:t>]</w:t>
      </w:r>
      <w:r w:rsidR="00025631">
        <w:rPr>
          <w:rFonts w:ascii="Times New Roman" w:hAnsi="Times New Roman" w:cs="Times New Roman"/>
          <w:sz w:val="28"/>
        </w:rPr>
        <w:t>.</w:t>
      </w:r>
      <w:r w:rsidR="004D7579">
        <w:rPr>
          <w:rFonts w:ascii="Times New Roman" w:hAnsi="Times New Roman" w:cs="Times New Roman"/>
          <w:sz w:val="28"/>
        </w:rPr>
        <w:t xml:space="preserve"> </w:t>
      </w:r>
      <w:r w:rsidRPr="00711DC9">
        <w:rPr>
          <w:rFonts w:ascii="Times New Roman" w:hAnsi="Times New Roman" w:cs="Times New Roman"/>
          <w:sz w:val="28"/>
        </w:rPr>
        <w:t xml:space="preserve">Other active learning pedagogies exist; they are quite structured, have devoted websites, and </w:t>
      </w:r>
      <w:r w:rsidR="00CA4AB7">
        <w:rPr>
          <w:rFonts w:ascii="Times New Roman" w:hAnsi="Times New Roman" w:cs="Times New Roman"/>
          <w:sz w:val="28"/>
        </w:rPr>
        <w:t xml:space="preserve">have </w:t>
      </w:r>
      <w:r w:rsidRPr="00711DC9">
        <w:rPr>
          <w:rFonts w:ascii="Times New Roman" w:hAnsi="Times New Roman" w:cs="Times New Roman"/>
          <w:sz w:val="28"/>
        </w:rPr>
        <w:t>vibrant communities. These include long-life learning, flipped classrooms, peer-led teams, and collaborative learning. They are predicated on the notion that high mathematics education will work with pupils who are engaged in active learning.</w:t>
      </w:r>
      <w:r w:rsidR="00CA4AB7">
        <w:rPr>
          <w:rFonts w:ascii="Times New Roman" w:hAnsi="Times New Roman" w:cs="Times New Roman"/>
          <w:sz w:val="28"/>
        </w:rPr>
        <w:t xml:space="preserve"> </w:t>
      </w:r>
      <w:r w:rsidR="004D7579">
        <w:rPr>
          <w:rFonts w:ascii="Times New Roman" w:hAnsi="Times New Roman" w:cs="Times New Roman"/>
          <w:sz w:val="28"/>
        </w:rPr>
        <w:t>Let us consider the techniques of active learning pedagogies for higher mathematics</w:t>
      </w:r>
      <w:r w:rsidR="008927B5">
        <w:rPr>
          <w:rFonts w:ascii="Times New Roman" w:hAnsi="Times New Roman" w:cs="Times New Roman"/>
          <w:sz w:val="28"/>
        </w:rPr>
        <w:t xml:space="preserve"> education by showing </w:t>
      </w:r>
      <w:r w:rsidR="00D062DC">
        <w:rPr>
          <w:rFonts w:ascii="Times New Roman" w:hAnsi="Times New Roman" w:cs="Times New Roman"/>
          <w:sz w:val="28"/>
        </w:rPr>
        <w:t xml:space="preserve">in table </w:t>
      </w:r>
      <w:r w:rsidR="008927B5">
        <w:rPr>
          <w:rFonts w:ascii="Times New Roman" w:hAnsi="Times New Roman" w:cs="Times New Roman"/>
          <w:sz w:val="28"/>
        </w:rPr>
        <w:t>2</w:t>
      </w:r>
      <w:r w:rsidR="004D7579">
        <w:rPr>
          <w:rFonts w:ascii="Times New Roman" w:hAnsi="Times New Roman" w:cs="Times New Roman"/>
          <w:sz w:val="28"/>
        </w:rPr>
        <w:t>.</w:t>
      </w:r>
    </w:p>
    <w:p w14:paraId="16ED66B7" w14:textId="77777777" w:rsidR="002A0F48" w:rsidRDefault="002A0F48" w:rsidP="00500AC8">
      <w:pPr>
        <w:rPr>
          <w:rFonts w:ascii="Times New Roman" w:hAnsi="Times New Roman" w:cs="Times New Roman"/>
          <w:sz w:val="28"/>
        </w:rPr>
      </w:pPr>
    </w:p>
    <w:p w14:paraId="0E530CFD" w14:textId="77777777" w:rsidR="00471240" w:rsidRDefault="00471240" w:rsidP="00500AC8">
      <w:pPr>
        <w:rPr>
          <w:rFonts w:ascii="Times New Roman" w:hAnsi="Times New Roman" w:cs="Times New Roman"/>
          <w:sz w:val="28"/>
        </w:rPr>
      </w:pPr>
      <w:r>
        <w:rPr>
          <w:rFonts w:ascii="Times New Roman" w:hAnsi="Times New Roman" w:cs="Times New Roman"/>
          <w:sz w:val="28"/>
        </w:rPr>
        <w:br w:type="page"/>
      </w:r>
    </w:p>
    <w:p w14:paraId="2C8A2737" w14:textId="23260C6B" w:rsidR="002A0F48" w:rsidRDefault="008927B5" w:rsidP="00500AC8">
      <w:pPr>
        <w:rPr>
          <w:rFonts w:ascii="Times New Roman" w:hAnsi="Times New Roman" w:cs="Times New Roman"/>
          <w:sz w:val="28"/>
        </w:rPr>
      </w:pPr>
      <w:r>
        <w:rPr>
          <w:rFonts w:ascii="Times New Roman" w:hAnsi="Times New Roman" w:cs="Times New Roman"/>
          <w:sz w:val="28"/>
        </w:rPr>
        <w:lastRenderedPageBreak/>
        <w:t>Table 2</w:t>
      </w:r>
      <w:r w:rsidR="00471240" w:rsidRPr="00471240">
        <w:rPr>
          <w:rFonts w:ascii="Times New Roman" w:hAnsi="Times New Roman" w:cs="Times New Roman"/>
          <w:sz w:val="28"/>
        </w:rPr>
        <w:t xml:space="preserve"> </w:t>
      </w:r>
      <w:r w:rsidR="002A0F48">
        <w:rPr>
          <w:rFonts w:ascii="Times New Roman" w:hAnsi="Times New Roman" w:cs="Times New Roman"/>
          <w:sz w:val="28"/>
        </w:rPr>
        <w:t>-</w:t>
      </w:r>
      <w:r w:rsidR="002A0F48" w:rsidRPr="002A0F48">
        <w:t xml:space="preserve"> </w:t>
      </w:r>
      <w:r w:rsidR="00D26C59">
        <w:rPr>
          <w:rFonts w:ascii="Times New Roman" w:hAnsi="Times New Roman" w:cs="Times New Roman"/>
          <w:sz w:val="28"/>
        </w:rPr>
        <w:t>T</w:t>
      </w:r>
      <w:r w:rsidR="002A0F48" w:rsidRPr="002A0F48">
        <w:rPr>
          <w:rFonts w:ascii="Times New Roman" w:hAnsi="Times New Roman" w:cs="Times New Roman"/>
          <w:sz w:val="28"/>
        </w:rPr>
        <w:t>he techniques of active learning pedagogies for higher mathematics education</w:t>
      </w:r>
    </w:p>
    <w:p w14:paraId="4B0F2D51" w14:textId="77777777" w:rsidR="00A20BEE" w:rsidRDefault="00A20BEE" w:rsidP="00500AC8">
      <w:pPr>
        <w:rPr>
          <w:rFonts w:ascii="Times New Roman" w:hAnsi="Times New Roman" w:cs="Times New Roman"/>
          <w:sz w:val="28"/>
        </w:rPr>
      </w:pPr>
    </w:p>
    <w:tbl>
      <w:tblPr>
        <w:tblStyle w:val="TableGrid"/>
        <w:tblW w:w="9944" w:type="dxa"/>
        <w:jc w:val="center"/>
        <w:tblLook w:val="04A0" w:firstRow="1" w:lastRow="0" w:firstColumn="1" w:lastColumn="0" w:noHBand="0" w:noVBand="1"/>
      </w:tblPr>
      <w:tblGrid>
        <w:gridCol w:w="3814"/>
        <w:gridCol w:w="6130"/>
      </w:tblGrid>
      <w:tr w:rsidR="00471240" w:rsidRPr="00471240" w14:paraId="109AE73F" w14:textId="77777777" w:rsidTr="00471240">
        <w:trPr>
          <w:trHeight w:val="70"/>
          <w:jc w:val="center"/>
        </w:trPr>
        <w:tc>
          <w:tcPr>
            <w:tcW w:w="3814" w:type="dxa"/>
          </w:tcPr>
          <w:p w14:paraId="5CE25723"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Name of  active learning pedagogy</w:t>
            </w:r>
          </w:p>
        </w:tc>
        <w:tc>
          <w:tcPr>
            <w:tcW w:w="6130" w:type="dxa"/>
          </w:tcPr>
          <w:p w14:paraId="7235AF81"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 xml:space="preserve">Attitudes </w:t>
            </w:r>
          </w:p>
        </w:tc>
      </w:tr>
      <w:tr w:rsidR="00471240" w:rsidRPr="00471240" w14:paraId="5BE15A97" w14:textId="77777777" w:rsidTr="00471240">
        <w:trPr>
          <w:trHeight w:val="70"/>
          <w:jc w:val="center"/>
        </w:trPr>
        <w:tc>
          <w:tcPr>
            <w:tcW w:w="3814" w:type="dxa"/>
            <w:vAlign w:val="center"/>
          </w:tcPr>
          <w:p w14:paraId="7971C26C"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Problem-based Learning</w:t>
            </w:r>
          </w:p>
        </w:tc>
        <w:tc>
          <w:tcPr>
            <w:tcW w:w="6130" w:type="dxa"/>
          </w:tcPr>
          <w:p w14:paraId="1C3C99B4" w14:textId="77777777" w:rsidR="00471240" w:rsidRPr="00471240" w:rsidRDefault="00471240" w:rsidP="0005376A">
            <w:pPr>
              <w:rPr>
                <w:rFonts w:ascii="Times New Roman" w:hAnsi="Times New Roman" w:cs="Times New Roman"/>
                <w:sz w:val="24"/>
                <w:szCs w:val="24"/>
              </w:rPr>
            </w:pPr>
            <w:r w:rsidRPr="00471240">
              <w:rPr>
                <w:rFonts w:ascii="Times New Roman" w:hAnsi="Times New Roman" w:cs="Times New Roman"/>
                <w:sz w:val="24"/>
                <w:szCs w:val="24"/>
              </w:rPr>
              <w:t>student’s experience with creative activity</w:t>
            </w:r>
          </w:p>
        </w:tc>
      </w:tr>
      <w:tr w:rsidR="00471240" w:rsidRPr="00471240" w14:paraId="4AD3E694" w14:textId="77777777" w:rsidTr="00471240">
        <w:trPr>
          <w:trHeight w:val="70"/>
          <w:jc w:val="center"/>
        </w:trPr>
        <w:tc>
          <w:tcPr>
            <w:tcW w:w="3814" w:type="dxa"/>
            <w:vAlign w:val="center"/>
          </w:tcPr>
          <w:p w14:paraId="68B8AA18"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Discovery-based learning</w:t>
            </w:r>
          </w:p>
        </w:tc>
        <w:tc>
          <w:tcPr>
            <w:tcW w:w="6130" w:type="dxa"/>
          </w:tcPr>
          <w:p w14:paraId="0F6257ED"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intellectual property, intrinsic motivation</w:t>
            </w:r>
          </w:p>
        </w:tc>
      </w:tr>
      <w:tr w:rsidR="00471240" w:rsidRPr="00471240" w14:paraId="3E9CFD4F" w14:textId="77777777" w:rsidTr="00471240">
        <w:trPr>
          <w:trHeight w:val="70"/>
          <w:jc w:val="center"/>
        </w:trPr>
        <w:tc>
          <w:tcPr>
            <w:tcW w:w="3814" w:type="dxa"/>
            <w:vAlign w:val="center"/>
          </w:tcPr>
          <w:p w14:paraId="76B8DA19"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Inquiry-based learning</w:t>
            </w:r>
          </w:p>
        </w:tc>
        <w:tc>
          <w:tcPr>
            <w:tcW w:w="6130" w:type="dxa"/>
          </w:tcPr>
          <w:p w14:paraId="2C93D69D" w14:textId="77777777" w:rsidR="00471240" w:rsidRPr="00471240" w:rsidRDefault="00471240" w:rsidP="00CA4AB7">
            <w:pPr>
              <w:rPr>
                <w:rFonts w:ascii="Times New Roman" w:hAnsi="Times New Roman" w:cs="Times New Roman"/>
                <w:sz w:val="24"/>
                <w:szCs w:val="24"/>
              </w:rPr>
            </w:pPr>
            <w:r w:rsidRPr="00471240">
              <w:rPr>
                <w:rFonts w:ascii="Times New Roman" w:hAnsi="Times New Roman" w:cs="Times New Roman"/>
                <w:sz w:val="24"/>
                <w:szCs w:val="24"/>
              </w:rPr>
              <w:t>Curiosity, making research visible and highlighting the significance of the subject</w:t>
            </w:r>
          </w:p>
        </w:tc>
      </w:tr>
      <w:tr w:rsidR="00471240" w:rsidRPr="00471240" w14:paraId="288DBE44" w14:textId="77777777" w:rsidTr="00471240">
        <w:trPr>
          <w:trHeight w:val="70"/>
          <w:jc w:val="center"/>
        </w:trPr>
        <w:tc>
          <w:tcPr>
            <w:tcW w:w="3814" w:type="dxa"/>
            <w:vAlign w:val="center"/>
          </w:tcPr>
          <w:p w14:paraId="6CE3DBBB"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Project-based learning</w:t>
            </w:r>
          </w:p>
        </w:tc>
        <w:tc>
          <w:tcPr>
            <w:tcW w:w="6130" w:type="dxa"/>
          </w:tcPr>
          <w:p w14:paraId="7C717B22"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Communities, exploration through an interdisciplinary lens,</w:t>
            </w:r>
            <w:r w:rsidRPr="00471240">
              <w:rPr>
                <w:sz w:val="24"/>
                <w:szCs w:val="24"/>
              </w:rPr>
              <w:t xml:space="preserve"> </w:t>
            </w:r>
            <w:r w:rsidRPr="00471240">
              <w:rPr>
                <w:rFonts w:ascii="Times New Roman" w:hAnsi="Times New Roman" w:cs="Times New Roman"/>
                <w:sz w:val="24"/>
                <w:szCs w:val="24"/>
              </w:rPr>
              <w:t>knowledge transferability</w:t>
            </w:r>
          </w:p>
        </w:tc>
      </w:tr>
      <w:tr w:rsidR="00471240" w:rsidRPr="00471240" w14:paraId="1D825A14" w14:textId="77777777" w:rsidTr="00471240">
        <w:trPr>
          <w:trHeight w:val="70"/>
          <w:jc w:val="center"/>
        </w:trPr>
        <w:tc>
          <w:tcPr>
            <w:tcW w:w="3814" w:type="dxa"/>
            <w:vAlign w:val="center"/>
          </w:tcPr>
          <w:p w14:paraId="1853A6CC"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Long-life learning</w:t>
            </w:r>
          </w:p>
        </w:tc>
        <w:tc>
          <w:tcPr>
            <w:tcW w:w="6130" w:type="dxa"/>
          </w:tcPr>
          <w:p w14:paraId="5C32A21F"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 xml:space="preserve"> Retention, directness, open-mindedness, and responsibility. </w:t>
            </w:r>
          </w:p>
        </w:tc>
      </w:tr>
      <w:tr w:rsidR="00471240" w:rsidRPr="00471240" w14:paraId="200372B9" w14:textId="77777777" w:rsidTr="00471240">
        <w:trPr>
          <w:trHeight w:val="70"/>
          <w:jc w:val="center"/>
        </w:trPr>
        <w:tc>
          <w:tcPr>
            <w:tcW w:w="3814" w:type="dxa"/>
            <w:vAlign w:val="center"/>
          </w:tcPr>
          <w:p w14:paraId="52EE14DE"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Self-directed learning</w:t>
            </w:r>
          </w:p>
        </w:tc>
        <w:tc>
          <w:tcPr>
            <w:tcW w:w="6130" w:type="dxa"/>
          </w:tcPr>
          <w:p w14:paraId="12A35BBF"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Enthusiasm is a harmony of actions to connect life and experience</w:t>
            </w:r>
          </w:p>
        </w:tc>
      </w:tr>
      <w:tr w:rsidR="00471240" w:rsidRPr="00471240" w14:paraId="54F46926" w14:textId="77777777" w:rsidTr="00471240">
        <w:trPr>
          <w:trHeight w:val="70"/>
          <w:jc w:val="center"/>
        </w:trPr>
        <w:tc>
          <w:tcPr>
            <w:tcW w:w="3814" w:type="dxa"/>
            <w:vAlign w:val="center"/>
          </w:tcPr>
          <w:p w14:paraId="38829DCB"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Peer-led team learning</w:t>
            </w:r>
          </w:p>
        </w:tc>
        <w:tc>
          <w:tcPr>
            <w:tcW w:w="6130" w:type="dxa"/>
          </w:tcPr>
          <w:p w14:paraId="05EC4A8B"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Communication, motivation, self-confidence</w:t>
            </w:r>
          </w:p>
        </w:tc>
      </w:tr>
      <w:tr w:rsidR="00471240" w:rsidRPr="00471240" w14:paraId="1D38C0ED" w14:textId="77777777" w:rsidTr="00471240">
        <w:trPr>
          <w:trHeight w:val="319"/>
          <w:jc w:val="center"/>
        </w:trPr>
        <w:tc>
          <w:tcPr>
            <w:tcW w:w="3814" w:type="dxa"/>
            <w:vAlign w:val="center"/>
          </w:tcPr>
          <w:p w14:paraId="2CB90995"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Technology-enhanced learning</w:t>
            </w:r>
          </w:p>
        </w:tc>
        <w:tc>
          <w:tcPr>
            <w:tcW w:w="6130" w:type="dxa"/>
          </w:tcPr>
          <w:p w14:paraId="51B1633B" w14:textId="77777777" w:rsidR="00471240" w:rsidRPr="00471240" w:rsidRDefault="00471240" w:rsidP="00500AC8">
            <w:pPr>
              <w:rPr>
                <w:rFonts w:ascii="Times New Roman" w:hAnsi="Times New Roman" w:cs="Times New Roman"/>
                <w:sz w:val="24"/>
                <w:szCs w:val="24"/>
              </w:rPr>
            </w:pPr>
            <w:r w:rsidRPr="00471240">
              <w:rPr>
                <w:rFonts w:ascii="Times New Roman" w:hAnsi="Times New Roman" w:cs="Times New Roman"/>
                <w:sz w:val="24"/>
                <w:szCs w:val="24"/>
              </w:rPr>
              <w:t>Experience, professionals’ innovation.</w:t>
            </w:r>
          </w:p>
        </w:tc>
      </w:tr>
    </w:tbl>
    <w:p w14:paraId="254E0C8E" w14:textId="77777777" w:rsidR="007D08BF" w:rsidRPr="00471240" w:rsidRDefault="007D08BF" w:rsidP="00500AC8">
      <w:pPr>
        <w:rPr>
          <w:rFonts w:ascii="Times New Roman" w:hAnsi="Times New Roman" w:cs="Times New Roman"/>
          <w:sz w:val="24"/>
          <w:szCs w:val="24"/>
        </w:rPr>
      </w:pPr>
    </w:p>
    <w:p w14:paraId="3E446FDD" w14:textId="77777777" w:rsidR="008927B5" w:rsidRPr="00A600E5" w:rsidRDefault="004D7579" w:rsidP="00A600E5">
      <w:pPr>
        <w:jc w:val="center"/>
        <w:rPr>
          <w:rFonts w:ascii="Times New Roman" w:hAnsi="Times New Roman" w:cs="Times New Roman"/>
          <w:i/>
          <w:sz w:val="28"/>
        </w:rPr>
      </w:pPr>
      <w:r w:rsidRPr="00A600E5">
        <w:rPr>
          <w:rFonts w:ascii="Times New Roman" w:hAnsi="Times New Roman" w:cs="Times New Roman"/>
          <w:i/>
          <w:sz w:val="28"/>
        </w:rPr>
        <w:t>Problem-based learning</w:t>
      </w:r>
      <w:r w:rsidR="00851BCF">
        <w:rPr>
          <w:rFonts w:ascii="Times New Roman" w:hAnsi="Times New Roman" w:cs="Times New Roman"/>
          <w:i/>
          <w:sz w:val="28"/>
        </w:rPr>
        <w:t>(PBL)</w:t>
      </w:r>
    </w:p>
    <w:p w14:paraId="628447AD" w14:textId="38C9171A" w:rsidR="004D7579" w:rsidRDefault="00A600E5" w:rsidP="00471240">
      <w:pPr>
        <w:tabs>
          <w:tab w:val="left" w:pos="851"/>
        </w:tabs>
        <w:ind w:firstLine="567"/>
        <w:rPr>
          <w:rFonts w:ascii="Times New Roman" w:hAnsi="Times New Roman" w:cs="Times New Roman"/>
          <w:sz w:val="28"/>
        </w:rPr>
      </w:pPr>
      <w:r w:rsidRPr="00A600E5">
        <w:rPr>
          <w:rFonts w:ascii="Times New Roman" w:hAnsi="Times New Roman" w:cs="Times New Roman"/>
          <w:sz w:val="28"/>
        </w:rPr>
        <w:t>A well-liked active learning technique that complements the constructivist educational paradigm, curricula, and learning philosophy</w:t>
      </w:r>
      <w:r>
        <w:rPr>
          <w:rFonts w:ascii="Times New Roman" w:hAnsi="Times New Roman" w:cs="Times New Roman"/>
          <w:sz w:val="28"/>
        </w:rPr>
        <w:t xml:space="preserve"> is problem-based learning</w:t>
      </w:r>
      <w:r w:rsidRPr="00A600E5">
        <w:rPr>
          <w:rFonts w:ascii="Times New Roman" w:hAnsi="Times New Roman" w:cs="Times New Roman"/>
          <w:sz w:val="28"/>
        </w:rPr>
        <w:t>.</w:t>
      </w:r>
      <w:r>
        <w:rPr>
          <w:rFonts w:ascii="Times New Roman" w:hAnsi="Times New Roman" w:cs="Times New Roman"/>
          <w:sz w:val="28"/>
        </w:rPr>
        <w:t xml:space="preserve"> </w:t>
      </w:r>
      <w:r w:rsidR="004D7579" w:rsidRPr="00B63EB6">
        <w:rPr>
          <w:rFonts w:ascii="Times New Roman" w:hAnsi="Times New Roman" w:cs="Times New Roman"/>
          <w:sz w:val="28"/>
        </w:rPr>
        <w:t xml:space="preserve">The </w:t>
      </w:r>
      <w:r w:rsidR="004D7579">
        <w:rPr>
          <w:rFonts w:ascii="Times New Roman" w:hAnsi="Times New Roman" w:cs="Times New Roman"/>
          <w:sz w:val="28"/>
        </w:rPr>
        <w:t>problem-solving method</w:t>
      </w:r>
      <w:r w:rsidR="007879F7">
        <w:rPr>
          <w:rFonts w:ascii="Times New Roman" w:hAnsi="Times New Roman" w:cs="Times New Roman"/>
          <w:sz w:val="28"/>
        </w:rPr>
        <w:t>’</w:t>
      </w:r>
      <w:r w:rsidR="004D7579">
        <w:rPr>
          <w:rFonts w:ascii="Times New Roman" w:hAnsi="Times New Roman" w:cs="Times New Roman"/>
          <w:sz w:val="28"/>
        </w:rPr>
        <w:t>s importance</w:t>
      </w:r>
      <w:r w:rsidR="004D7579" w:rsidRPr="00B63EB6">
        <w:rPr>
          <w:rFonts w:ascii="Times New Roman" w:hAnsi="Times New Roman" w:cs="Times New Roman"/>
          <w:sz w:val="28"/>
        </w:rPr>
        <w:t xml:space="preserve"> is that the teacher poses a problem to the student and solves it himself. </w:t>
      </w:r>
      <w:r w:rsidR="004D7579">
        <w:rPr>
          <w:rFonts w:ascii="Times New Roman" w:hAnsi="Times New Roman" w:cs="Times New Roman"/>
          <w:sz w:val="28"/>
        </w:rPr>
        <w:t xml:space="preserve">It is critical </w:t>
      </w:r>
      <w:r w:rsidR="0005376A">
        <w:rPr>
          <w:rFonts w:ascii="Times New Roman" w:hAnsi="Times New Roman" w:cs="Times New Roman"/>
          <w:sz w:val="28"/>
        </w:rPr>
        <w:t xml:space="preserve">to </w:t>
      </w:r>
      <w:r w:rsidR="004D7579">
        <w:rPr>
          <w:rFonts w:ascii="Times New Roman" w:hAnsi="Times New Roman" w:cs="Times New Roman"/>
          <w:sz w:val="28"/>
        </w:rPr>
        <w:t>h</w:t>
      </w:r>
      <w:r w:rsidR="004D7579" w:rsidRPr="00B63EB6">
        <w:rPr>
          <w:rFonts w:ascii="Times New Roman" w:hAnsi="Times New Roman" w:cs="Times New Roman"/>
          <w:sz w:val="28"/>
        </w:rPr>
        <w:t xml:space="preserve">ow to put a problem, how to solve it </w:t>
      </w:r>
      <w:r w:rsidR="0005376A">
        <w:rPr>
          <w:rFonts w:ascii="Times New Roman" w:hAnsi="Times New Roman" w:cs="Times New Roman"/>
          <w:sz w:val="28"/>
        </w:rPr>
        <w:t xml:space="preserve">and </w:t>
      </w:r>
      <w:r w:rsidR="004D7579" w:rsidRPr="00B63EB6">
        <w:rPr>
          <w:rFonts w:ascii="Times New Roman" w:hAnsi="Times New Roman" w:cs="Times New Roman"/>
          <w:sz w:val="28"/>
        </w:rPr>
        <w:t>to understand the contradictions.  Indeed, a well-organized approach stimulates the child</w:t>
      </w:r>
      <w:r w:rsidR="007879F7">
        <w:rPr>
          <w:rFonts w:ascii="Times New Roman" w:hAnsi="Times New Roman" w:cs="Times New Roman"/>
          <w:sz w:val="28"/>
        </w:rPr>
        <w:t>’</w:t>
      </w:r>
      <w:r w:rsidR="004D7579" w:rsidRPr="00B63EB6">
        <w:rPr>
          <w:rFonts w:ascii="Times New Roman" w:hAnsi="Times New Roman" w:cs="Times New Roman"/>
          <w:sz w:val="28"/>
        </w:rPr>
        <w:t>s activity and develops the student</w:t>
      </w:r>
      <w:r w:rsidR="007879F7">
        <w:rPr>
          <w:rFonts w:ascii="Times New Roman" w:hAnsi="Times New Roman" w:cs="Times New Roman"/>
          <w:sz w:val="28"/>
        </w:rPr>
        <w:t>’</w:t>
      </w:r>
      <w:r w:rsidR="004D7579" w:rsidRPr="00B63EB6">
        <w:rPr>
          <w:rFonts w:ascii="Times New Roman" w:hAnsi="Times New Roman" w:cs="Times New Roman"/>
          <w:sz w:val="28"/>
        </w:rPr>
        <w:t xml:space="preserve">s experience of creative activity </w:t>
      </w:r>
      <w:r w:rsidR="004D7579">
        <w:rPr>
          <w:rFonts w:ascii="Times New Roman" w:hAnsi="Times New Roman" w:cs="Times New Roman"/>
          <w:sz w:val="28"/>
        </w:rPr>
        <w:t>based on</w:t>
      </w:r>
      <w:r w:rsidR="004D7579" w:rsidRPr="00B63EB6">
        <w:rPr>
          <w:rFonts w:ascii="Times New Roman" w:hAnsi="Times New Roman" w:cs="Times New Roman"/>
          <w:sz w:val="28"/>
        </w:rPr>
        <w:t xml:space="preserve"> knowledge acquisition and creative use.</w:t>
      </w:r>
      <w:r w:rsidR="004D7579">
        <w:rPr>
          <w:rFonts w:ascii="Times New Roman" w:hAnsi="Times New Roman" w:cs="Times New Roman"/>
          <w:sz w:val="28"/>
        </w:rPr>
        <w:t xml:space="preserve"> </w:t>
      </w:r>
      <w:r w:rsidR="004D7579" w:rsidRPr="00B63EB6">
        <w:rPr>
          <w:rFonts w:ascii="Times New Roman" w:hAnsi="Times New Roman" w:cs="Times New Roman"/>
          <w:sz w:val="28"/>
        </w:rPr>
        <w:t xml:space="preserve">  </w:t>
      </w:r>
    </w:p>
    <w:p w14:paraId="07BEA240" w14:textId="53E1FC3F" w:rsidR="004D7579" w:rsidRPr="00B63EB6" w:rsidRDefault="004D7579" w:rsidP="00471240">
      <w:pPr>
        <w:tabs>
          <w:tab w:val="left" w:pos="851"/>
        </w:tabs>
        <w:ind w:firstLine="567"/>
        <w:rPr>
          <w:rFonts w:ascii="Times New Roman" w:hAnsi="Times New Roman" w:cs="Times New Roman"/>
          <w:sz w:val="28"/>
        </w:rPr>
      </w:pPr>
      <w:r>
        <w:rPr>
          <w:rFonts w:ascii="Times New Roman" w:hAnsi="Times New Roman" w:cs="Times New Roman"/>
          <w:sz w:val="28"/>
        </w:rPr>
        <w:t xml:space="preserve">Innovative - teachers </w:t>
      </w:r>
      <w:r w:rsidRPr="00B63EB6">
        <w:rPr>
          <w:rFonts w:ascii="Times New Roman" w:hAnsi="Times New Roman" w:cs="Times New Roman"/>
          <w:sz w:val="28"/>
        </w:rPr>
        <w:t xml:space="preserve">only the cooperation of teacher and student in the classroom practically substantiated students provide active learning </w:t>
      </w:r>
      <w:r>
        <w:rPr>
          <w:rFonts w:ascii="Times New Roman" w:hAnsi="Times New Roman" w:cs="Times New Roman"/>
          <w:sz w:val="28"/>
        </w:rPr>
        <w:t>activities in the classroom [13</w:t>
      </w:r>
      <w:r w:rsidR="00B040DB">
        <w:rPr>
          <w:rFonts w:ascii="Times New Roman" w:hAnsi="Times New Roman" w:cs="Times New Roman"/>
          <w:sz w:val="28"/>
        </w:rPr>
        <w:t>4</w:t>
      </w:r>
      <w:r w:rsidRPr="00B63EB6">
        <w:rPr>
          <w:rFonts w:ascii="Times New Roman" w:hAnsi="Times New Roman" w:cs="Times New Roman"/>
          <w:sz w:val="28"/>
        </w:rPr>
        <w:t>].</w:t>
      </w:r>
      <w:r w:rsidR="004A14A7" w:rsidRPr="004A14A7">
        <w:rPr>
          <w:rFonts w:ascii="Times New Roman" w:hAnsi="Times New Roman" w:cs="Times New Roman"/>
          <w:sz w:val="28"/>
        </w:rPr>
        <w:t xml:space="preserve"> </w:t>
      </w:r>
      <w:r w:rsidRPr="00B63EB6">
        <w:rPr>
          <w:rFonts w:ascii="Times New Roman" w:hAnsi="Times New Roman" w:cs="Times New Roman"/>
          <w:sz w:val="28"/>
        </w:rPr>
        <w:t>For example, when working with reference signals, they show diligence, comprehensive thinking, memory</w:t>
      </w:r>
      <w:r>
        <w:rPr>
          <w:rFonts w:ascii="Times New Roman" w:hAnsi="Times New Roman" w:cs="Times New Roman"/>
          <w:sz w:val="28"/>
        </w:rPr>
        <w:t>, and interest in problem-based conversation, reading discussions, research experiments, cognitive games, and</w:t>
      </w:r>
      <w:r w:rsidRPr="00B63EB6">
        <w:rPr>
          <w:rFonts w:ascii="Times New Roman" w:hAnsi="Times New Roman" w:cs="Times New Roman"/>
          <w:sz w:val="28"/>
        </w:rPr>
        <w:t xml:space="preserve"> independent work with the book.  Creating a problem environment during the learning process is optimal for increasing </w:t>
      </w:r>
      <w:r>
        <w:rPr>
          <w:rFonts w:ascii="Times New Roman" w:hAnsi="Times New Roman" w:cs="Times New Roman"/>
          <w:sz w:val="28"/>
        </w:rPr>
        <w:t>students</w:t>
      </w:r>
      <w:r w:rsidR="007879F7">
        <w:rPr>
          <w:rFonts w:ascii="Times New Roman" w:hAnsi="Times New Roman" w:cs="Times New Roman"/>
          <w:sz w:val="28"/>
        </w:rPr>
        <w:t>’</w:t>
      </w:r>
      <w:r>
        <w:rPr>
          <w:rFonts w:ascii="Times New Roman" w:hAnsi="Times New Roman" w:cs="Times New Roman"/>
          <w:sz w:val="28"/>
        </w:rPr>
        <w:t xml:space="preserve"> cognitive activity</w:t>
      </w:r>
      <w:r w:rsidRPr="00B63EB6">
        <w:rPr>
          <w:rFonts w:ascii="Times New Roman" w:hAnsi="Times New Roman" w:cs="Times New Roman"/>
          <w:sz w:val="28"/>
        </w:rPr>
        <w:t xml:space="preserve"> in effective learning.  </w:t>
      </w:r>
      <w:r>
        <w:rPr>
          <w:rFonts w:ascii="Times New Roman" w:hAnsi="Times New Roman" w:cs="Times New Roman"/>
          <w:sz w:val="28"/>
        </w:rPr>
        <w:t>W</w:t>
      </w:r>
      <w:r w:rsidRPr="00B63EB6">
        <w:rPr>
          <w:rFonts w:ascii="Times New Roman" w:hAnsi="Times New Roman" w:cs="Times New Roman"/>
          <w:sz w:val="28"/>
        </w:rPr>
        <w:t>hen thinking about problematic issues, the basis of students</w:t>
      </w:r>
      <w:r w:rsidR="007879F7">
        <w:rPr>
          <w:rFonts w:ascii="Times New Roman" w:hAnsi="Times New Roman" w:cs="Times New Roman"/>
          <w:sz w:val="28"/>
        </w:rPr>
        <w:t>’</w:t>
      </w:r>
      <w:r w:rsidRPr="00B63EB6">
        <w:rPr>
          <w:rFonts w:ascii="Times New Roman" w:hAnsi="Times New Roman" w:cs="Times New Roman"/>
          <w:sz w:val="28"/>
        </w:rPr>
        <w:t xml:space="preserve"> knowledge, level of thinking, </w:t>
      </w:r>
      <w:r w:rsidR="005265A2">
        <w:rPr>
          <w:rFonts w:ascii="Times New Roman" w:hAnsi="Times New Roman" w:cs="Times New Roman"/>
          <w:sz w:val="28"/>
        </w:rPr>
        <w:t xml:space="preserve">and </w:t>
      </w:r>
      <w:r w:rsidRPr="00B63EB6">
        <w:rPr>
          <w:rFonts w:ascii="Times New Roman" w:hAnsi="Times New Roman" w:cs="Times New Roman"/>
          <w:sz w:val="28"/>
        </w:rPr>
        <w:t xml:space="preserve">ability to compare, analyze, </w:t>
      </w:r>
      <w:r>
        <w:rPr>
          <w:rFonts w:ascii="Times New Roman" w:hAnsi="Times New Roman" w:cs="Times New Roman"/>
          <w:sz w:val="28"/>
        </w:rPr>
        <w:t>and summarize must be considered</w:t>
      </w:r>
      <w:r w:rsidRPr="00B63EB6">
        <w:rPr>
          <w:rFonts w:ascii="Times New Roman" w:hAnsi="Times New Roman" w:cs="Times New Roman"/>
          <w:sz w:val="28"/>
        </w:rPr>
        <w:t xml:space="preserve">.  </w:t>
      </w:r>
      <w:r w:rsidR="00A600E5" w:rsidRPr="00A600E5">
        <w:rPr>
          <w:rFonts w:ascii="Times New Roman" w:hAnsi="Times New Roman" w:cs="Times New Roman"/>
          <w:sz w:val="28"/>
        </w:rPr>
        <w:t>The design of the key questions should take into account how to involve more pupils in the search. According to Okon (2000), problem-based lessons serve as the foundation for problem-based learning, which in turn increases the</w:t>
      </w:r>
      <w:r w:rsidR="00A600E5">
        <w:rPr>
          <w:rFonts w:ascii="Times New Roman" w:hAnsi="Times New Roman" w:cs="Times New Roman"/>
          <w:sz w:val="28"/>
        </w:rPr>
        <w:t xml:space="preserve"> volume and quality of students</w:t>
      </w:r>
      <w:r w:rsidR="007879F7">
        <w:rPr>
          <w:rFonts w:ascii="Times New Roman" w:hAnsi="Times New Roman" w:cs="Times New Roman"/>
          <w:sz w:val="28"/>
        </w:rPr>
        <w:t>’</w:t>
      </w:r>
      <w:r w:rsidR="00A600E5" w:rsidRPr="00A600E5">
        <w:rPr>
          <w:rFonts w:ascii="Times New Roman" w:hAnsi="Times New Roman" w:cs="Times New Roman"/>
          <w:sz w:val="28"/>
        </w:rPr>
        <w:t xml:space="preserve"> activities [135]. The issue-based learning environment, research, and development</w:t>
      </w:r>
      <w:r w:rsidR="00A600E5">
        <w:rPr>
          <w:rFonts w:ascii="Times New Roman" w:hAnsi="Times New Roman" w:cs="Times New Roman"/>
          <w:sz w:val="28"/>
        </w:rPr>
        <w:t xml:space="preserve"> abilities, as well as students</w:t>
      </w:r>
      <w:r w:rsidR="007879F7">
        <w:rPr>
          <w:rFonts w:ascii="Times New Roman" w:hAnsi="Times New Roman" w:cs="Times New Roman"/>
          <w:sz w:val="28"/>
        </w:rPr>
        <w:t>’</w:t>
      </w:r>
      <w:r w:rsidR="00A600E5">
        <w:rPr>
          <w:rFonts w:ascii="Times New Roman" w:hAnsi="Times New Roman" w:cs="Times New Roman"/>
          <w:sz w:val="28"/>
        </w:rPr>
        <w:t xml:space="preserve"> ability to </w:t>
      </w:r>
      <w:r w:rsidR="00A1412B">
        <w:rPr>
          <w:rFonts w:ascii="Times New Roman" w:hAnsi="Times New Roman" w:cs="Times New Roman"/>
          <w:sz w:val="28"/>
        </w:rPr>
        <w:t>“</w:t>
      </w:r>
      <w:r w:rsidR="00A600E5" w:rsidRPr="00A600E5">
        <w:rPr>
          <w:rFonts w:ascii="Times New Roman" w:hAnsi="Times New Roman" w:cs="Times New Roman"/>
          <w:sz w:val="28"/>
        </w:rPr>
        <w:t>combine theory with practice and utilize their knowledge and abilities to build a realisti</w:t>
      </w:r>
      <w:r w:rsidR="00A600E5">
        <w:rPr>
          <w:rFonts w:ascii="Times New Roman" w:hAnsi="Times New Roman" w:cs="Times New Roman"/>
          <w:sz w:val="28"/>
        </w:rPr>
        <w:t>c option for a defined problem,</w:t>
      </w:r>
      <w:r w:rsidR="00A1412B">
        <w:rPr>
          <w:rFonts w:ascii="Times New Roman" w:hAnsi="Times New Roman" w:cs="Times New Roman"/>
          <w:sz w:val="28"/>
        </w:rPr>
        <w:t>”</w:t>
      </w:r>
      <w:r w:rsidR="00A600E5" w:rsidRPr="00A600E5">
        <w:rPr>
          <w:rFonts w:ascii="Times New Roman" w:hAnsi="Times New Roman" w:cs="Times New Roman"/>
          <w:sz w:val="28"/>
        </w:rPr>
        <w:t xml:space="preserve"> all depend heavily on the development of problem-solving skills [136].</w:t>
      </w:r>
      <w:r w:rsidR="00A600E5">
        <w:rPr>
          <w:rFonts w:ascii="Times New Roman" w:hAnsi="Times New Roman" w:cs="Times New Roman"/>
          <w:sz w:val="28"/>
        </w:rPr>
        <w:t xml:space="preserve"> </w:t>
      </w:r>
      <w:r>
        <w:rPr>
          <w:rFonts w:ascii="Times New Roman" w:hAnsi="Times New Roman" w:cs="Times New Roman"/>
          <w:sz w:val="28"/>
        </w:rPr>
        <w:t>Lessons such as the student</w:t>
      </w:r>
      <w:r w:rsidR="007879F7">
        <w:rPr>
          <w:rFonts w:ascii="Times New Roman" w:hAnsi="Times New Roman" w:cs="Times New Roman"/>
          <w:sz w:val="28"/>
        </w:rPr>
        <w:t>’</w:t>
      </w:r>
      <w:r w:rsidRPr="00B63EB6">
        <w:rPr>
          <w:rFonts w:ascii="Times New Roman" w:hAnsi="Times New Roman" w:cs="Times New Roman"/>
          <w:sz w:val="28"/>
        </w:rPr>
        <w:t>s readiness for academic work, checking homework, linking new material to it, creating a problematic situation</w:t>
      </w:r>
      <w:r>
        <w:rPr>
          <w:rFonts w:ascii="Times New Roman" w:hAnsi="Times New Roman" w:cs="Times New Roman"/>
          <w:sz w:val="28"/>
        </w:rPr>
        <w:t>,</w:t>
      </w:r>
      <w:r w:rsidRPr="00B63EB6">
        <w:rPr>
          <w:rFonts w:ascii="Times New Roman" w:hAnsi="Times New Roman" w:cs="Times New Roman"/>
          <w:sz w:val="28"/>
        </w:rPr>
        <w:t xml:space="preserve"> and students</w:t>
      </w:r>
      <w:r>
        <w:rPr>
          <w:rFonts w:ascii="Times New Roman" w:hAnsi="Times New Roman" w:cs="Times New Roman"/>
          <w:sz w:val="28"/>
        </w:rPr>
        <w:t xml:space="preserve"> from the primary problem. </w:t>
      </w:r>
    </w:p>
    <w:p w14:paraId="37632207" w14:textId="08C5CE7C" w:rsidR="004D7579" w:rsidRDefault="004D7579" w:rsidP="00471240">
      <w:pPr>
        <w:tabs>
          <w:tab w:val="left" w:pos="851"/>
        </w:tabs>
        <w:ind w:firstLine="567"/>
        <w:rPr>
          <w:rFonts w:ascii="Times New Roman" w:hAnsi="Times New Roman" w:cs="Times New Roman"/>
          <w:sz w:val="28"/>
        </w:rPr>
      </w:pPr>
      <w:r w:rsidRPr="00B63EB6">
        <w:rPr>
          <w:rFonts w:ascii="Times New Roman" w:hAnsi="Times New Roman" w:cs="Times New Roman"/>
          <w:sz w:val="28"/>
        </w:rPr>
        <w:t xml:space="preserve">The peculiarity of problem-based learning is that the teacher does not present the knowledge </w:t>
      </w:r>
      <w:r>
        <w:rPr>
          <w:rFonts w:ascii="Times New Roman" w:hAnsi="Times New Roman" w:cs="Times New Roman"/>
          <w:sz w:val="28"/>
        </w:rPr>
        <w:t>readil</w:t>
      </w:r>
      <w:r w:rsidRPr="00B63EB6">
        <w:rPr>
          <w:rFonts w:ascii="Times New Roman" w:hAnsi="Times New Roman" w:cs="Times New Roman"/>
          <w:sz w:val="28"/>
        </w:rPr>
        <w:t xml:space="preserve">y but sets a problem for the students.  The most </w:t>
      </w:r>
      <w:r>
        <w:rPr>
          <w:rFonts w:ascii="Times New Roman" w:hAnsi="Times New Roman" w:cs="Times New Roman"/>
          <w:sz w:val="28"/>
        </w:rPr>
        <w:t>critical</w:t>
      </w:r>
      <w:r w:rsidRPr="00B63EB6">
        <w:rPr>
          <w:rFonts w:ascii="Times New Roman" w:hAnsi="Times New Roman" w:cs="Times New Roman"/>
          <w:sz w:val="28"/>
        </w:rPr>
        <w:t xml:space="preserve"> issue in this </w:t>
      </w:r>
      <w:r w:rsidRPr="00B63EB6">
        <w:rPr>
          <w:rFonts w:ascii="Times New Roman" w:hAnsi="Times New Roman" w:cs="Times New Roman"/>
          <w:sz w:val="28"/>
        </w:rPr>
        <w:lastRenderedPageBreak/>
        <w:t xml:space="preserve">technological method is not </w:t>
      </w:r>
      <w:r w:rsidR="00D23E2C">
        <w:rPr>
          <w:rFonts w:ascii="Times New Roman" w:hAnsi="Times New Roman" w:cs="Times New Roman"/>
          <w:sz w:val="28"/>
        </w:rPr>
        <w:t>learning or memorizing new knowledge but solving</w:t>
      </w:r>
      <w:r w:rsidRPr="00B63EB6">
        <w:rPr>
          <w:rFonts w:ascii="Times New Roman" w:hAnsi="Times New Roman" w:cs="Times New Roman"/>
          <w:sz w:val="28"/>
        </w:rPr>
        <w:t xml:space="preserve"> several problems.  The mechanism of psychological processes that take place during problem-based learning is as follows: a person who encounters a new problem, unknown, incomprehensible, has a crisis of surprise</w:t>
      </w:r>
      <w:r w:rsidR="00C50240">
        <w:rPr>
          <w:rFonts w:ascii="Times New Roman" w:hAnsi="Times New Roman" w:cs="Times New Roman"/>
          <w:sz w:val="28"/>
        </w:rPr>
        <w:t>,</w:t>
      </w:r>
      <w:r w:rsidRPr="00B63EB6">
        <w:rPr>
          <w:rFonts w:ascii="Times New Roman" w:hAnsi="Times New Roman" w:cs="Times New Roman"/>
          <w:sz w:val="28"/>
        </w:rPr>
        <w:t xml:space="preserve"> and asks, </w:t>
      </w:r>
      <w:r w:rsidR="00A1412B">
        <w:rPr>
          <w:rFonts w:ascii="Times New Roman" w:hAnsi="Times New Roman" w:cs="Times New Roman"/>
          <w:sz w:val="28"/>
        </w:rPr>
        <w:t>“</w:t>
      </w:r>
      <w:r w:rsidRPr="00B63EB6">
        <w:rPr>
          <w:rFonts w:ascii="Times New Roman" w:hAnsi="Times New Roman" w:cs="Times New Roman"/>
          <w:sz w:val="28"/>
        </w:rPr>
        <w:t>What is its meaning?</w:t>
      </w:r>
      <w:r w:rsidR="00A1412B">
        <w:rPr>
          <w:rFonts w:ascii="Times New Roman" w:hAnsi="Times New Roman" w:cs="Times New Roman"/>
          <w:sz w:val="28"/>
        </w:rPr>
        <w:t>”</w:t>
      </w:r>
      <w:r w:rsidRPr="00B63EB6">
        <w:rPr>
          <w:rFonts w:ascii="Times New Roman" w:hAnsi="Times New Roman" w:cs="Times New Roman"/>
          <w:sz w:val="28"/>
        </w:rPr>
        <w:t xml:space="preserve"> The question arises.  Further, thinking follows a </w:t>
      </w:r>
      <w:r>
        <w:rPr>
          <w:rFonts w:ascii="Times New Roman" w:hAnsi="Times New Roman" w:cs="Times New Roman"/>
          <w:sz w:val="28"/>
        </w:rPr>
        <w:t>particular</w:t>
      </w:r>
      <w:r w:rsidRPr="00B63EB6">
        <w:rPr>
          <w:rFonts w:ascii="Times New Roman" w:hAnsi="Times New Roman" w:cs="Times New Roman"/>
          <w:sz w:val="28"/>
        </w:rPr>
        <w:t xml:space="preserve"> scheme, that is, prediction, justification</w:t>
      </w:r>
      <w:r>
        <w:rPr>
          <w:rFonts w:ascii="Times New Roman" w:hAnsi="Times New Roman" w:cs="Times New Roman"/>
          <w:sz w:val="28"/>
        </w:rPr>
        <w:t>,</w:t>
      </w:r>
      <w:r w:rsidRPr="00B63EB6">
        <w:rPr>
          <w:rFonts w:ascii="Times New Roman" w:hAnsi="Times New Roman" w:cs="Times New Roman"/>
          <w:sz w:val="28"/>
        </w:rPr>
        <w:t xml:space="preserve"> and verification.  The student then conducts a mental search on his own or with the help of a tutor.  Problem-based learning is based on the creative acquisition of knowledge using teaching methods.  </w:t>
      </w:r>
      <w:r w:rsidR="00851BCF" w:rsidRPr="00851BCF">
        <w:rPr>
          <w:rFonts w:ascii="Times New Roman" w:hAnsi="Times New Roman" w:cs="Times New Roman"/>
          <w:sz w:val="28"/>
        </w:rPr>
        <w:t>PBL has come under fire as a methodology that frequently lacks objectively aligned assessment techniques and as a curriculum that is frequently poorly conceived and implemented [137]. Critics of cognitive science also point out that problem-solving abilities are most likely not teachable. Thus, it may be impossible to accompli</w:t>
      </w:r>
      <w:r w:rsidR="00851BCF">
        <w:rPr>
          <w:rFonts w:ascii="Times New Roman" w:hAnsi="Times New Roman" w:cs="Times New Roman"/>
          <w:sz w:val="28"/>
        </w:rPr>
        <w:t>sh one of PBL</w:t>
      </w:r>
      <w:r w:rsidR="007879F7">
        <w:rPr>
          <w:rFonts w:ascii="Times New Roman" w:hAnsi="Times New Roman" w:cs="Times New Roman"/>
          <w:sz w:val="28"/>
        </w:rPr>
        <w:t>’</w:t>
      </w:r>
      <w:r w:rsidR="00851BCF">
        <w:rPr>
          <w:rFonts w:ascii="Times New Roman" w:hAnsi="Times New Roman" w:cs="Times New Roman"/>
          <w:sz w:val="28"/>
        </w:rPr>
        <w:t>s main objectives</w:t>
      </w:r>
      <w:r w:rsidR="00851BCF" w:rsidRPr="00851BCF">
        <w:rPr>
          <w:rFonts w:ascii="Times New Roman" w:hAnsi="Times New Roman" w:cs="Times New Roman"/>
          <w:sz w:val="28"/>
        </w:rPr>
        <w:t xml:space="preserve"> </w:t>
      </w:r>
      <w:r w:rsidR="00025631">
        <w:rPr>
          <w:rFonts w:ascii="Times New Roman" w:hAnsi="Times New Roman" w:cs="Times New Roman"/>
          <w:sz w:val="28"/>
        </w:rPr>
        <w:t>[</w:t>
      </w:r>
      <w:r w:rsidR="00B040DB">
        <w:rPr>
          <w:rFonts w:ascii="Times New Roman" w:hAnsi="Times New Roman" w:cs="Times New Roman"/>
          <w:sz w:val="28"/>
        </w:rPr>
        <w:t>138</w:t>
      </w:r>
      <w:r w:rsidR="00574FD4">
        <w:rPr>
          <w:rFonts w:ascii="Times New Roman" w:hAnsi="Times New Roman" w:cs="Times New Roman"/>
          <w:sz w:val="28"/>
        </w:rPr>
        <w:t>-</w:t>
      </w:r>
      <w:r w:rsidR="00B040DB">
        <w:rPr>
          <w:rFonts w:ascii="Times New Roman" w:hAnsi="Times New Roman" w:cs="Times New Roman"/>
          <w:sz w:val="28"/>
        </w:rPr>
        <w:t>140</w:t>
      </w:r>
      <w:r>
        <w:rPr>
          <w:rFonts w:ascii="Times New Roman" w:hAnsi="Times New Roman" w:cs="Times New Roman"/>
          <w:sz w:val="28"/>
        </w:rPr>
        <w:t>]</w:t>
      </w:r>
      <w:r w:rsidR="00025631">
        <w:rPr>
          <w:rFonts w:ascii="Times New Roman" w:hAnsi="Times New Roman" w:cs="Times New Roman"/>
          <w:sz w:val="28"/>
        </w:rPr>
        <w:t>.</w:t>
      </w:r>
      <w:r>
        <w:rPr>
          <w:rFonts w:ascii="Times New Roman" w:hAnsi="Times New Roman" w:cs="Times New Roman"/>
          <w:sz w:val="28"/>
        </w:rPr>
        <w:t xml:space="preserve"> </w:t>
      </w:r>
    </w:p>
    <w:p w14:paraId="711D49E5" w14:textId="278F31EE" w:rsidR="004C2EAD" w:rsidRPr="009630BA" w:rsidRDefault="00C20E94" w:rsidP="00471240">
      <w:pPr>
        <w:tabs>
          <w:tab w:val="left" w:pos="851"/>
        </w:tabs>
        <w:ind w:firstLine="567"/>
        <w:rPr>
          <w:rFonts w:ascii="Times New Roman" w:hAnsi="Times New Roman" w:cs="Times New Roman"/>
          <w:sz w:val="28"/>
        </w:rPr>
      </w:pPr>
      <w:r>
        <w:rPr>
          <w:rFonts w:ascii="Times New Roman" w:hAnsi="Times New Roman" w:cs="Times New Roman"/>
          <w:sz w:val="28"/>
        </w:rPr>
        <w:t>In conclusion, PBL</w:t>
      </w:r>
      <w:r w:rsidR="007879F7">
        <w:rPr>
          <w:rFonts w:ascii="Times New Roman" w:hAnsi="Times New Roman" w:cs="Times New Roman"/>
          <w:sz w:val="28"/>
        </w:rPr>
        <w:t>’</w:t>
      </w:r>
      <w:r w:rsidRPr="00C20E94">
        <w:rPr>
          <w:rFonts w:ascii="Times New Roman" w:hAnsi="Times New Roman" w:cs="Times New Roman"/>
          <w:sz w:val="28"/>
        </w:rPr>
        <w:t xml:space="preserve">s definition of pedagogy eventually refers to students managing their own and </w:t>
      </w:r>
      <w:r>
        <w:rPr>
          <w:rFonts w:ascii="Times New Roman" w:hAnsi="Times New Roman" w:cs="Times New Roman"/>
          <w:sz w:val="28"/>
        </w:rPr>
        <w:t>team</w:t>
      </w:r>
      <w:r w:rsidRPr="00C20E94">
        <w:rPr>
          <w:rFonts w:ascii="Times New Roman" w:hAnsi="Times New Roman" w:cs="Times New Roman"/>
          <w:sz w:val="28"/>
        </w:rPr>
        <w:t xml:space="preserve"> research to perform and resolve diverse research problems. Internally motivat</w:t>
      </w:r>
      <w:r w:rsidR="00CA4AB7">
        <w:rPr>
          <w:rFonts w:ascii="Times New Roman" w:hAnsi="Times New Roman" w:cs="Times New Roman"/>
          <w:sz w:val="28"/>
        </w:rPr>
        <w:t>ing</w:t>
      </w:r>
      <w:r w:rsidRPr="00C20E94">
        <w:rPr>
          <w:rFonts w:ascii="Times New Roman" w:hAnsi="Times New Roman" w:cs="Times New Roman"/>
          <w:sz w:val="28"/>
        </w:rPr>
        <w:t xml:space="preserve"> learning environments, frequent explanatory feedback, and student reflection are crucial [141]. PBL emphasizes student-centered, process-oriented environments that include collaborative approaches, reflection, and self-evaluation, which is essentially a sign of motivating learning when it comes to constructivist aspects.</w:t>
      </w:r>
    </w:p>
    <w:p w14:paraId="0BA8D0DA" w14:textId="77777777" w:rsidR="008927B5" w:rsidRPr="00C20E94" w:rsidRDefault="004D7579" w:rsidP="00471240">
      <w:pPr>
        <w:tabs>
          <w:tab w:val="left" w:pos="851"/>
        </w:tabs>
        <w:ind w:firstLine="567"/>
        <w:jc w:val="center"/>
        <w:rPr>
          <w:rFonts w:ascii="Times New Roman" w:hAnsi="Times New Roman" w:cs="Times New Roman"/>
          <w:i/>
          <w:sz w:val="28"/>
        </w:rPr>
      </w:pPr>
      <w:r w:rsidRPr="00C20E94">
        <w:rPr>
          <w:rFonts w:ascii="Times New Roman" w:hAnsi="Times New Roman" w:cs="Times New Roman"/>
          <w:i/>
          <w:sz w:val="28"/>
        </w:rPr>
        <w:t>Discovery-based learning</w:t>
      </w:r>
    </w:p>
    <w:p w14:paraId="6660FC02" w14:textId="3B7B4ADB" w:rsidR="004D7579" w:rsidRDefault="00C20E94" w:rsidP="00471240">
      <w:pPr>
        <w:tabs>
          <w:tab w:val="left" w:pos="851"/>
        </w:tabs>
        <w:ind w:firstLine="567"/>
        <w:rPr>
          <w:rFonts w:ascii="Times New Roman" w:hAnsi="Times New Roman" w:cs="Times New Roman"/>
          <w:sz w:val="28"/>
        </w:rPr>
      </w:pPr>
      <w:r w:rsidRPr="00C20E94">
        <w:rPr>
          <w:rFonts w:ascii="Times New Roman" w:hAnsi="Times New Roman" w:cs="Times New Roman"/>
          <w:sz w:val="28"/>
        </w:rPr>
        <w:t xml:space="preserve">The creation of the approach for discovery-based learning belongs to Jerome Bruner. However, Seymour Papert was among the educational philosophers who had an impact on </w:t>
      </w:r>
      <w:r w:rsidR="00CA4AB7">
        <w:rPr>
          <w:rFonts w:ascii="Times New Roman" w:hAnsi="Times New Roman" w:cs="Times New Roman"/>
          <w:sz w:val="28"/>
        </w:rPr>
        <w:t xml:space="preserve">the </w:t>
      </w:r>
      <w:r w:rsidRPr="00C20E94">
        <w:rPr>
          <w:rFonts w:ascii="Times New Roman" w:hAnsi="Times New Roman" w:cs="Times New Roman"/>
          <w:sz w:val="28"/>
        </w:rPr>
        <w:t xml:space="preserve">structure. Exploratory research </w:t>
      </w:r>
      <w:r>
        <w:rPr>
          <w:rFonts w:ascii="Times New Roman" w:hAnsi="Times New Roman" w:cs="Times New Roman"/>
          <w:sz w:val="28"/>
        </w:rPr>
        <w:t>was inspired by Bruner</w:t>
      </w:r>
      <w:r w:rsidR="007879F7">
        <w:rPr>
          <w:rFonts w:ascii="Times New Roman" w:hAnsi="Times New Roman" w:cs="Times New Roman"/>
          <w:sz w:val="28"/>
        </w:rPr>
        <w:t>’</w:t>
      </w:r>
      <w:r>
        <w:rPr>
          <w:rFonts w:ascii="Times New Roman" w:hAnsi="Times New Roman" w:cs="Times New Roman"/>
          <w:sz w:val="28"/>
        </w:rPr>
        <w:t xml:space="preserve">s paper </w:t>
      </w:r>
      <w:r w:rsidR="00A1412B">
        <w:rPr>
          <w:rFonts w:ascii="Times New Roman" w:hAnsi="Times New Roman" w:cs="Times New Roman"/>
          <w:sz w:val="28"/>
        </w:rPr>
        <w:t>“</w:t>
      </w:r>
      <w:r>
        <w:rPr>
          <w:rFonts w:ascii="Times New Roman" w:hAnsi="Times New Roman" w:cs="Times New Roman"/>
          <w:sz w:val="28"/>
        </w:rPr>
        <w:t>The Act of Discovery</w:t>
      </w:r>
      <w:r w:rsidR="00A1412B">
        <w:rPr>
          <w:rFonts w:ascii="Times New Roman" w:hAnsi="Times New Roman" w:cs="Times New Roman"/>
          <w:sz w:val="28"/>
        </w:rPr>
        <w:t>”</w:t>
      </w:r>
      <w:r w:rsidRPr="00C20E94">
        <w:rPr>
          <w:rFonts w:ascii="Times New Roman" w:hAnsi="Times New Roman" w:cs="Times New Roman"/>
          <w:sz w:val="28"/>
        </w:rPr>
        <w:t xml:space="preserve"> from 1961, which utilized constructivism in education [142]. According to Bruner, the goal of education is to increase content knowledge. After completing formal education, each student </w:t>
      </w:r>
      <w:r w:rsidR="00CA4AB7">
        <w:rPr>
          <w:rFonts w:ascii="Times New Roman" w:hAnsi="Times New Roman" w:cs="Times New Roman"/>
          <w:sz w:val="28"/>
        </w:rPr>
        <w:t>can</w:t>
      </w:r>
      <w:r>
        <w:rPr>
          <w:rFonts w:ascii="Times New Roman" w:hAnsi="Times New Roman" w:cs="Times New Roman"/>
          <w:sz w:val="28"/>
        </w:rPr>
        <w:t xml:space="preserve"> learn and become </w:t>
      </w:r>
      <w:r w:rsidR="00A1412B">
        <w:rPr>
          <w:rFonts w:ascii="Times New Roman" w:hAnsi="Times New Roman" w:cs="Times New Roman"/>
          <w:sz w:val="28"/>
        </w:rPr>
        <w:t>“</w:t>
      </w:r>
      <w:r w:rsidRPr="00C20E94">
        <w:rPr>
          <w:rFonts w:ascii="Times New Roman" w:hAnsi="Times New Roman" w:cs="Times New Roman"/>
          <w:sz w:val="28"/>
        </w:rPr>
        <w:t>an auto</w:t>
      </w:r>
      <w:r>
        <w:rPr>
          <w:rFonts w:ascii="Times New Roman" w:hAnsi="Times New Roman" w:cs="Times New Roman"/>
          <w:sz w:val="28"/>
        </w:rPr>
        <w:t>nomous and self-acting thinker</w:t>
      </w:r>
      <w:r w:rsidR="00A1412B">
        <w:rPr>
          <w:rFonts w:ascii="Times New Roman" w:hAnsi="Times New Roman" w:cs="Times New Roman"/>
          <w:sz w:val="28"/>
        </w:rPr>
        <w:t>”</w:t>
      </w:r>
      <w:r w:rsidRPr="00C20E94">
        <w:rPr>
          <w:rFonts w:ascii="Times New Roman" w:hAnsi="Times New Roman" w:cs="Times New Roman"/>
          <w:sz w:val="28"/>
        </w:rPr>
        <w:t xml:space="preserve"> </w:t>
      </w:r>
      <w:r w:rsidR="00B040DB">
        <w:rPr>
          <w:rFonts w:ascii="Times New Roman" w:hAnsi="Times New Roman" w:cs="Times New Roman"/>
          <w:sz w:val="28"/>
        </w:rPr>
        <w:t>[143</w:t>
      </w:r>
      <w:r w:rsidR="004D7579">
        <w:rPr>
          <w:rFonts w:ascii="Times New Roman" w:hAnsi="Times New Roman" w:cs="Times New Roman"/>
          <w:sz w:val="28"/>
        </w:rPr>
        <w:t>]</w:t>
      </w:r>
      <w:r w:rsidR="00025631">
        <w:rPr>
          <w:rFonts w:ascii="Times New Roman" w:hAnsi="Times New Roman" w:cs="Times New Roman"/>
          <w:sz w:val="28"/>
        </w:rPr>
        <w:t>.</w:t>
      </w:r>
      <w:r w:rsidR="004D7579">
        <w:rPr>
          <w:rFonts w:ascii="Times New Roman" w:hAnsi="Times New Roman" w:cs="Times New Roman"/>
          <w:sz w:val="28"/>
        </w:rPr>
        <w:t xml:space="preserve"> </w:t>
      </w:r>
      <w:r w:rsidR="004D7579" w:rsidRPr="00FD0357">
        <w:rPr>
          <w:rFonts w:ascii="Times New Roman" w:hAnsi="Times New Roman" w:cs="Times New Roman"/>
          <w:sz w:val="28"/>
        </w:rPr>
        <w:t>Activity is a teacher and a student</w:t>
      </w:r>
      <w:r w:rsidR="007879F7">
        <w:rPr>
          <w:rFonts w:ascii="Times New Roman" w:hAnsi="Times New Roman" w:cs="Times New Roman"/>
          <w:sz w:val="28"/>
        </w:rPr>
        <w:t>’</w:t>
      </w:r>
      <w:r w:rsidR="004D7579" w:rsidRPr="00FD0357">
        <w:rPr>
          <w:rFonts w:ascii="Times New Roman" w:hAnsi="Times New Roman" w:cs="Times New Roman"/>
          <w:sz w:val="28"/>
        </w:rPr>
        <w:t xml:space="preserve">s joint action </w:t>
      </w:r>
      <w:r w:rsidR="004D7579">
        <w:rPr>
          <w:rFonts w:ascii="Times New Roman" w:hAnsi="Times New Roman" w:cs="Times New Roman"/>
          <w:sz w:val="28"/>
        </w:rPr>
        <w:t>to strengthen</w:t>
      </w:r>
      <w:r w:rsidR="004D7579" w:rsidRPr="00B63EB6">
        <w:rPr>
          <w:rFonts w:ascii="Times New Roman" w:hAnsi="Times New Roman" w:cs="Times New Roman"/>
          <w:sz w:val="28"/>
        </w:rPr>
        <w:t xml:space="preserve"> self-talent to </w:t>
      </w:r>
      <w:r w:rsidR="004D7579">
        <w:rPr>
          <w:rFonts w:ascii="Times New Roman" w:hAnsi="Times New Roman" w:cs="Times New Roman"/>
          <w:sz w:val="28"/>
        </w:rPr>
        <w:t>overcome</w:t>
      </w:r>
      <w:r w:rsidR="004D7579" w:rsidRPr="00B63EB6">
        <w:rPr>
          <w:rFonts w:ascii="Times New Roman" w:hAnsi="Times New Roman" w:cs="Times New Roman"/>
          <w:sz w:val="28"/>
        </w:rPr>
        <w:t xml:space="preserve"> passive and stereotypical </w:t>
      </w:r>
      <w:r w:rsidR="004D7579">
        <w:rPr>
          <w:rFonts w:ascii="Times New Roman" w:hAnsi="Times New Roman" w:cs="Times New Roman"/>
          <w:sz w:val="28"/>
        </w:rPr>
        <w:t>teaching and learning forms</w:t>
      </w:r>
      <w:r w:rsidR="004D7579" w:rsidRPr="00B63EB6">
        <w:rPr>
          <w:rFonts w:ascii="Times New Roman" w:hAnsi="Times New Roman" w:cs="Times New Roman"/>
          <w:sz w:val="28"/>
        </w:rPr>
        <w:t xml:space="preserve">. </w:t>
      </w:r>
      <w:r w:rsidR="004D7579">
        <w:rPr>
          <w:rFonts w:ascii="Times New Roman" w:hAnsi="Times New Roman" w:cs="Times New Roman"/>
          <w:sz w:val="28"/>
        </w:rPr>
        <w:t>The manifestation of the subject is</w:t>
      </w:r>
      <w:r w:rsidR="004D7579" w:rsidRPr="00B63EB6">
        <w:rPr>
          <w:rFonts w:ascii="Times New Roman" w:hAnsi="Times New Roman" w:cs="Times New Roman"/>
          <w:sz w:val="28"/>
        </w:rPr>
        <w:t xml:space="preserve"> </w:t>
      </w:r>
      <w:r w:rsidR="004D7579">
        <w:rPr>
          <w:rFonts w:ascii="Times New Roman" w:hAnsi="Times New Roman" w:cs="Times New Roman"/>
          <w:sz w:val="28"/>
        </w:rPr>
        <w:t>a unique</w:t>
      </w:r>
      <w:r w:rsidR="004D7579" w:rsidRPr="00B63EB6">
        <w:rPr>
          <w:rFonts w:ascii="Times New Roman" w:hAnsi="Times New Roman" w:cs="Times New Roman"/>
          <w:sz w:val="28"/>
        </w:rPr>
        <w:t xml:space="preserve"> transformative action on the </w:t>
      </w:r>
      <w:r w:rsidR="004D7579">
        <w:rPr>
          <w:rFonts w:ascii="Times New Roman" w:hAnsi="Times New Roman" w:cs="Times New Roman"/>
          <w:sz w:val="28"/>
        </w:rPr>
        <w:t>phenomena and objects around the student</w:t>
      </w:r>
      <w:r w:rsidR="004D7579" w:rsidRPr="00B63EB6">
        <w:rPr>
          <w:rFonts w:ascii="Times New Roman" w:hAnsi="Times New Roman" w:cs="Times New Roman"/>
          <w:sz w:val="28"/>
        </w:rPr>
        <w:t xml:space="preserve">.  It can be concluded that new innovative methods can be better implemented in </w:t>
      </w:r>
      <w:r w:rsidR="004D7579">
        <w:rPr>
          <w:rFonts w:ascii="Times New Roman" w:hAnsi="Times New Roman" w:cs="Times New Roman"/>
          <w:sz w:val="28"/>
        </w:rPr>
        <w:t xml:space="preserve">the </w:t>
      </w:r>
      <w:r w:rsidR="004D7579" w:rsidRPr="00B63EB6">
        <w:rPr>
          <w:rFonts w:ascii="Times New Roman" w:hAnsi="Times New Roman" w:cs="Times New Roman"/>
          <w:sz w:val="28"/>
        </w:rPr>
        <w:t xml:space="preserve">modern technology of teaching. Its </w:t>
      </w:r>
      <w:r w:rsidR="004D7579">
        <w:rPr>
          <w:rFonts w:ascii="Times New Roman" w:hAnsi="Times New Roman" w:cs="Times New Roman"/>
          <w:sz w:val="28"/>
        </w:rPr>
        <w:t>primary</w:t>
      </w:r>
      <w:r w:rsidR="004D7579" w:rsidRPr="00B63EB6">
        <w:rPr>
          <w:rFonts w:ascii="Times New Roman" w:hAnsi="Times New Roman" w:cs="Times New Roman"/>
          <w:sz w:val="28"/>
        </w:rPr>
        <w:t xml:space="preserve"> purpose is to enter the world table of knowledge from the age of globalization. In this regard, both the content of knowledge and its requirements will change.  Innovative teaching </w:t>
      </w:r>
      <w:r w:rsidR="004D7579">
        <w:rPr>
          <w:rFonts w:ascii="Times New Roman" w:hAnsi="Times New Roman" w:cs="Times New Roman"/>
          <w:sz w:val="28"/>
        </w:rPr>
        <w:t>deepens knowledge and stimulates students</w:t>
      </w:r>
      <w:r w:rsidR="007879F7">
        <w:rPr>
          <w:rFonts w:ascii="Times New Roman" w:hAnsi="Times New Roman" w:cs="Times New Roman"/>
          <w:sz w:val="28"/>
        </w:rPr>
        <w:t>’</w:t>
      </w:r>
      <w:r w:rsidR="004D7579">
        <w:rPr>
          <w:rFonts w:ascii="Times New Roman" w:hAnsi="Times New Roman" w:cs="Times New Roman"/>
          <w:sz w:val="28"/>
        </w:rPr>
        <w:t xml:space="preserve"> interest in learning, stimulating</w:t>
      </w:r>
      <w:r w:rsidR="004D7579" w:rsidRPr="00B63EB6">
        <w:rPr>
          <w:rFonts w:ascii="Times New Roman" w:hAnsi="Times New Roman" w:cs="Times New Roman"/>
          <w:sz w:val="28"/>
        </w:rPr>
        <w:t xml:space="preserve"> their enthusiasm and interest in learning. Thus, the essence of pedagogical technology is </w:t>
      </w:r>
      <w:r w:rsidR="004D7579">
        <w:rPr>
          <w:rFonts w:ascii="Times New Roman" w:hAnsi="Times New Roman" w:cs="Times New Roman"/>
          <w:sz w:val="28"/>
        </w:rPr>
        <w:t>developing</w:t>
      </w:r>
      <w:r w:rsidR="004D7579" w:rsidRPr="00B63EB6">
        <w:rPr>
          <w:rFonts w:ascii="Times New Roman" w:hAnsi="Times New Roman" w:cs="Times New Roman"/>
          <w:sz w:val="28"/>
        </w:rPr>
        <w:t xml:space="preserve"> students</w:t>
      </w:r>
      <w:r w:rsidR="007879F7">
        <w:rPr>
          <w:rFonts w:ascii="Times New Roman" w:hAnsi="Times New Roman" w:cs="Times New Roman"/>
          <w:sz w:val="28"/>
        </w:rPr>
        <w:t>’</w:t>
      </w:r>
      <w:r w:rsidR="004D7579" w:rsidRPr="00B63EB6">
        <w:rPr>
          <w:rFonts w:ascii="Times New Roman" w:hAnsi="Times New Roman" w:cs="Times New Roman"/>
          <w:sz w:val="28"/>
        </w:rPr>
        <w:t xml:space="preserve"> ability to use active </w:t>
      </w:r>
      <w:r w:rsidR="004D7579">
        <w:rPr>
          <w:rFonts w:ascii="Times New Roman" w:hAnsi="Times New Roman" w:cs="Times New Roman"/>
          <w:sz w:val="28"/>
        </w:rPr>
        <w:t xml:space="preserve">learning </w:t>
      </w:r>
      <w:r w:rsidR="004D7579" w:rsidRPr="00B63EB6">
        <w:rPr>
          <w:rFonts w:ascii="Times New Roman" w:hAnsi="Times New Roman" w:cs="Times New Roman"/>
          <w:sz w:val="28"/>
        </w:rPr>
        <w:t xml:space="preserve">methods creatively.  </w:t>
      </w:r>
      <w:r>
        <w:rPr>
          <w:rFonts w:ascii="Times New Roman" w:hAnsi="Times New Roman" w:cs="Times New Roman"/>
          <w:sz w:val="28"/>
        </w:rPr>
        <w:t>A fresh reading of the pon</w:t>
      </w:r>
      <w:r w:rsidR="007879F7">
        <w:rPr>
          <w:rFonts w:ascii="Times New Roman" w:hAnsi="Times New Roman" w:cs="Times New Roman"/>
          <w:sz w:val="28"/>
        </w:rPr>
        <w:t>’</w:t>
      </w:r>
      <w:r w:rsidRPr="00C20E94">
        <w:rPr>
          <w:rFonts w:ascii="Times New Roman" w:hAnsi="Times New Roman" w:cs="Times New Roman"/>
          <w:sz w:val="28"/>
        </w:rPr>
        <w:t>s calendar plan marks the beginning of the integration of pedagogical technology into the teaching process.</w:t>
      </w:r>
      <w:r w:rsidR="004D7579" w:rsidRPr="00B63EB6">
        <w:rPr>
          <w:rFonts w:ascii="Times New Roman" w:hAnsi="Times New Roman" w:cs="Times New Roman"/>
          <w:sz w:val="28"/>
        </w:rPr>
        <w:t xml:space="preserve"> Since the </w:t>
      </w:r>
      <w:r w:rsidR="004D7579">
        <w:rPr>
          <w:rFonts w:ascii="Times New Roman" w:hAnsi="Times New Roman" w:cs="Times New Roman"/>
          <w:sz w:val="28"/>
        </w:rPr>
        <w:t>primary</w:t>
      </w:r>
      <w:r w:rsidR="004D7579" w:rsidRPr="00B63EB6">
        <w:rPr>
          <w:rFonts w:ascii="Times New Roman" w:hAnsi="Times New Roman" w:cs="Times New Roman"/>
          <w:sz w:val="28"/>
        </w:rPr>
        <w:t xml:space="preserve"> purpose of training is to form an individual who can learn and develop independently, the t</w:t>
      </w:r>
      <w:r w:rsidR="004D7579">
        <w:rPr>
          <w:rFonts w:ascii="Times New Roman" w:hAnsi="Times New Roman" w:cs="Times New Roman"/>
          <w:sz w:val="28"/>
        </w:rPr>
        <w:t>extbook</w:t>
      </w:r>
      <w:r w:rsidR="007879F7">
        <w:rPr>
          <w:rFonts w:ascii="Times New Roman" w:hAnsi="Times New Roman" w:cs="Times New Roman"/>
          <w:sz w:val="28"/>
        </w:rPr>
        <w:t>’</w:t>
      </w:r>
      <w:r w:rsidR="004D7579">
        <w:rPr>
          <w:rFonts w:ascii="Times New Roman" w:hAnsi="Times New Roman" w:cs="Times New Roman"/>
          <w:sz w:val="28"/>
        </w:rPr>
        <w:t xml:space="preserve">s theory. </w:t>
      </w:r>
      <w:r w:rsidR="004D7579" w:rsidRPr="00B63EB6">
        <w:rPr>
          <w:rFonts w:ascii="Times New Roman" w:hAnsi="Times New Roman" w:cs="Times New Roman"/>
          <w:sz w:val="28"/>
        </w:rPr>
        <w:t xml:space="preserve">The way </w:t>
      </w:r>
      <w:r w:rsidR="004D7579">
        <w:rPr>
          <w:rFonts w:ascii="Times New Roman" w:hAnsi="Times New Roman" w:cs="Times New Roman"/>
          <w:sz w:val="28"/>
        </w:rPr>
        <w:t>the materials are presented can be adapted to learn on their own to</w:t>
      </w:r>
      <w:r w:rsidR="004D7579" w:rsidRPr="00B63EB6">
        <w:rPr>
          <w:rFonts w:ascii="Times New Roman" w:hAnsi="Times New Roman" w:cs="Times New Roman"/>
          <w:sz w:val="28"/>
        </w:rPr>
        <w:t xml:space="preserve"> me</w:t>
      </w:r>
      <w:r w:rsidR="004D7579">
        <w:rPr>
          <w:rFonts w:ascii="Times New Roman" w:hAnsi="Times New Roman" w:cs="Times New Roman"/>
          <w:sz w:val="28"/>
        </w:rPr>
        <w:t>et this goal. I</w:t>
      </w:r>
      <w:r w:rsidR="004D7579" w:rsidRPr="00B63EB6">
        <w:rPr>
          <w:rFonts w:ascii="Times New Roman" w:hAnsi="Times New Roman" w:cs="Times New Roman"/>
          <w:sz w:val="28"/>
        </w:rPr>
        <w:t xml:space="preserve">t is possible to discover the </w:t>
      </w:r>
      <w:r w:rsidR="004D7579">
        <w:rPr>
          <w:rFonts w:ascii="Times New Roman" w:hAnsi="Times New Roman" w:cs="Times New Roman"/>
          <w:sz w:val="28"/>
        </w:rPr>
        <w:t>student</w:t>
      </w:r>
      <w:r w:rsidR="007879F7">
        <w:rPr>
          <w:rFonts w:ascii="Times New Roman" w:hAnsi="Times New Roman" w:cs="Times New Roman"/>
          <w:sz w:val="28"/>
        </w:rPr>
        <w:t>’</w:t>
      </w:r>
      <w:r w:rsidR="004D7579">
        <w:rPr>
          <w:rFonts w:ascii="Times New Roman" w:hAnsi="Times New Roman" w:cs="Times New Roman"/>
          <w:sz w:val="28"/>
        </w:rPr>
        <w:t>s qualities</w:t>
      </w:r>
      <w:r w:rsidR="004D7579" w:rsidRPr="00B63EB6">
        <w:rPr>
          <w:rFonts w:ascii="Times New Roman" w:hAnsi="Times New Roman" w:cs="Times New Roman"/>
          <w:sz w:val="28"/>
        </w:rPr>
        <w:t xml:space="preserve"> that lead to </w:t>
      </w:r>
      <w:r w:rsidR="004D7579">
        <w:rPr>
          <w:rFonts w:ascii="Times New Roman" w:hAnsi="Times New Roman" w:cs="Times New Roman"/>
          <w:sz w:val="28"/>
        </w:rPr>
        <w:t>discovering</w:t>
      </w:r>
      <w:r w:rsidR="004D7579" w:rsidRPr="00B63EB6">
        <w:rPr>
          <w:rFonts w:ascii="Times New Roman" w:hAnsi="Times New Roman" w:cs="Times New Roman"/>
          <w:sz w:val="28"/>
        </w:rPr>
        <w:t xml:space="preserve"> </w:t>
      </w:r>
      <w:r w:rsidR="004D7579">
        <w:rPr>
          <w:rFonts w:ascii="Times New Roman" w:hAnsi="Times New Roman" w:cs="Times New Roman"/>
          <w:sz w:val="28"/>
        </w:rPr>
        <w:t>inventions and innovations.</w:t>
      </w:r>
    </w:p>
    <w:p w14:paraId="31B0B723" w14:textId="03F393C5" w:rsidR="004D7579" w:rsidRPr="0066063C" w:rsidRDefault="00C20E94" w:rsidP="00471240">
      <w:pPr>
        <w:tabs>
          <w:tab w:val="left" w:pos="851"/>
        </w:tabs>
        <w:ind w:firstLine="567"/>
        <w:rPr>
          <w:rFonts w:ascii="Times New Roman" w:hAnsi="Times New Roman" w:cs="Times New Roman"/>
          <w:sz w:val="28"/>
        </w:rPr>
      </w:pPr>
      <w:r w:rsidRPr="00C20E94">
        <w:rPr>
          <w:rFonts w:ascii="Times New Roman" w:hAnsi="Times New Roman" w:cs="Times New Roman"/>
          <w:sz w:val="28"/>
        </w:rPr>
        <w:lastRenderedPageBreak/>
        <w:t>According to Bruner [144], discovery-based learning encourages students to learn b</w:t>
      </w:r>
      <w:r>
        <w:rPr>
          <w:rFonts w:ascii="Times New Roman" w:hAnsi="Times New Roman" w:cs="Times New Roman"/>
          <w:sz w:val="28"/>
        </w:rPr>
        <w:t xml:space="preserve">y doing and helps them acquire </w:t>
      </w:r>
      <w:r w:rsidR="00A1412B">
        <w:rPr>
          <w:rFonts w:ascii="Times New Roman" w:hAnsi="Times New Roman" w:cs="Times New Roman"/>
          <w:sz w:val="28"/>
        </w:rPr>
        <w:t>“</w:t>
      </w:r>
      <w:r>
        <w:rPr>
          <w:rFonts w:ascii="Times New Roman" w:hAnsi="Times New Roman" w:cs="Times New Roman"/>
          <w:sz w:val="28"/>
        </w:rPr>
        <w:t>intellectual property</w:t>
      </w:r>
      <w:r w:rsidR="00A1412B">
        <w:rPr>
          <w:rFonts w:ascii="Times New Roman" w:hAnsi="Times New Roman" w:cs="Times New Roman"/>
          <w:sz w:val="28"/>
        </w:rPr>
        <w:t>”</w:t>
      </w:r>
      <w:r w:rsidRPr="00C20E94">
        <w:rPr>
          <w:rFonts w:ascii="Times New Roman" w:hAnsi="Times New Roman" w:cs="Times New Roman"/>
          <w:sz w:val="28"/>
        </w:rPr>
        <w:t xml:space="preserve"> (or ownership) over their learning as they explore and generate new information. According to Bruner, this is externally driven and uses rewards and penalties to motivate pupils, such as detention, suspension, and expulsion (including notes, awards, mugs, and scholarships, to name but a fe</w:t>
      </w:r>
      <w:r>
        <w:rPr>
          <w:rFonts w:ascii="Times New Roman" w:hAnsi="Times New Roman" w:cs="Times New Roman"/>
          <w:sz w:val="28"/>
        </w:rPr>
        <w:t>w). Discovering each student</w:t>
      </w:r>
      <w:r w:rsidR="007879F7">
        <w:rPr>
          <w:rFonts w:ascii="Times New Roman" w:hAnsi="Times New Roman" w:cs="Times New Roman"/>
          <w:sz w:val="28"/>
        </w:rPr>
        <w:t>’</w:t>
      </w:r>
      <w:r>
        <w:rPr>
          <w:rFonts w:ascii="Times New Roman" w:hAnsi="Times New Roman" w:cs="Times New Roman"/>
          <w:sz w:val="28"/>
        </w:rPr>
        <w:t xml:space="preserve">s </w:t>
      </w:r>
      <w:r w:rsidR="00A1412B">
        <w:rPr>
          <w:rFonts w:ascii="Times New Roman" w:hAnsi="Times New Roman" w:cs="Times New Roman"/>
          <w:sz w:val="28"/>
        </w:rPr>
        <w:t>“</w:t>
      </w:r>
      <w:r>
        <w:rPr>
          <w:rFonts w:ascii="Times New Roman" w:hAnsi="Times New Roman" w:cs="Times New Roman"/>
          <w:sz w:val="28"/>
        </w:rPr>
        <w:t>inner orientation</w:t>
      </w:r>
      <w:r w:rsidR="00A1412B">
        <w:rPr>
          <w:rFonts w:ascii="Times New Roman" w:hAnsi="Times New Roman" w:cs="Times New Roman"/>
          <w:sz w:val="28"/>
        </w:rPr>
        <w:t>”</w:t>
      </w:r>
      <w:r w:rsidRPr="00C20E94">
        <w:rPr>
          <w:rFonts w:ascii="Times New Roman" w:hAnsi="Times New Roman" w:cs="Times New Roman"/>
          <w:sz w:val="28"/>
        </w:rPr>
        <w:t xml:space="preserve"> or inherent incentive to study is the main goal of di</w:t>
      </w:r>
      <w:r>
        <w:rPr>
          <w:rFonts w:ascii="Times New Roman" w:hAnsi="Times New Roman" w:cs="Times New Roman"/>
          <w:sz w:val="28"/>
        </w:rPr>
        <w:t>scovery learning</w:t>
      </w:r>
      <w:r w:rsidRPr="00C20E94">
        <w:rPr>
          <w:rFonts w:ascii="Times New Roman" w:hAnsi="Times New Roman" w:cs="Times New Roman"/>
          <w:sz w:val="28"/>
        </w:rPr>
        <w:t xml:space="preserve"> </w:t>
      </w:r>
      <w:r w:rsidR="007254A5">
        <w:rPr>
          <w:rFonts w:ascii="Times New Roman" w:hAnsi="Times New Roman" w:cs="Times New Roman"/>
          <w:sz w:val="28"/>
        </w:rPr>
        <w:t>[145</w:t>
      </w:r>
      <w:r w:rsidR="004D7579" w:rsidRPr="0066063C">
        <w:rPr>
          <w:rFonts w:ascii="Times New Roman" w:hAnsi="Times New Roman" w:cs="Times New Roman"/>
          <w:sz w:val="28"/>
        </w:rPr>
        <w:t>]</w:t>
      </w:r>
      <w:r w:rsidR="00025631">
        <w:rPr>
          <w:rFonts w:ascii="Times New Roman" w:hAnsi="Times New Roman" w:cs="Times New Roman"/>
          <w:sz w:val="28"/>
        </w:rPr>
        <w:t>.</w:t>
      </w:r>
    </w:p>
    <w:p w14:paraId="636E8E75" w14:textId="3278A8BC" w:rsidR="00076AAC" w:rsidRDefault="00076AAC" w:rsidP="00471240">
      <w:pPr>
        <w:tabs>
          <w:tab w:val="left" w:pos="851"/>
        </w:tabs>
        <w:ind w:firstLine="567"/>
        <w:rPr>
          <w:rFonts w:ascii="Times New Roman" w:hAnsi="Times New Roman" w:cs="Times New Roman"/>
          <w:sz w:val="28"/>
        </w:rPr>
      </w:pPr>
      <w:r w:rsidRPr="00076AAC">
        <w:rPr>
          <w:rFonts w:ascii="Times New Roman" w:hAnsi="Times New Roman" w:cs="Times New Roman"/>
          <w:sz w:val="28"/>
        </w:rPr>
        <w:t>Focus on exploratory learning; as a result, students manipulate their environment, engage in challenging experiments, and engage with fascinating themes in a setting where prior limitations are acknowledged as information and inquiry capability. For novice students</w:t>
      </w:r>
      <w:r w:rsidR="005F14EC">
        <w:rPr>
          <w:rFonts w:ascii="Times New Roman" w:hAnsi="Times New Roman" w:cs="Times New Roman"/>
          <w:sz w:val="28"/>
        </w:rPr>
        <w:t>,</w:t>
      </w:r>
      <w:r w:rsidRPr="00076AAC">
        <w:rPr>
          <w:rFonts w:ascii="Times New Roman" w:hAnsi="Times New Roman" w:cs="Times New Roman"/>
          <w:sz w:val="28"/>
        </w:rPr>
        <w:t xml:space="preserve"> in particular, most proponents of exploratory learning acknowledge the necessity for instructor leadership and curriculum and process limitations; pure discovery learning is only advised for knowledgeable individuals with substantial experience and competence. The instructor includes direction, subject selection, training, and modeling. They also offer simulations, feedback, sample problems, methodologies</w:t>
      </w:r>
      <w:r w:rsidR="005F14EC">
        <w:rPr>
          <w:rFonts w:ascii="Times New Roman" w:hAnsi="Times New Roman" w:cs="Times New Roman"/>
          <w:sz w:val="28"/>
        </w:rPr>
        <w:t>,</w:t>
      </w:r>
      <w:r w:rsidRPr="00076AAC">
        <w:rPr>
          <w:rFonts w:ascii="Times New Roman" w:hAnsi="Times New Roman" w:cs="Times New Roman"/>
          <w:sz w:val="28"/>
        </w:rPr>
        <w:t xml:space="preserve"> and content information guides.</w:t>
      </w:r>
    </w:p>
    <w:p w14:paraId="235C090E" w14:textId="59EE08AA" w:rsidR="008927B5" w:rsidRDefault="003B18B9" w:rsidP="00471240">
      <w:pPr>
        <w:tabs>
          <w:tab w:val="left" w:pos="851"/>
        </w:tabs>
        <w:ind w:firstLine="567"/>
        <w:rPr>
          <w:rFonts w:ascii="Times New Roman" w:hAnsi="Times New Roman" w:cs="Times New Roman"/>
          <w:sz w:val="28"/>
        </w:rPr>
      </w:pPr>
      <w:r w:rsidRPr="003B18B9">
        <w:rPr>
          <w:rFonts w:ascii="Times New Roman" w:hAnsi="Times New Roman" w:cs="Times New Roman"/>
          <w:sz w:val="28"/>
        </w:rPr>
        <w:t>Student participation is crucial for student-centeredness when categorizing discovery-based learning based on constructivist components. The procedure and personal self-evaluation are both crucial. An essential component of pedagogy content information, content transferability, collaborative approaches, and self-reflection are discussed but not explicitly stated.</w:t>
      </w:r>
    </w:p>
    <w:p w14:paraId="1CD41CCE" w14:textId="77777777" w:rsidR="008927B5" w:rsidRPr="003B18B9" w:rsidRDefault="004D7579" w:rsidP="00471240">
      <w:pPr>
        <w:tabs>
          <w:tab w:val="left" w:pos="851"/>
        </w:tabs>
        <w:ind w:firstLine="567"/>
        <w:jc w:val="center"/>
        <w:rPr>
          <w:rFonts w:ascii="Times New Roman" w:hAnsi="Times New Roman" w:cs="Times New Roman"/>
          <w:i/>
          <w:sz w:val="28"/>
        </w:rPr>
      </w:pPr>
      <w:r w:rsidRPr="003B18B9">
        <w:rPr>
          <w:rFonts w:ascii="Times New Roman" w:hAnsi="Times New Roman" w:cs="Times New Roman"/>
          <w:i/>
          <w:sz w:val="28"/>
        </w:rPr>
        <w:t>Inquiry-based learning</w:t>
      </w:r>
      <w:r w:rsidR="003B18B9">
        <w:rPr>
          <w:rFonts w:ascii="Times New Roman" w:hAnsi="Times New Roman" w:cs="Times New Roman"/>
          <w:i/>
          <w:sz w:val="28"/>
        </w:rPr>
        <w:t>(IBL)</w:t>
      </w:r>
    </w:p>
    <w:p w14:paraId="1061BF97" w14:textId="20D4521D" w:rsidR="004D7579" w:rsidRDefault="00CE2093" w:rsidP="00471240">
      <w:pPr>
        <w:tabs>
          <w:tab w:val="left" w:pos="851"/>
        </w:tabs>
        <w:ind w:firstLine="567"/>
        <w:rPr>
          <w:rFonts w:ascii="Times New Roman" w:hAnsi="Times New Roman" w:cs="Times New Roman"/>
          <w:sz w:val="28"/>
        </w:rPr>
      </w:pPr>
      <w:r>
        <w:rPr>
          <w:rFonts w:ascii="Times New Roman" w:hAnsi="Times New Roman" w:cs="Times New Roman"/>
          <w:sz w:val="28"/>
        </w:rPr>
        <w:t>“Say and I forget,”</w:t>
      </w:r>
      <w:r w:rsidRPr="00CE2093">
        <w:rPr>
          <w:rFonts w:ascii="Times New Roman" w:hAnsi="Times New Roman" w:cs="Times New Roman"/>
          <w:sz w:val="28"/>
        </w:rPr>
        <w:t xml:space="preserve"> is a proverb. I can recall the show. Inquiry-based learn</w:t>
      </w:r>
      <w:r>
        <w:rPr>
          <w:rFonts w:ascii="Times New Roman" w:hAnsi="Times New Roman" w:cs="Times New Roman"/>
          <w:sz w:val="28"/>
        </w:rPr>
        <w:t>ing is frequently described as “include and I understand.”</w:t>
      </w:r>
      <w:r w:rsidRPr="00CE2093">
        <w:rPr>
          <w:rFonts w:ascii="Times New Roman" w:hAnsi="Times New Roman" w:cs="Times New Roman"/>
          <w:sz w:val="28"/>
        </w:rPr>
        <w:t xml:space="preserve"> </w:t>
      </w:r>
      <w:r w:rsidR="003B18B9">
        <w:rPr>
          <w:rFonts w:ascii="Times New Roman" w:hAnsi="Times New Roman" w:cs="Times New Roman"/>
          <w:sz w:val="28"/>
        </w:rPr>
        <w:t xml:space="preserve">[146]. IBL is described as </w:t>
      </w:r>
      <w:r w:rsidR="00A1412B">
        <w:rPr>
          <w:rFonts w:ascii="Times New Roman" w:hAnsi="Times New Roman" w:cs="Times New Roman"/>
          <w:sz w:val="28"/>
        </w:rPr>
        <w:t>“</w:t>
      </w:r>
      <w:r w:rsidR="003B18B9" w:rsidRPr="003B18B9">
        <w:rPr>
          <w:rFonts w:ascii="Times New Roman" w:hAnsi="Times New Roman" w:cs="Times New Roman"/>
          <w:sz w:val="28"/>
        </w:rPr>
        <w:t>Activities that start with a query and do research solutions, building new knowledge as information is obtained and comprehended, discussed, and reflected discoveries and experie</w:t>
      </w:r>
      <w:r w:rsidR="003B18B9">
        <w:rPr>
          <w:rFonts w:ascii="Times New Roman" w:hAnsi="Times New Roman" w:cs="Times New Roman"/>
          <w:sz w:val="28"/>
        </w:rPr>
        <w:t>nces on newly found information</w:t>
      </w:r>
      <w:r w:rsidR="00A1412B">
        <w:rPr>
          <w:rFonts w:ascii="Times New Roman" w:hAnsi="Times New Roman" w:cs="Times New Roman"/>
          <w:sz w:val="28"/>
        </w:rPr>
        <w:t>”</w:t>
      </w:r>
      <w:r w:rsidR="003B18B9" w:rsidRPr="003B18B9">
        <w:rPr>
          <w:rFonts w:ascii="Times New Roman" w:hAnsi="Times New Roman" w:cs="Times New Roman"/>
          <w:sz w:val="28"/>
        </w:rPr>
        <w:t xml:space="preserve"> by Savery (2006) [131,p.</w:t>
      </w:r>
      <w:r w:rsidR="004A14A7" w:rsidRPr="004A14A7">
        <w:rPr>
          <w:rFonts w:ascii="Times New Roman" w:hAnsi="Times New Roman" w:cs="Times New Roman"/>
          <w:sz w:val="28"/>
        </w:rPr>
        <w:t xml:space="preserve"> </w:t>
      </w:r>
      <w:r w:rsidR="003B18B9" w:rsidRPr="003B18B9">
        <w:rPr>
          <w:rFonts w:ascii="Times New Roman" w:hAnsi="Times New Roman" w:cs="Times New Roman"/>
          <w:sz w:val="28"/>
        </w:rPr>
        <w:t>16]. The IBL approach often adheres closely to the steps of the scientific method. It is also referred to as a science education model. The questions that focus on questions and frame inquiries serve as the dire</w:t>
      </w:r>
      <w:r w:rsidR="003B18B9">
        <w:rPr>
          <w:rFonts w:ascii="Times New Roman" w:hAnsi="Times New Roman" w:cs="Times New Roman"/>
          <w:sz w:val="28"/>
        </w:rPr>
        <w:t>ction for inquiry-based classes</w:t>
      </w:r>
      <w:r w:rsidR="003B18B9" w:rsidRPr="003B18B9">
        <w:rPr>
          <w:rFonts w:ascii="Times New Roman" w:hAnsi="Times New Roman" w:cs="Times New Roman"/>
          <w:sz w:val="28"/>
        </w:rPr>
        <w:t xml:space="preserve"> </w:t>
      </w:r>
      <w:r w:rsidR="000C51F2">
        <w:rPr>
          <w:rFonts w:ascii="Times New Roman" w:hAnsi="Times New Roman" w:cs="Times New Roman"/>
          <w:sz w:val="28"/>
        </w:rPr>
        <w:t>[1</w:t>
      </w:r>
      <w:r w:rsidR="005952CB">
        <w:rPr>
          <w:rFonts w:ascii="Times New Roman" w:hAnsi="Times New Roman" w:cs="Times New Roman"/>
          <w:sz w:val="28"/>
        </w:rPr>
        <w:t>47</w:t>
      </w:r>
      <w:r w:rsidR="004D7579">
        <w:rPr>
          <w:rFonts w:ascii="Times New Roman" w:hAnsi="Times New Roman" w:cs="Times New Roman"/>
          <w:sz w:val="28"/>
        </w:rPr>
        <w:t>]</w:t>
      </w:r>
      <w:r w:rsidR="005952CB">
        <w:rPr>
          <w:rFonts w:ascii="Times New Roman" w:hAnsi="Times New Roman" w:cs="Times New Roman"/>
          <w:sz w:val="28"/>
        </w:rPr>
        <w:t>.</w:t>
      </w:r>
    </w:p>
    <w:p w14:paraId="10FFB28A" w14:textId="6CF4FB7B" w:rsidR="004D7579" w:rsidRDefault="003B18B9" w:rsidP="00471240">
      <w:pPr>
        <w:tabs>
          <w:tab w:val="left" w:pos="851"/>
        </w:tabs>
        <w:ind w:firstLine="567"/>
        <w:rPr>
          <w:rFonts w:ascii="Times New Roman" w:hAnsi="Times New Roman" w:cs="Times New Roman"/>
          <w:sz w:val="30"/>
        </w:rPr>
      </w:pPr>
      <w:r w:rsidRPr="003B18B9">
        <w:rPr>
          <w:rFonts w:ascii="Times New Roman" w:hAnsi="Times New Roman" w:cs="Times New Roman"/>
          <w:sz w:val="28"/>
        </w:rPr>
        <w:t>For pupils with problem-solving abilities, Banchi and Bell (2008) outline four distinct levels of inquiry, ranging from novice to expert. Verification, structure, direction, and openness are the first three [148]. Since they receive the most instructional guidance, inexperienced problem solvers tend to lose confirmation. Instead of being a pedagogy, it is described as an approach. It begins by posing a question inside a pre</w:t>
      </w:r>
      <w:r>
        <w:rPr>
          <w:rFonts w:ascii="Times New Roman" w:hAnsi="Times New Roman" w:cs="Times New Roman"/>
          <w:sz w:val="28"/>
        </w:rPr>
        <w:t>determined context; the student</w:t>
      </w:r>
      <w:r w:rsidR="007879F7">
        <w:rPr>
          <w:rFonts w:ascii="Times New Roman" w:hAnsi="Times New Roman" w:cs="Times New Roman"/>
          <w:sz w:val="28"/>
        </w:rPr>
        <w:t>’</w:t>
      </w:r>
      <w:r w:rsidRPr="003B18B9">
        <w:rPr>
          <w:rFonts w:ascii="Times New Roman" w:hAnsi="Times New Roman" w:cs="Times New Roman"/>
          <w:sz w:val="28"/>
        </w:rPr>
        <w:t>s responses are alre</w:t>
      </w:r>
      <w:r>
        <w:rPr>
          <w:rFonts w:ascii="Times New Roman" w:hAnsi="Times New Roman" w:cs="Times New Roman"/>
          <w:sz w:val="28"/>
        </w:rPr>
        <w:t xml:space="preserve">ady known. </w:t>
      </w:r>
      <w:r w:rsidR="005F14EC">
        <w:rPr>
          <w:rFonts w:ascii="Times New Roman" w:hAnsi="Times New Roman" w:cs="Times New Roman"/>
          <w:sz w:val="28"/>
        </w:rPr>
        <w:t>The v</w:t>
      </w:r>
      <w:r>
        <w:rPr>
          <w:rFonts w:ascii="Times New Roman" w:hAnsi="Times New Roman" w:cs="Times New Roman"/>
          <w:sz w:val="28"/>
        </w:rPr>
        <w:t>erification inquiry</w:t>
      </w:r>
      <w:r w:rsidR="007879F7">
        <w:rPr>
          <w:rFonts w:ascii="Times New Roman" w:hAnsi="Times New Roman" w:cs="Times New Roman"/>
          <w:sz w:val="28"/>
        </w:rPr>
        <w:t>’</w:t>
      </w:r>
      <w:r w:rsidRPr="003B18B9">
        <w:rPr>
          <w:rFonts w:ascii="Times New Roman" w:hAnsi="Times New Roman" w:cs="Times New Roman"/>
          <w:sz w:val="28"/>
        </w:rPr>
        <w:t>s main goals are inquiry and the introdu</w:t>
      </w:r>
      <w:r>
        <w:rPr>
          <w:rFonts w:ascii="Times New Roman" w:hAnsi="Times New Roman" w:cs="Times New Roman"/>
          <w:sz w:val="28"/>
        </w:rPr>
        <w:t xml:space="preserve">ction of problem-solving </w:t>
      </w:r>
      <w:r w:rsidR="005952CB">
        <w:rPr>
          <w:rFonts w:ascii="Times New Roman" w:hAnsi="Times New Roman" w:cs="Times New Roman"/>
          <w:sz w:val="28"/>
        </w:rPr>
        <w:t>[149</w:t>
      </w:r>
      <w:r w:rsidR="004D7579">
        <w:rPr>
          <w:rFonts w:ascii="Times New Roman" w:hAnsi="Times New Roman" w:cs="Times New Roman"/>
          <w:sz w:val="30"/>
        </w:rPr>
        <w:t>]</w:t>
      </w:r>
      <w:r w:rsidR="005952CB">
        <w:rPr>
          <w:rFonts w:ascii="Times New Roman" w:hAnsi="Times New Roman" w:cs="Times New Roman"/>
          <w:sz w:val="30"/>
        </w:rPr>
        <w:t>.</w:t>
      </w:r>
    </w:p>
    <w:p w14:paraId="3C7111D4" w14:textId="0D60846A" w:rsidR="003B18B9" w:rsidRDefault="003B18B9" w:rsidP="00471240">
      <w:pPr>
        <w:tabs>
          <w:tab w:val="left" w:pos="851"/>
        </w:tabs>
        <w:ind w:firstLine="567"/>
        <w:rPr>
          <w:rFonts w:ascii="Times New Roman" w:hAnsi="Times New Roman" w:cs="Times New Roman"/>
          <w:sz w:val="28"/>
        </w:rPr>
      </w:pPr>
      <w:r w:rsidRPr="003B18B9">
        <w:rPr>
          <w:rFonts w:ascii="Times New Roman" w:hAnsi="Times New Roman" w:cs="Times New Roman"/>
          <w:sz w:val="28"/>
        </w:rPr>
        <w:t>However, the technique and question are typically pre-determined by the instructor</w:t>
      </w:r>
      <w:r w:rsidR="005F14EC">
        <w:rPr>
          <w:rFonts w:ascii="Times New Roman" w:hAnsi="Times New Roman" w:cs="Times New Roman"/>
          <w:sz w:val="28"/>
        </w:rPr>
        <w:t>’s</w:t>
      </w:r>
      <w:r w:rsidRPr="003B18B9">
        <w:rPr>
          <w:rFonts w:ascii="Times New Roman" w:hAnsi="Times New Roman" w:cs="Times New Roman"/>
          <w:sz w:val="28"/>
        </w:rPr>
        <w:t xml:space="preserve"> inquiry to students to find an unknown response to a problem pre-determined question. Structured queries allow queries, by comparison, unknown outcomes or responses. Teachers who are controlled and supervised continuously direct </w:t>
      </w:r>
      <w:r w:rsidRPr="003B18B9">
        <w:rPr>
          <w:rFonts w:ascii="Times New Roman" w:hAnsi="Times New Roman" w:cs="Times New Roman"/>
          <w:sz w:val="28"/>
        </w:rPr>
        <w:lastRenderedPageBreak/>
        <w:t>learning and offer feedback—an investigation course—for approval</w:t>
      </w:r>
      <w:r>
        <w:rPr>
          <w:rFonts w:ascii="Times New Roman" w:hAnsi="Times New Roman" w:cs="Times New Roman"/>
          <w:sz w:val="28"/>
        </w:rPr>
        <w:t>. But in open inquiry, students</w:t>
      </w:r>
      <w:r w:rsidR="007879F7">
        <w:rPr>
          <w:rFonts w:ascii="Times New Roman" w:hAnsi="Times New Roman" w:cs="Times New Roman"/>
          <w:sz w:val="28"/>
        </w:rPr>
        <w:t>’</w:t>
      </w:r>
      <w:r w:rsidRPr="003B18B9">
        <w:rPr>
          <w:rFonts w:ascii="Times New Roman" w:hAnsi="Times New Roman" w:cs="Times New Roman"/>
          <w:sz w:val="28"/>
        </w:rPr>
        <w:t xml:space="preserve"> work equals that of professional scientists. Be a scientist by formulating questions, planning, and carrying out experiments, then reporting the results. In these situations, students ask themselves questions, carry out research, discover previously unreported findings, or provide minimally conventional replies with the help and guidance of the teacher.</w:t>
      </w:r>
    </w:p>
    <w:p w14:paraId="36612B49" w14:textId="711C5826" w:rsidR="00C04A09" w:rsidRPr="00471240" w:rsidRDefault="003B18B9" w:rsidP="00471240">
      <w:pPr>
        <w:tabs>
          <w:tab w:val="left" w:pos="851"/>
        </w:tabs>
        <w:ind w:firstLine="567"/>
        <w:rPr>
          <w:rFonts w:ascii="Times New Roman" w:hAnsi="Times New Roman" w:cs="Times New Roman"/>
          <w:sz w:val="28"/>
        </w:rPr>
      </w:pPr>
      <w:r w:rsidRPr="003B18B9">
        <w:rPr>
          <w:rFonts w:ascii="Times New Roman" w:hAnsi="Times New Roman" w:cs="Times New Roman"/>
          <w:sz w:val="28"/>
        </w:rPr>
        <w:t>In conclusion, IBL places a lot of emphasis on students becoming proficient in scientifically based self-management inquiry, including question posing, investigation, solution building, response, discussion, and outcome reflection. The scientific method as a whole and student skill development are both integrated.</w:t>
      </w:r>
    </w:p>
    <w:p w14:paraId="48C6567A" w14:textId="77777777" w:rsidR="008927B5" w:rsidRPr="006836EC" w:rsidRDefault="004D7579" w:rsidP="00471240">
      <w:pPr>
        <w:tabs>
          <w:tab w:val="left" w:pos="851"/>
        </w:tabs>
        <w:ind w:firstLine="567"/>
        <w:jc w:val="center"/>
        <w:rPr>
          <w:rFonts w:ascii="Times New Roman" w:hAnsi="Times New Roman" w:cs="Times New Roman"/>
          <w:i/>
          <w:sz w:val="28"/>
        </w:rPr>
      </w:pPr>
      <w:r w:rsidRPr="006836EC">
        <w:rPr>
          <w:rFonts w:ascii="Times New Roman" w:hAnsi="Times New Roman" w:cs="Times New Roman"/>
          <w:i/>
          <w:sz w:val="28"/>
        </w:rPr>
        <w:t>Project-based learning</w:t>
      </w:r>
    </w:p>
    <w:p w14:paraId="7BF060AE" w14:textId="676E8DFB" w:rsidR="004D7579" w:rsidRDefault="006836EC" w:rsidP="00471240">
      <w:pPr>
        <w:tabs>
          <w:tab w:val="left" w:pos="851"/>
        </w:tabs>
        <w:ind w:firstLine="567"/>
        <w:rPr>
          <w:rFonts w:ascii="Times New Roman" w:hAnsi="Times New Roman" w:cs="Times New Roman"/>
          <w:sz w:val="28"/>
        </w:rPr>
      </w:pPr>
      <w:r w:rsidRPr="006836EC">
        <w:rPr>
          <w:rFonts w:ascii="Times New Roman" w:hAnsi="Times New Roman" w:cs="Times New Roman"/>
          <w:sz w:val="28"/>
        </w:rPr>
        <w:t>Project-based learning was centered on an active learning approach, with a project as the primary student outcome. Project-</w:t>
      </w:r>
      <w:r>
        <w:rPr>
          <w:rFonts w:ascii="Times New Roman" w:hAnsi="Times New Roman" w:cs="Times New Roman"/>
          <w:sz w:val="28"/>
        </w:rPr>
        <w:t xml:space="preserve">based pedagogy is described as </w:t>
      </w:r>
      <w:r w:rsidR="00A1412B">
        <w:rPr>
          <w:rFonts w:ascii="Times New Roman" w:hAnsi="Times New Roman" w:cs="Times New Roman"/>
          <w:sz w:val="28"/>
        </w:rPr>
        <w:t>“</w:t>
      </w:r>
      <w:r w:rsidRPr="006836EC">
        <w:rPr>
          <w:rFonts w:ascii="Times New Roman" w:hAnsi="Times New Roman" w:cs="Times New Roman"/>
          <w:sz w:val="28"/>
        </w:rPr>
        <w:t xml:space="preserve">usually involving completing complex tasks that culminate in a realistic product, event, </w:t>
      </w:r>
      <w:r>
        <w:rPr>
          <w:rFonts w:ascii="Times New Roman" w:hAnsi="Times New Roman" w:cs="Times New Roman"/>
          <w:sz w:val="28"/>
        </w:rPr>
        <w:t>or presentation to the audience</w:t>
      </w:r>
      <w:r w:rsidR="00A1412B">
        <w:rPr>
          <w:rFonts w:ascii="Times New Roman" w:hAnsi="Times New Roman" w:cs="Times New Roman"/>
          <w:sz w:val="28"/>
        </w:rPr>
        <w:t>”</w:t>
      </w:r>
      <w:r w:rsidRPr="006836EC">
        <w:rPr>
          <w:rFonts w:ascii="Times New Roman" w:hAnsi="Times New Roman" w:cs="Times New Roman"/>
          <w:sz w:val="28"/>
        </w:rPr>
        <w:t xml:space="preserve"> by Eckardt et al. (2020) [150]. Thomas (2000) expands on this description by arguing that project-based learning must include these five essential components: Learning must occur student-focused with teacher facilitation and guidance; projects should be primarily motivating or focus on: a genuine interest in students; projects are encouraged by leading questions or misrepresentations of problems; students must question, constructively complete resea</w:t>
      </w:r>
      <w:r>
        <w:rPr>
          <w:rFonts w:ascii="Times New Roman" w:hAnsi="Times New Roman" w:cs="Times New Roman"/>
          <w:sz w:val="28"/>
        </w:rPr>
        <w:t xml:space="preserve">rches, and create new knowledge </w:t>
      </w:r>
      <w:r w:rsidR="00CD75AE">
        <w:rPr>
          <w:rFonts w:ascii="Times New Roman" w:hAnsi="Times New Roman" w:cs="Times New Roman"/>
          <w:sz w:val="28"/>
        </w:rPr>
        <w:t>[151</w:t>
      </w:r>
      <w:r w:rsidR="004D7579">
        <w:rPr>
          <w:rFonts w:ascii="Times New Roman" w:hAnsi="Times New Roman" w:cs="Times New Roman"/>
          <w:sz w:val="28"/>
        </w:rPr>
        <w:t>]</w:t>
      </w:r>
      <w:r w:rsidR="00CD75AE">
        <w:rPr>
          <w:rFonts w:ascii="Times New Roman" w:hAnsi="Times New Roman" w:cs="Times New Roman"/>
          <w:sz w:val="28"/>
        </w:rPr>
        <w:t>.</w:t>
      </w:r>
    </w:p>
    <w:p w14:paraId="4FB9F5A9" w14:textId="1749D0D8" w:rsidR="00CD75AE" w:rsidRDefault="006836EC" w:rsidP="00471240">
      <w:pPr>
        <w:tabs>
          <w:tab w:val="left" w:pos="851"/>
        </w:tabs>
        <w:ind w:firstLine="567"/>
        <w:rPr>
          <w:rFonts w:ascii="Times New Roman" w:hAnsi="Times New Roman" w:cs="Times New Roman"/>
          <w:sz w:val="28"/>
        </w:rPr>
      </w:pPr>
      <w:r w:rsidRPr="006836EC">
        <w:rPr>
          <w:rFonts w:ascii="Times New Roman" w:hAnsi="Times New Roman" w:cs="Times New Roman"/>
          <w:sz w:val="28"/>
        </w:rPr>
        <w:t>In conclusion, the goal of project-based learning is to provide answers and provide solutions. Although content knowledge is important for the project</w:t>
      </w:r>
      <w:r w:rsidR="007879F7">
        <w:rPr>
          <w:rFonts w:ascii="Times New Roman" w:hAnsi="Times New Roman" w:cs="Times New Roman"/>
          <w:sz w:val="28"/>
        </w:rPr>
        <w:t>’</w:t>
      </w:r>
      <w:r w:rsidRPr="006836EC">
        <w:rPr>
          <w:rFonts w:ascii="Times New Roman" w:hAnsi="Times New Roman" w:cs="Times New Roman"/>
          <w:sz w:val="28"/>
        </w:rPr>
        <w:t>s success, its major focus is on the process. The project should be directed and genuinely motivated by the student, but it can also be utilized as a teaching tool. Since content transferability does not seem to be a core component of teaching, it is vital to emphasize student-centeredness, process and content, collaborative techniques, reflection, and evaluation.</w:t>
      </w:r>
    </w:p>
    <w:p w14:paraId="2C123760" w14:textId="77777777" w:rsidR="008927B5" w:rsidRPr="00486F1B" w:rsidRDefault="004D7579" w:rsidP="00471240">
      <w:pPr>
        <w:tabs>
          <w:tab w:val="left" w:pos="851"/>
        </w:tabs>
        <w:ind w:firstLine="567"/>
        <w:jc w:val="center"/>
        <w:rPr>
          <w:rFonts w:ascii="Times New Roman" w:hAnsi="Times New Roman" w:cs="Times New Roman"/>
          <w:i/>
          <w:sz w:val="28"/>
        </w:rPr>
      </w:pPr>
      <w:r w:rsidRPr="00486F1B">
        <w:rPr>
          <w:rFonts w:ascii="Times New Roman" w:hAnsi="Times New Roman" w:cs="Times New Roman"/>
          <w:i/>
          <w:sz w:val="28"/>
        </w:rPr>
        <w:t>Long-life learning</w:t>
      </w:r>
    </w:p>
    <w:p w14:paraId="51E335B1" w14:textId="0C5EE320" w:rsidR="004D7579" w:rsidRDefault="00486F1B" w:rsidP="00471240">
      <w:pPr>
        <w:tabs>
          <w:tab w:val="left" w:pos="851"/>
        </w:tabs>
        <w:ind w:firstLine="567"/>
        <w:rPr>
          <w:rFonts w:ascii="Times New Roman" w:hAnsi="Times New Roman" w:cs="Times New Roman"/>
          <w:sz w:val="28"/>
        </w:rPr>
      </w:pPr>
      <w:r w:rsidRPr="00486F1B">
        <w:rPr>
          <w:rFonts w:ascii="Times New Roman" w:hAnsi="Times New Roman" w:cs="Times New Roman"/>
          <w:sz w:val="28"/>
        </w:rPr>
        <w:t>A type of self-directed education that emphasizes personal growth is lifelo</w:t>
      </w:r>
      <w:r>
        <w:rPr>
          <w:rFonts w:ascii="Times New Roman" w:hAnsi="Times New Roman" w:cs="Times New Roman"/>
          <w:sz w:val="28"/>
        </w:rPr>
        <w:t xml:space="preserve">ng learning. Although the term </w:t>
      </w:r>
      <w:r w:rsidR="00A1412B">
        <w:rPr>
          <w:rFonts w:ascii="Times New Roman" w:hAnsi="Times New Roman" w:cs="Times New Roman"/>
          <w:sz w:val="28"/>
        </w:rPr>
        <w:t>“</w:t>
      </w:r>
      <w:r>
        <w:rPr>
          <w:rFonts w:ascii="Times New Roman" w:hAnsi="Times New Roman" w:cs="Times New Roman"/>
          <w:sz w:val="28"/>
        </w:rPr>
        <w:t>lifelong learning</w:t>
      </w:r>
      <w:r w:rsidR="00A1412B">
        <w:rPr>
          <w:rFonts w:ascii="Times New Roman" w:hAnsi="Times New Roman" w:cs="Times New Roman"/>
          <w:sz w:val="28"/>
        </w:rPr>
        <w:t>”</w:t>
      </w:r>
      <w:r w:rsidRPr="00486F1B">
        <w:rPr>
          <w:rFonts w:ascii="Times New Roman" w:hAnsi="Times New Roman" w:cs="Times New Roman"/>
          <w:sz w:val="28"/>
        </w:rPr>
        <w:t xml:space="preserve"> has no official definition, it is frequently used to describe learning that takes place outside of a conventional educational setting like a school, university, or corporate training. Lifelong learners are independent, self-driven administrators of their learning. They </w:t>
      </w:r>
      <w:r w:rsidR="00CE2093">
        <w:rPr>
          <w:rFonts w:ascii="Times New Roman" w:hAnsi="Times New Roman" w:cs="Times New Roman"/>
          <w:sz w:val="28"/>
        </w:rPr>
        <w:t>can</w:t>
      </w:r>
      <w:r w:rsidRPr="00486F1B">
        <w:rPr>
          <w:rFonts w:ascii="Times New Roman" w:hAnsi="Times New Roman" w:cs="Times New Roman"/>
          <w:sz w:val="28"/>
        </w:rPr>
        <w:t xml:space="preserve"> recognize and address learning needs, as well as monitor, double-check, and assess learning strategies to satisfy these demands [152]. The long-term goal of lifelong learning requires learners to develop more talent and motivation. While continuing in the organized learning environment of the classroom, their learning processes [153].</w:t>
      </w:r>
      <w:r w:rsidR="004A14A7" w:rsidRPr="004A14A7">
        <w:rPr>
          <w:rFonts w:ascii="Times New Roman" w:hAnsi="Times New Roman" w:cs="Times New Roman"/>
          <w:sz w:val="28"/>
        </w:rPr>
        <w:t xml:space="preserve"> </w:t>
      </w:r>
      <w:r w:rsidRPr="00486F1B">
        <w:rPr>
          <w:rFonts w:ascii="Times New Roman" w:hAnsi="Times New Roman" w:cs="Times New Roman"/>
          <w:sz w:val="28"/>
        </w:rPr>
        <w:t>Acquiring this qualification calls for assistance from the instructor, bravery, help, and challenges along the route.</w:t>
      </w:r>
      <w:r w:rsidR="004D7579" w:rsidRPr="00924784">
        <w:rPr>
          <w:rFonts w:ascii="Times New Roman" w:hAnsi="Times New Roman" w:cs="Times New Roman"/>
          <w:sz w:val="28"/>
        </w:rPr>
        <w:t xml:space="preserve"> </w:t>
      </w:r>
      <w:r w:rsidRPr="00486F1B">
        <w:rPr>
          <w:rFonts w:ascii="Times New Roman" w:hAnsi="Times New Roman" w:cs="Times New Roman"/>
          <w:sz w:val="28"/>
        </w:rPr>
        <w:t xml:space="preserve">Faculty must be aware of how the classroom </w:t>
      </w:r>
      <w:r>
        <w:rPr>
          <w:rFonts w:ascii="Times New Roman" w:hAnsi="Times New Roman" w:cs="Times New Roman"/>
          <w:sz w:val="28"/>
        </w:rPr>
        <w:t>environment influences students</w:t>
      </w:r>
      <w:r w:rsidR="007879F7">
        <w:rPr>
          <w:rFonts w:ascii="Times New Roman" w:hAnsi="Times New Roman" w:cs="Times New Roman"/>
          <w:sz w:val="28"/>
        </w:rPr>
        <w:t>’</w:t>
      </w:r>
      <w:r w:rsidRPr="00486F1B">
        <w:rPr>
          <w:rFonts w:ascii="Times New Roman" w:hAnsi="Times New Roman" w:cs="Times New Roman"/>
          <w:sz w:val="28"/>
        </w:rPr>
        <w:t xml:space="preserve"> development as lifelong learners long before they graduate to properly en</w:t>
      </w:r>
      <w:r>
        <w:rPr>
          <w:rFonts w:ascii="Times New Roman" w:hAnsi="Times New Roman" w:cs="Times New Roman"/>
          <w:sz w:val="28"/>
        </w:rPr>
        <w:t>courage students</w:t>
      </w:r>
      <w:r w:rsidR="007879F7">
        <w:rPr>
          <w:rFonts w:ascii="Times New Roman" w:hAnsi="Times New Roman" w:cs="Times New Roman"/>
          <w:sz w:val="28"/>
        </w:rPr>
        <w:t>’</w:t>
      </w:r>
      <w:r w:rsidRPr="00486F1B">
        <w:rPr>
          <w:rFonts w:ascii="Times New Roman" w:hAnsi="Times New Roman" w:cs="Times New Roman"/>
          <w:sz w:val="28"/>
        </w:rPr>
        <w:t xml:space="preserve"> propensity for continuing their education beyond graduation. Through pedagogical decisions, trainers can play a significant role in promoting lifelong learning. A variety of abilities </w:t>
      </w:r>
      <w:r w:rsidRPr="00486F1B">
        <w:rPr>
          <w:rFonts w:ascii="Times New Roman" w:hAnsi="Times New Roman" w:cs="Times New Roman"/>
          <w:sz w:val="28"/>
        </w:rPr>
        <w:lastRenderedPageBreak/>
        <w:t>and attitudes related to lifelong learning have been fostered by student-centered pedagogies [154–157]. These pedagogies provide students the freedom to select. However, not all student-centered environments are created equal, and few research</w:t>
      </w:r>
      <w:r w:rsidR="00CE2093">
        <w:rPr>
          <w:rFonts w:ascii="Times New Roman" w:hAnsi="Times New Roman" w:cs="Times New Roman"/>
          <w:sz w:val="28"/>
        </w:rPr>
        <w:t>ers</w:t>
      </w:r>
      <w:r w:rsidRPr="00486F1B">
        <w:rPr>
          <w:rFonts w:ascii="Times New Roman" w:hAnsi="Times New Roman" w:cs="Times New Roman"/>
          <w:sz w:val="28"/>
        </w:rPr>
        <w:t xml:space="preserve"> have looked at how various student-centered environments can impac</w:t>
      </w:r>
      <w:r>
        <w:rPr>
          <w:rFonts w:ascii="Times New Roman" w:hAnsi="Times New Roman" w:cs="Times New Roman"/>
          <w:sz w:val="28"/>
        </w:rPr>
        <w:t xml:space="preserve">t results for lifelong learning </w:t>
      </w:r>
      <w:r w:rsidR="003423FA">
        <w:rPr>
          <w:rFonts w:ascii="Times New Roman" w:hAnsi="Times New Roman" w:cs="Times New Roman"/>
          <w:sz w:val="28"/>
        </w:rPr>
        <w:t>[158</w:t>
      </w:r>
      <w:r w:rsidR="004D7579">
        <w:rPr>
          <w:rFonts w:ascii="Times New Roman" w:hAnsi="Times New Roman" w:cs="Times New Roman"/>
          <w:sz w:val="28"/>
        </w:rPr>
        <w:t>]</w:t>
      </w:r>
      <w:r w:rsidR="00025631">
        <w:rPr>
          <w:rFonts w:ascii="Times New Roman" w:hAnsi="Times New Roman" w:cs="Times New Roman"/>
          <w:sz w:val="28"/>
        </w:rPr>
        <w:t>.</w:t>
      </w:r>
    </w:p>
    <w:p w14:paraId="148F9CA6" w14:textId="5DA59487" w:rsidR="00486F1B" w:rsidRDefault="00486F1B" w:rsidP="00471240">
      <w:pPr>
        <w:tabs>
          <w:tab w:val="left" w:pos="851"/>
        </w:tabs>
        <w:ind w:firstLine="567"/>
        <w:rPr>
          <w:rFonts w:ascii="Times New Roman" w:hAnsi="Times New Roman" w:cs="Times New Roman"/>
          <w:sz w:val="28"/>
        </w:rPr>
      </w:pPr>
      <w:r w:rsidRPr="00486F1B">
        <w:rPr>
          <w:rFonts w:ascii="Times New Roman" w:hAnsi="Times New Roman" w:cs="Times New Roman"/>
          <w:sz w:val="28"/>
        </w:rPr>
        <w:t>In conclusion, the researchers hypo</w:t>
      </w:r>
      <w:r>
        <w:rPr>
          <w:rFonts w:ascii="Times New Roman" w:hAnsi="Times New Roman" w:cs="Times New Roman"/>
          <w:sz w:val="28"/>
        </w:rPr>
        <w:t xml:space="preserve">thesized that to be a </w:t>
      </w:r>
      <w:r w:rsidR="00A1412B">
        <w:rPr>
          <w:rFonts w:ascii="Times New Roman" w:hAnsi="Times New Roman" w:cs="Times New Roman"/>
          <w:sz w:val="28"/>
        </w:rPr>
        <w:t>“</w:t>
      </w:r>
      <w:r>
        <w:rPr>
          <w:rFonts w:ascii="Times New Roman" w:hAnsi="Times New Roman" w:cs="Times New Roman"/>
          <w:sz w:val="28"/>
        </w:rPr>
        <w:t>self-directed learner,</w:t>
      </w:r>
      <w:r w:rsidR="00A1412B">
        <w:rPr>
          <w:rFonts w:ascii="Times New Roman" w:hAnsi="Times New Roman" w:cs="Times New Roman"/>
          <w:sz w:val="28"/>
        </w:rPr>
        <w:t>”</w:t>
      </w:r>
      <w:r>
        <w:rPr>
          <w:rFonts w:ascii="Times New Roman" w:hAnsi="Times New Roman" w:cs="Times New Roman"/>
          <w:sz w:val="28"/>
        </w:rPr>
        <w:t xml:space="preserve"> one must first be a </w:t>
      </w:r>
      <w:r w:rsidR="00A1412B">
        <w:rPr>
          <w:rFonts w:ascii="Times New Roman" w:hAnsi="Times New Roman" w:cs="Times New Roman"/>
          <w:sz w:val="28"/>
        </w:rPr>
        <w:t>“</w:t>
      </w:r>
      <w:r>
        <w:rPr>
          <w:rFonts w:ascii="Times New Roman" w:hAnsi="Times New Roman" w:cs="Times New Roman"/>
          <w:sz w:val="28"/>
        </w:rPr>
        <w:t>lifelong learner.</w:t>
      </w:r>
      <w:r w:rsidR="00A1412B">
        <w:rPr>
          <w:rFonts w:ascii="Times New Roman" w:hAnsi="Times New Roman" w:cs="Times New Roman"/>
          <w:sz w:val="28"/>
        </w:rPr>
        <w:t>”</w:t>
      </w:r>
      <w:r w:rsidRPr="00486F1B">
        <w:rPr>
          <w:rFonts w:ascii="Times New Roman" w:hAnsi="Times New Roman" w:cs="Times New Roman"/>
          <w:sz w:val="28"/>
        </w:rPr>
        <w:t xml:space="preserve"> The ability to learn independently should be improved, much like content knowledge.</w:t>
      </w:r>
    </w:p>
    <w:p w14:paraId="64793B82" w14:textId="77777777" w:rsidR="007D54FE" w:rsidRDefault="007D54FE" w:rsidP="00471240">
      <w:pPr>
        <w:tabs>
          <w:tab w:val="left" w:pos="851"/>
        </w:tabs>
        <w:ind w:firstLine="567"/>
        <w:rPr>
          <w:rFonts w:ascii="Times New Roman" w:hAnsi="Times New Roman" w:cs="Times New Roman"/>
          <w:sz w:val="28"/>
        </w:rPr>
      </w:pPr>
    </w:p>
    <w:p w14:paraId="19ECD4B4" w14:textId="77777777" w:rsidR="008927B5" w:rsidRPr="00486F1B" w:rsidRDefault="004D7579" w:rsidP="00471240">
      <w:pPr>
        <w:tabs>
          <w:tab w:val="left" w:pos="851"/>
        </w:tabs>
        <w:ind w:firstLine="567"/>
        <w:jc w:val="center"/>
        <w:rPr>
          <w:rFonts w:ascii="Times New Roman" w:hAnsi="Times New Roman" w:cs="Times New Roman"/>
          <w:i/>
          <w:sz w:val="28"/>
        </w:rPr>
      </w:pPr>
      <w:r w:rsidRPr="00486F1B">
        <w:rPr>
          <w:rFonts w:ascii="Times New Roman" w:hAnsi="Times New Roman" w:cs="Times New Roman"/>
          <w:i/>
          <w:sz w:val="28"/>
        </w:rPr>
        <w:t>Self-Directed learning</w:t>
      </w:r>
      <w:r w:rsidR="00486F1B">
        <w:rPr>
          <w:rFonts w:ascii="Times New Roman" w:hAnsi="Times New Roman" w:cs="Times New Roman"/>
          <w:i/>
          <w:sz w:val="28"/>
        </w:rPr>
        <w:t>(SDL)</w:t>
      </w:r>
    </w:p>
    <w:p w14:paraId="2DA8B524" w14:textId="343FE938" w:rsidR="004D7579" w:rsidRDefault="00486F1B" w:rsidP="00471240">
      <w:pPr>
        <w:tabs>
          <w:tab w:val="left" w:pos="851"/>
        </w:tabs>
        <w:ind w:firstLine="567"/>
        <w:rPr>
          <w:rFonts w:ascii="Times New Roman" w:hAnsi="Times New Roman" w:cs="Times New Roman"/>
          <w:sz w:val="28"/>
        </w:rPr>
      </w:pPr>
      <w:r w:rsidRPr="00486F1B">
        <w:rPr>
          <w:rFonts w:ascii="Times New Roman" w:hAnsi="Times New Roman" w:cs="Times New Roman"/>
          <w:sz w:val="28"/>
        </w:rPr>
        <w:t xml:space="preserve">Self-directed learning, according </w:t>
      </w:r>
      <w:r w:rsidR="00DB4BC8">
        <w:rPr>
          <w:rFonts w:ascii="Times New Roman" w:hAnsi="Times New Roman" w:cs="Times New Roman"/>
          <w:sz w:val="28"/>
        </w:rPr>
        <w:t>to Boekaerts [159</w:t>
      </w:r>
      <w:r>
        <w:rPr>
          <w:rFonts w:ascii="Times New Roman" w:hAnsi="Times New Roman" w:cs="Times New Roman"/>
          <w:sz w:val="28"/>
        </w:rPr>
        <w:t xml:space="preserve">], is </w:t>
      </w:r>
      <w:r w:rsidR="00A1412B">
        <w:rPr>
          <w:rFonts w:ascii="Times New Roman" w:hAnsi="Times New Roman" w:cs="Times New Roman"/>
          <w:sz w:val="28"/>
        </w:rPr>
        <w:t>“</w:t>
      </w:r>
      <w:r w:rsidRPr="00486F1B">
        <w:rPr>
          <w:rFonts w:ascii="Times New Roman" w:hAnsi="Times New Roman" w:cs="Times New Roman"/>
          <w:sz w:val="28"/>
        </w:rPr>
        <w:t>a complicated, interacting process that encompasses not only cognitive self-regulation but als</w:t>
      </w:r>
      <w:r>
        <w:rPr>
          <w:rFonts w:ascii="Times New Roman" w:hAnsi="Times New Roman" w:cs="Times New Roman"/>
          <w:sz w:val="28"/>
        </w:rPr>
        <w:t>o motivational self-regulation.</w:t>
      </w:r>
      <w:r w:rsidR="00A1412B">
        <w:rPr>
          <w:rFonts w:ascii="Times New Roman" w:hAnsi="Times New Roman" w:cs="Times New Roman"/>
          <w:sz w:val="28"/>
        </w:rPr>
        <w:t>”</w:t>
      </w:r>
      <w:r w:rsidRPr="00486F1B">
        <w:rPr>
          <w:rFonts w:ascii="Times New Roman" w:hAnsi="Times New Roman" w:cs="Times New Roman"/>
          <w:sz w:val="28"/>
        </w:rPr>
        <w:t xml:space="preserve"> Four presumptions about self-directed learning models are listed by Pintrich. He contends that SDL entails student control and participation in their education. They arrange their ideas, drives, actions, and surroundings; t</w:t>
      </w:r>
      <w:r>
        <w:rPr>
          <w:rFonts w:ascii="Times New Roman" w:hAnsi="Times New Roman" w:cs="Times New Roman"/>
          <w:sz w:val="28"/>
        </w:rPr>
        <w:t>hey keep track of how well they</w:t>
      </w:r>
      <w:r w:rsidR="007879F7">
        <w:rPr>
          <w:rFonts w:ascii="Times New Roman" w:hAnsi="Times New Roman" w:cs="Times New Roman"/>
          <w:sz w:val="28"/>
        </w:rPr>
        <w:t>’</w:t>
      </w:r>
      <w:r w:rsidRPr="00486F1B">
        <w:rPr>
          <w:rFonts w:ascii="Times New Roman" w:hAnsi="Times New Roman" w:cs="Times New Roman"/>
          <w:sz w:val="28"/>
        </w:rPr>
        <w:t>re doing in terms of achieving their objectives. These systems serve as a middleman between the individual, the environment, and success [160]. Zimmerman emphasizes that for students to succeed in self-directed situations, they must feel capable of takin</w:t>
      </w:r>
      <w:r>
        <w:rPr>
          <w:rFonts w:ascii="Times New Roman" w:hAnsi="Times New Roman" w:cs="Times New Roman"/>
          <w:sz w:val="28"/>
        </w:rPr>
        <w:t>g responsibility for themselves</w:t>
      </w:r>
      <w:r w:rsidR="00F67C17">
        <w:rPr>
          <w:rFonts w:ascii="Times New Roman" w:hAnsi="Times New Roman" w:cs="Times New Roman"/>
          <w:sz w:val="28"/>
        </w:rPr>
        <w:t xml:space="preserve"> [161</w:t>
      </w:r>
      <w:r w:rsidR="004D7579">
        <w:rPr>
          <w:rFonts w:ascii="Times New Roman" w:hAnsi="Times New Roman" w:cs="Times New Roman"/>
          <w:sz w:val="28"/>
        </w:rPr>
        <w:t>]</w:t>
      </w:r>
      <w:r w:rsidR="00F67C17">
        <w:rPr>
          <w:rFonts w:ascii="Times New Roman" w:hAnsi="Times New Roman" w:cs="Times New Roman"/>
          <w:sz w:val="28"/>
        </w:rPr>
        <w:t>.</w:t>
      </w:r>
    </w:p>
    <w:p w14:paraId="3C39DEF3" w14:textId="12E2CB95" w:rsidR="00DB4BC8" w:rsidRDefault="00DB4BC8" w:rsidP="00471240">
      <w:pPr>
        <w:tabs>
          <w:tab w:val="left" w:pos="851"/>
        </w:tabs>
        <w:ind w:firstLine="567"/>
        <w:rPr>
          <w:rFonts w:ascii="Times New Roman" w:hAnsi="Times New Roman" w:cs="Times New Roman"/>
          <w:sz w:val="28"/>
        </w:rPr>
      </w:pPr>
      <w:r w:rsidRPr="00DB4BC8">
        <w:rPr>
          <w:rFonts w:ascii="Times New Roman" w:hAnsi="Times New Roman" w:cs="Times New Roman"/>
          <w:sz w:val="28"/>
        </w:rPr>
        <w:t>In conclusion, a careful balance of attitudinal, mental, behavioral, and situational difficulties in teaching is necessary for successful self-directed learning and students</w:t>
      </w:r>
      <w:r w:rsidR="007879F7">
        <w:rPr>
          <w:rFonts w:ascii="Times New Roman" w:hAnsi="Times New Roman" w:cs="Times New Roman"/>
          <w:sz w:val="28"/>
        </w:rPr>
        <w:t>’</w:t>
      </w:r>
      <w:r w:rsidRPr="00DB4BC8">
        <w:rPr>
          <w:rFonts w:ascii="Times New Roman" w:hAnsi="Times New Roman" w:cs="Times New Roman"/>
          <w:sz w:val="28"/>
        </w:rPr>
        <w:t xml:space="preserve"> growth as self-directed learners. Instructors are increasingly encouraging their students to develop independent planning, personality, and reflecti</w:t>
      </w:r>
      <w:r w:rsidR="00932FB5">
        <w:rPr>
          <w:rFonts w:ascii="Times New Roman" w:hAnsi="Times New Roman" w:cs="Times New Roman"/>
          <w:sz w:val="28"/>
        </w:rPr>
        <w:t>on</w:t>
      </w:r>
      <w:r w:rsidRPr="00DB4BC8">
        <w:rPr>
          <w:rFonts w:ascii="Times New Roman" w:hAnsi="Times New Roman" w:cs="Times New Roman"/>
          <w:sz w:val="28"/>
        </w:rPr>
        <w:t xml:space="preserve"> to successfully promote progress in all of these areas.</w:t>
      </w:r>
    </w:p>
    <w:p w14:paraId="132AE4F3" w14:textId="77777777" w:rsidR="008927B5" w:rsidRPr="00DB4BC8" w:rsidRDefault="004D7579" w:rsidP="00471240">
      <w:pPr>
        <w:tabs>
          <w:tab w:val="left" w:pos="851"/>
        </w:tabs>
        <w:ind w:firstLine="567"/>
        <w:jc w:val="center"/>
        <w:rPr>
          <w:rFonts w:ascii="Times New Roman" w:hAnsi="Times New Roman" w:cs="Times New Roman"/>
          <w:i/>
          <w:sz w:val="28"/>
        </w:rPr>
      </w:pPr>
      <w:r w:rsidRPr="00DB4BC8">
        <w:rPr>
          <w:rFonts w:ascii="Times New Roman" w:hAnsi="Times New Roman" w:cs="Times New Roman"/>
          <w:i/>
          <w:sz w:val="28"/>
        </w:rPr>
        <w:t>Peer-led team learning</w:t>
      </w:r>
      <w:r w:rsidR="00DB4BC8" w:rsidRPr="00DB4BC8">
        <w:rPr>
          <w:rFonts w:ascii="Times New Roman" w:hAnsi="Times New Roman" w:cs="Times New Roman"/>
          <w:i/>
          <w:sz w:val="28"/>
        </w:rPr>
        <w:t>(PLTL)</w:t>
      </w:r>
    </w:p>
    <w:p w14:paraId="6F9DFB7E" w14:textId="21A8DC7C" w:rsidR="004D7579" w:rsidRDefault="00DB4BC8" w:rsidP="00471240">
      <w:pPr>
        <w:tabs>
          <w:tab w:val="left" w:pos="851"/>
        </w:tabs>
        <w:ind w:firstLine="567"/>
        <w:rPr>
          <w:rFonts w:ascii="Times New Roman" w:hAnsi="Times New Roman" w:cs="Times New Roman"/>
          <w:sz w:val="28"/>
        </w:rPr>
      </w:pPr>
      <w:r w:rsidRPr="00DB4BC8">
        <w:rPr>
          <w:rFonts w:ascii="Times New Roman" w:hAnsi="Times New Roman" w:cs="Times New Roman"/>
          <w:sz w:val="28"/>
        </w:rPr>
        <w:t>Peer-led team learning is a teaching method used in undergraduate science, math, and engineering courses that integrates peer-led workshops into the curriculum. A well-defined active learning paradigm called peer-led team learning can be employed in conjunction with the conventional course structure that is ingrained in university institutions and incorporates small group interactions between students [162]. An instructor will frequently give the class an assignment to complete before beginning an active learning exercise. The activity is then completed by the students. There is usually some sort of full-class procedure after pupils have concluded their courses.</w:t>
      </w:r>
      <w:r>
        <w:rPr>
          <w:rFonts w:ascii="Times New Roman" w:hAnsi="Times New Roman" w:cs="Times New Roman"/>
          <w:sz w:val="28"/>
        </w:rPr>
        <w:t xml:space="preserve"> </w:t>
      </w:r>
      <w:r w:rsidRPr="00DB4BC8">
        <w:rPr>
          <w:rFonts w:ascii="Times New Roman" w:hAnsi="Times New Roman" w:cs="Times New Roman"/>
          <w:sz w:val="28"/>
        </w:rPr>
        <w:t>Each of these stages can be implemented in a variety of different ways. The complexity of the issue varies greatly depending on its type. Students should be given the option to complete multiple-choice questions (varying in difficulty and cognitive level), examine graphs, create models, work on case studies, and do a variety of other projects. Students may approach the issue alone, in official or informal cooperative groups, or both. Following the group discussion, one team member might record the group</w:t>
      </w:r>
      <w:r w:rsidR="007879F7">
        <w:rPr>
          <w:rFonts w:ascii="Times New Roman" w:hAnsi="Times New Roman" w:cs="Times New Roman"/>
          <w:sz w:val="28"/>
        </w:rPr>
        <w:t>’</w:t>
      </w:r>
      <w:r w:rsidRPr="00DB4BC8">
        <w:rPr>
          <w:rFonts w:ascii="Times New Roman" w:hAnsi="Times New Roman" w:cs="Times New Roman"/>
          <w:sz w:val="28"/>
        </w:rPr>
        <w:t>s response; alternatively, each team member can record their response; or students may not be required to write at all. Clickers may be used for full</w:t>
      </w:r>
      <w:r w:rsidR="00932FB5">
        <w:rPr>
          <w:rFonts w:ascii="Times New Roman" w:hAnsi="Times New Roman" w:cs="Times New Roman"/>
          <w:sz w:val="28"/>
        </w:rPr>
        <w:t>-</w:t>
      </w:r>
      <w:r w:rsidRPr="00DB4BC8">
        <w:rPr>
          <w:rFonts w:ascii="Times New Roman" w:hAnsi="Times New Roman" w:cs="Times New Roman"/>
          <w:sz w:val="28"/>
        </w:rPr>
        <w:t>class processing.</w:t>
      </w:r>
      <w:r w:rsidR="004D7579" w:rsidRPr="00924784">
        <w:rPr>
          <w:rFonts w:ascii="Times New Roman" w:hAnsi="Times New Roman" w:cs="Times New Roman"/>
          <w:sz w:val="28"/>
        </w:rPr>
        <w:t xml:space="preserve"> </w:t>
      </w:r>
      <w:r w:rsidRPr="00DB4BC8">
        <w:rPr>
          <w:rFonts w:ascii="Times New Roman" w:hAnsi="Times New Roman" w:cs="Times New Roman"/>
          <w:sz w:val="28"/>
        </w:rPr>
        <w:t xml:space="preserve">The teacher might request that the </w:t>
      </w:r>
      <w:r w:rsidRPr="00DB4BC8">
        <w:rPr>
          <w:rFonts w:ascii="Times New Roman" w:hAnsi="Times New Roman" w:cs="Times New Roman"/>
          <w:sz w:val="28"/>
        </w:rPr>
        <w:lastRenderedPageBreak/>
        <w:t>students present their ideas to the class for debate or provide</w:t>
      </w:r>
      <w:r>
        <w:rPr>
          <w:rFonts w:ascii="Times New Roman" w:hAnsi="Times New Roman" w:cs="Times New Roman"/>
          <w:sz w:val="28"/>
        </w:rPr>
        <w:t xml:space="preserve"> an explanation of the solution </w:t>
      </w:r>
      <w:r w:rsidR="00CB0C23">
        <w:rPr>
          <w:rFonts w:ascii="Times New Roman" w:hAnsi="Times New Roman" w:cs="Times New Roman"/>
          <w:sz w:val="28"/>
        </w:rPr>
        <w:t>[</w:t>
      </w:r>
      <w:r w:rsidR="00F67C17">
        <w:rPr>
          <w:rFonts w:ascii="Times New Roman" w:hAnsi="Times New Roman" w:cs="Times New Roman"/>
          <w:sz w:val="28"/>
        </w:rPr>
        <w:t>163-</w:t>
      </w:r>
      <w:r w:rsidR="009D707B">
        <w:rPr>
          <w:rFonts w:ascii="Times New Roman" w:hAnsi="Times New Roman" w:cs="Times New Roman"/>
          <w:sz w:val="28"/>
        </w:rPr>
        <w:t>164</w:t>
      </w:r>
      <w:r w:rsidR="004D7579">
        <w:rPr>
          <w:rFonts w:ascii="Times New Roman" w:hAnsi="Times New Roman" w:cs="Times New Roman"/>
          <w:sz w:val="28"/>
        </w:rPr>
        <w:t>]</w:t>
      </w:r>
      <w:r w:rsidR="00025631">
        <w:rPr>
          <w:rFonts w:ascii="Times New Roman" w:hAnsi="Times New Roman" w:cs="Times New Roman"/>
          <w:sz w:val="28"/>
        </w:rPr>
        <w:t>.</w:t>
      </w:r>
    </w:p>
    <w:p w14:paraId="1AC5F9FA" w14:textId="661F5437" w:rsidR="00AB39D5" w:rsidRPr="00AB39D5" w:rsidRDefault="00AB39D5" w:rsidP="00471240">
      <w:pPr>
        <w:tabs>
          <w:tab w:val="left" w:pos="851"/>
        </w:tabs>
        <w:ind w:firstLine="567"/>
        <w:rPr>
          <w:rFonts w:ascii="Times New Roman" w:hAnsi="Times New Roman" w:cs="Times New Roman"/>
          <w:sz w:val="28"/>
        </w:rPr>
      </w:pPr>
      <w:r w:rsidRPr="00AB39D5">
        <w:rPr>
          <w:rFonts w:ascii="Times New Roman" w:hAnsi="Times New Roman" w:cs="Times New Roman"/>
          <w:sz w:val="28"/>
        </w:rPr>
        <w:t xml:space="preserve">Johnson and Johnson (2009) found that cooperative learning is positively correlated with </w:t>
      </w:r>
      <w:r w:rsidR="00932FB5">
        <w:rPr>
          <w:rFonts w:ascii="Times New Roman" w:hAnsi="Times New Roman" w:cs="Times New Roman"/>
          <w:sz w:val="28"/>
        </w:rPr>
        <w:t>several</w:t>
      </w:r>
      <w:r w:rsidRPr="00AB39D5">
        <w:rPr>
          <w:rFonts w:ascii="Times New Roman" w:hAnsi="Times New Roman" w:cs="Times New Roman"/>
          <w:sz w:val="28"/>
        </w:rPr>
        <w:t xml:space="preserve"> psychological qualities, including self-esteem, independence, and confidence, in addition to this learning improvement. Self-efficacy is a term used to des</w:t>
      </w:r>
      <w:r w:rsidR="0044463E">
        <w:rPr>
          <w:rFonts w:ascii="Times New Roman" w:hAnsi="Times New Roman" w:cs="Times New Roman"/>
          <w:sz w:val="28"/>
        </w:rPr>
        <w:t>cribe students</w:t>
      </w:r>
      <w:r w:rsidR="007879F7">
        <w:rPr>
          <w:rFonts w:ascii="Times New Roman" w:hAnsi="Times New Roman" w:cs="Times New Roman"/>
          <w:sz w:val="28"/>
        </w:rPr>
        <w:t>’</w:t>
      </w:r>
      <w:r w:rsidRPr="00AB39D5">
        <w:rPr>
          <w:rFonts w:ascii="Times New Roman" w:hAnsi="Times New Roman" w:cs="Times New Roman"/>
          <w:sz w:val="28"/>
        </w:rPr>
        <w:t xml:space="preserve"> beliefs about their capacity for success and as a learning predictor [165]. According to the social interdependence theory, when there is positive interdependence, peer collaboration and i</w:t>
      </w:r>
      <w:r w:rsidR="0044463E">
        <w:rPr>
          <w:rFonts w:ascii="Times New Roman" w:hAnsi="Times New Roman" w:cs="Times New Roman"/>
          <w:sz w:val="28"/>
        </w:rPr>
        <w:t>nteraction would boost students</w:t>
      </w:r>
      <w:r w:rsidR="007879F7">
        <w:rPr>
          <w:rFonts w:ascii="Times New Roman" w:hAnsi="Times New Roman" w:cs="Times New Roman"/>
          <w:sz w:val="28"/>
        </w:rPr>
        <w:t>’</w:t>
      </w:r>
      <w:r w:rsidRPr="00AB39D5">
        <w:rPr>
          <w:rFonts w:ascii="Times New Roman" w:hAnsi="Times New Roman" w:cs="Times New Roman"/>
          <w:sz w:val="28"/>
        </w:rPr>
        <w:t xml:space="preserve"> learning [166].</w:t>
      </w:r>
    </w:p>
    <w:p w14:paraId="3813A032" w14:textId="5AEEB3A5" w:rsidR="0044463E" w:rsidRDefault="00AB39D5" w:rsidP="00471240">
      <w:pPr>
        <w:tabs>
          <w:tab w:val="left" w:pos="851"/>
        </w:tabs>
        <w:ind w:firstLine="567"/>
        <w:rPr>
          <w:rFonts w:ascii="Times New Roman" w:hAnsi="Times New Roman" w:cs="Times New Roman"/>
          <w:sz w:val="28"/>
        </w:rPr>
      </w:pPr>
      <w:r w:rsidRPr="00AB39D5">
        <w:rPr>
          <w:rFonts w:ascii="Times New Roman" w:hAnsi="Times New Roman" w:cs="Times New Roman"/>
          <w:sz w:val="28"/>
        </w:rPr>
        <w:t>In conclusion, distinct studies of peer-led team learning that isolate the impact of specific components offer proof that shapes a common concept of effective active learning.</w:t>
      </w:r>
    </w:p>
    <w:p w14:paraId="63F576BA" w14:textId="77777777" w:rsidR="008927B5" w:rsidRPr="0044463E" w:rsidRDefault="004D7579" w:rsidP="00471240">
      <w:pPr>
        <w:tabs>
          <w:tab w:val="left" w:pos="851"/>
        </w:tabs>
        <w:ind w:firstLine="567"/>
        <w:jc w:val="center"/>
        <w:rPr>
          <w:rFonts w:ascii="Times New Roman" w:hAnsi="Times New Roman" w:cs="Times New Roman"/>
          <w:i/>
          <w:sz w:val="28"/>
        </w:rPr>
      </w:pPr>
      <w:r w:rsidRPr="0044463E">
        <w:rPr>
          <w:rFonts w:ascii="Times New Roman" w:hAnsi="Times New Roman" w:cs="Times New Roman"/>
          <w:i/>
          <w:sz w:val="28"/>
        </w:rPr>
        <w:t>Technology-enhanced learning</w:t>
      </w:r>
    </w:p>
    <w:p w14:paraId="5AD8B23B" w14:textId="126EAFD7" w:rsidR="004D7579" w:rsidRDefault="004D7579" w:rsidP="00471240">
      <w:pPr>
        <w:tabs>
          <w:tab w:val="left" w:pos="851"/>
        </w:tabs>
        <w:ind w:firstLine="567"/>
        <w:rPr>
          <w:rFonts w:ascii="Times New Roman" w:hAnsi="Times New Roman" w:cs="Times New Roman"/>
          <w:sz w:val="28"/>
        </w:rPr>
      </w:pPr>
      <w:r>
        <w:rPr>
          <w:rFonts w:ascii="Times New Roman" w:hAnsi="Times New Roman" w:cs="Times New Roman"/>
          <w:sz w:val="28"/>
        </w:rPr>
        <w:t>T</w:t>
      </w:r>
      <w:r w:rsidRPr="00B63EB6">
        <w:rPr>
          <w:rFonts w:ascii="Times New Roman" w:hAnsi="Times New Roman" w:cs="Times New Roman"/>
          <w:sz w:val="28"/>
        </w:rPr>
        <w:t>oday</w:t>
      </w:r>
      <w:r>
        <w:rPr>
          <w:rFonts w:ascii="Times New Roman" w:hAnsi="Times New Roman" w:cs="Times New Roman"/>
          <w:sz w:val="28"/>
        </w:rPr>
        <w:t>, the widespread use of new information technology tools in the educational process increases university students</w:t>
      </w:r>
      <w:r w:rsidR="007879F7">
        <w:rPr>
          <w:rFonts w:ascii="Times New Roman" w:hAnsi="Times New Roman" w:cs="Times New Roman"/>
          <w:sz w:val="28"/>
        </w:rPr>
        <w:t>’</w:t>
      </w:r>
      <w:r>
        <w:rPr>
          <w:rFonts w:ascii="Times New Roman" w:hAnsi="Times New Roman" w:cs="Times New Roman"/>
          <w:sz w:val="28"/>
        </w:rPr>
        <w:t xml:space="preserve"> psychological and pedagogical training requirements</w:t>
      </w:r>
      <w:r w:rsidRPr="00B63EB6">
        <w:rPr>
          <w:rFonts w:ascii="Times New Roman" w:hAnsi="Times New Roman" w:cs="Times New Roman"/>
          <w:sz w:val="28"/>
        </w:rPr>
        <w:t xml:space="preserve">.  Thus, the use of new technological tools, firstly, defines the </w:t>
      </w:r>
      <w:r>
        <w:rPr>
          <w:rFonts w:ascii="Times New Roman" w:hAnsi="Times New Roman" w:cs="Times New Roman"/>
          <w:sz w:val="28"/>
        </w:rPr>
        <w:t>teacher</w:t>
      </w:r>
      <w:r w:rsidR="007879F7">
        <w:rPr>
          <w:rFonts w:ascii="Times New Roman" w:hAnsi="Times New Roman" w:cs="Times New Roman"/>
          <w:sz w:val="28"/>
        </w:rPr>
        <w:t>’</w:t>
      </w:r>
      <w:r>
        <w:rPr>
          <w:rFonts w:ascii="Times New Roman" w:hAnsi="Times New Roman" w:cs="Times New Roman"/>
          <w:sz w:val="28"/>
        </w:rPr>
        <w:t>s role</w:t>
      </w:r>
      <w:r w:rsidRPr="00B63EB6">
        <w:rPr>
          <w:rFonts w:ascii="Times New Roman" w:hAnsi="Times New Roman" w:cs="Times New Roman"/>
          <w:sz w:val="28"/>
        </w:rPr>
        <w:t xml:space="preserve"> in a new way, and on the other hand, </w:t>
      </w:r>
      <w:r>
        <w:rPr>
          <w:rFonts w:ascii="Times New Roman" w:hAnsi="Times New Roman" w:cs="Times New Roman"/>
          <w:sz w:val="28"/>
        </w:rPr>
        <w:t>it opens up new opportunities in the formation of student</w:t>
      </w:r>
      <w:r w:rsidR="00A72601">
        <w:rPr>
          <w:rFonts w:ascii="Times New Roman" w:hAnsi="Times New Roman" w:cs="Times New Roman"/>
          <w:sz w:val="28"/>
        </w:rPr>
        <w:t>s</w:t>
      </w:r>
      <w:r w:rsidR="007879F7">
        <w:rPr>
          <w:rFonts w:ascii="Times New Roman" w:hAnsi="Times New Roman" w:cs="Times New Roman"/>
          <w:sz w:val="28"/>
        </w:rPr>
        <w:t>’</w:t>
      </w:r>
      <w:r>
        <w:rPr>
          <w:rFonts w:ascii="Times New Roman" w:hAnsi="Times New Roman" w:cs="Times New Roman"/>
          <w:sz w:val="28"/>
        </w:rPr>
        <w:t xml:space="preserve"> cognitive activity</w:t>
      </w:r>
      <w:r w:rsidRPr="00B63EB6">
        <w:rPr>
          <w:rFonts w:ascii="Times New Roman" w:hAnsi="Times New Roman" w:cs="Times New Roman"/>
          <w:sz w:val="28"/>
        </w:rPr>
        <w:t xml:space="preserve">.  The </w:t>
      </w:r>
      <w:r>
        <w:rPr>
          <w:rFonts w:ascii="Times New Roman" w:hAnsi="Times New Roman" w:cs="Times New Roman"/>
          <w:sz w:val="28"/>
        </w:rPr>
        <w:t>teacher</w:t>
      </w:r>
      <w:r w:rsidR="007879F7">
        <w:rPr>
          <w:rFonts w:ascii="Times New Roman" w:hAnsi="Times New Roman" w:cs="Times New Roman"/>
          <w:sz w:val="28"/>
        </w:rPr>
        <w:t>’</w:t>
      </w:r>
      <w:r>
        <w:rPr>
          <w:rFonts w:ascii="Times New Roman" w:hAnsi="Times New Roman" w:cs="Times New Roman"/>
          <w:sz w:val="28"/>
        </w:rPr>
        <w:t>s primary purpose</w:t>
      </w:r>
      <w:r w:rsidRPr="00B63EB6">
        <w:rPr>
          <w:rFonts w:ascii="Times New Roman" w:hAnsi="Times New Roman" w:cs="Times New Roman"/>
          <w:sz w:val="28"/>
        </w:rPr>
        <w:t xml:space="preserve"> is </w:t>
      </w:r>
      <w:r>
        <w:rPr>
          <w:rFonts w:ascii="Times New Roman" w:hAnsi="Times New Roman" w:cs="Times New Roman"/>
          <w:sz w:val="28"/>
        </w:rPr>
        <w:t>to teach, educate, and develop students and</w:t>
      </w:r>
      <w:r w:rsidRPr="00B63EB6">
        <w:rPr>
          <w:rFonts w:ascii="Times New Roman" w:hAnsi="Times New Roman" w:cs="Times New Roman"/>
          <w:sz w:val="28"/>
        </w:rPr>
        <w:t xml:space="preserve"> </w:t>
      </w:r>
      <w:r>
        <w:rPr>
          <w:rFonts w:ascii="Times New Roman" w:hAnsi="Times New Roman" w:cs="Times New Roman"/>
          <w:sz w:val="28"/>
        </w:rPr>
        <w:t>organize these processes creatively. A university teacher</w:t>
      </w:r>
      <w:r w:rsidR="007879F7">
        <w:rPr>
          <w:rFonts w:ascii="Times New Roman" w:hAnsi="Times New Roman" w:cs="Times New Roman"/>
          <w:sz w:val="28"/>
        </w:rPr>
        <w:t>’</w:t>
      </w:r>
      <w:r>
        <w:rPr>
          <w:rFonts w:ascii="Times New Roman" w:hAnsi="Times New Roman" w:cs="Times New Roman"/>
          <w:sz w:val="28"/>
        </w:rPr>
        <w:t>s primary condition</w:t>
      </w:r>
      <w:r w:rsidRPr="00B63EB6">
        <w:rPr>
          <w:rFonts w:ascii="Times New Roman" w:hAnsi="Times New Roman" w:cs="Times New Roman"/>
          <w:sz w:val="28"/>
        </w:rPr>
        <w:t xml:space="preserve"> to organize their work </w:t>
      </w:r>
      <w:r>
        <w:rPr>
          <w:rFonts w:ascii="Times New Roman" w:hAnsi="Times New Roman" w:cs="Times New Roman"/>
          <w:sz w:val="28"/>
        </w:rPr>
        <w:t>creativel</w:t>
      </w:r>
      <w:r w:rsidRPr="00B63EB6">
        <w:rPr>
          <w:rFonts w:ascii="Times New Roman" w:hAnsi="Times New Roman" w:cs="Times New Roman"/>
          <w:sz w:val="28"/>
        </w:rPr>
        <w:t>y is to understand the</w:t>
      </w:r>
      <w:r>
        <w:rPr>
          <w:rFonts w:ascii="Times New Roman" w:hAnsi="Times New Roman" w:cs="Times New Roman"/>
          <w:sz w:val="28"/>
        </w:rPr>
        <w:t>ir work</w:t>
      </w:r>
      <w:r w:rsidR="007879F7">
        <w:rPr>
          <w:rFonts w:ascii="Times New Roman" w:hAnsi="Times New Roman" w:cs="Times New Roman"/>
          <w:sz w:val="28"/>
        </w:rPr>
        <w:t>’</w:t>
      </w:r>
      <w:r>
        <w:rPr>
          <w:rFonts w:ascii="Times New Roman" w:hAnsi="Times New Roman" w:cs="Times New Roman"/>
          <w:sz w:val="28"/>
        </w:rPr>
        <w:t>s essence</w:t>
      </w:r>
      <w:r w:rsidRPr="00B63EB6">
        <w:rPr>
          <w:rFonts w:ascii="Times New Roman" w:hAnsi="Times New Roman" w:cs="Times New Roman"/>
          <w:sz w:val="28"/>
        </w:rPr>
        <w:t xml:space="preserve">.  </w:t>
      </w:r>
      <w:r w:rsidR="00DF4DCA">
        <w:rPr>
          <w:rFonts w:ascii="Times New Roman" w:hAnsi="Times New Roman" w:cs="Times New Roman"/>
          <w:sz w:val="28"/>
        </w:rPr>
        <w:t>In his September 1, 2021</w:t>
      </w:r>
      <w:r w:rsidR="00DF4DCA" w:rsidRPr="00DF4DCA">
        <w:rPr>
          <w:rFonts w:ascii="Times New Roman" w:hAnsi="Times New Roman" w:cs="Times New Roman"/>
          <w:sz w:val="28"/>
        </w:rPr>
        <w:t xml:space="preserve"> Address to the Nation, the words of the second President: </w:t>
      </w:r>
      <w:r w:rsidR="00A1412B">
        <w:rPr>
          <w:rFonts w:ascii="Times New Roman" w:hAnsi="Times New Roman" w:cs="Times New Roman"/>
          <w:sz w:val="28"/>
        </w:rPr>
        <w:t>“</w:t>
      </w:r>
      <w:r w:rsidR="0044463E" w:rsidRPr="0044463E">
        <w:rPr>
          <w:rFonts w:ascii="Times New Roman" w:hAnsi="Times New Roman" w:cs="Times New Roman"/>
          <w:sz w:val="28"/>
        </w:rPr>
        <w:t>Teachers with motivation and skill are needed in the educational system. I think that instead of every five years as it is today, teachers should undergo retraining every three years. They need to be the ones spreading new information; the actual enlighten</w:t>
      </w:r>
      <w:r w:rsidR="0044463E">
        <w:rPr>
          <w:rFonts w:ascii="Times New Roman" w:hAnsi="Times New Roman" w:cs="Times New Roman"/>
          <w:sz w:val="28"/>
        </w:rPr>
        <w:t>ers</w:t>
      </w:r>
      <w:r w:rsidR="00A1412B">
        <w:rPr>
          <w:rFonts w:ascii="Times New Roman" w:hAnsi="Times New Roman" w:cs="Times New Roman"/>
          <w:sz w:val="28"/>
        </w:rPr>
        <w:t>”</w:t>
      </w:r>
      <w:r w:rsidR="00DF4DCA" w:rsidRPr="00DF4DCA">
        <w:rPr>
          <w:rFonts w:ascii="Times New Roman" w:hAnsi="Times New Roman" w:cs="Times New Roman"/>
          <w:sz w:val="28"/>
        </w:rPr>
        <w:t xml:space="preserve"> </w:t>
      </w:r>
      <w:r>
        <w:rPr>
          <w:rFonts w:ascii="Times New Roman" w:hAnsi="Times New Roman" w:cs="Times New Roman"/>
          <w:sz w:val="28"/>
        </w:rPr>
        <w:t>[1</w:t>
      </w:r>
      <w:r w:rsidR="009D707B">
        <w:rPr>
          <w:rFonts w:ascii="Times New Roman" w:hAnsi="Times New Roman" w:cs="Times New Roman"/>
          <w:sz w:val="28"/>
        </w:rPr>
        <w:t>67</w:t>
      </w:r>
      <w:r w:rsidRPr="00B63EB6">
        <w:rPr>
          <w:rFonts w:ascii="Times New Roman" w:hAnsi="Times New Roman" w:cs="Times New Roman"/>
          <w:sz w:val="28"/>
        </w:rPr>
        <w:t xml:space="preserve">].  After all, the </w:t>
      </w:r>
      <w:r>
        <w:rPr>
          <w:rFonts w:ascii="Times New Roman" w:hAnsi="Times New Roman" w:cs="Times New Roman"/>
          <w:sz w:val="28"/>
        </w:rPr>
        <w:t>country and society</w:t>
      </w:r>
      <w:r w:rsidR="007879F7">
        <w:rPr>
          <w:rFonts w:ascii="Times New Roman" w:hAnsi="Times New Roman" w:cs="Times New Roman"/>
          <w:sz w:val="28"/>
        </w:rPr>
        <w:t>’</w:t>
      </w:r>
      <w:r>
        <w:rPr>
          <w:rFonts w:ascii="Times New Roman" w:hAnsi="Times New Roman" w:cs="Times New Roman"/>
          <w:sz w:val="28"/>
        </w:rPr>
        <w:t>s future</w:t>
      </w:r>
      <w:r w:rsidRPr="00B63EB6">
        <w:rPr>
          <w:rFonts w:ascii="Times New Roman" w:hAnsi="Times New Roman" w:cs="Times New Roman"/>
          <w:sz w:val="28"/>
        </w:rPr>
        <w:t xml:space="preserve"> will be the same as the results of teachers</w:t>
      </w:r>
      <w:r w:rsidR="007879F7">
        <w:rPr>
          <w:rFonts w:ascii="Times New Roman" w:hAnsi="Times New Roman" w:cs="Times New Roman"/>
          <w:sz w:val="28"/>
        </w:rPr>
        <w:t>’</w:t>
      </w:r>
      <w:r w:rsidRPr="00B63EB6">
        <w:rPr>
          <w:rFonts w:ascii="Times New Roman" w:hAnsi="Times New Roman" w:cs="Times New Roman"/>
          <w:sz w:val="28"/>
        </w:rPr>
        <w:t xml:space="preserve"> work today.  The teacher is a </w:t>
      </w:r>
      <w:r>
        <w:rPr>
          <w:rFonts w:ascii="Times New Roman" w:hAnsi="Times New Roman" w:cs="Times New Roman"/>
          <w:sz w:val="28"/>
        </w:rPr>
        <w:t>critical</w:t>
      </w:r>
      <w:r w:rsidRPr="00B63EB6">
        <w:rPr>
          <w:rFonts w:ascii="Times New Roman" w:hAnsi="Times New Roman" w:cs="Times New Roman"/>
          <w:sz w:val="28"/>
        </w:rPr>
        <w:t xml:space="preserve"> figure in the university, which also has a strategic role in </w:t>
      </w:r>
      <w:r>
        <w:rPr>
          <w:rFonts w:ascii="Times New Roman" w:hAnsi="Times New Roman" w:cs="Times New Roman"/>
          <w:sz w:val="28"/>
        </w:rPr>
        <w:t>developing its professional creativity</w:t>
      </w:r>
      <w:r w:rsidRPr="00B63EB6">
        <w:rPr>
          <w:rFonts w:ascii="Times New Roman" w:hAnsi="Times New Roman" w:cs="Times New Roman"/>
          <w:sz w:val="28"/>
        </w:rPr>
        <w:t>.  Classes conducted by traditional methods only increase the interest of students to a certain extent.  It is important to use active</w:t>
      </w:r>
      <w:r>
        <w:rPr>
          <w:rFonts w:ascii="Times New Roman" w:hAnsi="Times New Roman" w:cs="Times New Roman"/>
          <w:sz w:val="28"/>
        </w:rPr>
        <w:t xml:space="preserve"> learning</w:t>
      </w:r>
      <w:r w:rsidRPr="00B63EB6">
        <w:rPr>
          <w:rFonts w:ascii="Times New Roman" w:hAnsi="Times New Roman" w:cs="Times New Roman"/>
          <w:sz w:val="28"/>
        </w:rPr>
        <w:t xml:space="preserve"> methods.  After all, </w:t>
      </w:r>
      <w:r>
        <w:rPr>
          <w:rFonts w:ascii="Times New Roman" w:hAnsi="Times New Roman" w:cs="Times New Roman"/>
          <w:sz w:val="28"/>
        </w:rPr>
        <w:t xml:space="preserve">active learning methods in teaching each </w:t>
      </w:r>
      <w:r w:rsidR="00D23E2C">
        <w:rPr>
          <w:rFonts w:ascii="Times New Roman" w:hAnsi="Times New Roman" w:cs="Times New Roman"/>
          <w:sz w:val="28"/>
        </w:rPr>
        <w:t>technology subject</w:t>
      </w:r>
      <w:r>
        <w:rPr>
          <w:rFonts w:ascii="Times New Roman" w:hAnsi="Times New Roman" w:cs="Times New Roman"/>
          <w:sz w:val="28"/>
        </w:rPr>
        <w:t xml:space="preserve"> contribute to </w:t>
      </w:r>
      <w:r w:rsidR="00610082">
        <w:rPr>
          <w:rFonts w:ascii="Times New Roman" w:hAnsi="Times New Roman" w:cs="Times New Roman"/>
          <w:sz w:val="28"/>
        </w:rPr>
        <w:t>students</w:t>
      </w:r>
      <w:r w:rsidR="007879F7">
        <w:rPr>
          <w:rFonts w:ascii="Times New Roman" w:hAnsi="Times New Roman" w:cs="Times New Roman"/>
          <w:sz w:val="28"/>
        </w:rPr>
        <w:t>’</w:t>
      </w:r>
      <w:r>
        <w:rPr>
          <w:rFonts w:ascii="Times New Roman" w:hAnsi="Times New Roman" w:cs="Times New Roman"/>
          <w:sz w:val="28"/>
        </w:rPr>
        <w:t xml:space="preserve"> independent learning, increased motivation, and improved</w:t>
      </w:r>
      <w:r w:rsidRPr="00B63EB6">
        <w:rPr>
          <w:rFonts w:ascii="Times New Roman" w:hAnsi="Times New Roman" w:cs="Times New Roman"/>
          <w:sz w:val="28"/>
        </w:rPr>
        <w:t xml:space="preserve"> </w:t>
      </w:r>
      <w:r>
        <w:rPr>
          <w:rFonts w:ascii="Times New Roman" w:hAnsi="Times New Roman" w:cs="Times New Roman"/>
          <w:sz w:val="28"/>
        </w:rPr>
        <w:t>education quality</w:t>
      </w:r>
      <w:r w:rsidRPr="00B63EB6">
        <w:rPr>
          <w:rFonts w:ascii="Times New Roman" w:hAnsi="Times New Roman" w:cs="Times New Roman"/>
          <w:sz w:val="28"/>
        </w:rPr>
        <w:t xml:space="preserve">.  </w:t>
      </w:r>
    </w:p>
    <w:p w14:paraId="4C7B082C" w14:textId="3B5C77FD" w:rsidR="004D7579" w:rsidRDefault="004D7579" w:rsidP="00471240">
      <w:pPr>
        <w:tabs>
          <w:tab w:val="left" w:pos="851"/>
        </w:tabs>
        <w:ind w:firstLine="567"/>
        <w:rPr>
          <w:rFonts w:ascii="Times New Roman" w:hAnsi="Times New Roman" w:cs="Times New Roman"/>
          <w:sz w:val="28"/>
        </w:rPr>
      </w:pPr>
      <w:r w:rsidRPr="00B63EB6">
        <w:rPr>
          <w:rFonts w:ascii="Times New Roman" w:hAnsi="Times New Roman" w:cs="Times New Roman"/>
          <w:sz w:val="28"/>
        </w:rPr>
        <w:t xml:space="preserve">The </w:t>
      </w:r>
      <w:r>
        <w:rPr>
          <w:rFonts w:ascii="Times New Roman" w:hAnsi="Times New Roman" w:cs="Times New Roman"/>
          <w:sz w:val="28"/>
        </w:rPr>
        <w:t>most significan</w:t>
      </w:r>
      <w:r w:rsidRPr="00B63EB6">
        <w:rPr>
          <w:rFonts w:ascii="Times New Roman" w:hAnsi="Times New Roman" w:cs="Times New Roman"/>
          <w:sz w:val="28"/>
        </w:rPr>
        <w:t>t potential for t</w:t>
      </w:r>
      <w:r>
        <w:rPr>
          <w:rFonts w:ascii="Times New Roman" w:hAnsi="Times New Roman" w:cs="Times New Roman"/>
          <w:sz w:val="28"/>
        </w:rPr>
        <w:t>eachers</w:t>
      </w:r>
      <w:r w:rsidR="007879F7">
        <w:rPr>
          <w:rFonts w:ascii="Times New Roman" w:hAnsi="Times New Roman" w:cs="Times New Roman"/>
          <w:sz w:val="28"/>
        </w:rPr>
        <w:t>’</w:t>
      </w:r>
      <w:r>
        <w:rPr>
          <w:rFonts w:ascii="Times New Roman" w:hAnsi="Times New Roman" w:cs="Times New Roman"/>
          <w:sz w:val="28"/>
        </w:rPr>
        <w:t xml:space="preserve"> and students</w:t>
      </w:r>
      <w:r w:rsidR="007879F7">
        <w:rPr>
          <w:rFonts w:ascii="Times New Roman" w:hAnsi="Times New Roman" w:cs="Times New Roman"/>
          <w:sz w:val="28"/>
        </w:rPr>
        <w:t>’</w:t>
      </w:r>
      <w:r>
        <w:rPr>
          <w:rFonts w:ascii="Times New Roman" w:hAnsi="Times New Roman" w:cs="Times New Roman"/>
          <w:sz w:val="28"/>
        </w:rPr>
        <w:t xml:space="preserve"> personal development</w:t>
      </w:r>
      <w:r w:rsidRPr="00B63EB6">
        <w:rPr>
          <w:rFonts w:ascii="Times New Roman" w:hAnsi="Times New Roman" w:cs="Times New Roman"/>
          <w:sz w:val="28"/>
        </w:rPr>
        <w:t xml:space="preserve"> has not yet undergone in-depth psychological and pedagogical analysis.  However, </w:t>
      </w:r>
      <w:r>
        <w:rPr>
          <w:rFonts w:ascii="Times New Roman" w:hAnsi="Times New Roman" w:cs="Times New Roman"/>
          <w:sz w:val="28"/>
        </w:rPr>
        <w:t xml:space="preserve">the </w:t>
      </w:r>
      <w:r w:rsidRPr="00B63EB6">
        <w:rPr>
          <w:rFonts w:ascii="Times New Roman" w:hAnsi="Times New Roman" w:cs="Times New Roman"/>
          <w:sz w:val="28"/>
        </w:rPr>
        <w:t xml:space="preserve">pedagogical practice raises the educational process to the level of interpersonal relationships, </w:t>
      </w:r>
      <w:r w:rsidR="00D23E2C">
        <w:rPr>
          <w:rFonts w:ascii="Times New Roman" w:hAnsi="Times New Roman" w:cs="Times New Roman"/>
          <w:sz w:val="28"/>
        </w:rPr>
        <w:t>which</w:t>
      </w:r>
      <w:r w:rsidRPr="00B63EB6">
        <w:rPr>
          <w:rFonts w:ascii="Times New Roman" w:hAnsi="Times New Roman" w:cs="Times New Roman"/>
          <w:sz w:val="28"/>
        </w:rPr>
        <w:t xml:space="preserve"> transforms the activity, which can be considered a source of floral growth of both parties involved in the pedagogical process, into joint creativity. </w:t>
      </w:r>
      <w:r>
        <w:rPr>
          <w:rFonts w:ascii="Times New Roman" w:hAnsi="Times New Roman" w:cs="Times New Roman"/>
          <w:sz w:val="28"/>
        </w:rPr>
        <w:t>Teachers</w:t>
      </w:r>
      <w:r w:rsidR="007879F7">
        <w:rPr>
          <w:rFonts w:ascii="Times New Roman" w:hAnsi="Times New Roman" w:cs="Times New Roman"/>
          <w:sz w:val="28"/>
        </w:rPr>
        <w:t>’</w:t>
      </w:r>
      <w:r>
        <w:rPr>
          <w:rFonts w:ascii="Times New Roman" w:hAnsi="Times New Roman" w:cs="Times New Roman"/>
          <w:sz w:val="28"/>
        </w:rPr>
        <w:t xml:space="preserve"> professionalism</w:t>
      </w:r>
      <w:r w:rsidRPr="00B63EB6">
        <w:rPr>
          <w:rFonts w:ascii="Times New Roman" w:hAnsi="Times New Roman" w:cs="Times New Roman"/>
          <w:sz w:val="28"/>
        </w:rPr>
        <w:t xml:space="preserve"> in higher education is based on </w:t>
      </w:r>
      <w:r>
        <w:rPr>
          <w:rFonts w:ascii="Times New Roman" w:hAnsi="Times New Roman" w:cs="Times New Roman"/>
          <w:sz w:val="28"/>
        </w:rPr>
        <w:t>analyzing</w:t>
      </w:r>
      <w:r w:rsidRPr="00B63EB6">
        <w:rPr>
          <w:rFonts w:ascii="Times New Roman" w:hAnsi="Times New Roman" w:cs="Times New Roman"/>
          <w:sz w:val="28"/>
        </w:rPr>
        <w:t xml:space="preserve"> the pedagogical situation</w:t>
      </w:r>
      <w:r w:rsidR="007879F7">
        <w:rPr>
          <w:rFonts w:ascii="Times New Roman" w:hAnsi="Times New Roman" w:cs="Times New Roman"/>
          <w:sz w:val="28"/>
        </w:rPr>
        <w:t>’</w:t>
      </w:r>
      <w:r>
        <w:rPr>
          <w:rFonts w:ascii="Times New Roman" w:hAnsi="Times New Roman" w:cs="Times New Roman"/>
          <w:sz w:val="28"/>
        </w:rPr>
        <w:t xml:space="preserve">s </w:t>
      </w:r>
      <w:r w:rsidRPr="00B63EB6">
        <w:rPr>
          <w:rFonts w:ascii="Times New Roman" w:hAnsi="Times New Roman" w:cs="Times New Roman"/>
          <w:sz w:val="28"/>
        </w:rPr>
        <w:t xml:space="preserve">ability to see blowjobs.  It is impossible to predict the diversity of capillaries and the best ways to solve them.  Therefore, one of the </w:t>
      </w:r>
      <w:r>
        <w:rPr>
          <w:rFonts w:ascii="Times New Roman" w:hAnsi="Times New Roman" w:cs="Times New Roman"/>
          <w:sz w:val="28"/>
        </w:rPr>
        <w:t>essential</w:t>
      </w:r>
      <w:r w:rsidRPr="00B63EB6">
        <w:rPr>
          <w:rFonts w:ascii="Times New Roman" w:hAnsi="Times New Roman" w:cs="Times New Roman"/>
          <w:sz w:val="28"/>
        </w:rPr>
        <w:t xml:space="preserve"> characteristics of pedagogical activity is the formation of </w:t>
      </w:r>
      <w:r>
        <w:rPr>
          <w:rFonts w:ascii="Times New Roman" w:hAnsi="Times New Roman" w:cs="Times New Roman"/>
          <w:sz w:val="28"/>
        </w:rPr>
        <w:t>university teachers</w:t>
      </w:r>
      <w:r w:rsidR="007879F7">
        <w:rPr>
          <w:rFonts w:ascii="Times New Roman" w:hAnsi="Times New Roman" w:cs="Times New Roman"/>
          <w:sz w:val="28"/>
        </w:rPr>
        <w:t>’</w:t>
      </w:r>
      <w:r>
        <w:rPr>
          <w:rFonts w:ascii="Times New Roman" w:hAnsi="Times New Roman" w:cs="Times New Roman"/>
          <w:sz w:val="28"/>
        </w:rPr>
        <w:t xml:space="preserve"> critical thinking</w:t>
      </w:r>
      <w:r w:rsidRPr="00B63EB6">
        <w:rPr>
          <w:rFonts w:ascii="Times New Roman" w:hAnsi="Times New Roman" w:cs="Times New Roman"/>
          <w:sz w:val="28"/>
        </w:rPr>
        <w:t xml:space="preserve"> in </w:t>
      </w:r>
      <w:r>
        <w:rPr>
          <w:rFonts w:ascii="Times New Roman" w:hAnsi="Times New Roman" w:cs="Times New Roman"/>
          <w:sz w:val="28"/>
        </w:rPr>
        <w:t>analyzing</w:t>
      </w:r>
      <w:r w:rsidRPr="00B63EB6">
        <w:rPr>
          <w:rFonts w:ascii="Times New Roman" w:hAnsi="Times New Roman" w:cs="Times New Roman"/>
          <w:sz w:val="28"/>
        </w:rPr>
        <w:t xml:space="preserve"> the content of educational materials, the choice of methods</w:t>
      </w:r>
      <w:r>
        <w:rPr>
          <w:rFonts w:ascii="Times New Roman" w:hAnsi="Times New Roman" w:cs="Times New Roman"/>
          <w:sz w:val="28"/>
        </w:rPr>
        <w:t>,</w:t>
      </w:r>
      <w:r w:rsidRPr="00B63EB6">
        <w:rPr>
          <w:rFonts w:ascii="Times New Roman" w:hAnsi="Times New Roman" w:cs="Times New Roman"/>
          <w:sz w:val="28"/>
        </w:rPr>
        <w:t xml:space="preserve"> and </w:t>
      </w:r>
      <w:r>
        <w:rPr>
          <w:rFonts w:ascii="Times New Roman" w:hAnsi="Times New Roman" w:cs="Times New Roman"/>
          <w:sz w:val="28"/>
        </w:rPr>
        <w:t xml:space="preserve">the </w:t>
      </w:r>
      <w:r w:rsidRPr="00B63EB6">
        <w:rPr>
          <w:rFonts w:ascii="Times New Roman" w:hAnsi="Times New Roman" w:cs="Times New Roman"/>
          <w:sz w:val="28"/>
        </w:rPr>
        <w:t xml:space="preserve">types of organization of </w:t>
      </w:r>
      <w:r>
        <w:rPr>
          <w:rFonts w:ascii="Times New Roman" w:hAnsi="Times New Roman" w:cs="Times New Roman"/>
          <w:sz w:val="28"/>
        </w:rPr>
        <w:t>students</w:t>
      </w:r>
      <w:r w:rsidR="007879F7">
        <w:rPr>
          <w:rFonts w:ascii="Times New Roman" w:hAnsi="Times New Roman" w:cs="Times New Roman"/>
          <w:sz w:val="28"/>
        </w:rPr>
        <w:t>’</w:t>
      </w:r>
      <w:r>
        <w:rPr>
          <w:rFonts w:ascii="Times New Roman" w:hAnsi="Times New Roman" w:cs="Times New Roman"/>
          <w:sz w:val="28"/>
        </w:rPr>
        <w:t xml:space="preserve"> educational and cognitive activitie</w:t>
      </w:r>
      <w:r w:rsidRPr="00B63EB6">
        <w:rPr>
          <w:rFonts w:ascii="Times New Roman" w:hAnsi="Times New Roman" w:cs="Times New Roman"/>
          <w:sz w:val="28"/>
        </w:rPr>
        <w:t>s</w:t>
      </w:r>
      <w:r>
        <w:rPr>
          <w:rFonts w:ascii="Times New Roman" w:hAnsi="Times New Roman" w:cs="Times New Roman"/>
          <w:sz w:val="28"/>
        </w:rPr>
        <w:t xml:space="preserve"> and s</w:t>
      </w:r>
      <w:r w:rsidRPr="00B63EB6">
        <w:rPr>
          <w:rFonts w:ascii="Times New Roman" w:hAnsi="Times New Roman" w:cs="Times New Roman"/>
          <w:sz w:val="28"/>
        </w:rPr>
        <w:t xml:space="preserve">ummarizing the </w:t>
      </w:r>
      <w:r w:rsidRPr="00B63EB6">
        <w:rPr>
          <w:rFonts w:ascii="Times New Roman" w:hAnsi="Times New Roman" w:cs="Times New Roman"/>
          <w:sz w:val="28"/>
        </w:rPr>
        <w:lastRenderedPageBreak/>
        <w:t xml:space="preserve">above, a substantive description of the pedagogical and psychological features of preparing students for </w:t>
      </w:r>
      <w:r>
        <w:rPr>
          <w:rFonts w:ascii="Times New Roman" w:hAnsi="Times New Roman" w:cs="Times New Roman"/>
          <w:sz w:val="28"/>
        </w:rPr>
        <w:t>active teaching technology methods</w:t>
      </w:r>
      <w:r w:rsidRPr="00B63EB6">
        <w:rPr>
          <w:rFonts w:ascii="Times New Roman" w:hAnsi="Times New Roman" w:cs="Times New Roman"/>
          <w:sz w:val="28"/>
        </w:rPr>
        <w:t xml:space="preserve">. </w:t>
      </w:r>
    </w:p>
    <w:p w14:paraId="26F5613E" w14:textId="6573F72E" w:rsidR="000073C5" w:rsidRDefault="0044463E" w:rsidP="00471240">
      <w:pPr>
        <w:tabs>
          <w:tab w:val="left" w:pos="851"/>
        </w:tabs>
        <w:ind w:firstLine="567"/>
        <w:rPr>
          <w:rFonts w:ascii="Times New Roman" w:hAnsi="Times New Roman" w:cs="Times New Roman"/>
          <w:sz w:val="28"/>
        </w:rPr>
      </w:pPr>
      <w:r w:rsidRPr="0044463E">
        <w:rPr>
          <w:rFonts w:ascii="Times New Roman" w:hAnsi="Times New Roman" w:cs="Times New Roman"/>
          <w:sz w:val="28"/>
        </w:rPr>
        <w:t>Finally, to engage students, raise student retention and recruitment rates, and raise graduation rates, we must devise innovative ways to deliver courses that cater to the various needs of students and take into consideration their constantly changing needs. The use of technology in the teaching of higher education is widely known. It must be backed up by a substantial intellectual and cultural outlook in society, optimized to meet contemporary needs and actively utilizing a variety of techniques. Technology professional development should take into ac</w:t>
      </w:r>
      <w:r>
        <w:rPr>
          <w:rFonts w:ascii="Times New Roman" w:hAnsi="Times New Roman" w:cs="Times New Roman"/>
          <w:sz w:val="28"/>
        </w:rPr>
        <w:t>count data such as each student</w:t>
      </w:r>
      <w:r w:rsidR="007879F7">
        <w:rPr>
          <w:rFonts w:ascii="Times New Roman" w:hAnsi="Times New Roman" w:cs="Times New Roman"/>
          <w:sz w:val="28"/>
        </w:rPr>
        <w:t>’</w:t>
      </w:r>
      <w:r w:rsidRPr="0044463E">
        <w:rPr>
          <w:rFonts w:ascii="Times New Roman" w:hAnsi="Times New Roman" w:cs="Times New Roman"/>
          <w:sz w:val="28"/>
        </w:rPr>
        <w:t>s sociopsychological status.</w:t>
      </w:r>
    </w:p>
    <w:p w14:paraId="2EA05886" w14:textId="77777777" w:rsidR="0044463E" w:rsidRDefault="0044463E" w:rsidP="00471240">
      <w:pPr>
        <w:tabs>
          <w:tab w:val="left" w:pos="851"/>
        </w:tabs>
        <w:ind w:firstLine="567"/>
        <w:rPr>
          <w:rFonts w:ascii="Times New Roman" w:hAnsi="Times New Roman" w:cs="Times New Roman"/>
          <w:sz w:val="28"/>
        </w:rPr>
      </w:pPr>
    </w:p>
    <w:p w14:paraId="5870CDB7" w14:textId="2CDE8A7C" w:rsidR="008927B5" w:rsidRPr="00674942" w:rsidRDefault="00674942" w:rsidP="00471240">
      <w:pPr>
        <w:pStyle w:val="NoSpacing"/>
        <w:tabs>
          <w:tab w:val="left" w:pos="851"/>
        </w:tabs>
        <w:ind w:firstLine="567"/>
        <w:rPr>
          <w:rFonts w:ascii="Times New Roman" w:hAnsi="Times New Roman" w:cs="Times New Roman"/>
          <w:b/>
          <w:sz w:val="28"/>
          <w:szCs w:val="28"/>
        </w:rPr>
      </w:pPr>
      <w:r w:rsidRPr="00674942">
        <w:rPr>
          <w:rFonts w:ascii="Times New Roman" w:hAnsi="Times New Roman" w:cs="Times New Roman"/>
          <w:b/>
          <w:sz w:val="28"/>
          <w:szCs w:val="28"/>
        </w:rPr>
        <w:t xml:space="preserve">1.3 </w:t>
      </w:r>
      <w:r w:rsidR="000073C5" w:rsidRPr="004D7579">
        <w:rPr>
          <w:rFonts w:ascii="Times New Roman" w:hAnsi="Times New Roman" w:cs="Times New Roman"/>
          <w:b/>
          <w:sz w:val="28"/>
          <w:szCs w:val="28"/>
        </w:rPr>
        <w:t xml:space="preserve">Didactic </w:t>
      </w:r>
      <w:r w:rsidR="000073C5" w:rsidRPr="00492D02">
        <w:rPr>
          <w:rFonts w:ascii="Times New Roman" w:hAnsi="Times New Roman" w:cs="Times New Roman"/>
          <w:b/>
          <w:sz w:val="28"/>
          <w:szCs w:val="28"/>
        </w:rPr>
        <w:t>Principles</w:t>
      </w:r>
      <w:r w:rsidR="000073C5">
        <w:rPr>
          <w:rFonts w:ascii="Times New Roman" w:hAnsi="Times New Roman" w:cs="Times New Roman"/>
          <w:b/>
          <w:sz w:val="28"/>
          <w:szCs w:val="28"/>
        </w:rPr>
        <w:t xml:space="preserve"> o</w:t>
      </w:r>
      <w:r w:rsidR="000073C5" w:rsidRPr="004D7579">
        <w:rPr>
          <w:rFonts w:ascii="Times New Roman" w:hAnsi="Times New Roman" w:cs="Times New Roman"/>
          <w:b/>
          <w:sz w:val="28"/>
          <w:szCs w:val="28"/>
        </w:rPr>
        <w:t>f Mathematical Analysis Course</w:t>
      </w:r>
      <w:r w:rsidR="000073C5">
        <w:rPr>
          <w:rFonts w:ascii="Times New Roman" w:hAnsi="Times New Roman" w:cs="Times New Roman"/>
          <w:b/>
          <w:sz w:val="28"/>
          <w:szCs w:val="28"/>
        </w:rPr>
        <w:t xml:space="preserve"> Using Active Learning Methods f</w:t>
      </w:r>
      <w:r w:rsidR="000073C5" w:rsidRPr="004D7579">
        <w:rPr>
          <w:rFonts w:ascii="Times New Roman" w:hAnsi="Times New Roman" w:cs="Times New Roman"/>
          <w:b/>
          <w:sz w:val="28"/>
          <w:szCs w:val="28"/>
        </w:rPr>
        <w:t>or Teaching Students</w:t>
      </w:r>
    </w:p>
    <w:p w14:paraId="7A90D8CB" w14:textId="70738AAA" w:rsidR="008068FF" w:rsidRPr="008068FF" w:rsidRDefault="008068FF" w:rsidP="00471240">
      <w:pPr>
        <w:pStyle w:val="NoSpacing"/>
        <w:tabs>
          <w:tab w:val="left" w:pos="851"/>
        </w:tabs>
        <w:ind w:firstLine="567"/>
        <w:rPr>
          <w:rFonts w:ascii="Times New Roman" w:hAnsi="Times New Roman" w:cs="Times New Roman"/>
          <w:sz w:val="28"/>
          <w:szCs w:val="28"/>
        </w:rPr>
      </w:pPr>
      <w:r w:rsidRPr="008068FF">
        <w:rPr>
          <w:rFonts w:ascii="Times New Roman" w:hAnsi="Times New Roman" w:cs="Times New Roman"/>
          <w:sz w:val="28"/>
          <w:szCs w:val="28"/>
        </w:rPr>
        <w:t>The development of didactic concepts in mathematics ed</w:t>
      </w:r>
      <w:r>
        <w:rPr>
          <w:rFonts w:ascii="Times New Roman" w:hAnsi="Times New Roman" w:cs="Times New Roman"/>
          <w:sz w:val="28"/>
          <w:szCs w:val="28"/>
        </w:rPr>
        <w:t>ucation dates back to Brousseau</w:t>
      </w:r>
      <w:r w:rsidR="007879F7">
        <w:rPr>
          <w:rFonts w:ascii="Times New Roman" w:hAnsi="Times New Roman" w:cs="Times New Roman"/>
          <w:sz w:val="28"/>
          <w:szCs w:val="28"/>
        </w:rPr>
        <w:t>’</w:t>
      </w:r>
      <w:r w:rsidRPr="008068FF">
        <w:rPr>
          <w:rFonts w:ascii="Times New Roman" w:hAnsi="Times New Roman" w:cs="Times New Roman"/>
          <w:sz w:val="28"/>
          <w:szCs w:val="28"/>
        </w:rPr>
        <w:t xml:space="preserve">s (2008) consideration of the circumstances in the late 1960s. In a model of teaching and learning systems, he established scientific conditions while simultaneously </w:t>
      </w:r>
      <w:r w:rsidR="00FB22FA">
        <w:rPr>
          <w:rFonts w:ascii="Times New Roman" w:hAnsi="Times New Roman" w:cs="Times New Roman"/>
          <w:sz w:val="28"/>
          <w:szCs w:val="28"/>
        </w:rPr>
        <w:t>e</w:t>
      </w:r>
      <w:r w:rsidRPr="008068FF">
        <w:rPr>
          <w:rFonts w:ascii="Times New Roman" w:hAnsi="Times New Roman" w:cs="Times New Roman"/>
          <w:sz w:val="28"/>
          <w:szCs w:val="28"/>
        </w:rPr>
        <w:t>nsuring the precise creation of mathematical knowledge while observing didactic actions [168].</w:t>
      </w:r>
    </w:p>
    <w:p w14:paraId="21D9D27E" w14:textId="1B9B90E0" w:rsidR="008068FF" w:rsidRDefault="008068FF" w:rsidP="00471240">
      <w:pPr>
        <w:pStyle w:val="NoSpacing"/>
        <w:tabs>
          <w:tab w:val="left" w:pos="851"/>
        </w:tabs>
        <w:ind w:firstLine="567"/>
        <w:rPr>
          <w:rFonts w:ascii="Times New Roman" w:hAnsi="Times New Roman" w:cs="Times New Roman"/>
          <w:sz w:val="28"/>
          <w:szCs w:val="28"/>
        </w:rPr>
      </w:pPr>
      <w:r w:rsidRPr="008068FF">
        <w:rPr>
          <w:rFonts w:ascii="Times New Roman" w:hAnsi="Times New Roman" w:cs="Times New Roman"/>
          <w:sz w:val="28"/>
          <w:szCs w:val="28"/>
        </w:rPr>
        <w:t>Brousseau criticized the use of psychology alone [169] to address these challenge</w:t>
      </w:r>
      <w:r>
        <w:rPr>
          <w:rFonts w:ascii="Times New Roman" w:hAnsi="Times New Roman" w:cs="Times New Roman"/>
          <w:sz w:val="28"/>
          <w:szCs w:val="28"/>
        </w:rPr>
        <w:t>s for three key reasons: Piaget</w:t>
      </w:r>
      <w:r w:rsidR="007879F7">
        <w:rPr>
          <w:rFonts w:ascii="Times New Roman" w:hAnsi="Times New Roman" w:cs="Times New Roman"/>
          <w:sz w:val="28"/>
          <w:szCs w:val="28"/>
        </w:rPr>
        <w:t>’</w:t>
      </w:r>
      <w:r w:rsidRPr="008068FF">
        <w:rPr>
          <w:rFonts w:ascii="Times New Roman" w:hAnsi="Times New Roman" w:cs="Times New Roman"/>
          <w:sz w:val="28"/>
          <w:szCs w:val="28"/>
        </w:rPr>
        <w:t>s research was primarily centered on specific kids, and constructivist modeling of the arithmetic learning process falls short on both counts. Their social and cultural aspec</w:t>
      </w:r>
      <w:r>
        <w:rPr>
          <w:rFonts w:ascii="Times New Roman" w:hAnsi="Times New Roman" w:cs="Times New Roman"/>
          <w:sz w:val="28"/>
          <w:szCs w:val="28"/>
        </w:rPr>
        <w:t>ts are not given enough thought</w:t>
      </w:r>
      <w:r w:rsidR="009D707B">
        <w:rPr>
          <w:rFonts w:ascii="Times New Roman" w:hAnsi="Times New Roman" w:cs="Times New Roman"/>
          <w:sz w:val="28"/>
          <w:szCs w:val="28"/>
        </w:rPr>
        <w:t xml:space="preserve"> [170</w:t>
      </w:r>
      <w:r w:rsidR="00FA3B22">
        <w:rPr>
          <w:rFonts w:ascii="Times New Roman" w:hAnsi="Times New Roman" w:cs="Times New Roman"/>
          <w:sz w:val="28"/>
          <w:szCs w:val="28"/>
        </w:rPr>
        <w:t>]</w:t>
      </w:r>
      <w:r w:rsidR="00A921DC">
        <w:rPr>
          <w:rFonts w:ascii="Times New Roman" w:hAnsi="Times New Roman" w:cs="Times New Roman"/>
          <w:sz w:val="28"/>
          <w:szCs w:val="28"/>
        </w:rPr>
        <w:t>.</w:t>
      </w:r>
      <w:r w:rsidR="00FA3B22">
        <w:rPr>
          <w:rFonts w:ascii="Times New Roman" w:hAnsi="Times New Roman" w:cs="Times New Roman"/>
          <w:sz w:val="28"/>
          <w:szCs w:val="28"/>
        </w:rPr>
        <w:t xml:space="preserve"> </w:t>
      </w:r>
      <w:r w:rsidRPr="008068FF">
        <w:rPr>
          <w:rFonts w:ascii="Times New Roman" w:hAnsi="Times New Roman" w:cs="Times New Roman"/>
          <w:sz w:val="28"/>
          <w:szCs w:val="28"/>
        </w:rPr>
        <w:t xml:space="preserve">Thirdly, these methods do not adequately convey the connections between the didactic action in </w:t>
      </w:r>
      <w:r w:rsidR="001C4FB7">
        <w:rPr>
          <w:rFonts w:ascii="Times New Roman" w:hAnsi="Times New Roman" w:cs="Times New Roman"/>
          <w:sz w:val="28"/>
          <w:szCs w:val="28"/>
        </w:rPr>
        <w:t xml:space="preserve">the </w:t>
      </w:r>
      <w:r w:rsidRPr="008068FF">
        <w:rPr>
          <w:rFonts w:ascii="Times New Roman" w:hAnsi="Times New Roman" w:cs="Times New Roman"/>
          <w:sz w:val="28"/>
          <w:szCs w:val="28"/>
        </w:rPr>
        <w:t>issue and the being learned mathematical subject [171]. The theory known as Didactic Situations Theory examines how instructional practice variables relate to the creation of mathematical knowledge. Brouss</w:t>
      </w:r>
      <w:r>
        <w:rPr>
          <w:rFonts w:ascii="Times New Roman" w:hAnsi="Times New Roman" w:cs="Times New Roman"/>
          <w:sz w:val="28"/>
          <w:szCs w:val="28"/>
        </w:rPr>
        <w:t xml:space="preserve">eau translated the French word </w:t>
      </w:r>
      <w:r w:rsidR="00A1412B">
        <w:rPr>
          <w:rFonts w:ascii="Times New Roman" w:hAnsi="Times New Roman" w:cs="Times New Roman"/>
          <w:sz w:val="28"/>
          <w:szCs w:val="28"/>
        </w:rPr>
        <w:t>“</w:t>
      </w:r>
      <w:r w:rsidRPr="008068FF">
        <w:rPr>
          <w:rFonts w:ascii="Times New Roman" w:hAnsi="Times New Roman" w:cs="Times New Roman"/>
          <w:sz w:val="28"/>
          <w:szCs w:val="28"/>
        </w:rPr>
        <w:t>conception</w:t>
      </w:r>
      <w:r w:rsidR="00A1412B">
        <w:rPr>
          <w:rFonts w:ascii="Times New Roman" w:hAnsi="Times New Roman" w:cs="Times New Roman"/>
          <w:sz w:val="28"/>
          <w:szCs w:val="28"/>
        </w:rPr>
        <w:t>”</w:t>
      </w:r>
      <w:r w:rsidRPr="008068FF">
        <w:rPr>
          <w:rFonts w:ascii="Times New Roman" w:hAnsi="Times New Roman" w:cs="Times New Roman"/>
          <w:sz w:val="28"/>
          <w:szCs w:val="28"/>
        </w:rPr>
        <w:t xml:space="preserve"> into English </w:t>
      </w:r>
      <w:r>
        <w:rPr>
          <w:rFonts w:ascii="Times New Roman" w:hAnsi="Times New Roman" w:cs="Times New Roman"/>
          <w:sz w:val="28"/>
          <w:szCs w:val="28"/>
        </w:rPr>
        <w:t xml:space="preserve">as </w:t>
      </w:r>
      <w:r w:rsidR="00A1412B">
        <w:rPr>
          <w:rFonts w:ascii="Times New Roman" w:hAnsi="Times New Roman" w:cs="Times New Roman"/>
          <w:sz w:val="28"/>
          <w:szCs w:val="28"/>
        </w:rPr>
        <w:t>“</w:t>
      </w:r>
      <w:r>
        <w:rPr>
          <w:rFonts w:ascii="Times New Roman" w:hAnsi="Times New Roman" w:cs="Times New Roman"/>
          <w:sz w:val="28"/>
          <w:szCs w:val="28"/>
        </w:rPr>
        <w:t>knowing,</w:t>
      </w:r>
      <w:r w:rsidR="00A1412B">
        <w:rPr>
          <w:rFonts w:ascii="Times New Roman" w:hAnsi="Times New Roman" w:cs="Times New Roman"/>
          <w:sz w:val="28"/>
          <w:szCs w:val="28"/>
        </w:rPr>
        <w:t>”</w:t>
      </w:r>
      <w:r>
        <w:rPr>
          <w:rFonts w:ascii="Times New Roman" w:hAnsi="Times New Roman" w:cs="Times New Roman"/>
          <w:sz w:val="28"/>
          <w:szCs w:val="28"/>
        </w:rPr>
        <w:t xml:space="preserve"> and </w:t>
      </w:r>
      <w:r w:rsidR="00A1412B">
        <w:rPr>
          <w:rFonts w:ascii="Times New Roman" w:hAnsi="Times New Roman" w:cs="Times New Roman"/>
          <w:sz w:val="28"/>
          <w:szCs w:val="28"/>
        </w:rPr>
        <w:t>“</w:t>
      </w:r>
      <w:r>
        <w:rPr>
          <w:rFonts w:ascii="Times New Roman" w:hAnsi="Times New Roman" w:cs="Times New Roman"/>
          <w:sz w:val="28"/>
          <w:szCs w:val="28"/>
        </w:rPr>
        <w:t>knowledge</w:t>
      </w:r>
      <w:r w:rsidR="00A1412B">
        <w:rPr>
          <w:rFonts w:ascii="Times New Roman" w:hAnsi="Times New Roman" w:cs="Times New Roman"/>
          <w:sz w:val="28"/>
          <w:szCs w:val="28"/>
        </w:rPr>
        <w:t>”</w:t>
      </w:r>
      <w:r>
        <w:rPr>
          <w:rFonts w:ascii="Times New Roman" w:hAnsi="Times New Roman" w:cs="Times New Roman"/>
          <w:sz w:val="28"/>
          <w:szCs w:val="28"/>
        </w:rPr>
        <w:t xml:space="preserve"> into French as </w:t>
      </w:r>
      <w:r w:rsidR="00A1412B">
        <w:rPr>
          <w:rFonts w:ascii="Times New Roman" w:hAnsi="Times New Roman" w:cs="Times New Roman"/>
          <w:sz w:val="28"/>
          <w:szCs w:val="28"/>
        </w:rPr>
        <w:t>“</w:t>
      </w:r>
      <w:r w:rsidRPr="008068FF">
        <w:rPr>
          <w:rFonts w:ascii="Times New Roman" w:hAnsi="Times New Roman" w:cs="Times New Roman"/>
          <w:sz w:val="28"/>
          <w:szCs w:val="28"/>
        </w:rPr>
        <w:t xml:space="preserve">savoir [172]. The following ideal requirements have been established to promote mathematics learning and guarantee the greatest possible learner autonomy: </w:t>
      </w:r>
    </w:p>
    <w:p w14:paraId="3C6CF13C" w14:textId="77777777" w:rsidR="008068FF" w:rsidRPr="008068FF" w:rsidRDefault="00A1412B" w:rsidP="005153A5">
      <w:pPr>
        <w:pStyle w:val="NoSpacing"/>
        <w:numPr>
          <w:ilvl w:val="0"/>
          <w:numId w:val="35"/>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w:t>
      </w:r>
      <w:r w:rsidR="008068FF" w:rsidRPr="008068FF">
        <w:rPr>
          <w:rFonts w:ascii="Times New Roman" w:hAnsi="Times New Roman" w:cs="Times New Roman"/>
          <w:sz w:val="28"/>
          <w:szCs w:val="28"/>
        </w:rPr>
        <w:t>The problem should be best solved using the mathematical concepts addressed by the problem.</w:t>
      </w:r>
    </w:p>
    <w:p w14:paraId="3A6F4CE2" w14:textId="77777777" w:rsidR="008068FF" w:rsidRPr="008068FF" w:rsidRDefault="008068FF" w:rsidP="005153A5">
      <w:pPr>
        <w:pStyle w:val="NoSpacing"/>
        <w:numPr>
          <w:ilvl w:val="0"/>
          <w:numId w:val="35"/>
        </w:numPr>
        <w:tabs>
          <w:tab w:val="left" w:pos="851"/>
        </w:tabs>
        <w:ind w:left="0" w:firstLine="567"/>
        <w:rPr>
          <w:rFonts w:ascii="Times New Roman" w:hAnsi="Times New Roman" w:cs="Times New Roman"/>
          <w:sz w:val="28"/>
          <w:szCs w:val="28"/>
        </w:rPr>
      </w:pPr>
      <w:r w:rsidRPr="008068FF">
        <w:rPr>
          <w:rFonts w:ascii="Times New Roman" w:hAnsi="Times New Roman" w:cs="Times New Roman"/>
          <w:sz w:val="28"/>
          <w:szCs w:val="28"/>
        </w:rPr>
        <w:t xml:space="preserve">There should be no mention of the </w:t>
      </w:r>
      <w:r>
        <w:rPr>
          <w:rFonts w:ascii="Times New Roman" w:hAnsi="Times New Roman" w:cs="Times New Roman"/>
          <w:sz w:val="28"/>
          <w:szCs w:val="28"/>
        </w:rPr>
        <w:t>sought knowledge in the problem</w:t>
      </w:r>
      <w:r w:rsidR="007879F7">
        <w:rPr>
          <w:rFonts w:ascii="Times New Roman" w:hAnsi="Times New Roman" w:cs="Times New Roman"/>
          <w:sz w:val="28"/>
          <w:szCs w:val="28"/>
        </w:rPr>
        <w:t>’</w:t>
      </w:r>
      <w:r w:rsidRPr="008068FF">
        <w:rPr>
          <w:rFonts w:ascii="Times New Roman" w:hAnsi="Times New Roman" w:cs="Times New Roman"/>
          <w:sz w:val="28"/>
          <w:szCs w:val="28"/>
        </w:rPr>
        <w:t>s text or directions.</w:t>
      </w:r>
    </w:p>
    <w:p w14:paraId="5AE55BE2" w14:textId="77777777" w:rsidR="008068FF" w:rsidRPr="008068FF" w:rsidRDefault="008068FF" w:rsidP="005153A5">
      <w:pPr>
        <w:pStyle w:val="NoSpacing"/>
        <w:numPr>
          <w:ilvl w:val="0"/>
          <w:numId w:val="35"/>
        </w:numPr>
        <w:tabs>
          <w:tab w:val="left" w:pos="851"/>
        </w:tabs>
        <w:ind w:left="0" w:firstLine="567"/>
        <w:rPr>
          <w:rFonts w:ascii="Times New Roman" w:hAnsi="Times New Roman" w:cs="Times New Roman"/>
          <w:sz w:val="28"/>
          <w:szCs w:val="28"/>
        </w:rPr>
      </w:pPr>
      <w:r w:rsidRPr="008068FF">
        <w:rPr>
          <w:rFonts w:ascii="Times New Roman" w:hAnsi="Times New Roman" w:cs="Times New Roman"/>
          <w:sz w:val="28"/>
          <w:szCs w:val="28"/>
        </w:rPr>
        <w:t>It is appropriate for pupils to begin solving the problem using ineffective techniques.</w:t>
      </w:r>
    </w:p>
    <w:p w14:paraId="2C02C884" w14:textId="77777777" w:rsidR="008068FF" w:rsidRPr="008068FF" w:rsidRDefault="008068FF" w:rsidP="005153A5">
      <w:pPr>
        <w:pStyle w:val="NoSpacing"/>
        <w:numPr>
          <w:ilvl w:val="0"/>
          <w:numId w:val="35"/>
        </w:numPr>
        <w:tabs>
          <w:tab w:val="left" w:pos="851"/>
        </w:tabs>
        <w:ind w:left="0" w:firstLine="567"/>
        <w:rPr>
          <w:rFonts w:ascii="Times New Roman" w:hAnsi="Times New Roman" w:cs="Times New Roman"/>
          <w:sz w:val="28"/>
          <w:szCs w:val="28"/>
        </w:rPr>
      </w:pPr>
      <w:r w:rsidRPr="008068FF">
        <w:rPr>
          <w:rFonts w:ascii="Times New Roman" w:hAnsi="Times New Roman" w:cs="Times New Roman"/>
          <w:sz w:val="28"/>
          <w:szCs w:val="28"/>
        </w:rPr>
        <w:t xml:space="preserve">Students </w:t>
      </w:r>
      <w:r w:rsidR="001C4FB7">
        <w:rPr>
          <w:rFonts w:ascii="Times New Roman" w:hAnsi="Times New Roman" w:cs="Times New Roman"/>
          <w:sz w:val="28"/>
          <w:szCs w:val="28"/>
        </w:rPr>
        <w:t>can</w:t>
      </w:r>
      <w:r w:rsidRPr="008068FF">
        <w:rPr>
          <w:rFonts w:ascii="Times New Roman" w:hAnsi="Times New Roman" w:cs="Times New Roman"/>
          <w:sz w:val="28"/>
          <w:szCs w:val="28"/>
        </w:rPr>
        <w:t xml:space="preserve"> determine whether or not their effort was successful.</w:t>
      </w:r>
    </w:p>
    <w:p w14:paraId="01D33A83" w14:textId="77777777" w:rsidR="008068FF" w:rsidRPr="008068FF" w:rsidRDefault="008068FF" w:rsidP="005153A5">
      <w:pPr>
        <w:pStyle w:val="NoSpacing"/>
        <w:numPr>
          <w:ilvl w:val="0"/>
          <w:numId w:val="35"/>
        </w:numPr>
        <w:tabs>
          <w:tab w:val="left" w:pos="851"/>
        </w:tabs>
        <w:ind w:left="0" w:firstLine="567"/>
        <w:rPr>
          <w:rFonts w:ascii="Times New Roman" w:hAnsi="Times New Roman" w:cs="Times New Roman"/>
          <w:sz w:val="28"/>
          <w:szCs w:val="28"/>
        </w:rPr>
      </w:pPr>
      <w:r w:rsidRPr="008068FF">
        <w:rPr>
          <w:rFonts w:ascii="Times New Roman" w:hAnsi="Times New Roman" w:cs="Times New Roman"/>
          <w:sz w:val="28"/>
          <w:szCs w:val="28"/>
        </w:rPr>
        <w:t>The verifications are suggestive without revealing the answer.</w:t>
      </w:r>
    </w:p>
    <w:p w14:paraId="1F785CCD" w14:textId="77777777" w:rsidR="008068FF" w:rsidRPr="008068FF" w:rsidRDefault="008068FF" w:rsidP="005153A5">
      <w:pPr>
        <w:pStyle w:val="NoSpacing"/>
        <w:numPr>
          <w:ilvl w:val="0"/>
          <w:numId w:val="35"/>
        </w:numPr>
        <w:tabs>
          <w:tab w:val="left" w:pos="851"/>
        </w:tabs>
        <w:ind w:left="0" w:firstLine="567"/>
        <w:rPr>
          <w:rFonts w:ascii="Times New Roman" w:hAnsi="Times New Roman" w:cs="Times New Roman"/>
          <w:sz w:val="28"/>
          <w:szCs w:val="28"/>
        </w:rPr>
      </w:pPr>
      <w:r w:rsidRPr="008068FF">
        <w:rPr>
          <w:rFonts w:ascii="Times New Roman" w:hAnsi="Times New Roman" w:cs="Times New Roman"/>
          <w:sz w:val="28"/>
          <w:szCs w:val="28"/>
        </w:rPr>
        <w:t>Only one of the experimentally viable solutions addresses all of the probl</w:t>
      </w:r>
      <w:r w:rsidR="001D5D30">
        <w:rPr>
          <w:rFonts w:ascii="Times New Roman" w:hAnsi="Times New Roman" w:cs="Times New Roman"/>
          <w:sz w:val="28"/>
          <w:szCs w:val="28"/>
        </w:rPr>
        <w:t>em</w:t>
      </w:r>
      <w:r w:rsidR="007879F7">
        <w:rPr>
          <w:rFonts w:ascii="Times New Roman" w:hAnsi="Times New Roman" w:cs="Times New Roman"/>
          <w:sz w:val="28"/>
          <w:szCs w:val="28"/>
        </w:rPr>
        <w:t>’</w:t>
      </w:r>
      <w:r w:rsidRPr="008068FF">
        <w:rPr>
          <w:rFonts w:ascii="Times New Roman" w:hAnsi="Times New Roman" w:cs="Times New Roman"/>
          <w:sz w:val="28"/>
          <w:szCs w:val="28"/>
        </w:rPr>
        <w:t>s requirements.</w:t>
      </w:r>
    </w:p>
    <w:p w14:paraId="678CFA91" w14:textId="74DD9524" w:rsidR="00F26D40" w:rsidRPr="00F01781" w:rsidRDefault="008068FF" w:rsidP="005153A5">
      <w:pPr>
        <w:pStyle w:val="NoSpacing"/>
        <w:numPr>
          <w:ilvl w:val="0"/>
          <w:numId w:val="35"/>
        </w:numPr>
        <w:tabs>
          <w:tab w:val="left" w:pos="851"/>
        </w:tabs>
        <w:ind w:left="0" w:firstLine="567"/>
        <w:rPr>
          <w:rFonts w:ascii="Times New Roman" w:hAnsi="Times New Roman" w:cs="Times New Roman"/>
          <w:sz w:val="28"/>
          <w:szCs w:val="28"/>
        </w:rPr>
      </w:pPr>
      <w:r w:rsidRPr="008068FF">
        <w:rPr>
          <w:rFonts w:ascii="Times New Roman" w:hAnsi="Times New Roman" w:cs="Times New Roman"/>
          <w:sz w:val="28"/>
          <w:szCs w:val="28"/>
        </w:rPr>
        <w:t>In a reasonable length of time, several students will find and test the solution, while others c</w:t>
      </w:r>
      <w:r>
        <w:rPr>
          <w:rFonts w:ascii="Times New Roman" w:hAnsi="Times New Roman" w:cs="Times New Roman"/>
          <w:sz w:val="28"/>
          <w:szCs w:val="28"/>
        </w:rPr>
        <w:t>an quickly share and confirm it</w:t>
      </w:r>
      <w:r w:rsidR="00A1412B">
        <w:rPr>
          <w:rFonts w:ascii="Times New Roman" w:hAnsi="Times New Roman" w:cs="Times New Roman"/>
          <w:sz w:val="28"/>
          <w:szCs w:val="28"/>
        </w:rPr>
        <w:t>”</w:t>
      </w:r>
      <w:r>
        <w:rPr>
          <w:rFonts w:ascii="Times New Roman" w:hAnsi="Times New Roman" w:cs="Times New Roman"/>
          <w:sz w:val="28"/>
          <w:szCs w:val="28"/>
        </w:rPr>
        <w:t xml:space="preserve"> </w:t>
      </w:r>
      <w:r w:rsidR="009841F2">
        <w:rPr>
          <w:rFonts w:ascii="Times New Roman" w:hAnsi="Times New Roman" w:cs="Times New Roman"/>
          <w:sz w:val="28"/>
          <w:szCs w:val="28"/>
        </w:rPr>
        <w:t>[172</w:t>
      </w:r>
      <w:r w:rsidR="00DE7C07">
        <w:rPr>
          <w:rFonts w:ascii="Times New Roman" w:hAnsi="Times New Roman" w:cs="Times New Roman"/>
          <w:sz w:val="28"/>
          <w:szCs w:val="28"/>
        </w:rPr>
        <w:t>,p.</w:t>
      </w:r>
      <w:r w:rsidR="004A14A7" w:rsidRPr="004A14A7">
        <w:rPr>
          <w:rFonts w:ascii="Times New Roman" w:hAnsi="Times New Roman" w:cs="Times New Roman"/>
          <w:sz w:val="28"/>
          <w:szCs w:val="28"/>
        </w:rPr>
        <w:t xml:space="preserve">  </w:t>
      </w:r>
      <w:r w:rsidR="009841F2">
        <w:rPr>
          <w:rFonts w:ascii="Times New Roman" w:hAnsi="Times New Roman" w:cs="Times New Roman"/>
          <w:sz w:val="28"/>
          <w:szCs w:val="28"/>
        </w:rPr>
        <w:t>249</w:t>
      </w:r>
      <w:r w:rsidR="00F01781" w:rsidRPr="00F01781">
        <w:rPr>
          <w:rFonts w:ascii="Times New Roman" w:hAnsi="Times New Roman" w:cs="Times New Roman"/>
          <w:sz w:val="28"/>
          <w:szCs w:val="28"/>
        </w:rPr>
        <w:t>]</w:t>
      </w:r>
      <w:r w:rsidR="00A72601">
        <w:rPr>
          <w:rFonts w:ascii="Times New Roman" w:hAnsi="Times New Roman" w:cs="Times New Roman"/>
          <w:sz w:val="28"/>
          <w:szCs w:val="28"/>
        </w:rPr>
        <w:t>.</w:t>
      </w:r>
    </w:p>
    <w:p w14:paraId="26757235" w14:textId="62C462E3" w:rsidR="001D5D30" w:rsidRDefault="001D5D30" w:rsidP="00471240">
      <w:pPr>
        <w:pStyle w:val="NoSpacing"/>
        <w:tabs>
          <w:tab w:val="left" w:pos="851"/>
        </w:tabs>
        <w:ind w:firstLine="567"/>
        <w:rPr>
          <w:rFonts w:ascii="Times New Roman" w:hAnsi="Times New Roman" w:cs="Times New Roman"/>
          <w:sz w:val="28"/>
          <w:szCs w:val="28"/>
        </w:rPr>
      </w:pPr>
      <w:r w:rsidRPr="001D5D30">
        <w:rPr>
          <w:rFonts w:ascii="Times New Roman" w:hAnsi="Times New Roman" w:cs="Times New Roman"/>
          <w:sz w:val="28"/>
          <w:szCs w:val="28"/>
        </w:rPr>
        <w:lastRenderedPageBreak/>
        <w:t>The aforementioned guidelines enable pupils to shoulder a sizable portion of the burden of creating their mathematical knowledge. However, these rules need to be completely modified, particularly at the high education level. They can communicate with others by taking into account their advanced mathematical knowledge, potential scenarios related to it, the st</w:t>
      </w:r>
      <w:r>
        <w:rPr>
          <w:rFonts w:ascii="Times New Roman" w:hAnsi="Times New Roman" w:cs="Times New Roman"/>
          <w:sz w:val="28"/>
          <w:szCs w:val="28"/>
        </w:rPr>
        <w:t>udent</w:t>
      </w:r>
      <w:r w:rsidR="007879F7">
        <w:rPr>
          <w:rFonts w:ascii="Times New Roman" w:hAnsi="Times New Roman" w:cs="Times New Roman"/>
          <w:sz w:val="28"/>
          <w:szCs w:val="28"/>
        </w:rPr>
        <w:t>’</w:t>
      </w:r>
      <w:r w:rsidRPr="001D5D30">
        <w:rPr>
          <w:rFonts w:ascii="Times New Roman" w:hAnsi="Times New Roman" w:cs="Times New Roman"/>
          <w:sz w:val="28"/>
          <w:szCs w:val="28"/>
        </w:rPr>
        <w:t>s expertise, and practical factors. T</w:t>
      </w:r>
      <w:r>
        <w:rPr>
          <w:rFonts w:ascii="Times New Roman" w:hAnsi="Times New Roman" w:cs="Times New Roman"/>
          <w:sz w:val="28"/>
          <w:szCs w:val="28"/>
        </w:rPr>
        <w:t xml:space="preserve">he Theory of </w:t>
      </w:r>
      <w:r w:rsidR="001C4FB7">
        <w:rPr>
          <w:rFonts w:ascii="Times New Roman" w:hAnsi="Times New Roman" w:cs="Times New Roman"/>
          <w:sz w:val="28"/>
          <w:szCs w:val="28"/>
        </w:rPr>
        <w:t xml:space="preserve">the </w:t>
      </w:r>
      <w:r>
        <w:rPr>
          <w:rFonts w:ascii="Times New Roman" w:hAnsi="Times New Roman" w:cs="Times New Roman"/>
          <w:sz w:val="28"/>
          <w:szCs w:val="28"/>
        </w:rPr>
        <w:t>Didactic Situation</w:t>
      </w:r>
      <w:r w:rsidR="007879F7">
        <w:rPr>
          <w:rFonts w:ascii="Times New Roman" w:hAnsi="Times New Roman" w:cs="Times New Roman"/>
          <w:sz w:val="28"/>
          <w:szCs w:val="28"/>
        </w:rPr>
        <w:t>’</w:t>
      </w:r>
      <w:r w:rsidRPr="001D5D30">
        <w:rPr>
          <w:rFonts w:ascii="Times New Roman" w:hAnsi="Times New Roman" w:cs="Times New Roman"/>
          <w:sz w:val="28"/>
          <w:szCs w:val="28"/>
        </w:rPr>
        <w:t>s main goal is to describe the effective framework of interactions between students, teachers, and the environment, as was previously noted. The interactions inside such systems are thought to be the source of stud</w:t>
      </w:r>
      <w:r>
        <w:rPr>
          <w:rFonts w:ascii="Times New Roman" w:hAnsi="Times New Roman" w:cs="Times New Roman"/>
          <w:sz w:val="28"/>
          <w:szCs w:val="28"/>
        </w:rPr>
        <w:t>ent learning, and these systems</w:t>
      </w:r>
      <w:r w:rsidR="007879F7">
        <w:rPr>
          <w:rFonts w:ascii="Times New Roman" w:hAnsi="Times New Roman" w:cs="Times New Roman"/>
          <w:sz w:val="28"/>
          <w:szCs w:val="28"/>
        </w:rPr>
        <w:t>’</w:t>
      </w:r>
      <w:r w:rsidRPr="001D5D30">
        <w:rPr>
          <w:rFonts w:ascii="Times New Roman" w:hAnsi="Times New Roman" w:cs="Times New Roman"/>
          <w:sz w:val="28"/>
          <w:szCs w:val="28"/>
        </w:rPr>
        <w:t xml:space="preserve"> characteristics play a major role in this process. On two fundamental levels—didactic a</w:t>
      </w:r>
      <w:r>
        <w:rPr>
          <w:rFonts w:ascii="Times New Roman" w:hAnsi="Times New Roman" w:cs="Times New Roman"/>
          <w:sz w:val="28"/>
          <w:szCs w:val="28"/>
        </w:rPr>
        <w:t>nd adidactic—a state is modeled</w:t>
      </w:r>
      <w:r w:rsidRPr="001D5D30">
        <w:rPr>
          <w:rFonts w:ascii="Times New Roman" w:hAnsi="Times New Roman" w:cs="Times New Roman"/>
          <w:sz w:val="28"/>
          <w:szCs w:val="28"/>
        </w:rPr>
        <w:t xml:space="preserve"> </w:t>
      </w:r>
      <w:r w:rsidR="009841F2">
        <w:rPr>
          <w:rFonts w:ascii="Times New Roman" w:hAnsi="Times New Roman" w:cs="Times New Roman"/>
          <w:sz w:val="28"/>
          <w:szCs w:val="28"/>
        </w:rPr>
        <w:t>[173</w:t>
      </w:r>
      <w:r w:rsidR="00F01781">
        <w:rPr>
          <w:rFonts w:ascii="Times New Roman" w:hAnsi="Times New Roman" w:cs="Times New Roman"/>
          <w:sz w:val="28"/>
          <w:szCs w:val="28"/>
        </w:rPr>
        <w:t>]</w:t>
      </w:r>
      <w:r>
        <w:rPr>
          <w:rFonts w:ascii="Times New Roman" w:hAnsi="Times New Roman" w:cs="Times New Roman"/>
          <w:sz w:val="28"/>
          <w:szCs w:val="28"/>
        </w:rPr>
        <w:t>.</w:t>
      </w:r>
      <w:r w:rsidR="00F01781" w:rsidRPr="00F01781">
        <w:t xml:space="preserve"> </w:t>
      </w:r>
      <w:r w:rsidR="00F01781" w:rsidRPr="00F01781">
        <w:rPr>
          <w:rFonts w:ascii="Times New Roman" w:hAnsi="Times New Roman" w:cs="Times New Roman"/>
          <w:sz w:val="28"/>
          <w:szCs w:val="28"/>
        </w:rPr>
        <w:t>The adidactic level is with an environment</w:t>
      </w:r>
      <w:r>
        <w:rPr>
          <w:rFonts w:ascii="Times New Roman" w:hAnsi="Times New Roman" w:cs="Times New Roman"/>
          <w:sz w:val="28"/>
          <w:szCs w:val="28"/>
        </w:rPr>
        <w:t xml:space="preserve">. </w:t>
      </w:r>
    </w:p>
    <w:p w14:paraId="02AB1374" w14:textId="231297C7" w:rsidR="00F01781" w:rsidRDefault="001D5D30" w:rsidP="00471240">
      <w:pPr>
        <w:pStyle w:val="NoSpacing"/>
        <w:tabs>
          <w:tab w:val="left" w:pos="851"/>
        </w:tabs>
        <w:ind w:firstLine="567"/>
        <w:rPr>
          <w:rFonts w:ascii="Times New Roman" w:hAnsi="Times New Roman" w:cs="Times New Roman"/>
          <w:sz w:val="28"/>
          <w:szCs w:val="28"/>
        </w:rPr>
      </w:pPr>
      <w:r w:rsidRPr="001D5D30">
        <w:rPr>
          <w:rFonts w:ascii="Times New Roman" w:hAnsi="Times New Roman" w:cs="Times New Roman"/>
          <w:sz w:val="28"/>
          <w:szCs w:val="28"/>
        </w:rPr>
        <w:t xml:space="preserve">The situation contains </w:t>
      </w:r>
      <w:r>
        <w:rPr>
          <w:rFonts w:ascii="Times New Roman" w:hAnsi="Times New Roman" w:cs="Times New Roman"/>
          <w:sz w:val="28"/>
          <w:szCs w:val="28"/>
        </w:rPr>
        <w:t>v</w:t>
      </w:r>
      <w:r w:rsidRPr="001D5D30">
        <w:rPr>
          <w:rFonts w:ascii="Times New Roman" w:hAnsi="Times New Roman" w:cs="Times New Roman"/>
          <w:sz w:val="28"/>
          <w:szCs w:val="28"/>
        </w:rPr>
        <w:t>alidation</w:t>
      </w:r>
      <w:r>
        <w:rPr>
          <w:rFonts w:ascii="Times New Roman" w:hAnsi="Times New Roman" w:cs="Times New Roman"/>
          <w:sz w:val="28"/>
          <w:szCs w:val="28"/>
        </w:rPr>
        <w:t>, f</w:t>
      </w:r>
      <w:r w:rsidRPr="001D5D30">
        <w:rPr>
          <w:rFonts w:ascii="Times New Roman" w:hAnsi="Times New Roman" w:cs="Times New Roman"/>
          <w:sz w:val="28"/>
          <w:szCs w:val="28"/>
        </w:rPr>
        <w:t xml:space="preserve">ormulation, and </w:t>
      </w:r>
      <w:r>
        <w:rPr>
          <w:rFonts w:ascii="Times New Roman" w:hAnsi="Times New Roman" w:cs="Times New Roman"/>
          <w:sz w:val="28"/>
          <w:szCs w:val="28"/>
        </w:rPr>
        <w:t>a</w:t>
      </w:r>
      <w:r w:rsidRPr="001D5D30">
        <w:rPr>
          <w:rFonts w:ascii="Times New Roman" w:hAnsi="Times New Roman" w:cs="Times New Roman"/>
          <w:sz w:val="28"/>
          <w:szCs w:val="28"/>
        </w:rPr>
        <w:t xml:space="preserve">ction, </w:t>
      </w:r>
      <w:r w:rsidR="001C4FB7">
        <w:rPr>
          <w:rFonts w:ascii="Times New Roman" w:hAnsi="Times New Roman" w:cs="Times New Roman"/>
          <w:sz w:val="28"/>
          <w:szCs w:val="28"/>
        </w:rPr>
        <w:t>following</w:t>
      </w:r>
      <w:r w:rsidRPr="001D5D30">
        <w:rPr>
          <w:rFonts w:ascii="Times New Roman" w:hAnsi="Times New Roman" w:cs="Times New Roman"/>
          <w:sz w:val="28"/>
          <w:szCs w:val="28"/>
        </w:rPr>
        <w:t xml:space="preserve"> Artigue et al. They are defined as follows: cognition evolves through the creation of an appropriate language, knowing becomes a part of an entirely cohesive body of knowledge, and knowing appears as a means of action through models that can remain</w:t>
      </w:r>
      <w:r>
        <w:rPr>
          <w:rFonts w:ascii="Times New Roman" w:hAnsi="Times New Roman" w:cs="Times New Roman"/>
          <w:sz w:val="28"/>
          <w:szCs w:val="28"/>
        </w:rPr>
        <w:t xml:space="preserve"> implicit </w:t>
      </w:r>
      <w:r w:rsidR="004C0801">
        <w:rPr>
          <w:rFonts w:ascii="Times New Roman" w:hAnsi="Times New Roman" w:cs="Times New Roman"/>
          <w:sz w:val="28"/>
          <w:szCs w:val="28"/>
        </w:rPr>
        <w:t>[174].</w:t>
      </w:r>
      <w:r w:rsidR="008748A1">
        <w:rPr>
          <w:rFonts w:ascii="Times New Roman" w:hAnsi="Times New Roman" w:cs="Times New Roman"/>
          <w:sz w:val="28"/>
          <w:szCs w:val="28"/>
        </w:rPr>
        <w:t xml:space="preserve"> </w:t>
      </w:r>
      <w:r w:rsidR="00F01781">
        <w:rPr>
          <w:rFonts w:ascii="Times New Roman" w:hAnsi="Times New Roman" w:cs="Times New Roman"/>
          <w:sz w:val="28"/>
          <w:szCs w:val="28"/>
        </w:rPr>
        <w:t>Students</w:t>
      </w:r>
      <w:r w:rsidR="007879F7">
        <w:rPr>
          <w:rFonts w:ascii="Times New Roman" w:hAnsi="Times New Roman" w:cs="Times New Roman"/>
          <w:sz w:val="28"/>
          <w:szCs w:val="28"/>
        </w:rPr>
        <w:t>’</w:t>
      </w:r>
      <w:r w:rsidR="00F01781">
        <w:rPr>
          <w:rFonts w:ascii="Times New Roman" w:hAnsi="Times New Roman" w:cs="Times New Roman"/>
          <w:sz w:val="28"/>
          <w:szCs w:val="28"/>
        </w:rPr>
        <w:t xml:space="preserve"> tools during the validation phase </w:t>
      </w:r>
      <w:r w:rsidR="00F01781" w:rsidRPr="00F01781">
        <w:rPr>
          <w:rFonts w:ascii="Times New Roman" w:hAnsi="Times New Roman" w:cs="Times New Roman"/>
          <w:sz w:val="28"/>
          <w:szCs w:val="28"/>
        </w:rPr>
        <w:t>may be insufficient and force the teacher to provide additional aids</w:t>
      </w:r>
      <w:r w:rsidR="00C30974">
        <w:rPr>
          <w:rFonts w:ascii="Times New Roman" w:hAnsi="Times New Roman" w:cs="Times New Roman"/>
          <w:sz w:val="28"/>
          <w:szCs w:val="28"/>
        </w:rPr>
        <w:t xml:space="preserve">. </w:t>
      </w:r>
      <w:r w:rsidR="008748A1" w:rsidRPr="008748A1">
        <w:rPr>
          <w:rFonts w:ascii="Times New Roman" w:hAnsi="Times New Roman" w:cs="Times New Roman"/>
          <w:sz w:val="28"/>
          <w:szCs w:val="28"/>
        </w:rPr>
        <w:t xml:space="preserve">It can be demonstrated within the context of the given mathematical theory using a few </w:t>
      </w:r>
      <w:r w:rsidR="008748A1">
        <w:rPr>
          <w:rFonts w:ascii="Times New Roman" w:hAnsi="Times New Roman" w:cs="Times New Roman"/>
          <w:sz w:val="28"/>
          <w:szCs w:val="28"/>
        </w:rPr>
        <w:t>principles</w:t>
      </w:r>
      <w:r w:rsidR="008748A1" w:rsidRPr="008748A1">
        <w:rPr>
          <w:rFonts w:ascii="Times New Roman" w:hAnsi="Times New Roman" w:cs="Times New Roman"/>
          <w:sz w:val="28"/>
          <w:szCs w:val="28"/>
        </w:rPr>
        <w:t xml:space="preserve"> or symbols.</w:t>
      </w:r>
    </w:p>
    <w:p w14:paraId="78160574" w14:textId="73AF75B8" w:rsidR="008748A1" w:rsidRPr="008748A1" w:rsidRDefault="008748A1" w:rsidP="00471240">
      <w:pPr>
        <w:pStyle w:val="NoSpacing"/>
        <w:tabs>
          <w:tab w:val="left" w:pos="851"/>
        </w:tabs>
        <w:ind w:firstLine="567"/>
        <w:rPr>
          <w:rFonts w:ascii="Times New Roman" w:hAnsi="Times New Roman" w:cs="Times New Roman"/>
          <w:sz w:val="28"/>
          <w:szCs w:val="28"/>
        </w:rPr>
      </w:pPr>
      <w:r w:rsidRPr="008748A1">
        <w:rPr>
          <w:rFonts w:ascii="Times New Roman" w:hAnsi="Times New Roman" w:cs="Times New Roman"/>
          <w:sz w:val="28"/>
          <w:szCs w:val="28"/>
        </w:rPr>
        <w:t>At the instructional stage, the instructor advises pupils to</w:t>
      </w:r>
      <w:r>
        <w:rPr>
          <w:rFonts w:ascii="Times New Roman" w:hAnsi="Times New Roman" w:cs="Times New Roman"/>
          <w:sz w:val="28"/>
          <w:szCs w:val="28"/>
        </w:rPr>
        <w:t xml:space="preserve"> resolve the issue to </w:t>
      </w:r>
      <w:r w:rsidR="00A1412B">
        <w:rPr>
          <w:rFonts w:ascii="Times New Roman" w:hAnsi="Times New Roman" w:cs="Times New Roman"/>
          <w:sz w:val="28"/>
          <w:szCs w:val="28"/>
        </w:rPr>
        <w:t>“</w:t>
      </w:r>
      <w:r>
        <w:rPr>
          <w:rFonts w:ascii="Times New Roman" w:hAnsi="Times New Roman" w:cs="Times New Roman"/>
          <w:sz w:val="28"/>
          <w:szCs w:val="28"/>
        </w:rPr>
        <w:t>own</w:t>
      </w:r>
      <w:r w:rsidR="00A1412B">
        <w:rPr>
          <w:rFonts w:ascii="Times New Roman" w:hAnsi="Times New Roman" w:cs="Times New Roman"/>
          <w:sz w:val="28"/>
          <w:szCs w:val="28"/>
        </w:rPr>
        <w:t>”</w:t>
      </w:r>
      <w:r w:rsidRPr="008748A1">
        <w:rPr>
          <w:rFonts w:ascii="Times New Roman" w:hAnsi="Times New Roman" w:cs="Times New Roman"/>
          <w:sz w:val="28"/>
          <w:szCs w:val="28"/>
        </w:rPr>
        <w:t xml:space="preserve"> it. Devolution is the procedure that enables students to move into the adidactic stage. The creation of knowledge</w:t>
      </w:r>
      <w:r>
        <w:rPr>
          <w:rFonts w:ascii="Times New Roman" w:hAnsi="Times New Roman" w:cs="Times New Roman"/>
          <w:sz w:val="28"/>
          <w:szCs w:val="28"/>
        </w:rPr>
        <w:t xml:space="preserve"> is rarely entirely the student</w:t>
      </w:r>
      <w:r w:rsidR="007879F7">
        <w:rPr>
          <w:rFonts w:ascii="Times New Roman" w:hAnsi="Times New Roman" w:cs="Times New Roman"/>
          <w:sz w:val="28"/>
          <w:szCs w:val="28"/>
        </w:rPr>
        <w:t>’</w:t>
      </w:r>
      <w:r w:rsidRPr="008748A1">
        <w:rPr>
          <w:rFonts w:ascii="Times New Roman" w:hAnsi="Times New Roman" w:cs="Times New Roman"/>
          <w:sz w:val="28"/>
          <w:szCs w:val="28"/>
        </w:rPr>
        <w:t xml:space="preserve">s responsibility, according to </w:t>
      </w:r>
      <w:r w:rsidR="001C4FB7">
        <w:rPr>
          <w:rFonts w:ascii="Times New Roman" w:hAnsi="Times New Roman" w:cs="Times New Roman"/>
          <w:sz w:val="28"/>
          <w:szCs w:val="28"/>
        </w:rPr>
        <w:t>several</w:t>
      </w:r>
      <w:r w:rsidRPr="008748A1">
        <w:rPr>
          <w:rFonts w:ascii="Times New Roman" w:hAnsi="Times New Roman" w:cs="Times New Roman"/>
          <w:sz w:val="28"/>
          <w:szCs w:val="28"/>
        </w:rPr>
        <w:t xml:space="preserve"> studies. The stages in which the teacher takes a </w:t>
      </w:r>
      <w:r>
        <w:rPr>
          <w:rFonts w:ascii="Times New Roman" w:hAnsi="Times New Roman" w:cs="Times New Roman"/>
          <w:sz w:val="28"/>
          <w:szCs w:val="28"/>
        </w:rPr>
        <w:t>more active part in the student</w:t>
      </w:r>
      <w:r w:rsidR="007879F7">
        <w:rPr>
          <w:rFonts w:ascii="Times New Roman" w:hAnsi="Times New Roman" w:cs="Times New Roman"/>
          <w:sz w:val="28"/>
          <w:szCs w:val="28"/>
        </w:rPr>
        <w:t>’</w:t>
      </w:r>
      <w:r w:rsidRPr="008748A1">
        <w:rPr>
          <w:rFonts w:ascii="Times New Roman" w:hAnsi="Times New Roman" w:cs="Times New Roman"/>
          <w:sz w:val="28"/>
          <w:szCs w:val="28"/>
        </w:rPr>
        <w:t>s stages will inevitably be replaced by the proper construction of a classroom environment [168,p. 119].</w:t>
      </w:r>
    </w:p>
    <w:p w14:paraId="7FDC3BCF" w14:textId="1FCDE499" w:rsidR="00E84F99" w:rsidRDefault="008748A1" w:rsidP="00471240">
      <w:pPr>
        <w:pStyle w:val="NoSpacing"/>
        <w:tabs>
          <w:tab w:val="left" w:pos="851"/>
        </w:tabs>
        <w:ind w:firstLine="567"/>
        <w:rPr>
          <w:rFonts w:ascii="Times New Roman" w:hAnsi="Times New Roman" w:cs="Times New Roman"/>
          <w:sz w:val="28"/>
          <w:szCs w:val="28"/>
        </w:rPr>
      </w:pPr>
      <w:r w:rsidRPr="008748A1">
        <w:rPr>
          <w:rFonts w:ascii="Times New Roman" w:hAnsi="Times New Roman" w:cs="Times New Roman"/>
          <w:sz w:val="28"/>
          <w:szCs w:val="28"/>
        </w:rPr>
        <w:t>Domiciliary mathematics refers to the favorable method of generating and evaluating novel circumstances and their effectiveness in a regulated manner</w:t>
      </w:r>
      <w:r w:rsidR="004A14A7" w:rsidRPr="004A14A7">
        <w:rPr>
          <w:rFonts w:ascii="Times New Roman" w:hAnsi="Times New Roman" w:cs="Times New Roman"/>
          <w:sz w:val="28"/>
          <w:szCs w:val="28"/>
        </w:rPr>
        <w:t xml:space="preserve"> </w:t>
      </w:r>
      <w:r w:rsidR="00CB0C23">
        <w:rPr>
          <w:rFonts w:ascii="Times New Roman" w:hAnsi="Times New Roman" w:cs="Times New Roman"/>
          <w:sz w:val="28"/>
          <w:szCs w:val="28"/>
        </w:rPr>
        <w:t>[</w:t>
      </w:r>
      <w:r w:rsidR="00652114">
        <w:rPr>
          <w:rFonts w:ascii="Times New Roman" w:hAnsi="Times New Roman" w:cs="Times New Roman"/>
          <w:sz w:val="28"/>
          <w:szCs w:val="28"/>
        </w:rPr>
        <w:t>168,p.</w:t>
      </w:r>
      <w:r w:rsidR="004A14A7" w:rsidRPr="004A14A7">
        <w:rPr>
          <w:rFonts w:ascii="Times New Roman" w:hAnsi="Times New Roman" w:cs="Times New Roman"/>
          <w:sz w:val="28"/>
          <w:szCs w:val="28"/>
        </w:rPr>
        <w:t xml:space="preserve"> </w:t>
      </w:r>
      <w:r w:rsidR="00652114">
        <w:rPr>
          <w:rFonts w:ascii="Times New Roman" w:hAnsi="Times New Roman" w:cs="Times New Roman"/>
          <w:sz w:val="28"/>
          <w:szCs w:val="28"/>
        </w:rPr>
        <w:t>120</w:t>
      </w:r>
      <w:r w:rsidR="00F01781">
        <w:rPr>
          <w:rFonts w:ascii="Times New Roman" w:hAnsi="Times New Roman" w:cs="Times New Roman"/>
          <w:sz w:val="28"/>
          <w:szCs w:val="28"/>
        </w:rPr>
        <w:t>]</w:t>
      </w:r>
      <w:r w:rsidR="00AA3B73">
        <w:rPr>
          <w:rFonts w:ascii="Times New Roman" w:hAnsi="Times New Roman" w:cs="Times New Roman"/>
          <w:sz w:val="28"/>
          <w:szCs w:val="28"/>
        </w:rPr>
        <w:t>.</w:t>
      </w:r>
      <w:r w:rsidR="00F01781" w:rsidRPr="00F01781">
        <w:t xml:space="preserve"> </w:t>
      </w:r>
      <w:r w:rsidR="00F01781">
        <w:rPr>
          <w:rFonts w:ascii="Times New Roman" w:hAnsi="Times New Roman" w:cs="Times New Roman"/>
          <w:sz w:val="28"/>
          <w:szCs w:val="28"/>
        </w:rPr>
        <w:t>Didactic mathematical engineering</w:t>
      </w:r>
      <w:r w:rsidR="00F01781" w:rsidRPr="00F01781">
        <w:rPr>
          <w:rFonts w:ascii="Times New Roman" w:hAnsi="Times New Roman" w:cs="Times New Roman"/>
          <w:sz w:val="28"/>
          <w:szCs w:val="28"/>
        </w:rPr>
        <w:t xml:space="preserve"> consists of designing, organizing, and controlling controlled observations of experimental situations. </w:t>
      </w:r>
      <w:r w:rsidR="00F01781">
        <w:rPr>
          <w:rFonts w:ascii="Times New Roman" w:hAnsi="Times New Roman" w:cs="Times New Roman"/>
          <w:sz w:val="28"/>
          <w:szCs w:val="28"/>
        </w:rPr>
        <w:t>Specific</w:t>
      </w:r>
      <w:r w:rsidR="00F01781" w:rsidRPr="00F01781">
        <w:rPr>
          <w:rFonts w:ascii="Times New Roman" w:hAnsi="Times New Roman" w:cs="Times New Roman"/>
          <w:sz w:val="28"/>
          <w:szCs w:val="28"/>
        </w:rPr>
        <w:t xml:space="preserve"> mathematical knowledge appears to be the most appropriate way to de</w:t>
      </w:r>
      <w:r w:rsidR="00C30974">
        <w:rPr>
          <w:rFonts w:ascii="Times New Roman" w:hAnsi="Times New Roman" w:cs="Times New Roman"/>
          <w:sz w:val="28"/>
          <w:szCs w:val="28"/>
        </w:rPr>
        <w:t>al with a mathematical problem</w:t>
      </w:r>
      <w:r w:rsidR="00F01781" w:rsidRPr="00F01781">
        <w:rPr>
          <w:rFonts w:ascii="Times New Roman" w:hAnsi="Times New Roman" w:cs="Times New Roman"/>
          <w:sz w:val="28"/>
          <w:szCs w:val="28"/>
        </w:rPr>
        <w:t>.</w:t>
      </w:r>
      <w:r w:rsidR="00652114">
        <w:rPr>
          <w:rFonts w:ascii="Times New Roman" w:hAnsi="Times New Roman" w:cs="Times New Roman"/>
          <w:sz w:val="28"/>
          <w:szCs w:val="28"/>
        </w:rPr>
        <w:t xml:space="preserve"> </w:t>
      </w:r>
      <w:r w:rsidRPr="008748A1">
        <w:rPr>
          <w:rFonts w:ascii="Times New Roman" w:hAnsi="Times New Roman" w:cs="Times New Roman"/>
          <w:sz w:val="28"/>
          <w:szCs w:val="28"/>
        </w:rPr>
        <w:t xml:space="preserve">A study sought to look into and provide methodological approaches to dealing with this complication in didactic mathematical engineering. </w:t>
      </w:r>
      <w:r w:rsidR="001C4FB7">
        <w:rPr>
          <w:rFonts w:ascii="Times New Roman" w:hAnsi="Times New Roman" w:cs="Times New Roman"/>
          <w:sz w:val="28"/>
          <w:szCs w:val="28"/>
        </w:rPr>
        <w:t>The d</w:t>
      </w:r>
      <w:r w:rsidRPr="008748A1">
        <w:rPr>
          <w:rFonts w:ascii="Times New Roman" w:hAnsi="Times New Roman" w:cs="Times New Roman"/>
          <w:sz w:val="28"/>
          <w:szCs w:val="28"/>
        </w:rPr>
        <w:t>idactic mathematics framework was cre</w:t>
      </w:r>
      <w:r>
        <w:rPr>
          <w:rFonts w:ascii="Times New Roman" w:hAnsi="Times New Roman" w:cs="Times New Roman"/>
          <w:sz w:val="28"/>
          <w:szCs w:val="28"/>
        </w:rPr>
        <w:t>ated to account for the systems</w:t>
      </w:r>
      <w:r w:rsidR="007879F7">
        <w:rPr>
          <w:rFonts w:ascii="Times New Roman" w:hAnsi="Times New Roman" w:cs="Times New Roman"/>
          <w:sz w:val="28"/>
          <w:szCs w:val="28"/>
        </w:rPr>
        <w:t>’</w:t>
      </w:r>
      <w:r w:rsidRPr="008748A1">
        <w:rPr>
          <w:rFonts w:ascii="Times New Roman" w:hAnsi="Times New Roman" w:cs="Times New Roman"/>
          <w:sz w:val="28"/>
          <w:szCs w:val="28"/>
        </w:rPr>
        <w:t xml:space="preserve"> comp</w:t>
      </w:r>
      <w:r>
        <w:rPr>
          <w:rFonts w:ascii="Times New Roman" w:hAnsi="Times New Roman" w:cs="Times New Roman"/>
          <w:sz w:val="28"/>
          <w:szCs w:val="28"/>
        </w:rPr>
        <w:t>lication</w:t>
      </w:r>
      <w:r w:rsidR="001C4FB7">
        <w:rPr>
          <w:rFonts w:ascii="Times New Roman" w:hAnsi="Times New Roman" w:cs="Times New Roman"/>
          <w:sz w:val="28"/>
          <w:szCs w:val="28"/>
        </w:rPr>
        <w:t>s</w:t>
      </w:r>
      <w:r>
        <w:rPr>
          <w:rFonts w:ascii="Times New Roman" w:hAnsi="Times New Roman" w:cs="Times New Roman"/>
          <w:sz w:val="28"/>
          <w:szCs w:val="28"/>
        </w:rPr>
        <w:t xml:space="preserve"> in a methodical manner</w:t>
      </w:r>
      <w:r w:rsidRPr="008748A1">
        <w:rPr>
          <w:rFonts w:ascii="Times New Roman" w:hAnsi="Times New Roman" w:cs="Times New Roman"/>
          <w:sz w:val="28"/>
          <w:szCs w:val="28"/>
        </w:rPr>
        <w:t xml:space="preserve"> </w:t>
      </w:r>
      <w:r w:rsidR="00CB0C23">
        <w:rPr>
          <w:rFonts w:ascii="Times New Roman" w:hAnsi="Times New Roman" w:cs="Times New Roman"/>
          <w:sz w:val="28"/>
          <w:szCs w:val="28"/>
        </w:rPr>
        <w:t>[</w:t>
      </w:r>
      <w:r w:rsidR="00652114">
        <w:rPr>
          <w:rFonts w:ascii="Times New Roman" w:hAnsi="Times New Roman" w:cs="Times New Roman"/>
          <w:sz w:val="28"/>
          <w:szCs w:val="28"/>
        </w:rPr>
        <w:t>168,p.</w:t>
      </w:r>
      <w:r w:rsidR="004A14A7" w:rsidRPr="004A14A7">
        <w:rPr>
          <w:rFonts w:ascii="Times New Roman" w:hAnsi="Times New Roman" w:cs="Times New Roman"/>
          <w:sz w:val="28"/>
          <w:szCs w:val="28"/>
        </w:rPr>
        <w:t xml:space="preserve"> </w:t>
      </w:r>
      <w:r w:rsidR="00652114">
        <w:rPr>
          <w:rFonts w:ascii="Times New Roman" w:hAnsi="Times New Roman" w:cs="Times New Roman"/>
          <w:sz w:val="28"/>
          <w:szCs w:val="28"/>
        </w:rPr>
        <w:t>121</w:t>
      </w:r>
      <w:r w:rsidR="00F01781">
        <w:rPr>
          <w:rFonts w:ascii="Times New Roman" w:hAnsi="Times New Roman" w:cs="Times New Roman"/>
          <w:sz w:val="28"/>
          <w:szCs w:val="28"/>
        </w:rPr>
        <w:t>]</w:t>
      </w:r>
      <w:r w:rsidR="00AA3B73">
        <w:rPr>
          <w:rFonts w:ascii="Times New Roman" w:hAnsi="Times New Roman" w:cs="Times New Roman"/>
          <w:sz w:val="28"/>
          <w:szCs w:val="28"/>
        </w:rPr>
        <w:t>.</w:t>
      </w:r>
      <w:r w:rsidR="00F01781">
        <w:rPr>
          <w:rFonts w:ascii="Times New Roman" w:hAnsi="Times New Roman" w:cs="Times New Roman"/>
          <w:sz w:val="28"/>
          <w:szCs w:val="28"/>
        </w:rPr>
        <w:t xml:space="preserve"> </w:t>
      </w:r>
      <w:r w:rsidR="00E84F99" w:rsidRPr="00E84F99">
        <w:rPr>
          <w:rFonts w:ascii="Times New Roman" w:hAnsi="Times New Roman" w:cs="Times New Roman"/>
          <w:sz w:val="28"/>
          <w:szCs w:val="28"/>
        </w:rPr>
        <w:t>The analysis of the epistemological (about the properties of knowledge), cognitive (about the characteristics of the learner), and didactic (about the characteristics of the education system) dimensions of mathematical knowledge at risk serves as the foundation for the construction of didactic mathematical engineering. The researchers decide on a set of didactic factors during this setup and take appropriate action. The</w:t>
      </w:r>
      <w:r w:rsidR="00E84F99">
        <w:rPr>
          <w:rFonts w:ascii="Times New Roman" w:hAnsi="Times New Roman" w:cs="Times New Roman"/>
          <w:sz w:val="28"/>
          <w:szCs w:val="28"/>
        </w:rPr>
        <w:t>se are referred to as the state</w:t>
      </w:r>
      <w:r w:rsidR="007879F7">
        <w:rPr>
          <w:rFonts w:ascii="Times New Roman" w:hAnsi="Times New Roman" w:cs="Times New Roman"/>
          <w:sz w:val="28"/>
          <w:szCs w:val="28"/>
        </w:rPr>
        <w:t>’</w:t>
      </w:r>
      <w:r w:rsidR="00E84F99" w:rsidRPr="00E84F99">
        <w:rPr>
          <w:rFonts w:ascii="Times New Roman" w:hAnsi="Times New Roman" w:cs="Times New Roman"/>
          <w:sz w:val="28"/>
          <w:szCs w:val="28"/>
        </w:rPr>
        <w:t xml:space="preserve">s parameters. It is a method by which pupils apply their mathematical knowledge to a problem. To obtain the intended learning outcome, the teacher might set these parameters to a certain value. </w:t>
      </w:r>
      <w:r w:rsidR="00E84F99">
        <w:rPr>
          <w:rFonts w:ascii="Times New Roman" w:hAnsi="Times New Roman" w:cs="Times New Roman"/>
          <w:sz w:val="28"/>
          <w:szCs w:val="28"/>
        </w:rPr>
        <w:t>A detailed analysis of students</w:t>
      </w:r>
      <w:r w:rsidR="007879F7">
        <w:rPr>
          <w:rFonts w:ascii="Times New Roman" w:hAnsi="Times New Roman" w:cs="Times New Roman"/>
          <w:sz w:val="28"/>
          <w:szCs w:val="28"/>
        </w:rPr>
        <w:t>’</w:t>
      </w:r>
      <w:r w:rsidR="00E84F99" w:rsidRPr="00E84F99">
        <w:rPr>
          <w:rFonts w:ascii="Times New Roman" w:hAnsi="Times New Roman" w:cs="Times New Roman"/>
          <w:sz w:val="28"/>
          <w:szCs w:val="28"/>
        </w:rPr>
        <w:t xml:space="preserve"> concepts, issues, and errors is one of the most important design factors</w:t>
      </w:r>
      <w:r w:rsidR="00E84F99">
        <w:rPr>
          <w:rFonts w:ascii="Times New Roman" w:hAnsi="Times New Roman" w:cs="Times New Roman"/>
          <w:sz w:val="28"/>
          <w:szCs w:val="28"/>
        </w:rPr>
        <w:t>. Children</w:t>
      </w:r>
      <w:r w:rsidR="007879F7">
        <w:rPr>
          <w:rFonts w:ascii="Times New Roman" w:hAnsi="Times New Roman" w:cs="Times New Roman"/>
          <w:sz w:val="28"/>
          <w:szCs w:val="28"/>
        </w:rPr>
        <w:t>’</w:t>
      </w:r>
      <w:r w:rsidR="00E84F99" w:rsidRPr="00E84F99">
        <w:rPr>
          <w:rFonts w:ascii="Times New Roman" w:hAnsi="Times New Roman" w:cs="Times New Roman"/>
          <w:sz w:val="28"/>
          <w:szCs w:val="28"/>
        </w:rPr>
        <w:t xml:space="preserve">s math lessons are designed to encourage the planned development of these </w:t>
      </w:r>
      <w:r w:rsidR="00E84F99" w:rsidRPr="00E84F99">
        <w:rPr>
          <w:rFonts w:ascii="Times New Roman" w:hAnsi="Times New Roman" w:cs="Times New Roman"/>
          <w:sz w:val="28"/>
          <w:szCs w:val="28"/>
        </w:rPr>
        <w:lastRenderedPageBreak/>
        <w:t>concepts. Didactic mathematics uses situations to apply cases from Didactic theory. This attempts to provide students complete control over creating new mathematical objects and approaches that seem to be the best mathematical tools for the problems that are presented. The mentioned research studies in the area below provide examples and more. Because of its intricate, abstractness, mathematics will be learned, and this concept of full accountability will need to be rethought at the university level.</w:t>
      </w:r>
      <w:r w:rsidR="00E84F99" w:rsidRPr="00E84F99">
        <w:t xml:space="preserve"> </w:t>
      </w:r>
      <w:r w:rsidR="00E84F99" w:rsidRPr="00E84F99">
        <w:rPr>
          <w:rFonts w:ascii="Times New Roman" w:hAnsi="Times New Roman" w:cs="Times New Roman"/>
          <w:sz w:val="28"/>
          <w:szCs w:val="28"/>
        </w:rPr>
        <w:t>The didactic state approach provides a potent tool for work at the collegiate level. Through its epistemological dimension, activities can be designed and carried out to ensure that certain fundamental components of mathematical concerns to be addressed are present. Here, two separate but complimentary relationships between at least two characteristics of the Theory of Didactic Situation are presented:</w:t>
      </w:r>
    </w:p>
    <w:p w14:paraId="3EEF711B" w14:textId="77777777" w:rsidR="00E821DB" w:rsidRDefault="00E821DB" w:rsidP="005153A5">
      <w:pPr>
        <w:pStyle w:val="NoSpacing"/>
        <w:numPr>
          <w:ilvl w:val="0"/>
          <w:numId w:val="36"/>
        </w:numPr>
        <w:tabs>
          <w:tab w:val="left" w:pos="851"/>
        </w:tabs>
        <w:ind w:left="0" w:firstLine="540"/>
        <w:rPr>
          <w:rFonts w:ascii="Times New Roman" w:hAnsi="Times New Roman" w:cs="Times New Roman"/>
          <w:sz w:val="28"/>
          <w:szCs w:val="28"/>
        </w:rPr>
      </w:pPr>
      <w:r w:rsidRPr="00E821DB">
        <w:rPr>
          <w:rFonts w:ascii="Times New Roman" w:hAnsi="Times New Roman" w:cs="Times New Roman"/>
          <w:sz w:val="28"/>
          <w:szCs w:val="28"/>
        </w:rPr>
        <w:t>By using didactic mathematical engineering and a strong epistemological analysis of the desired information, the didactic scenario theory aids in the creation of new circumstances. This evaluation guarant</w:t>
      </w:r>
      <w:r w:rsidR="0073538C">
        <w:rPr>
          <w:rFonts w:ascii="Times New Roman" w:hAnsi="Times New Roman" w:cs="Times New Roman"/>
          <w:sz w:val="28"/>
          <w:szCs w:val="28"/>
        </w:rPr>
        <w:t xml:space="preserve">ees that pupils will encounter </w:t>
      </w:r>
      <w:r w:rsidR="00A1412B">
        <w:rPr>
          <w:rFonts w:ascii="Times New Roman" w:hAnsi="Times New Roman" w:cs="Times New Roman"/>
          <w:sz w:val="28"/>
          <w:szCs w:val="28"/>
        </w:rPr>
        <w:t>“</w:t>
      </w:r>
      <w:r w:rsidR="0073538C">
        <w:rPr>
          <w:rFonts w:ascii="Times New Roman" w:hAnsi="Times New Roman" w:cs="Times New Roman"/>
          <w:sz w:val="28"/>
          <w:szCs w:val="28"/>
        </w:rPr>
        <w:t>actual</w:t>
      </w:r>
      <w:r w:rsidR="00A1412B">
        <w:rPr>
          <w:rFonts w:ascii="Times New Roman" w:hAnsi="Times New Roman" w:cs="Times New Roman"/>
          <w:sz w:val="28"/>
          <w:szCs w:val="28"/>
        </w:rPr>
        <w:t>”</w:t>
      </w:r>
      <w:r w:rsidRPr="00E821DB">
        <w:rPr>
          <w:rFonts w:ascii="Times New Roman" w:hAnsi="Times New Roman" w:cs="Times New Roman"/>
          <w:sz w:val="28"/>
          <w:szCs w:val="28"/>
        </w:rPr>
        <w:t xml:space="preserve"> math problems. They will need to respond to these queries and have actual mathematical experience; they will rely on their ability to reason and will make assumptions and try intuitive solutions. </w:t>
      </w:r>
    </w:p>
    <w:p w14:paraId="02D2EADC" w14:textId="2AE4AEF7" w:rsidR="00F01781" w:rsidRDefault="00E821DB" w:rsidP="005153A5">
      <w:pPr>
        <w:pStyle w:val="NoSpacing"/>
        <w:numPr>
          <w:ilvl w:val="0"/>
          <w:numId w:val="36"/>
        </w:numPr>
        <w:tabs>
          <w:tab w:val="left" w:pos="851"/>
        </w:tabs>
        <w:ind w:left="0" w:firstLine="540"/>
        <w:rPr>
          <w:rFonts w:ascii="Times New Roman" w:hAnsi="Times New Roman" w:cs="Times New Roman"/>
          <w:sz w:val="28"/>
          <w:szCs w:val="28"/>
        </w:rPr>
      </w:pPr>
      <w:r w:rsidRPr="00E821DB">
        <w:rPr>
          <w:rFonts w:ascii="Times New Roman" w:hAnsi="Times New Roman" w:cs="Times New Roman"/>
          <w:sz w:val="28"/>
          <w:szCs w:val="28"/>
        </w:rPr>
        <w:t>Both common mathematics lectures and experimental treatments can benefit from the use of the concepts of contract and environment to analyze student</w:t>
      </w:r>
      <w:r w:rsidR="0073538C">
        <w:rPr>
          <w:rFonts w:ascii="Times New Roman" w:hAnsi="Times New Roman" w:cs="Times New Roman"/>
          <w:sz w:val="28"/>
          <w:szCs w:val="28"/>
        </w:rPr>
        <w:t>s</w:t>
      </w:r>
      <w:r w:rsidR="007879F7">
        <w:rPr>
          <w:rFonts w:ascii="Times New Roman" w:hAnsi="Times New Roman" w:cs="Times New Roman"/>
          <w:sz w:val="28"/>
          <w:szCs w:val="28"/>
        </w:rPr>
        <w:t>’</w:t>
      </w:r>
      <w:r w:rsidR="0073538C">
        <w:rPr>
          <w:rFonts w:ascii="Times New Roman" w:hAnsi="Times New Roman" w:cs="Times New Roman"/>
          <w:sz w:val="28"/>
          <w:szCs w:val="28"/>
        </w:rPr>
        <w:t xml:space="preserve"> work</w:t>
      </w:r>
      <w:r w:rsidRPr="00E821DB">
        <w:rPr>
          <w:rFonts w:ascii="Times New Roman" w:hAnsi="Times New Roman" w:cs="Times New Roman"/>
          <w:sz w:val="28"/>
          <w:szCs w:val="28"/>
        </w:rPr>
        <w:t xml:space="preserve"> </w:t>
      </w:r>
      <w:r w:rsidR="00652114">
        <w:rPr>
          <w:rFonts w:ascii="Times New Roman" w:hAnsi="Times New Roman" w:cs="Times New Roman"/>
          <w:sz w:val="28"/>
          <w:szCs w:val="28"/>
        </w:rPr>
        <w:t>[168,p.</w:t>
      </w:r>
      <w:r w:rsidR="004A14A7" w:rsidRPr="004A14A7">
        <w:rPr>
          <w:rFonts w:ascii="Times New Roman" w:hAnsi="Times New Roman" w:cs="Times New Roman"/>
          <w:sz w:val="28"/>
          <w:szCs w:val="28"/>
        </w:rPr>
        <w:t xml:space="preserve">  </w:t>
      </w:r>
      <w:r w:rsidR="00652114">
        <w:rPr>
          <w:rFonts w:ascii="Times New Roman" w:hAnsi="Times New Roman" w:cs="Times New Roman"/>
          <w:sz w:val="28"/>
          <w:szCs w:val="28"/>
        </w:rPr>
        <w:t>122].</w:t>
      </w:r>
    </w:p>
    <w:p w14:paraId="7088A96C" w14:textId="650D87B4" w:rsidR="00F01781" w:rsidRDefault="00E94691" w:rsidP="00471240">
      <w:pPr>
        <w:pStyle w:val="NoSpacing"/>
        <w:tabs>
          <w:tab w:val="left" w:pos="851"/>
        </w:tabs>
        <w:ind w:firstLine="567"/>
        <w:rPr>
          <w:rFonts w:ascii="Times New Roman" w:hAnsi="Times New Roman" w:cs="Times New Roman"/>
          <w:sz w:val="28"/>
          <w:szCs w:val="28"/>
        </w:rPr>
      </w:pPr>
      <w:r w:rsidRPr="00E94691">
        <w:rPr>
          <w:rFonts w:ascii="Times New Roman" w:hAnsi="Times New Roman" w:cs="Times New Roman"/>
          <w:sz w:val="28"/>
          <w:szCs w:val="28"/>
        </w:rPr>
        <w:t>The significance of student initiative, the complexity of the material to be taught, particularly in terms of its degree of organization and complex relationships, the variety of problems that can be solved using this knowledge, and the requirement for prior knowledge (though not always obvious) are all</w:t>
      </w:r>
      <w:r>
        <w:rPr>
          <w:rFonts w:ascii="Times New Roman" w:hAnsi="Times New Roman" w:cs="Times New Roman"/>
          <w:sz w:val="28"/>
          <w:szCs w:val="28"/>
        </w:rPr>
        <w:t xml:space="preserve"> spotlighted by Rogalski (1998)</w:t>
      </w:r>
      <w:r w:rsidRPr="00E94691">
        <w:rPr>
          <w:rFonts w:ascii="Times New Roman" w:hAnsi="Times New Roman" w:cs="Times New Roman"/>
          <w:sz w:val="28"/>
          <w:szCs w:val="28"/>
        </w:rPr>
        <w:t xml:space="preserve"> </w:t>
      </w:r>
      <w:r w:rsidR="00652114">
        <w:rPr>
          <w:rFonts w:ascii="Times New Roman" w:hAnsi="Times New Roman" w:cs="Times New Roman"/>
          <w:sz w:val="28"/>
          <w:szCs w:val="28"/>
        </w:rPr>
        <w:t>[175</w:t>
      </w:r>
      <w:r w:rsidR="00A20BEE">
        <w:rPr>
          <w:rFonts w:ascii="Times New Roman" w:hAnsi="Times New Roman" w:cs="Times New Roman"/>
          <w:sz w:val="28"/>
          <w:szCs w:val="28"/>
        </w:rPr>
        <w:t>]</w:t>
      </w:r>
      <w:r w:rsidR="00AA3B73">
        <w:rPr>
          <w:rFonts w:ascii="Times New Roman" w:hAnsi="Times New Roman" w:cs="Times New Roman"/>
          <w:sz w:val="28"/>
          <w:szCs w:val="28"/>
        </w:rPr>
        <w:t>.</w:t>
      </w:r>
    </w:p>
    <w:p w14:paraId="45D89A95" w14:textId="531BEF8A" w:rsidR="00F01781" w:rsidRDefault="00E94691" w:rsidP="00471240">
      <w:pPr>
        <w:pStyle w:val="NoSpacing"/>
        <w:tabs>
          <w:tab w:val="left" w:pos="851"/>
        </w:tabs>
        <w:ind w:firstLine="567"/>
        <w:rPr>
          <w:rFonts w:ascii="Times New Roman" w:hAnsi="Times New Roman" w:cs="Times New Roman"/>
          <w:sz w:val="28"/>
          <w:szCs w:val="28"/>
        </w:rPr>
      </w:pPr>
      <w:r w:rsidRPr="00E94691">
        <w:rPr>
          <w:rFonts w:ascii="Times New Roman" w:hAnsi="Times New Roman" w:cs="Times New Roman"/>
          <w:sz w:val="28"/>
          <w:szCs w:val="28"/>
        </w:rPr>
        <w:t>Researchers looked into how these tools were used, focusi</w:t>
      </w:r>
      <w:r>
        <w:rPr>
          <w:rFonts w:ascii="Times New Roman" w:hAnsi="Times New Roman" w:cs="Times New Roman"/>
          <w:sz w:val="28"/>
          <w:szCs w:val="28"/>
        </w:rPr>
        <w:t>ng on how the didactic contract</w:t>
      </w:r>
      <w:r w:rsidR="007879F7">
        <w:rPr>
          <w:rFonts w:ascii="Times New Roman" w:hAnsi="Times New Roman" w:cs="Times New Roman"/>
          <w:sz w:val="28"/>
          <w:szCs w:val="28"/>
        </w:rPr>
        <w:t>’</w:t>
      </w:r>
      <w:r w:rsidRPr="00E94691">
        <w:rPr>
          <w:rFonts w:ascii="Times New Roman" w:hAnsi="Times New Roman" w:cs="Times New Roman"/>
          <w:sz w:val="28"/>
          <w:szCs w:val="28"/>
        </w:rPr>
        <w:t>s voting system changed.</w:t>
      </w:r>
      <w:r w:rsidR="00F01781" w:rsidRPr="00F01781">
        <w:rPr>
          <w:rFonts w:ascii="Times New Roman" w:hAnsi="Times New Roman" w:cs="Times New Roman"/>
          <w:sz w:val="28"/>
          <w:szCs w:val="28"/>
        </w:rPr>
        <w:t xml:space="preserve"> Thus, they detailed the new responsibilities and potential conflicts</w:t>
      </w:r>
      <w:r w:rsidR="001B364B">
        <w:rPr>
          <w:rFonts w:ascii="Times New Roman" w:hAnsi="Times New Roman" w:cs="Times New Roman"/>
          <w:sz w:val="28"/>
          <w:szCs w:val="28"/>
        </w:rPr>
        <w:t>. T</w:t>
      </w:r>
      <w:r w:rsidR="00F01781" w:rsidRPr="00F01781">
        <w:rPr>
          <w:rFonts w:ascii="Times New Roman" w:hAnsi="Times New Roman" w:cs="Times New Roman"/>
          <w:sz w:val="28"/>
          <w:szCs w:val="28"/>
        </w:rPr>
        <w:t>hat might arise for the students and raise new questions about online education at the university level and institutionalization and reorganization of knowledge whil</w:t>
      </w:r>
      <w:r w:rsidR="00AA3B73">
        <w:rPr>
          <w:rFonts w:ascii="Times New Roman" w:hAnsi="Times New Roman" w:cs="Times New Roman"/>
          <w:sz w:val="28"/>
          <w:szCs w:val="28"/>
        </w:rPr>
        <w:t>e using these environments</w:t>
      </w:r>
      <w:r w:rsidR="00652114">
        <w:rPr>
          <w:rFonts w:ascii="Times New Roman" w:hAnsi="Times New Roman" w:cs="Times New Roman"/>
          <w:sz w:val="28"/>
          <w:szCs w:val="28"/>
        </w:rPr>
        <w:t xml:space="preserve"> [176</w:t>
      </w:r>
      <w:r w:rsidR="00F01781" w:rsidRPr="00F01781">
        <w:rPr>
          <w:rFonts w:ascii="Times New Roman" w:hAnsi="Times New Roman" w:cs="Times New Roman"/>
          <w:sz w:val="28"/>
          <w:szCs w:val="28"/>
        </w:rPr>
        <w:t>]</w:t>
      </w:r>
      <w:r w:rsidR="00AA3B73">
        <w:rPr>
          <w:rFonts w:ascii="Times New Roman" w:hAnsi="Times New Roman" w:cs="Times New Roman"/>
          <w:sz w:val="28"/>
          <w:szCs w:val="28"/>
        </w:rPr>
        <w:t>.</w:t>
      </w:r>
    </w:p>
    <w:p w14:paraId="21AF2AC3" w14:textId="1072A67C" w:rsidR="00660107" w:rsidRDefault="00660107" w:rsidP="00471240">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Several</w:t>
      </w:r>
      <w:r w:rsidRPr="00660107">
        <w:rPr>
          <w:rFonts w:ascii="Times New Roman" w:hAnsi="Times New Roman" w:cs="Times New Roman"/>
          <w:sz w:val="28"/>
          <w:szCs w:val="28"/>
        </w:rPr>
        <w:t xml:space="preserve"> research cases of the university-level application of didactic situation theory (two on mathematical analysis </w:t>
      </w:r>
      <w:r>
        <w:rPr>
          <w:rFonts w:ascii="Times New Roman" w:hAnsi="Times New Roman" w:cs="Times New Roman"/>
          <w:sz w:val="28"/>
          <w:szCs w:val="28"/>
        </w:rPr>
        <w:t>and one on proof) are presented to</w:t>
      </w:r>
      <w:r w:rsidRPr="00660107">
        <w:rPr>
          <w:rFonts w:ascii="Times New Roman" w:hAnsi="Times New Roman" w:cs="Times New Roman"/>
          <w:sz w:val="28"/>
          <w:szCs w:val="28"/>
        </w:rPr>
        <w:t xml:space="preserve"> clarify the issues raised in this brief review</w:t>
      </w:r>
      <w:r>
        <w:rPr>
          <w:rFonts w:ascii="Times New Roman" w:hAnsi="Times New Roman" w:cs="Times New Roman"/>
          <w:sz w:val="28"/>
          <w:szCs w:val="28"/>
        </w:rPr>
        <w:t>.</w:t>
      </w:r>
    </w:p>
    <w:p w14:paraId="58082C24" w14:textId="77777777" w:rsidR="00660107" w:rsidRPr="00E94691" w:rsidRDefault="00660107" w:rsidP="00471240">
      <w:pPr>
        <w:pStyle w:val="NoSpacing"/>
        <w:tabs>
          <w:tab w:val="left" w:pos="851"/>
        </w:tabs>
        <w:ind w:firstLine="567"/>
        <w:jc w:val="center"/>
        <w:rPr>
          <w:rFonts w:ascii="Times New Roman" w:hAnsi="Times New Roman" w:cs="Times New Roman"/>
          <w:i/>
          <w:sz w:val="28"/>
          <w:szCs w:val="28"/>
        </w:rPr>
      </w:pPr>
      <w:r w:rsidRPr="00E94691">
        <w:rPr>
          <w:rFonts w:ascii="Times New Roman" w:hAnsi="Times New Roman" w:cs="Times New Roman"/>
          <w:i/>
          <w:sz w:val="28"/>
          <w:szCs w:val="28"/>
        </w:rPr>
        <w:t>Research case 1: Discover a transcendent number across a boundary - a case about the fixed point of the cosine</w:t>
      </w:r>
    </w:p>
    <w:p w14:paraId="4C924ED9" w14:textId="1969AAE8" w:rsidR="00E94691" w:rsidRPr="00E94691" w:rsidRDefault="00E94691" w:rsidP="00BC767B">
      <w:pPr>
        <w:pStyle w:val="NoSpacing"/>
        <w:tabs>
          <w:tab w:val="left" w:pos="851"/>
        </w:tabs>
        <w:ind w:firstLine="567"/>
        <w:rPr>
          <w:rFonts w:ascii="Times New Roman" w:hAnsi="Times New Roman" w:cs="Times New Roman"/>
          <w:sz w:val="28"/>
          <w:szCs w:val="28"/>
        </w:rPr>
      </w:pPr>
      <w:r w:rsidRPr="00E94691">
        <w:rPr>
          <w:rFonts w:ascii="Times New Roman" w:hAnsi="Times New Roman" w:cs="Times New Roman"/>
          <w:sz w:val="28"/>
          <w:szCs w:val="28"/>
        </w:rPr>
        <w:t xml:space="preserve">In a case that tries to portray real numbers in their epistemological nature and explore </w:t>
      </w:r>
      <w:r>
        <w:rPr>
          <w:rFonts w:ascii="Times New Roman" w:hAnsi="Times New Roman" w:cs="Times New Roman"/>
          <w:sz w:val="28"/>
          <w:szCs w:val="28"/>
        </w:rPr>
        <w:t>the key elements of the teacher</w:t>
      </w:r>
      <w:r w:rsidR="007879F7">
        <w:rPr>
          <w:rFonts w:ascii="Times New Roman" w:hAnsi="Times New Roman" w:cs="Times New Roman"/>
          <w:sz w:val="28"/>
          <w:szCs w:val="28"/>
        </w:rPr>
        <w:t>’</w:t>
      </w:r>
      <w:r w:rsidRPr="00E94691">
        <w:rPr>
          <w:rFonts w:ascii="Times New Roman" w:hAnsi="Times New Roman" w:cs="Times New Roman"/>
          <w:sz w:val="28"/>
          <w:szCs w:val="28"/>
        </w:rPr>
        <w:t>s interventions, the first research case has been discussed. At a university in Tunisia, the situation was tested with first-year students. They had already studied the key theorems before the experiment.</w:t>
      </w:r>
    </w:p>
    <w:p w14:paraId="23E7B8A5" w14:textId="77777777" w:rsidR="00E94691" w:rsidRPr="00E94691" w:rsidRDefault="00E94691" w:rsidP="00BC767B">
      <w:pPr>
        <w:pStyle w:val="NoSpacing"/>
        <w:tabs>
          <w:tab w:val="left" w:pos="851"/>
        </w:tabs>
        <w:ind w:firstLine="567"/>
        <w:rPr>
          <w:rFonts w:ascii="Times New Roman" w:hAnsi="Times New Roman" w:cs="Times New Roman"/>
          <w:sz w:val="28"/>
          <w:szCs w:val="28"/>
        </w:rPr>
      </w:pPr>
      <w:r w:rsidRPr="00E94691">
        <w:rPr>
          <w:rFonts w:ascii="Times New Roman" w:hAnsi="Times New Roman" w:cs="Times New Roman"/>
          <w:sz w:val="28"/>
          <w:szCs w:val="28"/>
        </w:rPr>
        <w:t>Convergence - and were aware of their fundamental components and contin</w:t>
      </w:r>
      <w:r>
        <w:rPr>
          <w:rFonts w:ascii="Times New Roman" w:hAnsi="Times New Roman" w:cs="Times New Roman"/>
          <w:sz w:val="28"/>
          <w:szCs w:val="28"/>
        </w:rPr>
        <w:t xml:space="preserve">uity when they were applied to </w:t>
      </w:r>
      <w:r w:rsidR="00A1412B">
        <w:rPr>
          <w:rFonts w:ascii="Times New Roman" w:hAnsi="Times New Roman" w:cs="Times New Roman"/>
          <w:sz w:val="28"/>
          <w:szCs w:val="28"/>
        </w:rPr>
        <w:t>“</w:t>
      </w:r>
      <w:r>
        <w:rPr>
          <w:rFonts w:ascii="Times New Roman" w:hAnsi="Times New Roman" w:cs="Times New Roman"/>
          <w:sz w:val="28"/>
          <w:szCs w:val="28"/>
        </w:rPr>
        <w:t>well-known</w:t>
      </w:r>
      <w:r w:rsidR="00A1412B">
        <w:rPr>
          <w:rFonts w:ascii="Times New Roman" w:hAnsi="Times New Roman" w:cs="Times New Roman"/>
          <w:sz w:val="28"/>
          <w:szCs w:val="28"/>
        </w:rPr>
        <w:t>”</w:t>
      </w:r>
      <w:r w:rsidRPr="00E94691">
        <w:rPr>
          <w:rFonts w:ascii="Times New Roman" w:hAnsi="Times New Roman" w:cs="Times New Roman"/>
          <w:sz w:val="28"/>
          <w:szCs w:val="28"/>
        </w:rPr>
        <w:t xml:space="preserve"> numerical and geometrical sequences. Students sometimes lack a basic comprehension of real numbers when they first enroll </w:t>
      </w:r>
      <w:r w:rsidRPr="00E94691">
        <w:rPr>
          <w:rFonts w:ascii="Times New Roman" w:hAnsi="Times New Roman" w:cs="Times New Roman"/>
          <w:sz w:val="28"/>
          <w:szCs w:val="28"/>
        </w:rPr>
        <w:lastRenderedPageBreak/>
        <w:t xml:space="preserve">in college and frequently fail to use numbers like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Pr="00E94691">
        <w:rPr>
          <w:rFonts w:ascii="Times New Roman" w:hAnsi="Times New Roman" w:cs="Times New Roman"/>
          <w:sz w:val="28"/>
          <w:szCs w:val="28"/>
        </w:rPr>
        <w:t xml:space="preserve">. Students occasionally discover that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Pr="00E94691">
        <w:rPr>
          <w:rFonts w:ascii="Times New Roman" w:hAnsi="Times New Roman" w:cs="Times New Roman"/>
          <w:sz w:val="28"/>
          <w:szCs w:val="28"/>
        </w:rPr>
        <w:t xml:space="preserve"> or is </w:t>
      </w:r>
      <w:r w:rsidR="00830908">
        <w:rPr>
          <w:rFonts w:ascii="Times New Roman" w:hAnsi="Times New Roman" w:cs="Times New Roman"/>
          <w:sz w:val="28"/>
          <w:szCs w:val="28"/>
        </w:rPr>
        <w:t xml:space="preserve">it </w:t>
      </w:r>
      <w:r w:rsidRPr="00E94691">
        <w:rPr>
          <w:rFonts w:ascii="Times New Roman" w:hAnsi="Times New Roman" w:cs="Times New Roman"/>
          <w:sz w:val="28"/>
          <w:szCs w:val="28"/>
        </w:rPr>
        <w:t>not a real number</w:t>
      </w:r>
      <w:r w:rsidR="00830908">
        <w:rPr>
          <w:rFonts w:ascii="Times New Roman" w:hAnsi="Times New Roman" w:cs="Times New Roman"/>
          <w:sz w:val="28"/>
          <w:szCs w:val="28"/>
        </w:rPr>
        <w:t>?</w:t>
      </w:r>
      <w:r w:rsidRPr="00E94691">
        <w:rPr>
          <w:rFonts w:ascii="Times New Roman" w:hAnsi="Times New Roman" w:cs="Times New Roman"/>
          <w:sz w:val="28"/>
          <w:szCs w:val="28"/>
        </w:rPr>
        <w:t xml:space="preserve"> The symbols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Pr="00E94691">
        <w:rPr>
          <w:rFonts w:ascii="Times New Roman" w:hAnsi="Times New Roman" w:cs="Times New Roman"/>
          <w:sz w:val="28"/>
          <w:szCs w:val="28"/>
        </w:rPr>
        <w:t xml:space="preserve"> or are frequently employed in mathematical writing, and they are regarded as distinct types of writing [177].</w:t>
      </w:r>
      <w:r>
        <w:rPr>
          <w:rFonts w:ascii="Times New Roman" w:hAnsi="Times New Roman" w:cs="Times New Roman"/>
          <w:sz w:val="28"/>
          <w:szCs w:val="28"/>
        </w:rPr>
        <w:t xml:space="preserve"> However, a conceptual </w:t>
      </w:r>
      <w:r w:rsidR="00A1412B">
        <w:rPr>
          <w:rFonts w:ascii="Times New Roman" w:hAnsi="Times New Roman" w:cs="Times New Roman"/>
          <w:sz w:val="28"/>
          <w:szCs w:val="28"/>
        </w:rPr>
        <w:t>“</w:t>
      </w:r>
      <w:r>
        <w:rPr>
          <w:rFonts w:ascii="Times New Roman" w:hAnsi="Times New Roman" w:cs="Times New Roman"/>
          <w:sz w:val="28"/>
          <w:szCs w:val="28"/>
        </w:rPr>
        <w:t>jump</w:t>
      </w:r>
      <w:r w:rsidR="00A1412B">
        <w:rPr>
          <w:rFonts w:ascii="Times New Roman" w:hAnsi="Times New Roman" w:cs="Times New Roman"/>
          <w:sz w:val="28"/>
          <w:szCs w:val="28"/>
        </w:rPr>
        <w:t>”</w:t>
      </w:r>
      <w:r w:rsidRPr="00E94691">
        <w:rPr>
          <w:rFonts w:ascii="Times New Roman" w:hAnsi="Times New Roman" w:cs="Times New Roman"/>
          <w:sz w:val="28"/>
          <w:szCs w:val="28"/>
        </w:rPr>
        <w:t xml:space="preserve"> in academia no longer works with individual numbers or functions, but rather with broad notations (x, f...). Moving </w:t>
      </w:r>
      <w:r>
        <w:rPr>
          <w:rFonts w:ascii="Times New Roman" w:hAnsi="Times New Roman" w:cs="Times New Roman"/>
          <w:sz w:val="28"/>
          <w:szCs w:val="28"/>
        </w:rPr>
        <w:t xml:space="preserve">from the idea of limits as the </w:t>
      </w:r>
      <w:r w:rsidR="00A1412B">
        <w:rPr>
          <w:rFonts w:ascii="Times New Roman" w:hAnsi="Times New Roman" w:cs="Times New Roman"/>
          <w:sz w:val="28"/>
          <w:szCs w:val="28"/>
        </w:rPr>
        <w:t>“</w:t>
      </w:r>
      <w:r>
        <w:rPr>
          <w:rFonts w:ascii="Times New Roman" w:hAnsi="Times New Roman" w:cs="Times New Roman"/>
          <w:sz w:val="28"/>
          <w:szCs w:val="28"/>
        </w:rPr>
        <w:t>boundary process</w:t>
      </w:r>
      <w:r w:rsidR="00A1412B">
        <w:rPr>
          <w:rFonts w:ascii="Times New Roman" w:hAnsi="Times New Roman" w:cs="Times New Roman"/>
          <w:sz w:val="28"/>
          <w:szCs w:val="28"/>
        </w:rPr>
        <w:t>”</w:t>
      </w:r>
      <w:r w:rsidRPr="00E94691">
        <w:rPr>
          <w:rFonts w:ascii="Times New Roman" w:hAnsi="Times New Roman" w:cs="Times New Roman"/>
          <w:sz w:val="28"/>
          <w:szCs w:val="28"/>
        </w:rPr>
        <w:t xml:space="preserve"> to the idea of a mathematical entity having a boundary defined by mathematical rules is also important. For these reasons, research on categories of numbers, both rational and irrational, including transcendental, should be included when discussing the idea of li</w:t>
      </w:r>
      <w:r>
        <w:rPr>
          <w:rFonts w:ascii="Times New Roman" w:hAnsi="Times New Roman" w:cs="Times New Roman"/>
          <w:sz w:val="28"/>
          <w:szCs w:val="28"/>
        </w:rPr>
        <w:t>mit. In this way, the Situation</w:t>
      </w:r>
      <w:r w:rsidR="007879F7">
        <w:rPr>
          <w:rFonts w:ascii="Times New Roman" w:hAnsi="Times New Roman" w:cs="Times New Roman"/>
          <w:sz w:val="28"/>
          <w:szCs w:val="28"/>
        </w:rPr>
        <w:t>’</w:t>
      </w:r>
      <w:r w:rsidRPr="00E94691">
        <w:rPr>
          <w:rFonts w:ascii="Times New Roman" w:hAnsi="Times New Roman" w:cs="Times New Roman"/>
          <w:sz w:val="28"/>
          <w:szCs w:val="28"/>
        </w:rPr>
        <w:t>s didactic variable may employ the nature of numbers together with the essential theorems.</w:t>
      </w:r>
    </w:p>
    <w:p w14:paraId="0BA3554E" w14:textId="0D5EA7F1" w:rsidR="00284438" w:rsidRDefault="00284438" w:rsidP="00471240">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This study case</w:t>
      </w:r>
      <w:r w:rsidR="007879F7">
        <w:rPr>
          <w:rFonts w:ascii="Times New Roman" w:hAnsi="Times New Roman" w:cs="Times New Roman"/>
          <w:sz w:val="28"/>
          <w:szCs w:val="28"/>
        </w:rPr>
        <w:t>’</w:t>
      </w:r>
      <w:r w:rsidR="00E94691" w:rsidRPr="00E94691">
        <w:rPr>
          <w:rFonts w:ascii="Times New Roman" w:hAnsi="Times New Roman" w:cs="Times New Roman"/>
          <w:sz w:val="28"/>
          <w:szCs w:val="28"/>
        </w:rPr>
        <w:t xml:space="preserve">s Situation was designed to assist students </w:t>
      </w:r>
      <w:r w:rsidR="00830908">
        <w:rPr>
          <w:rFonts w:ascii="Times New Roman" w:hAnsi="Times New Roman" w:cs="Times New Roman"/>
          <w:sz w:val="28"/>
          <w:szCs w:val="28"/>
        </w:rPr>
        <w:t xml:space="preserve">to </w:t>
      </w:r>
      <w:r w:rsidR="00E94691" w:rsidRPr="00E94691">
        <w:rPr>
          <w:rFonts w:ascii="Times New Roman" w:hAnsi="Times New Roman" w:cs="Times New Roman"/>
          <w:sz w:val="28"/>
          <w:szCs w:val="28"/>
        </w:rPr>
        <w:t>make connections between actual numbers and bounds. The creation and presentation of student graphs w</w:t>
      </w:r>
      <w:r w:rsidR="00830908">
        <w:rPr>
          <w:rFonts w:ascii="Times New Roman" w:hAnsi="Times New Roman" w:cs="Times New Roman"/>
          <w:sz w:val="28"/>
          <w:szCs w:val="28"/>
        </w:rPr>
        <w:t>ere</w:t>
      </w:r>
      <w:r w:rsidR="00E94691" w:rsidRPr="00E94691">
        <w:rPr>
          <w:rFonts w:ascii="Times New Roman" w:hAnsi="Times New Roman" w:cs="Times New Roman"/>
          <w:sz w:val="28"/>
          <w:szCs w:val="28"/>
        </w:rPr>
        <w:t xml:space="preserve"> required.</w:t>
      </w:r>
      <w:r w:rsidR="00E94691">
        <w:rPr>
          <w:rFonts w:ascii="Times New Roman" w:hAnsi="Times New Roman" w:cs="Times New Roman"/>
          <w:sz w:val="28"/>
          <w:szCs w:val="28"/>
        </w:rPr>
        <w:t xml:space="preserve"> </w:t>
      </w:r>
      <w:r w:rsidR="00E94691" w:rsidRPr="00E94691">
        <w:rPr>
          <w:rFonts w:ascii="Times New Roman" w:hAnsi="Times New Roman" w:cs="Times New Roman"/>
          <w:sz w:val="28"/>
          <w:szCs w:val="28"/>
        </w:rPr>
        <w:t xml:space="preserve">The idea of limit was selected since it is frequently the first analytical subject students encounter. The function y = cosx fixed point and several theorems establish its existence. In this case, additional didactic options included: </w:t>
      </w:r>
    </w:p>
    <w:p w14:paraId="140C5021" w14:textId="13F23B00" w:rsidR="00E07A3F" w:rsidRDefault="00E94691" w:rsidP="005153A5">
      <w:pPr>
        <w:pStyle w:val="NoSpacing"/>
        <w:numPr>
          <w:ilvl w:val="1"/>
          <w:numId w:val="37"/>
        </w:numPr>
        <w:tabs>
          <w:tab w:val="left" w:pos="851"/>
        </w:tabs>
        <w:ind w:left="0" w:firstLine="567"/>
        <w:rPr>
          <w:rFonts w:ascii="Times New Roman" w:hAnsi="Times New Roman" w:cs="Times New Roman"/>
          <w:sz w:val="28"/>
          <w:szCs w:val="28"/>
        </w:rPr>
      </w:pPr>
      <w:r w:rsidRPr="00E94691">
        <w:rPr>
          <w:rFonts w:ascii="Times New Roman" w:hAnsi="Times New Roman" w:cs="Times New Roman"/>
          <w:sz w:val="28"/>
          <w:szCs w:val="28"/>
        </w:rPr>
        <w:t>The identification of mathematical objects whose existence is purely formal is made possible by the use of pictures. This results in a rich teacher intervention that makes it easier for students to comprehend how things function. Studen</w:t>
      </w:r>
      <w:r w:rsidR="00284438">
        <w:rPr>
          <w:rFonts w:ascii="Times New Roman" w:hAnsi="Times New Roman" w:cs="Times New Roman"/>
          <w:sz w:val="28"/>
          <w:szCs w:val="28"/>
        </w:rPr>
        <w:t>ts can understand that the cozy</w:t>
      </w:r>
      <w:r w:rsidR="007879F7">
        <w:rPr>
          <w:rFonts w:ascii="Times New Roman" w:hAnsi="Times New Roman" w:cs="Times New Roman"/>
          <w:sz w:val="28"/>
          <w:szCs w:val="28"/>
        </w:rPr>
        <w:t>’</w:t>
      </w:r>
      <w:r w:rsidRPr="00E94691">
        <w:rPr>
          <w:rFonts w:ascii="Times New Roman" w:hAnsi="Times New Roman" w:cs="Times New Roman"/>
          <w:sz w:val="28"/>
          <w:szCs w:val="28"/>
        </w:rPr>
        <w:t xml:space="preserve">s fixed point must exist and see how rapidly various sequences get close to that number. </w:t>
      </w:r>
    </w:p>
    <w:p w14:paraId="376ABDB5" w14:textId="77777777" w:rsidR="00284438" w:rsidRDefault="00284438" w:rsidP="005153A5">
      <w:pPr>
        <w:pStyle w:val="NoSpacing"/>
        <w:numPr>
          <w:ilvl w:val="0"/>
          <w:numId w:val="37"/>
        </w:numPr>
        <w:tabs>
          <w:tab w:val="left" w:pos="851"/>
        </w:tabs>
        <w:ind w:left="0" w:firstLine="567"/>
        <w:rPr>
          <w:rFonts w:ascii="Times New Roman" w:hAnsi="Times New Roman" w:cs="Times New Roman"/>
          <w:sz w:val="28"/>
          <w:szCs w:val="28"/>
        </w:rPr>
      </w:pPr>
      <w:r w:rsidRPr="00284438">
        <w:rPr>
          <w:rFonts w:ascii="Times New Roman" w:hAnsi="Times New Roman" w:cs="Times New Roman"/>
          <w:sz w:val="28"/>
          <w:szCs w:val="28"/>
        </w:rPr>
        <w:t>Rational accessibility to the formality of the limits is organized by context.</w:t>
      </w:r>
      <w:r w:rsidR="00B952AB">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4FC99AE" w14:textId="367A54B8" w:rsidR="00284438" w:rsidRDefault="00284438" w:rsidP="00471240">
      <w:pPr>
        <w:pStyle w:val="NoSpacing"/>
        <w:tabs>
          <w:tab w:val="left" w:pos="851"/>
        </w:tabs>
        <w:ind w:firstLine="567"/>
        <w:rPr>
          <w:rFonts w:ascii="Times New Roman" w:hAnsi="Times New Roman" w:cs="Times New Roman"/>
          <w:sz w:val="28"/>
          <w:szCs w:val="28"/>
        </w:rPr>
      </w:pPr>
      <w:r w:rsidRPr="00284438">
        <w:rPr>
          <w:rFonts w:ascii="Times New Roman" w:hAnsi="Times New Roman" w:cs="Times New Roman"/>
          <w:sz w:val="28"/>
          <w:szCs w:val="28"/>
        </w:rPr>
        <w:t>The outcome of the situation</w:t>
      </w:r>
      <w:r w:rsidR="007879F7">
        <w:rPr>
          <w:rFonts w:ascii="Times New Roman" w:hAnsi="Times New Roman" w:cs="Times New Roman"/>
          <w:sz w:val="28"/>
          <w:szCs w:val="28"/>
        </w:rPr>
        <w:t>’</w:t>
      </w:r>
      <w:r w:rsidRPr="00284438">
        <w:rPr>
          <w:rFonts w:ascii="Times New Roman" w:hAnsi="Times New Roman" w:cs="Times New Roman"/>
          <w:sz w:val="28"/>
          <w:szCs w:val="28"/>
        </w:rPr>
        <w:t>s development and the mediation by the teacher was that theoretical tools are required to guarantee that a sequence is constrained. The last step is to instruct pupils to apply previously learned</w:t>
      </w:r>
      <w:r>
        <w:rPr>
          <w:rFonts w:ascii="Times New Roman" w:hAnsi="Times New Roman" w:cs="Times New Roman"/>
          <w:sz w:val="28"/>
          <w:szCs w:val="28"/>
        </w:rPr>
        <w:t xml:space="preserve"> theorems, and here is where a</w:t>
      </w:r>
      <w:r w:rsidR="00830908">
        <w:rPr>
          <w:rFonts w:ascii="Times New Roman" w:hAnsi="Times New Roman" w:cs="Times New Roman"/>
          <w:sz w:val="28"/>
          <w:szCs w:val="28"/>
        </w:rPr>
        <w:t>n</w:t>
      </w:r>
      <w:r>
        <w:rPr>
          <w:rFonts w:ascii="Times New Roman" w:hAnsi="Times New Roman" w:cs="Times New Roman"/>
          <w:sz w:val="28"/>
          <w:szCs w:val="28"/>
        </w:rPr>
        <w:t xml:space="preserve"> </w:t>
      </w:r>
      <w:r w:rsidR="00A1412B">
        <w:rPr>
          <w:rFonts w:ascii="Times New Roman" w:hAnsi="Times New Roman" w:cs="Times New Roman"/>
          <w:sz w:val="28"/>
          <w:szCs w:val="28"/>
        </w:rPr>
        <w:t>“</w:t>
      </w:r>
      <w:r>
        <w:rPr>
          <w:rFonts w:ascii="Times New Roman" w:hAnsi="Times New Roman" w:cs="Times New Roman"/>
          <w:sz w:val="28"/>
          <w:szCs w:val="28"/>
        </w:rPr>
        <w:t>invisible</w:t>
      </w:r>
      <w:r w:rsidR="00A1412B">
        <w:rPr>
          <w:rFonts w:ascii="Times New Roman" w:hAnsi="Times New Roman" w:cs="Times New Roman"/>
          <w:sz w:val="28"/>
          <w:szCs w:val="28"/>
        </w:rPr>
        <w:t>”</w:t>
      </w:r>
      <w:r w:rsidRPr="00284438">
        <w:rPr>
          <w:rFonts w:ascii="Times New Roman" w:hAnsi="Times New Roman" w:cs="Times New Roman"/>
          <w:sz w:val="28"/>
          <w:szCs w:val="28"/>
        </w:rPr>
        <w:t xml:space="preserve"> number comes into play. These theorems only permit research on hypothetically existing unknown items. </w:t>
      </w:r>
      <w:r w:rsidR="0060614C" w:rsidRPr="00284438">
        <w:rPr>
          <w:rFonts w:ascii="Times New Roman" w:hAnsi="Times New Roman" w:cs="Times New Roman"/>
          <w:sz w:val="28"/>
          <w:szCs w:val="28"/>
        </w:rPr>
        <w:t>Students’</w:t>
      </w:r>
      <w:r w:rsidRPr="00284438">
        <w:rPr>
          <w:rFonts w:ascii="Times New Roman" w:hAnsi="Times New Roman" w:cs="Times New Roman"/>
          <w:sz w:val="28"/>
          <w:szCs w:val="28"/>
        </w:rPr>
        <w:t xml:space="preserve"> progress from the certainty that a number exists to know in this way. To know if the value of that integer is the limit of an array, they might round it up to whatever many decimal places they choose. The results of the study, as expressed by the students, were as follows: </w:t>
      </w:r>
    </w:p>
    <w:p w14:paraId="39A06248" w14:textId="07715A2B" w:rsidR="00284438" w:rsidRPr="00284438" w:rsidRDefault="00A1412B" w:rsidP="00471240">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w:t>
      </w:r>
      <w:r w:rsidR="00284438" w:rsidRPr="00284438">
        <w:rPr>
          <w:rFonts w:ascii="Times New Roman" w:hAnsi="Times New Roman" w:cs="Times New Roman"/>
          <w:sz w:val="28"/>
          <w:szCs w:val="28"/>
        </w:rPr>
        <w:t>Assume that a sequence ends up being a genuine number. In that scenario, each term of the array approaches that real number within that margin of error, and there is a row n for the margin of error we tolerate.</w:t>
      </w:r>
      <w:r>
        <w:rPr>
          <w:rFonts w:ascii="Times New Roman" w:hAnsi="Times New Roman" w:cs="Times New Roman"/>
          <w:sz w:val="28"/>
          <w:szCs w:val="28"/>
        </w:rPr>
        <w:t>”</w:t>
      </w:r>
    </w:p>
    <w:p w14:paraId="58E7353A" w14:textId="32B54BE4" w:rsidR="00936EDC" w:rsidRDefault="00284438" w:rsidP="00471240">
      <w:pPr>
        <w:pStyle w:val="NoSpacing"/>
        <w:tabs>
          <w:tab w:val="left" w:pos="851"/>
        </w:tabs>
        <w:ind w:firstLine="567"/>
        <w:rPr>
          <w:rFonts w:ascii="Times New Roman" w:hAnsi="Times New Roman" w:cs="Times New Roman"/>
          <w:sz w:val="28"/>
          <w:szCs w:val="28"/>
        </w:rPr>
      </w:pPr>
      <w:r w:rsidRPr="00284438">
        <w:rPr>
          <w:rFonts w:ascii="Times New Roman" w:hAnsi="Times New Roman" w:cs="Times New Roman"/>
          <w:sz w:val="28"/>
          <w:szCs w:val="28"/>
        </w:rPr>
        <w:t>Alejandro claims that the project encouraged pupils to conceive of real numbers as conceptual objects linked to other elements in a math</w:t>
      </w:r>
      <w:r>
        <w:rPr>
          <w:rFonts w:ascii="Times New Roman" w:hAnsi="Times New Roman" w:cs="Times New Roman"/>
          <w:sz w:val="28"/>
          <w:szCs w:val="28"/>
        </w:rPr>
        <w:t xml:space="preserve">ematical theory, such as limits </w:t>
      </w:r>
      <w:r w:rsidR="00D75050">
        <w:rPr>
          <w:rFonts w:ascii="Times New Roman" w:hAnsi="Times New Roman" w:cs="Times New Roman"/>
          <w:sz w:val="28"/>
          <w:szCs w:val="28"/>
        </w:rPr>
        <w:t>[168</w:t>
      </w:r>
      <w:r w:rsidR="00936EDC">
        <w:rPr>
          <w:rFonts w:ascii="Times New Roman" w:hAnsi="Times New Roman" w:cs="Times New Roman"/>
          <w:sz w:val="28"/>
          <w:szCs w:val="28"/>
        </w:rPr>
        <w:t>,p.</w:t>
      </w:r>
      <w:r w:rsidR="004A14A7" w:rsidRPr="004A14A7">
        <w:rPr>
          <w:rFonts w:ascii="Times New Roman" w:hAnsi="Times New Roman" w:cs="Times New Roman"/>
          <w:sz w:val="28"/>
          <w:szCs w:val="28"/>
        </w:rPr>
        <w:t xml:space="preserve"> </w:t>
      </w:r>
      <w:r w:rsidR="00936EDC">
        <w:rPr>
          <w:rFonts w:ascii="Times New Roman" w:hAnsi="Times New Roman" w:cs="Times New Roman"/>
          <w:sz w:val="28"/>
          <w:szCs w:val="28"/>
        </w:rPr>
        <w:t>125]</w:t>
      </w:r>
      <w:r w:rsidR="00B952AB">
        <w:rPr>
          <w:rFonts w:ascii="Times New Roman" w:hAnsi="Times New Roman" w:cs="Times New Roman"/>
          <w:sz w:val="28"/>
          <w:szCs w:val="28"/>
        </w:rPr>
        <w:t>.</w:t>
      </w:r>
    </w:p>
    <w:p w14:paraId="38F1E071" w14:textId="77591BB7" w:rsidR="00284438" w:rsidRPr="00284438" w:rsidRDefault="00284438" w:rsidP="00471240">
      <w:pPr>
        <w:pStyle w:val="NoSpacing"/>
        <w:tabs>
          <w:tab w:val="left" w:pos="851"/>
        </w:tabs>
        <w:ind w:firstLine="567"/>
        <w:rPr>
          <w:rFonts w:ascii="Times New Roman" w:hAnsi="Times New Roman" w:cs="Times New Roman"/>
          <w:sz w:val="28"/>
          <w:szCs w:val="28"/>
        </w:rPr>
      </w:pPr>
      <w:r w:rsidRPr="00284438">
        <w:rPr>
          <w:rFonts w:ascii="Times New Roman" w:hAnsi="Times New Roman" w:cs="Times New Roman"/>
          <w:sz w:val="28"/>
          <w:szCs w:val="28"/>
        </w:rPr>
        <w:t>The study case mentioned above for didactic situation theory may be designed using active learning techniques. For the research case, the tact</w:t>
      </w:r>
      <w:r>
        <w:rPr>
          <w:rFonts w:ascii="Times New Roman" w:hAnsi="Times New Roman" w:cs="Times New Roman"/>
          <w:sz w:val="28"/>
          <w:szCs w:val="28"/>
        </w:rPr>
        <w:t xml:space="preserve">ic referred to as </w:t>
      </w:r>
      <w:r w:rsidR="00A1412B">
        <w:rPr>
          <w:rFonts w:ascii="Times New Roman" w:hAnsi="Times New Roman" w:cs="Times New Roman"/>
          <w:sz w:val="28"/>
          <w:szCs w:val="28"/>
        </w:rPr>
        <w:t>“</w:t>
      </w:r>
      <w:r w:rsidR="00E07A3F">
        <w:rPr>
          <w:rFonts w:ascii="Times New Roman" w:hAnsi="Times New Roman" w:cs="Times New Roman"/>
          <w:sz w:val="28"/>
          <w:szCs w:val="28"/>
        </w:rPr>
        <w:t>group discussion</w:t>
      </w:r>
      <w:r w:rsidR="00A1412B">
        <w:rPr>
          <w:rFonts w:ascii="Times New Roman" w:hAnsi="Times New Roman" w:cs="Times New Roman"/>
          <w:sz w:val="28"/>
          <w:szCs w:val="28"/>
        </w:rPr>
        <w:t>”</w:t>
      </w:r>
      <w:r w:rsidRPr="00284438">
        <w:rPr>
          <w:rFonts w:ascii="Times New Roman" w:hAnsi="Times New Roman" w:cs="Times New Roman"/>
          <w:sz w:val="28"/>
          <w:szCs w:val="28"/>
        </w:rPr>
        <w:t xml:space="preserve"> is adopted. This is how the tactic may be applied:</w:t>
      </w:r>
    </w:p>
    <w:p w14:paraId="323C17E2" w14:textId="493EBD1E" w:rsidR="008927B5" w:rsidRDefault="00284438" w:rsidP="00471240">
      <w:pPr>
        <w:pStyle w:val="NoSpacing"/>
        <w:tabs>
          <w:tab w:val="left" w:pos="851"/>
        </w:tabs>
        <w:ind w:firstLine="567"/>
        <w:rPr>
          <w:rFonts w:ascii="Times New Roman" w:hAnsi="Times New Roman" w:cs="Times New Roman"/>
          <w:sz w:val="28"/>
          <w:szCs w:val="28"/>
        </w:rPr>
      </w:pPr>
      <w:r w:rsidRPr="00284438">
        <w:rPr>
          <w:rFonts w:ascii="Times New Roman" w:hAnsi="Times New Roman" w:cs="Times New Roman"/>
          <w:sz w:val="28"/>
          <w:szCs w:val="28"/>
        </w:rPr>
        <w:t xml:space="preserve">The cosx = x problem was attempted to be solved using the bisection method on a graph to support the claim that it exists. </w:t>
      </w:r>
      <w:r w:rsidR="00830908">
        <w:rPr>
          <w:rFonts w:ascii="Times New Roman" w:hAnsi="Times New Roman" w:cs="Times New Roman"/>
          <w:sz w:val="28"/>
          <w:szCs w:val="28"/>
        </w:rPr>
        <w:t>T</w:t>
      </w:r>
      <w:r w:rsidRPr="00284438">
        <w:rPr>
          <w:rFonts w:ascii="Times New Roman" w:hAnsi="Times New Roman" w:cs="Times New Roman"/>
          <w:sz w:val="28"/>
          <w:szCs w:val="28"/>
        </w:rPr>
        <w:t xml:space="preserve">o determine if bisection methods are effective for estimating quantities of unknown values, the instructor initiates a group discussion </w:t>
      </w:r>
      <w:r w:rsidRPr="00284438">
        <w:rPr>
          <w:rFonts w:ascii="Times New Roman" w:hAnsi="Times New Roman" w:cs="Times New Roman"/>
          <w:sz w:val="28"/>
          <w:szCs w:val="28"/>
        </w:rPr>
        <w:lastRenderedPageBreak/>
        <w:t>on whether these tools a</w:t>
      </w:r>
      <w:r w:rsidR="00E07A3F">
        <w:rPr>
          <w:rFonts w:ascii="Times New Roman" w:hAnsi="Times New Roman" w:cs="Times New Roman"/>
          <w:sz w:val="28"/>
          <w:szCs w:val="28"/>
        </w:rPr>
        <w:t xml:space="preserve">lways allow them to obtain the </w:t>
      </w:r>
      <w:r w:rsidR="00A1412B">
        <w:rPr>
          <w:rFonts w:ascii="Times New Roman" w:hAnsi="Times New Roman" w:cs="Times New Roman"/>
          <w:sz w:val="28"/>
          <w:szCs w:val="28"/>
        </w:rPr>
        <w:t>“</w:t>
      </w:r>
      <w:r w:rsidR="00E07A3F">
        <w:rPr>
          <w:rFonts w:ascii="Times New Roman" w:hAnsi="Times New Roman" w:cs="Times New Roman"/>
          <w:sz w:val="28"/>
          <w:szCs w:val="28"/>
        </w:rPr>
        <w:t>precise</w:t>
      </w:r>
      <w:r w:rsidR="00A1412B">
        <w:rPr>
          <w:rFonts w:ascii="Times New Roman" w:hAnsi="Times New Roman" w:cs="Times New Roman"/>
          <w:sz w:val="28"/>
          <w:szCs w:val="28"/>
        </w:rPr>
        <w:t>”</w:t>
      </w:r>
      <w:r w:rsidRPr="00284438">
        <w:rPr>
          <w:rFonts w:ascii="Times New Roman" w:hAnsi="Times New Roman" w:cs="Times New Roman"/>
          <w:sz w:val="28"/>
          <w:szCs w:val="28"/>
        </w:rPr>
        <w:t xml:space="preserve"> solution to an equation. Using the first sequence </w:t>
      </w:r>
      <w:r w:rsidR="00BC767B">
        <w:rPr>
          <w:rFonts w:ascii="Times New Roman" w:hAnsi="Times New Roman" w:cs="Times New Roman"/>
          <w:sz w:val="28"/>
          <w:szCs w:val="28"/>
        </w:rPr>
        <w:t>(figure</w:t>
      </w:r>
      <w:r w:rsidRPr="00284438">
        <w:rPr>
          <w:rFonts w:ascii="Times New Roman" w:hAnsi="Times New Roman" w:cs="Times New Roman"/>
          <w:sz w:val="28"/>
          <w:szCs w:val="28"/>
        </w:rPr>
        <w:t xml:space="preserve"> 7) as a test case, the following inquiry is conducted to better understand the value of k.</w:t>
      </w:r>
      <w:r w:rsidR="00635208">
        <w:rPr>
          <w:rFonts w:ascii="Times New Roman" w:hAnsi="Times New Roman" w:cs="Times New Roman"/>
          <w:sz w:val="28"/>
          <w:szCs w:val="28"/>
        </w:rPr>
        <w:t xml:space="preserve">         </w:t>
      </w:r>
      <w:r w:rsidR="00597585">
        <w:rPr>
          <w:rFonts w:ascii="Times New Roman" w:hAnsi="Times New Roman" w:cs="Times New Roman"/>
          <w:sz w:val="28"/>
          <w:szCs w:val="28"/>
        </w:rPr>
        <w:t xml:space="preserve">       </w:t>
      </w:r>
    </w:p>
    <w:p w14:paraId="5EED16B5" w14:textId="5A881EE0" w:rsidR="007D54FE" w:rsidRDefault="006A5C97"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33154F31" w14:textId="77777777" w:rsidR="00BC767B" w:rsidRDefault="00BC767B" w:rsidP="00500AC8">
      <w:pPr>
        <w:pStyle w:val="NoSpacing"/>
        <w:rPr>
          <w:rFonts w:ascii="Times New Roman" w:hAnsi="Times New Roman" w:cs="Times New Roman"/>
          <w:sz w:val="28"/>
          <w:szCs w:val="28"/>
        </w:rPr>
      </w:pPr>
    </w:p>
    <w:p w14:paraId="488D0A06" w14:textId="77777777" w:rsidR="006A5C97" w:rsidRDefault="007D54FE" w:rsidP="00500AC8">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46976" behindDoc="0" locked="0" layoutInCell="1" allowOverlap="1" wp14:anchorId="719BEBE0" wp14:editId="05B4DD66">
                <wp:simplePos x="0" y="0"/>
                <wp:positionH relativeFrom="column">
                  <wp:posOffset>1039495</wp:posOffset>
                </wp:positionH>
                <wp:positionV relativeFrom="paragraph">
                  <wp:posOffset>46355</wp:posOffset>
                </wp:positionV>
                <wp:extent cx="45085" cy="2968625"/>
                <wp:effectExtent l="76200" t="38100" r="69215" b="60325"/>
                <wp:wrapNone/>
                <wp:docPr id="16" name="Düz Ok Bağlayıcısı 16"/>
                <wp:cNvGraphicFramePr/>
                <a:graphic xmlns:a="http://schemas.openxmlformats.org/drawingml/2006/main">
                  <a:graphicData uri="http://schemas.microsoft.com/office/word/2010/wordprocessingShape">
                    <wps:wsp>
                      <wps:cNvCnPr/>
                      <wps:spPr>
                        <a:xfrm>
                          <a:off x="0" y="0"/>
                          <a:ext cx="45085" cy="2968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5A6EDB" id="_x0000_t32" coordsize="21600,21600" o:spt="32" o:oned="t" path="m,l21600,21600e" filled="f">
                <v:path arrowok="t" fillok="f" o:connecttype="none"/>
                <o:lock v:ext="edit" shapetype="t"/>
              </v:shapetype>
              <v:shape id="Düz Ok Bağlayıcısı 16" o:spid="_x0000_s1026" type="#_x0000_t32" style="position:absolute;margin-left:81.85pt;margin-top:3.65pt;width:3.55pt;height:23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" strokecolor="black [3200]" strokeweight=".5pt">
                <v:stroke startarrow="block" endarrow="block" joinstyle="miter"/>
              </v:shape>
            </w:pict>
          </mc:Fallback>
        </mc:AlternateContent>
      </w:r>
      <w:r w:rsidR="006A5C97">
        <w:rPr>
          <w:rFonts w:ascii="Times New Roman" w:hAnsi="Times New Roman" w:cs="Times New Roman"/>
          <w:sz w:val="28"/>
          <w:szCs w:val="28"/>
        </w:rPr>
        <w:t xml:space="preserve">     y</w:t>
      </w:r>
    </w:p>
    <w:p w14:paraId="65C67413" w14:textId="77777777" w:rsidR="006A5C97" w:rsidRDefault="006A5C97" w:rsidP="00500AC8">
      <w:pPr>
        <w:pStyle w:val="NoSpacing"/>
        <w:rPr>
          <w:rFonts w:ascii="Times New Roman" w:hAnsi="Times New Roman" w:cs="Times New Roman"/>
          <w:sz w:val="28"/>
          <w:szCs w:val="28"/>
        </w:rPr>
      </w:pPr>
    </w:p>
    <w:p w14:paraId="095FEC53" w14:textId="77777777" w:rsidR="006A5C97" w:rsidRDefault="006A5C97" w:rsidP="00500AC8">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1072" behindDoc="0" locked="0" layoutInCell="1" allowOverlap="1" wp14:anchorId="069E50A0" wp14:editId="77E41374">
                <wp:simplePos x="0" y="0"/>
                <wp:positionH relativeFrom="column">
                  <wp:posOffset>617220</wp:posOffset>
                </wp:positionH>
                <wp:positionV relativeFrom="paragraph">
                  <wp:posOffset>80645</wp:posOffset>
                </wp:positionV>
                <wp:extent cx="2538730" cy="2322195"/>
                <wp:effectExtent l="0" t="0" r="33020" b="20955"/>
                <wp:wrapNone/>
                <wp:docPr id="25" name="Düz Bağlayıcı 25"/>
                <wp:cNvGraphicFramePr/>
                <a:graphic xmlns:a="http://schemas.openxmlformats.org/drawingml/2006/main">
                  <a:graphicData uri="http://schemas.microsoft.com/office/word/2010/wordprocessingShape">
                    <wps:wsp>
                      <wps:cNvCnPr/>
                      <wps:spPr>
                        <a:xfrm flipV="1">
                          <a:off x="0" y="0"/>
                          <a:ext cx="2538730" cy="2322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87359" id="Düz Bağlayıcı 25"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6.35pt" to="248.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" strokecolor="black [3200]" strokeweight=".5pt">
                <v:stroke joinstyle="miter"/>
              </v:line>
            </w:pict>
          </mc:Fallback>
        </mc:AlternateContent>
      </w:r>
      <w:r>
        <w:rPr>
          <w:rFonts w:ascii="Times New Roman" w:hAnsi="Times New Roman" w:cs="Times New Roman"/>
          <w:sz w:val="28"/>
          <w:szCs w:val="28"/>
        </w:rPr>
        <w:t xml:space="preserve">                    </w:t>
      </w:r>
      <w:r w:rsidR="00597585">
        <w:rPr>
          <w:rFonts w:ascii="Times New Roman" w:hAnsi="Times New Roman" w:cs="Times New Roman"/>
          <w:sz w:val="28"/>
          <w:szCs w:val="28"/>
        </w:rPr>
        <w:t xml:space="preserve"> 1                                                              </w:t>
      </w:r>
    </w:p>
    <w:p w14:paraId="3FF9E373" w14:textId="77777777" w:rsidR="00936EDC" w:rsidRPr="00597585" w:rsidRDefault="006A5C97" w:rsidP="00500AC8">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A9BC47A" wp14:editId="0AB8F539">
                <wp:simplePos x="0" y="0"/>
                <wp:positionH relativeFrom="column">
                  <wp:posOffset>1054100</wp:posOffset>
                </wp:positionH>
                <wp:positionV relativeFrom="paragraph">
                  <wp:posOffset>14605</wp:posOffset>
                </wp:positionV>
                <wp:extent cx="3119120" cy="1731645"/>
                <wp:effectExtent l="0" t="0" r="24130" b="20955"/>
                <wp:wrapNone/>
                <wp:docPr id="36" name="Serbest Form 36"/>
                <wp:cNvGraphicFramePr/>
                <a:graphic xmlns:a="http://schemas.openxmlformats.org/drawingml/2006/main">
                  <a:graphicData uri="http://schemas.microsoft.com/office/word/2010/wordprocessingShape">
                    <wps:wsp>
                      <wps:cNvSpPr/>
                      <wps:spPr>
                        <a:xfrm>
                          <a:off x="0" y="0"/>
                          <a:ext cx="3119120" cy="1731645"/>
                        </a:xfrm>
                        <a:custGeom>
                          <a:avLst/>
                          <a:gdLst>
                            <a:gd name="connsiteX0" fmla="*/ 0 w 2398955"/>
                            <a:gd name="connsiteY0" fmla="*/ 0 h 1376979"/>
                            <a:gd name="connsiteX1" fmla="*/ 1430767 w 2398955"/>
                            <a:gd name="connsiteY1" fmla="*/ 462579 h 1376979"/>
                            <a:gd name="connsiteX2" fmla="*/ 2398955 w 2398955"/>
                            <a:gd name="connsiteY2" fmla="*/ 1376979 h 1376979"/>
                          </a:gdLst>
                          <a:ahLst/>
                          <a:cxnLst>
                            <a:cxn ang="0">
                              <a:pos x="connsiteX0" y="connsiteY0"/>
                            </a:cxn>
                            <a:cxn ang="0">
                              <a:pos x="connsiteX1" y="connsiteY1"/>
                            </a:cxn>
                            <a:cxn ang="0">
                              <a:pos x="connsiteX2" y="connsiteY2"/>
                            </a:cxn>
                          </a:cxnLst>
                          <a:rect l="l" t="t" r="r" b="b"/>
                          <a:pathLst>
                            <a:path w="2398955" h="1376979">
                              <a:moveTo>
                                <a:pt x="0" y="0"/>
                              </a:moveTo>
                              <a:cubicBezTo>
                                <a:pt x="515470" y="116541"/>
                                <a:pt x="1030941" y="233083"/>
                                <a:pt x="1430767" y="462579"/>
                              </a:cubicBezTo>
                              <a:cubicBezTo>
                                <a:pt x="1830593" y="692075"/>
                                <a:pt x="2114774" y="1034527"/>
                                <a:pt x="2398955" y="1376979"/>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7DA2" id="Serbest Form 36" o:spid="_x0000_s1026" style="position:absolute;margin-left:83pt;margin-top:1.15pt;width:245.6pt;height:1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8955,137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" path="m,c515470,116541,1030941,233083,1430767,462579v399826,229496,684007,571948,968188,914400e" filled="f" strokecolor="black [3200]" strokeweight=".5pt">
                <v:stroke joinstyle="miter"/>
                <v:path arrowok="t" o:connecttype="custom" o:connectlocs="0,0;1860282,581725;3119120,1731645" o:connectangles="0,0,0"/>
              </v:shape>
            </w:pict>
          </mc:Fallback>
        </mc:AlternateContent>
      </w:r>
      <w:r w:rsidR="00597585">
        <w:rPr>
          <w:rFonts w:ascii="Times New Roman" w:hAnsi="Times New Roman" w:cs="Times New Roman"/>
          <w:sz w:val="28"/>
          <w:szCs w:val="28"/>
        </w:rPr>
        <w:t xml:space="preserve">   </w:t>
      </w:r>
      <w:r>
        <w:rPr>
          <w:rFonts w:ascii="Times New Roman" w:hAnsi="Times New Roman" w:cs="Times New Roman"/>
          <w:sz w:val="28"/>
          <w:szCs w:val="28"/>
        </w:rPr>
        <w:t xml:space="preserve">                                                                                             </w:t>
      </w:r>
      <w:r w:rsidR="00597585">
        <w:rPr>
          <w:rFonts w:ascii="Times New Roman" w:hAnsi="Times New Roman" w:cs="Times New Roman"/>
          <w:sz w:val="28"/>
          <w:szCs w:val="28"/>
        </w:rPr>
        <w:t>x</w:t>
      </w:r>
      <w:r w:rsidR="00597585">
        <w:rPr>
          <w:rFonts w:ascii="Times New Roman" w:hAnsi="Times New Roman" w:cs="Times New Roman"/>
          <w:sz w:val="28"/>
          <w:szCs w:val="28"/>
          <w:vertAlign w:val="subscript"/>
        </w:rPr>
        <w:t>1</w:t>
      </w:r>
      <w:r w:rsidR="00597585">
        <w:rPr>
          <w:rFonts w:ascii="Times New Roman" w:hAnsi="Times New Roman" w:cs="Times New Roman"/>
          <w:sz w:val="28"/>
          <w:szCs w:val="28"/>
        </w:rPr>
        <w:t>&lt;x</w:t>
      </w:r>
      <w:r w:rsidR="00597585">
        <w:rPr>
          <w:rFonts w:ascii="Times New Roman" w:hAnsi="Times New Roman" w:cs="Times New Roman"/>
          <w:sz w:val="28"/>
          <w:szCs w:val="28"/>
          <w:vertAlign w:val="subscript"/>
        </w:rPr>
        <w:t>3</w:t>
      </w:r>
      <w:r w:rsidR="00597585">
        <w:rPr>
          <w:rFonts w:ascii="Times New Roman" w:hAnsi="Times New Roman" w:cs="Times New Roman"/>
          <w:sz w:val="28"/>
          <w:szCs w:val="28"/>
        </w:rPr>
        <w:t>&lt;k&lt;x</w:t>
      </w:r>
      <w:r w:rsidR="00597585">
        <w:rPr>
          <w:rFonts w:ascii="Times New Roman" w:hAnsi="Times New Roman" w:cs="Times New Roman"/>
          <w:sz w:val="28"/>
          <w:szCs w:val="28"/>
          <w:vertAlign w:val="subscript"/>
        </w:rPr>
        <w:t>4</w:t>
      </w:r>
      <w:r w:rsidR="00597585">
        <w:rPr>
          <w:rFonts w:ascii="Times New Roman" w:hAnsi="Times New Roman" w:cs="Times New Roman"/>
          <w:sz w:val="28"/>
          <w:szCs w:val="28"/>
        </w:rPr>
        <w:t>&lt;x</w:t>
      </w:r>
      <w:r w:rsidR="00597585">
        <w:rPr>
          <w:rFonts w:ascii="Times New Roman" w:hAnsi="Times New Roman" w:cs="Times New Roman"/>
          <w:sz w:val="28"/>
          <w:szCs w:val="28"/>
          <w:vertAlign w:val="subscript"/>
        </w:rPr>
        <w:t>2</w:t>
      </w:r>
    </w:p>
    <w:p w14:paraId="70978E90" w14:textId="77777777" w:rsidR="00936EDC" w:rsidRDefault="006A5C97" w:rsidP="00500AC8">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2096" behindDoc="0" locked="0" layoutInCell="1" allowOverlap="1" wp14:anchorId="3F816458" wp14:editId="2531B01A">
                <wp:simplePos x="0" y="0"/>
                <wp:positionH relativeFrom="column">
                  <wp:posOffset>2747010</wp:posOffset>
                </wp:positionH>
                <wp:positionV relativeFrom="paragraph">
                  <wp:posOffset>69215</wp:posOffset>
                </wp:positionV>
                <wp:extent cx="0" cy="1452245"/>
                <wp:effectExtent l="0" t="0" r="19050" b="14605"/>
                <wp:wrapNone/>
                <wp:docPr id="26" name="Düz Bağlayıcı 26"/>
                <wp:cNvGraphicFramePr/>
                <a:graphic xmlns:a="http://schemas.openxmlformats.org/drawingml/2006/main">
                  <a:graphicData uri="http://schemas.microsoft.com/office/word/2010/wordprocessingShape">
                    <wps:wsp>
                      <wps:cNvCnPr/>
                      <wps:spPr>
                        <a:xfrm flipH="1" flipV="1">
                          <a:off x="0" y="0"/>
                          <a:ext cx="0" cy="1452245"/>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CD0F3" id="Düz Bağlayıcı 26"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3pt,5.45pt" to="216.3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" strokecolor="black [3200]" strokeweight=".5pt">
                <v:stroke dashstyle="dashDot"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4FDE65D2" wp14:editId="4DB92D36">
                <wp:simplePos x="0" y="0"/>
                <wp:positionH relativeFrom="column">
                  <wp:posOffset>1085215</wp:posOffset>
                </wp:positionH>
                <wp:positionV relativeFrom="paragraph">
                  <wp:posOffset>20320</wp:posOffset>
                </wp:positionV>
                <wp:extent cx="1619885" cy="0"/>
                <wp:effectExtent l="0" t="0" r="18415" b="19050"/>
                <wp:wrapNone/>
                <wp:docPr id="27" name="Düz Bağlayıcı 27"/>
                <wp:cNvGraphicFramePr/>
                <a:graphic xmlns:a="http://schemas.openxmlformats.org/drawingml/2006/main">
                  <a:graphicData uri="http://schemas.microsoft.com/office/word/2010/wordprocessingShape">
                    <wps:wsp>
                      <wps:cNvCnPr/>
                      <wps:spPr>
                        <a:xfrm flipV="1">
                          <a:off x="0" y="0"/>
                          <a:ext cx="1619885"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38057" id="Düz Bağlayıcı 27"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5pt,1.6pt" to="21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" strokecolor="black [3200]" strokeweight=".5pt">
                <v:stroke dashstyle="dashDot"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F1E5F51" wp14:editId="5A35D579">
                <wp:simplePos x="0" y="0"/>
                <wp:positionH relativeFrom="column">
                  <wp:posOffset>1040130</wp:posOffset>
                </wp:positionH>
                <wp:positionV relativeFrom="paragraph">
                  <wp:posOffset>204470</wp:posOffset>
                </wp:positionV>
                <wp:extent cx="1483995" cy="10795"/>
                <wp:effectExtent l="0" t="0" r="20955" b="27305"/>
                <wp:wrapNone/>
                <wp:docPr id="38" name="Düz Bağlayıcı 38"/>
                <wp:cNvGraphicFramePr/>
                <a:graphic xmlns:a="http://schemas.openxmlformats.org/drawingml/2006/main">
                  <a:graphicData uri="http://schemas.microsoft.com/office/word/2010/wordprocessingShape">
                    <wps:wsp>
                      <wps:cNvCnPr/>
                      <wps:spPr>
                        <a:xfrm flipV="1">
                          <a:off x="0" y="0"/>
                          <a:ext cx="1483995" cy="10795"/>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93974" id="Düz Bağlayıcı 3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pt,16.1pt" to="198.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" strokecolor="black [3200]" strokeweight=".5pt">
                <v:stroke dashstyle="dashDot"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3DFCBF3" wp14:editId="74A43298">
                <wp:simplePos x="0" y="0"/>
                <wp:positionH relativeFrom="column">
                  <wp:posOffset>2540000</wp:posOffset>
                </wp:positionH>
                <wp:positionV relativeFrom="paragraph">
                  <wp:posOffset>201930</wp:posOffset>
                </wp:positionV>
                <wp:extent cx="0" cy="1322705"/>
                <wp:effectExtent l="0" t="0" r="19050" b="10795"/>
                <wp:wrapNone/>
                <wp:docPr id="37" name="Düz Bağlayıcı 37"/>
                <wp:cNvGraphicFramePr/>
                <a:graphic xmlns:a="http://schemas.openxmlformats.org/drawingml/2006/main">
                  <a:graphicData uri="http://schemas.microsoft.com/office/word/2010/wordprocessingShape">
                    <wps:wsp>
                      <wps:cNvCnPr/>
                      <wps:spPr>
                        <a:xfrm flipH="1" flipV="1">
                          <a:off x="0" y="0"/>
                          <a:ext cx="0" cy="1322705"/>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ED7BE" id="Düz Bağlayıcı 37"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15.9pt" to="200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" strokecolor="black [3200]" strokeweight=".5pt">
                <v:stroke dashstyle="dashDot" joinstyle="miter"/>
              </v:line>
            </w:pict>
          </mc:Fallback>
        </mc:AlternateContent>
      </w:r>
      <w:r w:rsidR="00597585">
        <w:rPr>
          <w:rFonts w:ascii="Times New Roman" w:hAnsi="Times New Roman" w:cs="Times New Roman"/>
          <w:sz w:val="28"/>
          <w:szCs w:val="28"/>
        </w:rPr>
        <w:t xml:space="preserve">                </w:t>
      </w:r>
      <w:r w:rsidR="00936EDC">
        <w:rPr>
          <w:rFonts w:ascii="Times New Roman" w:hAnsi="Times New Roman" w:cs="Times New Roman"/>
          <w:sz w:val="28"/>
          <w:szCs w:val="28"/>
        </w:rPr>
        <w:t xml:space="preserve">  0.8</w:t>
      </w:r>
    </w:p>
    <w:p w14:paraId="014517B6" w14:textId="77777777" w:rsidR="00936EDC" w:rsidRDefault="00936EDC"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52AB5C16" w14:textId="77777777" w:rsidR="00936EDC" w:rsidRDefault="006A5C97" w:rsidP="00500AC8">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E88ADED" wp14:editId="5BEF69C1">
                <wp:simplePos x="0" y="0"/>
                <wp:positionH relativeFrom="column">
                  <wp:posOffset>1083945</wp:posOffset>
                </wp:positionH>
                <wp:positionV relativeFrom="paragraph">
                  <wp:posOffset>120015</wp:posOffset>
                </wp:positionV>
                <wp:extent cx="1152525" cy="0"/>
                <wp:effectExtent l="0" t="0" r="0" b="19050"/>
                <wp:wrapNone/>
                <wp:docPr id="31" name="Düz Bağlayıcı 31"/>
                <wp:cNvGraphicFramePr/>
                <a:graphic xmlns:a="http://schemas.openxmlformats.org/drawingml/2006/main">
                  <a:graphicData uri="http://schemas.microsoft.com/office/word/2010/wordprocessingShape">
                    <wps:wsp>
                      <wps:cNvCnPr/>
                      <wps:spPr>
                        <a:xfrm flipV="1">
                          <a:off x="0" y="0"/>
                          <a:ext cx="1152525"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800DC" id="Düz Bağlayıcı 3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5pt,9.45pt" to="176.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" strokecolor="black [3200]" strokeweight=".5pt">
                <v:stroke dashstyle="dashDot"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0A4C4CE2" wp14:editId="54084296">
                <wp:simplePos x="0" y="0"/>
                <wp:positionH relativeFrom="column">
                  <wp:posOffset>2238375</wp:posOffset>
                </wp:positionH>
                <wp:positionV relativeFrom="paragraph">
                  <wp:posOffset>119380</wp:posOffset>
                </wp:positionV>
                <wp:extent cx="0" cy="1064260"/>
                <wp:effectExtent l="0" t="0" r="19050" b="21590"/>
                <wp:wrapNone/>
                <wp:docPr id="30" name="Düz Bağlayıcı 30"/>
                <wp:cNvGraphicFramePr/>
                <a:graphic xmlns:a="http://schemas.openxmlformats.org/drawingml/2006/main">
                  <a:graphicData uri="http://schemas.microsoft.com/office/word/2010/wordprocessingShape">
                    <wps:wsp>
                      <wps:cNvCnPr/>
                      <wps:spPr>
                        <a:xfrm flipH="1" flipV="1">
                          <a:off x="0" y="0"/>
                          <a:ext cx="0" cy="106426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58F1B" id="Düz Bağlayıcı 30"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9.4pt" to="176.2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" strokecolor="black [3200]" strokeweight=".5pt">
                <v:stroke dashstyle="dashDot" joinstyle="miter"/>
              </v:line>
            </w:pict>
          </mc:Fallback>
        </mc:AlternateContent>
      </w:r>
      <w:r w:rsidR="00597585">
        <w:rPr>
          <w:rFonts w:ascii="Times New Roman" w:hAnsi="Times New Roman" w:cs="Times New Roman"/>
          <w:noProof/>
          <w:sz w:val="28"/>
          <w:szCs w:val="28"/>
        </w:rPr>
        <mc:AlternateContent>
          <mc:Choice Requires="wps">
            <w:drawing>
              <wp:anchor distT="0" distB="0" distL="114300" distR="114300" simplePos="0" relativeHeight="251650048" behindDoc="0" locked="0" layoutInCell="1" allowOverlap="1" wp14:anchorId="05DEB2AE" wp14:editId="0903F53E">
                <wp:simplePos x="0" y="0"/>
                <wp:positionH relativeFrom="column">
                  <wp:posOffset>1043492</wp:posOffset>
                </wp:positionH>
                <wp:positionV relativeFrom="paragraph">
                  <wp:posOffset>62940</wp:posOffset>
                </wp:positionV>
                <wp:extent cx="45085" cy="0"/>
                <wp:effectExtent l="0" t="0" r="31115" b="19050"/>
                <wp:wrapNone/>
                <wp:docPr id="24" name="Düz Bağlayıcı 24"/>
                <wp:cNvGraphicFramePr/>
                <a:graphic xmlns:a="http://schemas.openxmlformats.org/drawingml/2006/main">
                  <a:graphicData uri="http://schemas.microsoft.com/office/word/2010/wordprocessingShape">
                    <wps:wsp>
                      <wps:cNvCnPr/>
                      <wps:spPr>
                        <a:xfrm flipV="1">
                          <a:off x="0" y="0"/>
                          <a:ext cx="45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CB6A2" id="Düz Bağlayıcı 2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4.95pt" to="85.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" strokecolor="black [3200]" strokeweight=".5pt">
                <v:stroke joinstyle="miter"/>
              </v:line>
            </w:pict>
          </mc:Fallback>
        </mc:AlternateContent>
      </w:r>
      <w:r w:rsidR="00597585">
        <w:rPr>
          <w:rFonts w:ascii="Times New Roman" w:hAnsi="Times New Roman" w:cs="Times New Roman"/>
          <w:sz w:val="28"/>
          <w:szCs w:val="28"/>
        </w:rPr>
        <w:t xml:space="preserve">                  0.5</w:t>
      </w:r>
    </w:p>
    <w:p w14:paraId="12F88FF6" w14:textId="77777777" w:rsidR="00936EDC" w:rsidRDefault="00936EDC"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64B798BF" w14:textId="77777777" w:rsidR="00936EDC" w:rsidRDefault="00597585" w:rsidP="00500AC8">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49024" behindDoc="0" locked="0" layoutInCell="1" allowOverlap="1" wp14:anchorId="0AB73AB4" wp14:editId="2F5FCB38">
                <wp:simplePos x="0" y="0"/>
                <wp:positionH relativeFrom="column">
                  <wp:posOffset>2484531</wp:posOffset>
                </wp:positionH>
                <wp:positionV relativeFrom="paragraph">
                  <wp:posOffset>224080</wp:posOffset>
                </wp:positionV>
                <wp:extent cx="0" cy="10757"/>
                <wp:effectExtent l="0" t="0" r="19050" b="27940"/>
                <wp:wrapNone/>
                <wp:docPr id="23" name="Düz Bağlayıcı 23"/>
                <wp:cNvGraphicFramePr/>
                <a:graphic xmlns:a="http://schemas.openxmlformats.org/drawingml/2006/main">
                  <a:graphicData uri="http://schemas.microsoft.com/office/word/2010/wordprocessingShape">
                    <wps:wsp>
                      <wps:cNvCnPr/>
                      <wps:spPr>
                        <a:xfrm>
                          <a:off x="0" y="0"/>
                          <a:ext cx="0" cy="107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4195F" id="Düz Bağlayıcı 2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5pt,17.65pt" to="195.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" strokecolor="black [3200]" strokeweight=".5pt">
                <v:stroke joinstyle="miter"/>
              </v:line>
            </w:pict>
          </mc:Fallback>
        </mc:AlternateContent>
      </w:r>
      <w:r w:rsidR="00936EDC">
        <w:rPr>
          <w:rFonts w:ascii="Times New Roman" w:hAnsi="Times New Roman" w:cs="Times New Roman"/>
          <w:sz w:val="28"/>
          <w:szCs w:val="28"/>
        </w:rPr>
        <w:t xml:space="preserve">                                                                                                                          </w:t>
      </w:r>
    </w:p>
    <w:p w14:paraId="726BC30E" w14:textId="77777777" w:rsidR="006A5C97" w:rsidRDefault="00936EDC"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2B26F0F7" w14:textId="77777777" w:rsidR="006A5C97" w:rsidRDefault="006A5C97" w:rsidP="00500AC8">
      <w:pPr>
        <w:pStyle w:val="NoSpacing"/>
        <w:rPr>
          <w:rFonts w:ascii="Times New Roman" w:hAnsi="Times New Roman" w:cs="Times New Roman"/>
          <w:sz w:val="28"/>
          <w:szCs w:val="28"/>
        </w:rPr>
      </w:pPr>
    </w:p>
    <w:p w14:paraId="0FF6F765" w14:textId="77777777" w:rsidR="006A5C97" w:rsidRDefault="006A5C97" w:rsidP="00500AC8">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48000" behindDoc="0" locked="0" layoutInCell="1" allowOverlap="1" wp14:anchorId="50D127B3" wp14:editId="108091A3">
                <wp:simplePos x="0" y="0"/>
                <wp:positionH relativeFrom="column">
                  <wp:posOffset>174625</wp:posOffset>
                </wp:positionH>
                <wp:positionV relativeFrom="paragraph">
                  <wp:posOffset>114300</wp:posOffset>
                </wp:positionV>
                <wp:extent cx="4636135" cy="45085"/>
                <wp:effectExtent l="38100" t="76200" r="0" b="88265"/>
                <wp:wrapNone/>
                <wp:docPr id="17" name="Düz Ok Bağlayıcısı 17"/>
                <wp:cNvGraphicFramePr/>
                <a:graphic xmlns:a="http://schemas.openxmlformats.org/drawingml/2006/main">
                  <a:graphicData uri="http://schemas.microsoft.com/office/word/2010/wordprocessingShape">
                    <wps:wsp>
                      <wps:cNvCnPr/>
                      <wps:spPr>
                        <a:xfrm flipH="1">
                          <a:off x="0" y="0"/>
                          <a:ext cx="4636135" cy="450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E3E67" id="Düz Ok Bağlayıcısı 17" o:spid="_x0000_s1026" type="#_x0000_t32" style="position:absolute;margin-left:13.75pt;margin-top:9pt;width:365.05pt;height:3.5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" strokecolor="black [3200]" strokeweight=".5pt">
                <v:stroke startarrow="block" endarrow="block" joinstyle="miter"/>
              </v:shape>
            </w:pict>
          </mc:Fallback>
        </mc:AlternateContent>
      </w:r>
      <w:r>
        <w:rPr>
          <w:rFonts w:ascii="Times New Roman" w:hAnsi="Times New Roman" w:cs="Times New Roman"/>
          <w:sz w:val="28"/>
          <w:szCs w:val="28"/>
        </w:rPr>
        <w:t xml:space="preserve">                                                                                                              x</w:t>
      </w:r>
    </w:p>
    <w:p w14:paraId="107D91FF" w14:textId="77777777" w:rsidR="00936EDC" w:rsidRPr="00936EDC" w:rsidRDefault="006A5C97"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936EDC">
        <w:rPr>
          <w:rFonts w:ascii="Times New Roman" w:hAnsi="Times New Roman" w:cs="Times New Roman"/>
          <w:sz w:val="28"/>
          <w:szCs w:val="28"/>
        </w:rPr>
        <w:t xml:space="preserve">0.2   0.4 </w:t>
      </w:r>
      <w:r>
        <w:rPr>
          <w:rFonts w:ascii="Times New Roman" w:hAnsi="Times New Roman" w:cs="Times New Roman"/>
          <w:sz w:val="28"/>
          <w:szCs w:val="28"/>
        </w:rPr>
        <w:t xml:space="preserve"> </w:t>
      </w:r>
      <w:r w:rsidR="00936EDC">
        <w:rPr>
          <w:rFonts w:ascii="Times New Roman" w:hAnsi="Times New Roman" w:cs="Times New Roman"/>
          <w:sz w:val="28"/>
          <w:szCs w:val="28"/>
        </w:rPr>
        <w:t xml:space="preserve"> x</w:t>
      </w:r>
      <w:r w:rsidR="00936EDC">
        <w:rPr>
          <w:rFonts w:ascii="Times New Roman" w:hAnsi="Times New Roman" w:cs="Times New Roman"/>
          <w:sz w:val="28"/>
          <w:szCs w:val="28"/>
          <w:vertAlign w:val="subscript"/>
        </w:rPr>
        <w:t xml:space="preserve">1 </w:t>
      </w:r>
      <w:r w:rsidR="00597585">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 xml:space="preserve">    </w:t>
      </w:r>
      <w:r w:rsidR="00936EDC">
        <w:rPr>
          <w:rFonts w:ascii="Times New Roman" w:hAnsi="Times New Roman" w:cs="Times New Roman"/>
          <w:sz w:val="28"/>
          <w:szCs w:val="28"/>
        </w:rPr>
        <w:t>x</w:t>
      </w:r>
      <w:r w:rsidR="00936EDC">
        <w:rPr>
          <w:rFonts w:ascii="Times New Roman" w:hAnsi="Times New Roman" w:cs="Times New Roman"/>
          <w:sz w:val="28"/>
          <w:szCs w:val="28"/>
          <w:vertAlign w:val="subscript"/>
        </w:rPr>
        <w:t>3</w:t>
      </w:r>
      <w:r w:rsidR="00597585">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k </w:t>
      </w:r>
      <w:r w:rsidR="00936EDC">
        <w:rPr>
          <w:rFonts w:ascii="Times New Roman" w:hAnsi="Times New Roman" w:cs="Times New Roman"/>
          <w:sz w:val="28"/>
          <w:szCs w:val="28"/>
        </w:rPr>
        <w:t>x</w:t>
      </w:r>
      <w:r w:rsidR="00936EDC">
        <w:rPr>
          <w:rFonts w:ascii="Times New Roman" w:hAnsi="Times New Roman" w:cs="Times New Roman"/>
          <w:sz w:val="28"/>
          <w:szCs w:val="28"/>
          <w:vertAlign w:val="subscript"/>
        </w:rPr>
        <w:t xml:space="preserve">4  </w:t>
      </w:r>
      <w:r w:rsidR="00936EDC">
        <w:rPr>
          <w:rFonts w:ascii="Times New Roman" w:hAnsi="Times New Roman" w:cs="Times New Roman"/>
          <w:sz w:val="28"/>
          <w:szCs w:val="28"/>
        </w:rPr>
        <w:t>x</w:t>
      </w:r>
      <w:r w:rsidR="00936EDC">
        <w:rPr>
          <w:rFonts w:ascii="Times New Roman" w:hAnsi="Times New Roman" w:cs="Times New Roman"/>
          <w:sz w:val="28"/>
          <w:szCs w:val="28"/>
          <w:vertAlign w:val="subscript"/>
        </w:rPr>
        <w:t>2</w:t>
      </w:r>
      <w:r w:rsidR="00936EDC">
        <w:rPr>
          <w:rFonts w:ascii="Times New Roman" w:hAnsi="Times New Roman" w:cs="Times New Roman"/>
          <w:sz w:val="28"/>
          <w:szCs w:val="28"/>
        </w:rPr>
        <w:t xml:space="preserve">       1    </w:t>
      </w:r>
      <w:r w:rsidR="00597585">
        <w:rPr>
          <w:rFonts w:ascii="Times New Roman" w:hAnsi="Times New Roman" w:cs="Times New Roman"/>
          <w:sz w:val="28"/>
          <w:szCs w:val="28"/>
        </w:rPr>
        <w:t xml:space="preserve"> </w:t>
      </w:r>
      <w:r w:rsidR="00936EDC">
        <w:rPr>
          <w:rFonts w:ascii="Times New Roman" w:hAnsi="Times New Roman" w:cs="Times New Roman"/>
          <w:sz w:val="28"/>
          <w:szCs w:val="28"/>
        </w:rPr>
        <w:t xml:space="preserve">1,4                      </w:t>
      </w:r>
    </w:p>
    <w:p w14:paraId="3C568EDF" w14:textId="77777777" w:rsidR="00936EDC" w:rsidRDefault="00936EDC" w:rsidP="00500AC8">
      <w:pPr>
        <w:pStyle w:val="NoSpacing"/>
        <w:rPr>
          <w:rFonts w:ascii="Times New Roman" w:hAnsi="Times New Roman" w:cs="Times New Roman"/>
          <w:sz w:val="28"/>
          <w:szCs w:val="28"/>
        </w:rPr>
      </w:pPr>
    </w:p>
    <w:p w14:paraId="5FB3D36E" w14:textId="77777777" w:rsidR="006A5C97" w:rsidRDefault="00936EDC"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597585">
        <w:rPr>
          <w:rFonts w:ascii="Times New Roman" w:hAnsi="Times New Roman" w:cs="Times New Roman"/>
          <w:sz w:val="28"/>
          <w:szCs w:val="28"/>
        </w:rPr>
        <w:t xml:space="preserve">            </w:t>
      </w:r>
    </w:p>
    <w:p w14:paraId="10C31BAC" w14:textId="3BE19E96" w:rsidR="00936EDC" w:rsidRDefault="00BC767B" w:rsidP="00AA3B73">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r w:rsidR="008927B5">
        <w:rPr>
          <w:rFonts w:ascii="Times New Roman" w:hAnsi="Times New Roman" w:cs="Times New Roman"/>
          <w:sz w:val="28"/>
          <w:szCs w:val="28"/>
        </w:rPr>
        <w:t>Figure 7</w:t>
      </w:r>
      <w:r>
        <w:rPr>
          <w:rFonts w:ascii="Times New Roman" w:hAnsi="Times New Roman" w:cs="Times New Roman"/>
          <w:sz w:val="28"/>
          <w:szCs w:val="28"/>
        </w:rPr>
        <w:t xml:space="preserve"> - </w:t>
      </w:r>
      <w:r w:rsidR="00936EDC" w:rsidRPr="00936EDC">
        <w:rPr>
          <w:rFonts w:ascii="Times New Roman" w:hAnsi="Times New Roman" w:cs="Times New Roman"/>
          <w:sz w:val="28"/>
          <w:szCs w:val="28"/>
        </w:rPr>
        <w:t xml:space="preserve"> The graphs o</w:t>
      </w:r>
      <w:r w:rsidR="00936EDC">
        <w:rPr>
          <w:rFonts w:ascii="Times New Roman" w:hAnsi="Times New Roman" w:cs="Times New Roman"/>
          <w:sz w:val="28"/>
          <w:szCs w:val="28"/>
        </w:rPr>
        <w:t>f y=</w:t>
      </w:r>
      <w:r w:rsidR="006A5C97">
        <w:rPr>
          <w:rFonts w:ascii="Times New Roman" w:hAnsi="Times New Roman" w:cs="Times New Roman"/>
          <w:sz w:val="28"/>
          <w:szCs w:val="28"/>
        </w:rPr>
        <w:t>x and</w:t>
      </w:r>
      <w:r w:rsidR="00936EDC">
        <w:rPr>
          <w:rFonts w:ascii="Times New Roman" w:hAnsi="Times New Roman" w:cs="Times New Roman"/>
          <w:sz w:val="28"/>
          <w:szCs w:val="28"/>
        </w:rPr>
        <w:t xml:space="preserve"> y=</w:t>
      </w:r>
      <w:r w:rsidR="006A5C97">
        <w:rPr>
          <w:rFonts w:ascii="Times New Roman" w:hAnsi="Times New Roman" w:cs="Times New Roman"/>
          <w:sz w:val="28"/>
          <w:szCs w:val="28"/>
        </w:rPr>
        <w:t xml:space="preserve">cosx </w:t>
      </w:r>
      <w:r w:rsidR="006A5C97" w:rsidRPr="00936EDC">
        <w:rPr>
          <w:rFonts w:ascii="Times New Roman" w:hAnsi="Times New Roman" w:cs="Times New Roman"/>
          <w:sz w:val="28"/>
          <w:szCs w:val="28"/>
        </w:rPr>
        <w:t>intersect</w:t>
      </w:r>
    </w:p>
    <w:p w14:paraId="280960DD" w14:textId="77777777" w:rsidR="006A5C97" w:rsidRDefault="006A5C97" w:rsidP="00500AC8">
      <w:pPr>
        <w:pStyle w:val="NoSpacing"/>
        <w:rPr>
          <w:rFonts w:ascii="Times New Roman" w:hAnsi="Times New Roman" w:cs="Times New Roman"/>
          <w:sz w:val="28"/>
          <w:szCs w:val="28"/>
        </w:rPr>
      </w:pPr>
    </w:p>
    <w:p w14:paraId="0AD5CDCA" w14:textId="407B962E" w:rsidR="00936EDC" w:rsidRDefault="000448D9" w:rsidP="00BC767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T</w:t>
      </w:r>
      <w:r w:rsidR="00936EDC" w:rsidRPr="00936EDC">
        <w:rPr>
          <w:rFonts w:ascii="Times New Roman" w:hAnsi="Times New Roman" w:cs="Times New Roman"/>
          <w:sz w:val="28"/>
          <w:szCs w:val="28"/>
        </w:rPr>
        <w:t>he equation x = cosx with at least one solution between 0 and п / 2; Graphs of y = x and y = cosx intersect. However, there is no algebraic method to solve this equation.</w:t>
      </w:r>
    </w:p>
    <w:p w14:paraId="47446725" w14:textId="603D2B77" w:rsidR="00005933" w:rsidRDefault="00005933" w:rsidP="00BC767B">
      <w:pPr>
        <w:pStyle w:val="NoSpacing"/>
        <w:tabs>
          <w:tab w:val="left" w:pos="993"/>
        </w:tabs>
        <w:ind w:firstLine="567"/>
        <w:rPr>
          <w:rFonts w:ascii="Times New Roman" w:hAnsi="Times New Roman" w:cs="Times New Roman"/>
          <w:sz w:val="28"/>
          <w:szCs w:val="28"/>
        </w:rPr>
      </w:pPr>
      <w:r w:rsidRPr="00005933">
        <w:rPr>
          <w:rFonts w:ascii="Times New Roman" w:hAnsi="Times New Roman" w:cs="Times New Roman"/>
          <w:sz w:val="28"/>
          <w:szCs w:val="28"/>
        </w:rPr>
        <w:t>The students (S) were startled to not locate the number since, as we mentioned previously, they believed that a number only existed if we could precisely calculate its value. The following modificati</w:t>
      </w:r>
      <w:r>
        <w:rPr>
          <w:rFonts w:ascii="Times New Roman" w:hAnsi="Times New Roman" w:cs="Times New Roman"/>
          <w:sz w:val="28"/>
          <w:szCs w:val="28"/>
        </w:rPr>
        <w:t>on demonstrates how the teacher</w:t>
      </w:r>
      <w:r w:rsidR="007879F7">
        <w:rPr>
          <w:rFonts w:ascii="Times New Roman" w:hAnsi="Times New Roman" w:cs="Times New Roman"/>
          <w:sz w:val="28"/>
          <w:szCs w:val="28"/>
        </w:rPr>
        <w:t>’</w:t>
      </w:r>
      <w:r w:rsidRPr="00005933">
        <w:rPr>
          <w:rFonts w:ascii="Times New Roman" w:hAnsi="Times New Roman" w:cs="Times New Roman"/>
          <w:sz w:val="28"/>
          <w:szCs w:val="28"/>
        </w:rPr>
        <w:t xml:space="preserve">s (T) interventions are required for choosing the suitable formal tools: </w:t>
      </w:r>
    </w:p>
    <w:p w14:paraId="2635C917" w14:textId="77777777" w:rsidR="00005933" w:rsidRDefault="00005933" w:rsidP="005153A5">
      <w:pPr>
        <w:pStyle w:val="NoSpacing"/>
        <w:numPr>
          <w:ilvl w:val="0"/>
          <w:numId w:val="38"/>
        </w:numPr>
        <w:tabs>
          <w:tab w:val="left" w:pos="993"/>
        </w:tabs>
        <w:ind w:left="0" w:firstLine="567"/>
        <w:rPr>
          <w:rFonts w:ascii="Times New Roman" w:hAnsi="Times New Roman" w:cs="Times New Roman"/>
          <w:sz w:val="28"/>
          <w:szCs w:val="28"/>
        </w:rPr>
      </w:pPr>
      <w:r w:rsidRPr="00005933">
        <w:rPr>
          <w:rFonts w:ascii="Times New Roman" w:hAnsi="Times New Roman" w:cs="Times New Roman"/>
          <w:sz w:val="28"/>
          <w:szCs w:val="28"/>
        </w:rPr>
        <w:t>S1: If u</w:t>
      </w:r>
      <w:r w:rsidRPr="00005933">
        <w:rPr>
          <w:rFonts w:ascii="Times New Roman" w:hAnsi="Times New Roman" w:cs="Times New Roman"/>
          <w:sz w:val="28"/>
          <w:szCs w:val="28"/>
          <w:vertAlign w:val="subscript"/>
        </w:rPr>
        <w:t>3</w:t>
      </w:r>
      <w:r w:rsidRPr="00005933">
        <w:rPr>
          <w:rFonts w:ascii="Times New Roman" w:hAnsi="Times New Roman" w:cs="Times New Roman"/>
          <w:sz w:val="28"/>
          <w:szCs w:val="28"/>
        </w:rPr>
        <w:t xml:space="preserve"> = cos u</w:t>
      </w:r>
      <w:r w:rsidRPr="00005933">
        <w:rPr>
          <w:rFonts w:ascii="Times New Roman" w:hAnsi="Times New Roman" w:cs="Times New Roman"/>
          <w:sz w:val="28"/>
          <w:szCs w:val="28"/>
          <w:vertAlign w:val="subscript"/>
        </w:rPr>
        <w:t>2</w:t>
      </w:r>
      <w:r w:rsidRPr="00005933">
        <w:rPr>
          <w:rFonts w:ascii="Times New Roman" w:hAnsi="Times New Roman" w:cs="Times New Roman"/>
          <w:sz w:val="28"/>
          <w:szCs w:val="28"/>
        </w:rPr>
        <w:t>, u</w:t>
      </w:r>
      <w:r w:rsidRPr="00005933">
        <w:rPr>
          <w:rFonts w:ascii="Times New Roman" w:hAnsi="Times New Roman" w:cs="Times New Roman"/>
          <w:sz w:val="28"/>
          <w:szCs w:val="28"/>
          <w:vertAlign w:val="subscript"/>
        </w:rPr>
        <w:t>2</w:t>
      </w:r>
      <w:r w:rsidRPr="00005933">
        <w:rPr>
          <w:rFonts w:ascii="Times New Roman" w:hAnsi="Times New Roman" w:cs="Times New Roman"/>
          <w:sz w:val="28"/>
          <w:szCs w:val="28"/>
        </w:rPr>
        <w:t xml:space="preserve"> = cos u</w:t>
      </w:r>
      <w:r w:rsidRPr="00005933">
        <w:rPr>
          <w:rFonts w:ascii="Times New Roman" w:hAnsi="Times New Roman" w:cs="Times New Roman"/>
          <w:sz w:val="28"/>
          <w:szCs w:val="28"/>
          <w:vertAlign w:val="subscript"/>
        </w:rPr>
        <w:t>1</w:t>
      </w:r>
      <w:r w:rsidRPr="00005933">
        <w:rPr>
          <w:rFonts w:ascii="Times New Roman" w:hAnsi="Times New Roman" w:cs="Times New Roman"/>
          <w:sz w:val="28"/>
          <w:szCs w:val="28"/>
        </w:rPr>
        <w:t>, and u</w:t>
      </w:r>
      <w:r w:rsidRPr="00005933">
        <w:rPr>
          <w:rFonts w:ascii="Times New Roman" w:hAnsi="Times New Roman" w:cs="Times New Roman"/>
          <w:sz w:val="28"/>
          <w:szCs w:val="28"/>
          <w:vertAlign w:val="subscript"/>
        </w:rPr>
        <w:t>1</w:t>
      </w:r>
      <w:r w:rsidRPr="00005933">
        <w:rPr>
          <w:rFonts w:ascii="Times New Roman" w:hAnsi="Times New Roman" w:cs="Times New Roman"/>
          <w:sz w:val="28"/>
          <w:szCs w:val="28"/>
        </w:rPr>
        <w:t xml:space="preserve"> = cos u</w:t>
      </w:r>
      <w:r w:rsidRPr="00005933">
        <w:rPr>
          <w:rFonts w:ascii="Times New Roman" w:hAnsi="Times New Roman" w:cs="Times New Roman"/>
          <w:sz w:val="28"/>
          <w:szCs w:val="28"/>
          <w:vertAlign w:val="subscript"/>
        </w:rPr>
        <w:t>0</w:t>
      </w:r>
      <w:r w:rsidRPr="00005933">
        <w:rPr>
          <w:rFonts w:ascii="Times New Roman" w:hAnsi="Times New Roman" w:cs="Times New Roman"/>
          <w:sz w:val="28"/>
          <w:szCs w:val="28"/>
        </w:rPr>
        <w:t>, then we should select u</w:t>
      </w:r>
      <w:r w:rsidRPr="00005933">
        <w:rPr>
          <w:rFonts w:ascii="Times New Roman" w:hAnsi="Times New Roman" w:cs="Times New Roman"/>
          <w:sz w:val="28"/>
          <w:szCs w:val="28"/>
          <w:vertAlign w:val="subscript"/>
        </w:rPr>
        <w:t>0</w:t>
      </w:r>
      <w:r w:rsidRPr="00005933">
        <w:rPr>
          <w:rFonts w:ascii="Times New Roman" w:hAnsi="Times New Roman" w:cs="Times New Roman"/>
          <w:sz w:val="28"/>
          <w:szCs w:val="28"/>
        </w:rPr>
        <w:t xml:space="preserve">. </w:t>
      </w:r>
    </w:p>
    <w:p w14:paraId="7870383E" w14:textId="77777777" w:rsidR="00005933" w:rsidRDefault="00005933" w:rsidP="005153A5">
      <w:pPr>
        <w:pStyle w:val="NoSpacing"/>
        <w:numPr>
          <w:ilvl w:val="0"/>
          <w:numId w:val="38"/>
        </w:numPr>
        <w:tabs>
          <w:tab w:val="left" w:pos="993"/>
        </w:tabs>
        <w:ind w:left="0" w:firstLine="567"/>
        <w:rPr>
          <w:rFonts w:ascii="Times New Roman" w:hAnsi="Times New Roman" w:cs="Times New Roman"/>
          <w:sz w:val="28"/>
          <w:szCs w:val="28"/>
        </w:rPr>
      </w:pPr>
      <w:r w:rsidRPr="00005933">
        <w:rPr>
          <w:rFonts w:ascii="Times New Roman" w:hAnsi="Times New Roman" w:cs="Times New Roman"/>
          <w:sz w:val="28"/>
          <w:szCs w:val="28"/>
        </w:rPr>
        <w:t xml:space="preserve">S2: within the range [0, 1] </w:t>
      </w:r>
    </w:p>
    <w:p w14:paraId="042A87E8" w14:textId="77777777" w:rsidR="00F7188A" w:rsidRDefault="00005933" w:rsidP="005153A5">
      <w:pPr>
        <w:pStyle w:val="NoSpacing"/>
        <w:numPr>
          <w:ilvl w:val="0"/>
          <w:numId w:val="38"/>
        </w:numPr>
        <w:tabs>
          <w:tab w:val="left" w:pos="993"/>
        </w:tabs>
        <w:ind w:left="0" w:firstLine="567"/>
        <w:rPr>
          <w:rFonts w:ascii="Times New Roman" w:hAnsi="Times New Roman" w:cs="Times New Roman"/>
          <w:sz w:val="28"/>
          <w:szCs w:val="28"/>
        </w:rPr>
      </w:pPr>
      <w:r w:rsidRPr="00F7188A">
        <w:rPr>
          <w:rFonts w:ascii="Times New Roman" w:hAnsi="Times New Roman" w:cs="Times New Roman"/>
          <w:sz w:val="28"/>
          <w:szCs w:val="28"/>
        </w:rPr>
        <w:t>S1</w:t>
      </w:r>
      <w:r w:rsidR="00F7188A">
        <w:rPr>
          <w:rFonts w:ascii="Times New Roman" w:hAnsi="Times New Roman" w:cs="Times New Roman"/>
          <w:sz w:val="28"/>
          <w:szCs w:val="28"/>
        </w:rPr>
        <w:t>: But ultimately, the same! Can</w:t>
      </w:r>
      <w:r w:rsidR="007879F7">
        <w:rPr>
          <w:rFonts w:ascii="Times New Roman" w:hAnsi="Times New Roman" w:cs="Times New Roman"/>
          <w:sz w:val="28"/>
          <w:szCs w:val="28"/>
        </w:rPr>
        <w:t>’</w:t>
      </w:r>
      <w:r w:rsidRPr="00F7188A">
        <w:rPr>
          <w:rFonts w:ascii="Times New Roman" w:hAnsi="Times New Roman" w:cs="Times New Roman"/>
          <w:sz w:val="28"/>
          <w:szCs w:val="28"/>
        </w:rPr>
        <w:t xml:space="preserve">t locate the precise value? </w:t>
      </w:r>
    </w:p>
    <w:p w14:paraId="6EAC799D" w14:textId="77777777" w:rsidR="00005933" w:rsidRPr="00F7188A" w:rsidRDefault="00005933" w:rsidP="005153A5">
      <w:pPr>
        <w:pStyle w:val="NoSpacing"/>
        <w:numPr>
          <w:ilvl w:val="0"/>
          <w:numId w:val="38"/>
        </w:numPr>
        <w:tabs>
          <w:tab w:val="left" w:pos="993"/>
        </w:tabs>
        <w:ind w:left="0" w:firstLine="567"/>
        <w:rPr>
          <w:rFonts w:ascii="Times New Roman" w:hAnsi="Times New Roman" w:cs="Times New Roman"/>
          <w:sz w:val="28"/>
          <w:szCs w:val="28"/>
        </w:rPr>
      </w:pPr>
      <w:r w:rsidRPr="00F7188A">
        <w:rPr>
          <w:rFonts w:ascii="Times New Roman" w:hAnsi="Times New Roman" w:cs="Times New Roman"/>
          <w:sz w:val="28"/>
          <w:szCs w:val="28"/>
        </w:rPr>
        <w:t>S3</w:t>
      </w:r>
      <w:r w:rsidR="00F7188A" w:rsidRPr="00F7188A">
        <w:rPr>
          <w:rFonts w:ascii="Times New Roman" w:hAnsi="Times New Roman" w:cs="Times New Roman"/>
          <w:sz w:val="28"/>
          <w:szCs w:val="28"/>
        </w:rPr>
        <w:t>:</w:t>
      </w:r>
      <w:r w:rsidRPr="00F7188A">
        <w:rPr>
          <w:rFonts w:ascii="Times New Roman" w:hAnsi="Times New Roman" w:cs="Times New Roman"/>
          <w:sz w:val="28"/>
          <w:szCs w:val="28"/>
        </w:rPr>
        <w:t xml:space="preserve"> </w:t>
      </w:r>
      <w:r w:rsidR="00F7188A" w:rsidRPr="00005933">
        <w:rPr>
          <w:rFonts w:ascii="Times New Roman" w:hAnsi="Times New Roman" w:cs="Times New Roman"/>
          <w:sz w:val="28"/>
          <w:szCs w:val="28"/>
        </w:rPr>
        <w:t xml:space="preserve">Not even with quality software, </w:t>
      </w:r>
      <w:r w:rsidRPr="00F7188A">
        <w:rPr>
          <w:rFonts w:ascii="Times New Roman" w:hAnsi="Times New Roman" w:cs="Times New Roman"/>
          <w:sz w:val="28"/>
          <w:szCs w:val="28"/>
        </w:rPr>
        <w:t>Regard</w:t>
      </w:r>
      <w:r w:rsidR="00F7188A" w:rsidRPr="00F7188A">
        <w:rPr>
          <w:rFonts w:ascii="Times New Roman" w:hAnsi="Times New Roman" w:cs="Times New Roman"/>
          <w:sz w:val="28"/>
          <w:szCs w:val="28"/>
        </w:rPr>
        <w:t>ing the problem?</w:t>
      </w:r>
      <w:r w:rsidRPr="00F7188A">
        <w:rPr>
          <w:rFonts w:ascii="Times New Roman" w:hAnsi="Times New Roman" w:cs="Times New Roman"/>
          <w:sz w:val="28"/>
          <w:szCs w:val="28"/>
        </w:rPr>
        <w:t xml:space="preserve"> </w:t>
      </w:r>
    </w:p>
    <w:p w14:paraId="69C26DED" w14:textId="77777777" w:rsidR="00005933" w:rsidRDefault="00005933" w:rsidP="005153A5">
      <w:pPr>
        <w:pStyle w:val="NoSpacing"/>
        <w:numPr>
          <w:ilvl w:val="0"/>
          <w:numId w:val="38"/>
        </w:numPr>
        <w:tabs>
          <w:tab w:val="left" w:pos="993"/>
        </w:tabs>
        <w:ind w:left="0" w:firstLine="567"/>
        <w:rPr>
          <w:rFonts w:ascii="Times New Roman" w:hAnsi="Times New Roman" w:cs="Times New Roman"/>
          <w:sz w:val="28"/>
          <w:szCs w:val="28"/>
        </w:rPr>
      </w:pPr>
      <w:r w:rsidRPr="00005933">
        <w:rPr>
          <w:rFonts w:ascii="Times New Roman" w:hAnsi="Times New Roman" w:cs="Times New Roman"/>
          <w:sz w:val="28"/>
          <w:szCs w:val="28"/>
        </w:rPr>
        <w:t xml:space="preserve">S2: Because we discover a series, it follows that the fixed point of the cosine does not have an exact value. </w:t>
      </w:r>
    </w:p>
    <w:p w14:paraId="62FFFA88" w14:textId="77777777" w:rsidR="00F7188A" w:rsidRDefault="00005933" w:rsidP="005153A5">
      <w:pPr>
        <w:pStyle w:val="NoSpacing"/>
        <w:numPr>
          <w:ilvl w:val="0"/>
          <w:numId w:val="38"/>
        </w:numPr>
        <w:tabs>
          <w:tab w:val="left" w:pos="993"/>
        </w:tabs>
        <w:ind w:left="0" w:firstLine="567"/>
        <w:rPr>
          <w:rFonts w:ascii="Times New Roman" w:hAnsi="Times New Roman" w:cs="Times New Roman"/>
          <w:sz w:val="28"/>
          <w:szCs w:val="28"/>
        </w:rPr>
      </w:pPr>
      <w:r w:rsidRPr="00005933">
        <w:rPr>
          <w:rFonts w:ascii="Times New Roman" w:hAnsi="Times New Roman" w:cs="Times New Roman"/>
          <w:sz w:val="28"/>
          <w:szCs w:val="28"/>
        </w:rPr>
        <w:t xml:space="preserve">T: The same as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Pr="00005933">
        <w:rPr>
          <w:rFonts w:ascii="Times New Roman" w:hAnsi="Times New Roman" w:cs="Times New Roman"/>
          <w:sz w:val="28"/>
          <w:szCs w:val="28"/>
        </w:rPr>
        <w:t xml:space="preserve">? </w:t>
      </w:r>
    </w:p>
    <w:p w14:paraId="113B20A8" w14:textId="77777777" w:rsidR="00005933" w:rsidRDefault="00005933" w:rsidP="005153A5">
      <w:pPr>
        <w:pStyle w:val="NoSpacing"/>
        <w:numPr>
          <w:ilvl w:val="0"/>
          <w:numId w:val="38"/>
        </w:numPr>
        <w:tabs>
          <w:tab w:val="left" w:pos="993"/>
        </w:tabs>
        <w:ind w:left="0" w:firstLine="567"/>
        <w:rPr>
          <w:rFonts w:ascii="Times New Roman" w:hAnsi="Times New Roman" w:cs="Times New Roman"/>
          <w:sz w:val="28"/>
          <w:szCs w:val="28"/>
        </w:rPr>
      </w:pPr>
      <w:r w:rsidRPr="00005933">
        <w:rPr>
          <w:rFonts w:ascii="Times New Roman" w:hAnsi="Times New Roman" w:cs="Times New Roman"/>
          <w:sz w:val="28"/>
          <w:szCs w:val="28"/>
        </w:rPr>
        <w:t xml:space="preserve">S3: Since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Pr="00005933">
        <w:rPr>
          <w:rFonts w:ascii="Times New Roman" w:hAnsi="Times New Roman" w:cs="Times New Roman"/>
          <w:sz w:val="28"/>
          <w:szCs w:val="28"/>
        </w:rPr>
        <w:t xml:space="preserve"> is the square of</w:t>
      </w:r>
      <w:r w:rsidR="00F7188A">
        <w:rPr>
          <w:rFonts w:ascii="Times New Roman" w:hAnsi="Times New Roman" w:cs="Times New Roman"/>
          <w:sz w:val="28"/>
          <w:szCs w:val="28"/>
        </w:rPr>
        <w:t xml:space="preserve"> 2</w:t>
      </w:r>
      <w:r w:rsidRPr="00005933">
        <w:rPr>
          <w:rFonts w:ascii="Times New Roman" w:hAnsi="Times New Roman" w:cs="Times New Roman"/>
          <w:sz w:val="28"/>
          <w:szCs w:val="28"/>
        </w:rPr>
        <w:t>, it has an exact value.</w:t>
      </w:r>
    </w:p>
    <w:p w14:paraId="24607A11" w14:textId="77777777" w:rsidR="00F7188A" w:rsidRDefault="00597585" w:rsidP="005153A5">
      <w:pPr>
        <w:pStyle w:val="NoSpacing"/>
        <w:numPr>
          <w:ilvl w:val="0"/>
          <w:numId w:val="38"/>
        </w:numPr>
        <w:tabs>
          <w:tab w:val="left" w:pos="993"/>
        </w:tabs>
        <w:ind w:left="0" w:firstLine="567"/>
        <w:rPr>
          <w:rFonts w:ascii="Times New Roman" w:hAnsi="Times New Roman" w:cs="Times New Roman"/>
          <w:sz w:val="28"/>
          <w:szCs w:val="28"/>
        </w:rPr>
      </w:pPr>
      <w:r w:rsidRPr="00597585">
        <w:rPr>
          <w:rFonts w:ascii="Times New Roman" w:hAnsi="Times New Roman" w:cs="Times New Roman"/>
          <w:sz w:val="28"/>
          <w:szCs w:val="28"/>
        </w:rPr>
        <w:t>S</w:t>
      </w:r>
      <w:r w:rsidRPr="00597585">
        <w:rPr>
          <w:rFonts w:ascii="Times New Roman" w:hAnsi="Times New Roman" w:cs="Times New Roman"/>
          <w:sz w:val="28"/>
          <w:szCs w:val="28"/>
          <w:vertAlign w:val="subscript"/>
        </w:rPr>
        <w:t>1</w:t>
      </w:r>
      <w:r w:rsidRPr="00597585">
        <w:rPr>
          <w:rFonts w:ascii="Times New Roman" w:hAnsi="Times New Roman" w:cs="Times New Roman"/>
          <w:sz w:val="28"/>
          <w:szCs w:val="28"/>
        </w:rPr>
        <w:t>: We can use sub-sequences ...</w:t>
      </w:r>
    </w:p>
    <w:p w14:paraId="24379806" w14:textId="57C31A0D" w:rsidR="00F7188A" w:rsidRDefault="00F7188A" w:rsidP="00BC767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The students utilize Newton</w:t>
      </w:r>
      <w:r w:rsidR="007879F7">
        <w:rPr>
          <w:rFonts w:ascii="Times New Roman" w:hAnsi="Times New Roman" w:cs="Times New Roman"/>
          <w:sz w:val="28"/>
          <w:szCs w:val="28"/>
        </w:rPr>
        <w:t>’</w:t>
      </w:r>
      <w:r w:rsidRPr="00F7188A">
        <w:rPr>
          <w:rFonts w:ascii="Times New Roman" w:hAnsi="Times New Roman" w:cs="Times New Roman"/>
          <w:sz w:val="28"/>
          <w:szCs w:val="28"/>
        </w:rPr>
        <w:t>s approach to obtain a better sequence to find the approximation after realizing that the method is ineffective (the recursive sequence does not merge soon). Once more, the instructor must explain this new approach to pupils and assist them in interpreting the graph using examples.</w:t>
      </w:r>
    </w:p>
    <w:p w14:paraId="03CFDA5A" w14:textId="72CB369E" w:rsidR="00F7188A" w:rsidRDefault="00F7188A" w:rsidP="00BC767B">
      <w:pPr>
        <w:pStyle w:val="NoSpacing"/>
        <w:tabs>
          <w:tab w:val="left" w:pos="993"/>
        </w:tabs>
        <w:ind w:firstLine="567"/>
        <w:jc w:val="center"/>
        <w:rPr>
          <w:rFonts w:ascii="Times New Roman" w:hAnsi="Times New Roman" w:cs="Times New Roman"/>
          <w:i/>
          <w:sz w:val="28"/>
          <w:szCs w:val="28"/>
        </w:rPr>
      </w:pPr>
      <w:r>
        <w:rPr>
          <w:rFonts w:ascii="Times New Roman" w:hAnsi="Times New Roman" w:cs="Times New Roman"/>
          <w:i/>
          <w:sz w:val="28"/>
          <w:szCs w:val="28"/>
        </w:rPr>
        <w:lastRenderedPageBreak/>
        <w:t>Research case 2</w:t>
      </w:r>
    </w:p>
    <w:p w14:paraId="57F85CB3" w14:textId="58E12386" w:rsidR="00F7188A" w:rsidRDefault="00F7188A" w:rsidP="00BC767B">
      <w:pPr>
        <w:pStyle w:val="NoSpacing"/>
        <w:tabs>
          <w:tab w:val="left" w:pos="993"/>
        </w:tabs>
        <w:ind w:firstLine="567"/>
        <w:rPr>
          <w:rFonts w:ascii="Times New Roman" w:hAnsi="Times New Roman" w:cs="Times New Roman"/>
          <w:sz w:val="28"/>
          <w:szCs w:val="28"/>
        </w:rPr>
      </w:pPr>
      <w:r>
        <w:rPr>
          <w:rFonts w:ascii="Times New Roman" w:hAnsi="Times New Roman" w:cs="Times New Roman"/>
          <w:sz w:val="28"/>
          <w:szCs w:val="28"/>
        </w:rPr>
        <w:t>T</w:t>
      </w:r>
      <w:r w:rsidR="00597585" w:rsidRPr="00597585">
        <w:rPr>
          <w:rFonts w:ascii="Times New Roman" w:hAnsi="Times New Roman" w:cs="Times New Roman"/>
          <w:sz w:val="28"/>
          <w:szCs w:val="28"/>
        </w:rPr>
        <w:t xml:space="preserve">he second research case shows that the Theory </w:t>
      </w:r>
      <w:r w:rsidR="0005376A">
        <w:rPr>
          <w:rFonts w:ascii="Times New Roman" w:hAnsi="Times New Roman" w:cs="Times New Roman"/>
          <w:sz w:val="28"/>
          <w:szCs w:val="28"/>
        </w:rPr>
        <w:t xml:space="preserve">of the </w:t>
      </w:r>
      <w:r w:rsidR="00597585" w:rsidRPr="00597585">
        <w:rPr>
          <w:rFonts w:ascii="Times New Roman" w:hAnsi="Times New Roman" w:cs="Times New Roman"/>
          <w:sz w:val="28"/>
          <w:szCs w:val="28"/>
        </w:rPr>
        <w:t xml:space="preserve">Didactic Situation provides an efficient theoretical framework for elaborating cases </w:t>
      </w:r>
      <w:r w:rsidR="00597585">
        <w:rPr>
          <w:rFonts w:ascii="Times New Roman" w:hAnsi="Times New Roman" w:cs="Times New Roman"/>
          <w:sz w:val="28"/>
          <w:szCs w:val="28"/>
        </w:rPr>
        <w:t>involving</w:t>
      </w:r>
      <w:r w:rsidR="00597585" w:rsidRPr="00597585">
        <w:rPr>
          <w:rFonts w:ascii="Times New Roman" w:hAnsi="Times New Roman" w:cs="Times New Roman"/>
          <w:sz w:val="28"/>
          <w:szCs w:val="28"/>
        </w:rPr>
        <w:t xml:space="preserve"> students in</w:t>
      </w:r>
      <w:r>
        <w:rPr>
          <w:rFonts w:ascii="Times New Roman" w:hAnsi="Times New Roman" w:cs="Times New Roman"/>
          <w:sz w:val="28"/>
          <w:szCs w:val="28"/>
        </w:rPr>
        <w:t xml:space="preserve"> the proof and proof processes. </w:t>
      </w:r>
      <w:r w:rsidRPr="00F7188A">
        <w:rPr>
          <w:rFonts w:ascii="Times New Roman" w:hAnsi="Times New Roman" w:cs="Times New Roman"/>
          <w:sz w:val="28"/>
          <w:szCs w:val="28"/>
        </w:rPr>
        <w:t>A case that was built with undergraduate and graduate math and engineering students in France using an epistemological approach was addressed. It resulted in the choice of two proofs that let students debate the logical state of the letters within a single proof.</w:t>
      </w:r>
    </w:p>
    <w:p w14:paraId="6E092D18" w14:textId="69E6C8B1" w:rsidR="00936EDC" w:rsidRDefault="00F7188A" w:rsidP="00BC767B">
      <w:pPr>
        <w:pStyle w:val="NoSpacing"/>
        <w:tabs>
          <w:tab w:val="left" w:pos="993"/>
        </w:tabs>
        <w:ind w:firstLine="567"/>
        <w:rPr>
          <w:rFonts w:ascii="Times New Roman" w:hAnsi="Times New Roman" w:cs="Times New Roman"/>
          <w:sz w:val="28"/>
          <w:szCs w:val="28"/>
        </w:rPr>
      </w:pPr>
      <w:r w:rsidRPr="00F7188A">
        <w:rPr>
          <w:rFonts w:ascii="Times New Roman" w:hAnsi="Times New Roman" w:cs="Times New Roman"/>
          <w:sz w:val="28"/>
          <w:szCs w:val="28"/>
        </w:rPr>
        <w:t xml:space="preserve">It is becoming more and more important to acquire analytical skills and knowledge, particularly at the university level. According to research, existential, universal, and many quantifier manipulation challenges are prevalent in college [178]. </w:t>
      </w:r>
      <w:r w:rsidR="00E033DD" w:rsidRPr="00E033DD">
        <w:rPr>
          <w:rFonts w:ascii="Times New Roman" w:hAnsi="Times New Roman" w:cs="Times New Roman"/>
          <w:sz w:val="28"/>
          <w:szCs w:val="28"/>
        </w:rPr>
        <w:t xml:space="preserve">When tackling issues, analytical thinkers take a more step-by-step approach and exhibit preferences for internalized formal imaginations as well as externalized formal representations. They can understand and communicate mathematical truths best through symbolic or verbal representations. An analytical thinker would therefore be less concerned with interpretation and validation. </w:t>
      </w:r>
      <w:r w:rsidR="00830908">
        <w:rPr>
          <w:rFonts w:ascii="Times New Roman" w:hAnsi="Times New Roman" w:cs="Times New Roman"/>
          <w:sz w:val="28"/>
          <w:szCs w:val="28"/>
        </w:rPr>
        <w:t>The job answers needed to</w:t>
      </w:r>
      <w:r w:rsidR="00E033DD" w:rsidRPr="00E033DD">
        <w:rPr>
          <w:rFonts w:ascii="Times New Roman" w:hAnsi="Times New Roman" w:cs="Times New Roman"/>
          <w:sz w:val="28"/>
          <w:szCs w:val="28"/>
        </w:rPr>
        <w:t xml:space="preserve"> be then formalized in the form of abstract equations. The actual situation thus lost significan</w:t>
      </w:r>
      <w:r w:rsidR="00E033DD">
        <w:rPr>
          <w:rFonts w:ascii="Times New Roman" w:hAnsi="Times New Roman" w:cs="Times New Roman"/>
          <w:sz w:val="28"/>
          <w:szCs w:val="28"/>
        </w:rPr>
        <w:t>ce</w:t>
      </w:r>
      <w:r w:rsidR="00AA3B73">
        <w:rPr>
          <w:rFonts w:ascii="Times New Roman" w:hAnsi="Times New Roman" w:cs="Times New Roman"/>
          <w:sz w:val="28"/>
          <w:szCs w:val="28"/>
        </w:rPr>
        <w:t xml:space="preserve"> [1</w:t>
      </w:r>
      <w:r w:rsidR="00D56CE5">
        <w:rPr>
          <w:rFonts w:ascii="Times New Roman" w:hAnsi="Times New Roman" w:cs="Times New Roman"/>
          <w:sz w:val="28"/>
          <w:szCs w:val="28"/>
        </w:rPr>
        <w:t>79</w:t>
      </w:r>
      <w:r w:rsidR="00231ED2">
        <w:rPr>
          <w:rFonts w:ascii="Times New Roman" w:hAnsi="Times New Roman" w:cs="Times New Roman"/>
          <w:sz w:val="28"/>
          <w:szCs w:val="28"/>
        </w:rPr>
        <w:t>]</w:t>
      </w:r>
      <w:r w:rsidR="00597585" w:rsidRPr="00597585">
        <w:rPr>
          <w:rFonts w:ascii="Times New Roman" w:hAnsi="Times New Roman" w:cs="Times New Roman"/>
          <w:sz w:val="28"/>
          <w:szCs w:val="28"/>
        </w:rPr>
        <w:t>.</w:t>
      </w:r>
    </w:p>
    <w:p w14:paraId="243AA7A9" w14:textId="55AE1B05" w:rsidR="00597585" w:rsidRDefault="00F7188A" w:rsidP="00BC767B">
      <w:pPr>
        <w:pStyle w:val="NoSpacing"/>
        <w:tabs>
          <w:tab w:val="left" w:pos="993"/>
        </w:tabs>
        <w:ind w:firstLine="567"/>
        <w:rPr>
          <w:rFonts w:ascii="Times New Roman" w:eastAsiaTheme="minorEastAsia" w:hAnsi="Times New Roman" w:cs="Times New Roman"/>
          <w:sz w:val="28"/>
          <w:szCs w:val="28"/>
        </w:rPr>
      </w:pPr>
      <w:r w:rsidRPr="00F7188A">
        <w:rPr>
          <w:rFonts w:ascii="Times New Roman" w:hAnsi="Times New Roman" w:cs="Times New Roman"/>
          <w:sz w:val="28"/>
          <w:szCs w:val="28"/>
        </w:rPr>
        <w:t>Barrier chose two proofs in real analysis for the experimental portion of his study, and he then examined the quantification techniques that students employed while assessing these arguments. Quantification is hardly discernible in the language of the proofs in both instances. Contrarily, in the investigation of validity, quantification concerns and the logical state of letters both implicitly and very subtly intervene. Here, we concentrate on the Cauchy-adapted proof.</w:t>
      </w:r>
      <w:r w:rsidR="00597585">
        <w:rPr>
          <w:rFonts w:ascii="Times New Roman" w:hAnsi="Times New Roman" w:cs="Times New Roman"/>
          <w:sz w:val="28"/>
          <w:szCs w:val="28"/>
        </w:rPr>
        <w:t xml:space="preserve"> The question </w:t>
      </w:r>
      <w:r w:rsidR="00EE1307">
        <w:rPr>
          <w:rFonts w:ascii="Times New Roman" w:hAnsi="Times New Roman" w:cs="Times New Roman"/>
          <w:sz w:val="28"/>
          <w:szCs w:val="28"/>
        </w:rPr>
        <w:t xml:space="preserve">is </w:t>
      </w:r>
      <w:r w:rsidR="00597585">
        <w:rPr>
          <w:rFonts w:ascii="Times New Roman" w:hAnsi="Times New Roman" w:cs="Times New Roman"/>
          <w:sz w:val="28"/>
          <w:szCs w:val="28"/>
        </w:rPr>
        <w:t xml:space="preserve">to prove that the sequence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m:t>
            </m:r>
          </m:e>
          <m:sup>
            <m:r>
              <m:rPr>
                <m:sty m:val="p"/>
              </m:rPr>
              <w:rPr>
                <w:rFonts w:ascii="Cambria Math" w:hAnsi="Cambria Math" w:cs="Times New Roman"/>
                <w:sz w:val="28"/>
                <w:szCs w:val="28"/>
              </w:rPr>
              <m:t>n</m:t>
            </m:r>
          </m:sup>
        </m:sSup>
      </m:oMath>
      <w:r w:rsidR="00597585">
        <w:rPr>
          <w:rFonts w:ascii="Times New Roman" w:eastAsiaTheme="minorEastAsia" w:hAnsi="Times New Roman" w:cs="Times New Roman"/>
          <w:sz w:val="28"/>
          <w:szCs w:val="28"/>
        </w:rPr>
        <w:t xml:space="preserve"> </w:t>
      </w:r>
      <w:r w:rsidR="00864A2D">
        <w:rPr>
          <w:rFonts w:ascii="Times New Roman" w:eastAsiaTheme="minorEastAsia" w:hAnsi="Times New Roman" w:cs="Times New Roman"/>
          <w:sz w:val="28"/>
          <w:szCs w:val="28"/>
        </w:rPr>
        <w:t>gets closer</w:t>
      </w:r>
      <w:r w:rsidR="00597585">
        <w:rPr>
          <w:rFonts w:ascii="Times New Roman" w:eastAsiaTheme="minorEastAsia" w:hAnsi="Times New Roman" w:cs="Times New Roman"/>
          <w:sz w:val="28"/>
          <w:szCs w:val="28"/>
        </w:rPr>
        <w:t xml:space="preserve"> to e.</w:t>
      </w:r>
    </w:p>
    <w:p w14:paraId="793EBEC1" w14:textId="77777777" w:rsidR="00597585" w:rsidRDefault="00597585" w:rsidP="00500AC8">
      <w:pPr>
        <w:pStyle w:val="No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Proof: For any integer k,  </w:t>
      </w: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k</m:t>
                </m:r>
              </m:den>
            </m:f>
            <m:r>
              <m:rPr>
                <m:sty m:val="p"/>
              </m:rPr>
              <w:rPr>
                <w:rFonts w:ascii="Cambria Math" w:hAnsi="Cambria Math" w:cs="Times New Roman"/>
                <w:sz w:val="28"/>
                <w:szCs w:val="28"/>
              </w:rPr>
              <m:t>)</m:t>
            </m:r>
          </m:e>
          <m:sup>
            <m:r>
              <m:rPr>
                <m:sty m:val="p"/>
              </m:rPr>
              <w:rPr>
                <w:rFonts w:ascii="Cambria Math" w:hAnsi="Cambria Math" w:cs="Times New Roman"/>
                <w:sz w:val="28"/>
                <w:szCs w:val="28"/>
              </w:rPr>
              <m:t>k</m:t>
            </m:r>
          </m:sup>
        </m:sSup>
      </m:oMath>
      <w:r>
        <w:rPr>
          <w:rFonts w:ascii="Times New Roman" w:eastAsiaTheme="minorEastAsia" w:hAnsi="Times New Roman" w:cs="Times New Roman"/>
          <w:sz w:val="28"/>
          <w:szCs w:val="28"/>
        </w:rPr>
        <w:t>=</w:t>
      </w:r>
      <m:oMath>
        <m:sSup>
          <m:sSupPr>
            <m:ctrlPr>
              <w:rPr>
                <w:rFonts w:ascii="Cambria Math" w:hAnsi="Cambria Math" w:cs="Times New Roman"/>
                <w:sz w:val="28"/>
                <w:szCs w:val="28"/>
              </w:rPr>
            </m:ctrlPr>
          </m:sSupPr>
          <m:e>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n=0</m:t>
                </m:r>
              </m:sub>
              <m:sup>
                <m:r>
                  <m:rPr>
                    <m:sty m:val="p"/>
                  </m:rPr>
                  <w:rPr>
                    <w:rFonts w:ascii="Cambria Math" w:hAnsi="Cambria Math" w:cs="Times New Roman"/>
                    <w:sz w:val="28"/>
                    <w:szCs w:val="28"/>
                  </w:rPr>
                  <m:t>k</m:t>
                </m:r>
              </m:sup>
              <m:e>
                <m:sSubSup>
                  <m:sSubSupPr>
                    <m:ctrlPr>
                      <w:rPr>
                        <w:rFonts w:ascii="Cambria Math" w:hAnsi="Cambria Math" w:cs="Times New Roman"/>
                        <w:sz w:val="28"/>
                        <w:szCs w:val="28"/>
                      </w:rPr>
                    </m:ctrlPr>
                  </m:sSubSupPr>
                  <m:e>
                    <m:r>
                      <m:rPr>
                        <m:sty m:val="p"/>
                      </m:rPr>
                      <w:rPr>
                        <w:rFonts w:ascii="Cambria Math" w:hAnsi="Cambria Math" w:cs="Times New Roman"/>
                        <w:sz w:val="28"/>
                        <w:szCs w:val="28"/>
                      </w:rPr>
                      <m:t>C</m:t>
                    </m:r>
                  </m:e>
                  <m:sub>
                    <m:r>
                      <m:rPr>
                        <m:sty m:val="p"/>
                      </m:rPr>
                      <w:rPr>
                        <w:rFonts w:ascii="Cambria Math" w:hAnsi="Cambria Math" w:cs="Times New Roman"/>
                        <w:sz w:val="28"/>
                        <w:szCs w:val="28"/>
                      </w:rPr>
                      <m:t>k</m:t>
                    </m:r>
                  </m:sub>
                  <m:sup>
                    <m:r>
                      <m:rPr>
                        <m:sty m:val="p"/>
                      </m:rPr>
                      <w:rPr>
                        <w:rFonts w:ascii="Cambria Math" w:hAnsi="Cambria Math" w:cs="Times New Roman"/>
                        <w:sz w:val="28"/>
                        <w:szCs w:val="28"/>
                      </w:rPr>
                      <m:t>n</m:t>
                    </m:r>
                  </m:sup>
                </m:sSubSup>
              </m:e>
            </m:nary>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m</m:t>
                    </m:r>
                  </m:e>
                  <m:sup>
                    <m:r>
                      <m:rPr>
                        <m:sty m:val="p"/>
                      </m:rPr>
                      <w:rPr>
                        <w:rFonts w:ascii="Cambria Math" w:hAnsi="Cambria Math" w:cs="Times New Roman"/>
                        <w:sz w:val="28"/>
                        <w:szCs w:val="28"/>
                      </w:rPr>
                      <m:t>n</m:t>
                    </m:r>
                  </m:sup>
                </m:sSup>
              </m:den>
            </m:f>
          </m:e>
          <m:sup/>
        </m:sSup>
      </m:oMath>
    </w:p>
    <w:p w14:paraId="7728F370" w14:textId="77777777" w:rsidR="00233A81" w:rsidRPr="00597585" w:rsidRDefault="00233A81" w:rsidP="00500AC8">
      <w:pPr>
        <w:pStyle w:val="NoSpacing"/>
        <w:rPr>
          <w:rFonts w:ascii="Times New Roman" w:hAnsi="Times New Roman" w:cs="Times New Roman"/>
          <w:sz w:val="28"/>
          <w:szCs w:val="28"/>
          <w:vertAlign w:val="subscript"/>
        </w:rPr>
      </w:pPr>
    </w:p>
    <w:p w14:paraId="790FFD4E" w14:textId="77777777" w:rsidR="00936EDC" w:rsidRPr="00B73FDB" w:rsidRDefault="00597585" w:rsidP="00500AC8">
      <w:pPr>
        <w:pStyle w:val="NoSpacing"/>
        <w:rPr>
          <w:rFonts w:ascii="Times New Roman" w:eastAsiaTheme="minorEastAsia"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=1+k.</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1 </m:t>
            </m:r>
          </m:num>
          <m:den>
            <m:r>
              <m:rPr>
                <m:sty m:val="p"/>
              </m:rPr>
              <w:rPr>
                <w:rFonts w:ascii="Cambria Math" w:hAnsi="Cambria Math" w:cs="Times New Roman"/>
                <w:sz w:val="28"/>
                <w:szCs w:val="28"/>
              </w:rPr>
              <m:t>k</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k.</m:t>
            </m:r>
            <m:d>
              <m:dPr>
                <m:ctrlPr>
                  <w:rPr>
                    <w:rFonts w:ascii="Cambria Math" w:hAnsi="Cambria Math" w:cs="Times New Roman"/>
                    <w:sz w:val="28"/>
                    <w:szCs w:val="28"/>
                  </w:rPr>
                </m:ctrlPr>
              </m:dPr>
              <m:e>
                <m:r>
                  <m:rPr>
                    <m:sty m:val="p"/>
                  </m:rPr>
                  <w:rPr>
                    <w:rFonts w:ascii="Cambria Math" w:hAnsi="Cambria Math" w:cs="Times New Roman"/>
                    <w:sz w:val="28"/>
                    <w:szCs w:val="28"/>
                  </w:rPr>
                  <m:t>k-1</m:t>
                </m:r>
              </m:e>
            </m:d>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k.</m:t>
            </m:r>
            <m:d>
              <m:dPr>
                <m:ctrlPr>
                  <w:rPr>
                    <w:rFonts w:ascii="Cambria Math" w:hAnsi="Cambria Math" w:cs="Times New Roman"/>
                    <w:sz w:val="28"/>
                    <w:szCs w:val="28"/>
                  </w:rPr>
                </m:ctrlPr>
              </m:dPr>
              <m:e>
                <m:r>
                  <m:rPr>
                    <m:sty m:val="p"/>
                  </m:rPr>
                  <w:rPr>
                    <w:rFonts w:ascii="Cambria Math" w:hAnsi="Cambria Math" w:cs="Times New Roman"/>
                    <w:sz w:val="28"/>
                    <w:szCs w:val="28"/>
                  </w:rPr>
                  <m:t>k-1</m:t>
                </m:r>
              </m:e>
            </m:d>
            <m:r>
              <m:rPr>
                <m:sty m:val="p"/>
              </m:rPr>
              <w:rPr>
                <w:rFonts w:ascii="Cambria Math" w:hAnsi="Cambria Math" w:cs="Times New Roman"/>
                <w:sz w:val="28"/>
                <w:szCs w:val="28"/>
              </w:rPr>
              <m:t>(k-2)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3</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k.</m:t>
            </m:r>
            <m:d>
              <m:dPr>
                <m:ctrlPr>
                  <w:rPr>
                    <w:rFonts w:ascii="Cambria Math" w:hAnsi="Cambria Math" w:cs="Times New Roman"/>
                    <w:sz w:val="28"/>
                    <w:szCs w:val="28"/>
                  </w:rPr>
                </m:ctrlPr>
              </m:dPr>
              <m:e>
                <m:r>
                  <m:rPr>
                    <m:sty m:val="p"/>
                  </m:rPr>
                  <w:rPr>
                    <w:rFonts w:ascii="Cambria Math" w:hAnsi="Cambria Math" w:cs="Times New Roman"/>
                    <w:sz w:val="28"/>
                    <w:szCs w:val="28"/>
                  </w:rPr>
                  <m:t>k-1</m:t>
                </m:r>
              </m:e>
            </m:d>
            <m:r>
              <m:rPr>
                <m:sty m:val="p"/>
              </m:rPr>
              <w:rPr>
                <w:rFonts w:ascii="Cambria Math" w:hAnsi="Cambria Math" w:cs="Times New Roman"/>
                <w:sz w:val="28"/>
                <w:szCs w:val="28"/>
              </w:rPr>
              <m:t>(k-2)(k-3)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4</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k</m:t>
                </m:r>
              </m:sup>
            </m:sSup>
          </m:den>
        </m:f>
      </m:oMath>
    </w:p>
    <w:p w14:paraId="75758FA5" w14:textId="77777777" w:rsidR="00233A81" w:rsidRDefault="00233A81" w:rsidP="00500AC8">
      <w:pPr>
        <w:pStyle w:val="NoSpacing"/>
        <w:rPr>
          <w:rFonts w:ascii="Times New Roman" w:eastAsiaTheme="minorEastAsia" w:hAnsi="Times New Roman" w:cs="Times New Roman"/>
          <w:sz w:val="28"/>
          <w:szCs w:val="28"/>
        </w:rPr>
      </w:pPr>
    </w:p>
    <w:p w14:paraId="3A14A5F4" w14:textId="77777777" w:rsidR="00233A81" w:rsidRPr="00597585" w:rsidRDefault="00233A81" w:rsidP="00500AC8">
      <w:pPr>
        <w:pStyle w:val="NoSpacing"/>
        <w:rPr>
          <w:rFonts w:ascii="Times New Roman" w:hAnsi="Times New Roman" w:cs="Times New Roman"/>
          <w:sz w:val="28"/>
          <w:szCs w:val="28"/>
        </w:rPr>
      </w:pPr>
    </w:p>
    <w:p w14:paraId="21640FE5" w14:textId="16C2974A" w:rsidR="00BC767B" w:rsidRPr="00B73FDB" w:rsidRDefault="00915FA0" w:rsidP="00500AC8">
      <w:pPr>
        <w:pStyle w:val="NoSpacing"/>
        <w:rPr>
          <w:rFonts w:ascii="Times New Roman" w:eastAsiaTheme="minorEastAsia" w:hAnsi="Times New Roman" w:cs="Times New Roman"/>
          <w:sz w:val="28"/>
          <w:szCs w:val="28"/>
        </w:rPr>
      </w:pPr>
      <m:oMathPara>
        <m:oMath>
          <m:sSub>
            <m:sSubPr>
              <m:ctrlPr>
                <w:rPr>
                  <w:rFonts w:ascii="Cambria Math" w:hAnsi="Cambria Math" w:cs="Times New Roman"/>
                  <w:sz w:val="24"/>
                  <w:szCs w:val="28"/>
                </w:rPr>
              </m:ctrlPr>
            </m:sSubPr>
            <m:e>
              <m:r>
                <m:rPr>
                  <m:sty m:val="p"/>
                </m:rPr>
                <w:rPr>
                  <w:rFonts w:ascii="Cambria Math" w:hAnsi="Cambria Math" w:cs="Times New Roman"/>
                  <w:sz w:val="24"/>
                  <w:szCs w:val="28"/>
                </w:rPr>
                <m:t>a</m:t>
              </m:r>
            </m:e>
            <m:sub>
              <m:r>
                <m:rPr>
                  <m:sty m:val="p"/>
                </m:rPr>
                <w:rPr>
                  <w:rFonts w:ascii="Cambria Math" w:hAnsi="Cambria Math" w:cs="Times New Roman"/>
                  <w:sz w:val="24"/>
                  <w:szCs w:val="28"/>
                </w:rPr>
                <m:t>k</m:t>
              </m:r>
            </m:sub>
          </m:sSub>
          <m:r>
            <m:rPr>
              <m:sty m:val="p"/>
            </m:rPr>
            <w:rPr>
              <w:rFonts w:ascii="Cambria Math" w:hAnsi="Cambria Math" w:cs="Times New Roman"/>
              <w:sz w:val="24"/>
              <w:szCs w:val="28"/>
            </w:rPr>
            <m:t xml:space="preserve">=1+1+ </m:t>
          </m:r>
          <m:f>
            <m:fPr>
              <m:ctrlPr>
                <w:rPr>
                  <w:rFonts w:ascii="Cambria Math" w:hAnsi="Cambria Math" w:cs="Times New Roman"/>
                  <w:sz w:val="24"/>
                  <w:szCs w:val="28"/>
                </w:rPr>
              </m:ctrlPr>
            </m:fPr>
            <m:num>
              <m:r>
                <m:rPr>
                  <m:sty m:val="p"/>
                </m:rPr>
                <w:rPr>
                  <w:rFonts w:ascii="Cambria Math" w:hAnsi="Cambria Math" w:cs="Times New Roman"/>
                  <w:sz w:val="24"/>
                  <w:szCs w:val="28"/>
                </w:rPr>
                <m:t>k.</m:t>
              </m:r>
              <m:d>
                <m:dPr>
                  <m:ctrlPr>
                    <w:rPr>
                      <w:rFonts w:ascii="Cambria Math" w:hAnsi="Cambria Math" w:cs="Times New Roman"/>
                      <w:sz w:val="24"/>
                      <w:szCs w:val="28"/>
                    </w:rPr>
                  </m:ctrlPr>
                </m:dPr>
                <m:e>
                  <m:r>
                    <m:rPr>
                      <m:sty m:val="p"/>
                    </m:rPr>
                    <w:rPr>
                      <w:rFonts w:ascii="Cambria Math" w:hAnsi="Cambria Math" w:cs="Times New Roman"/>
                      <w:sz w:val="24"/>
                      <w:szCs w:val="28"/>
                    </w:rPr>
                    <m:t>k-1</m:t>
                  </m:r>
                </m:e>
              </m:d>
            </m:num>
            <m:den>
              <m:r>
                <m:rPr>
                  <m:sty m:val="p"/>
                </m:rPr>
                <w:rPr>
                  <w:rFonts w:ascii="Cambria Math" w:hAnsi="Cambria Math" w:cs="Times New Roman"/>
                  <w:sz w:val="24"/>
                  <w:szCs w:val="28"/>
                </w:rPr>
                <m:t>2</m:t>
              </m:r>
            </m:den>
          </m:f>
          <m:r>
            <m:rPr>
              <m:sty m:val="p"/>
            </m:rPr>
            <w:rPr>
              <w:rFonts w:ascii="Cambria Math" w:hAnsi="Cambria Math" w:cs="Times New Roman"/>
              <w:sz w:val="24"/>
              <w:szCs w:val="28"/>
            </w:rPr>
            <m:t>.</m:t>
          </m:r>
          <m:f>
            <m:fPr>
              <m:ctrlPr>
                <w:rPr>
                  <w:rFonts w:ascii="Cambria Math" w:hAnsi="Cambria Math" w:cs="Times New Roman"/>
                  <w:sz w:val="24"/>
                  <w:szCs w:val="28"/>
                </w:rPr>
              </m:ctrlPr>
            </m:fPr>
            <m:num>
              <m:r>
                <m:rPr>
                  <m:sty m:val="p"/>
                </m:rPr>
                <w:rPr>
                  <w:rFonts w:ascii="Cambria Math" w:hAnsi="Cambria Math" w:cs="Times New Roman"/>
                  <w:sz w:val="24"/>
                  <w:szCs w:val="28"/>
                </w:rPr>
                <m:t>1</m:t>
              </m:r>
            </m:num>
            <m:den>
              <m:sSup>
                <m:sSupPr>
                  <m:ctrlPr>
                    <w:rPr>
                      <w:rFonts w:ascii="Cambria Math" w:hAnsi="Cambria Math" w:cs="Times New Roman"/>
                      <w:sz w:val="24"/>
                      <w:szCs w:val="28"/>
                    </w:rPr>
                  </m:ctrlPr>
                </m:sSupPr>
                <m:e>
                  <m:r>
                    <m:rPr>
                      <m:sty m:val="p"/>
                    </m:rPr>
                    <w:rPr>
                      <w:rFonts w:ascii="Cambria Math" w:hAnsi="Cambria Math" w:cs="Times New Roman"/>
                      <w:sz w:val="24"/>
                      <w:szCs w:val="28"/>
                    </w:rPr>
                    <m:t>k</m:t>
                  </m:r>
                </m:e>
                <m:sup>
                  <m:r>
                    <m:rPr>
                      <m:sty m:val="p"/>
                    </m:rPr>
                    <w:rPr>
                      <w:rFonts w:ascii="Cambria Math" w:hAnsi="Cambria Math" w:cs="Times New Roman"/>
                      <w:sz w:val="24"/>
                      <w:szCs w:val="28"/>
                    </w:rPr>
                    <m:t>2</m:t>
                  </m:r>
                </m:sup>
              </m:sSup>
            </m:den>
          </m:f>
          <m:r>
            <m:rPr>
              <m:sty m:val="p"/>
            </m:rPr>
            <w:rPr>
              <w:rFonts w:ascii="Cambria Math" w:hAnsi="Cambria Math" w:cs="Times New Roman"/>
              <w:sz w:val="24"/>
              <w:szCs w:val="28"/>
            </w:rPr>
            <m:t>+</m:t>
          </m:r>
          <m:f>
            <m:fPr>
              <m:ctrlPr>
                <w:rPr>
                  <w:rFonts w:ascii="Cambria Math" w:hAnsi="Cambria Math" w:cs="Times New Roman"/>
                  <w:sz w:val="24"/>
                  <w:szCs w:val="28"/>
                </w:rPr>
              </m:ctrlPr>
            </m:fPr>
            <m:num>
              <m:r>
                <m:rPr>
                  <m:sty m:val="p"/>
                </m:rPr>
                <w:rPr>
                  <w:rFonts w:ascii="Cambria Math" w:hAnsi="Cambria Math" w:cs="Times New Roman"/>
                  <w:sz w:val="24"/>
                  <w:szCs w:val="28"/>
                </w:rPr>
                <m:t>k.</m:t>
              </m:r>
              <m:d>
                <m:dPr>
                  <m:ctrlPr>
                    <w:rPr>
                      <w:rFonts w:ascii="Cambria Math" w:hAnsi="Cambria Math" w:cs="Times New Roman"/>
                      <w:sz w:val="24"/>
                      <w:szCs w:val="28"/>
                    </w:rPr>
                  </m:ctrlPr>
                </m:dPr>
                <m:e>
                  <m:r>
                    <m:rPr>
                      <m:sty m:val="p"/>
                    </m:rPr>
                    <w:rPr>
                      <w:rFonts w:ascii="Cambria Math" w:hAnsi="Cambria Math" w:cs="Times New Roman"/>
                      <w:sz w:val="24"/>
                      <w:szCs w:val="28"/>
                    </w:rPr>
                    <m:t>k-1</m:t>
                  </m:r>
                </m:e>
              </m:d>
              <m:d>
                <m:dPr>
                  <m:ctrlPr>
                    <w:rPr>
                      <w:rFonts w:ascii="Cambria Math" w:hAnsi="Cambria Math" w:cs="Times New Roman"/>
                      <w:sz w:val="24"/>
                      <w:szCs w:val="28"/>
                    </w:rPr>
                  </m:ctrlPr>
                </m:dPr>
                <m:e>
                  <m:r>
                    <m:rPr>
                      <m:sty m:val="p"/>
                    </m:rPr>
                    <w:rPr>
                      <w:rFonts w:ascii="Cambria Math" w:hAnsi="Cambria Math" w:cs="Times New Roman"/>
                      <w:sz w:val="24"/>
                      <w:szCs w:val="28"/>
                    </w:rPr>
                    <m:t>k-2</m:t>
                  </m:r>
                </m:e>
              </m:d>
            </m:num>
            <m:den>
              <m:r>
                <m:rPr>
                  <m:sty m:val="p"/>
                </m:rPr>
                <w:rPr>
                  <w:rFonts w:ascii="Cambria Math" w:hAnsi="Cambria Math" w:cs="Times New Roman"/>
                  <w:sz w:val="24"/>
                  <w:szCs w:val="28"/>
                </w:rPr>
                <m:t>3!</m:t>
              </m:r>
            </m:den>
          </m:f>
          <m:r>
            <m:rPr>
              <m:sty m:val="p"/>
            </m:rPr>
            <w:rPr>
              <w:rFonts w:ascii="Cambria Math" w:hAnsi="Cambria Math" w:cs="Times New Roman"/>
              <w:sz w:val="24"/>
              <w:szCs w:val="28"/>
            </w:rPr>
            <m:t>.</m:t>
          </m:r>
          <m:f>
            <m:fPr>
              <m:ctrlPr>
                <w:rPr>
                  <w:rFonts w:ascii="Cambria Math" w:hAnsi="Cambria Math" w:cs="Times New Roman"/>
                  <w:sz w:val="24"/>
                  <w:szCs w:val="28"/>
                </w:rPr>
              </m:ctrlPr>
            </m:fPr>
            <m:num>
              <m:r>
                <m:rPr>
                  <m:sty m:val="p"/>
                </m:rPr>
                <w:rPr>
                  <w:rFonts w:ascii="Cambria Math" w:hAnsi="Cambria Math" w:cs="Times New Roman"/>
                  <w:sz w:val="24"/>
                  <w:szCs w:val="28"/>
                </w:rPr>
                <m:t>1</m:t>
              </m:r>
            </m:num>
            <m:den>
              <m:sSup>
                <m:sSupPr>
                  <m:ctrlPr>
                    <w:rPr>
                      <w:rFonts w:ascii="Cambria Math" w:hAnsi="Cambria Math" w:cs="Times New Roman"/>
                      <w:sz w:val="24"/>
                      <w:szCs w:val="28"/>
                    </w:rPr>
                  </m:ctrlPr>
                </m:sSupPr>
                <m:e>
                  <m:r>
                    <m:rPr>
                      <m:sty m:val="p"/>
                    </m:rPr>
                    <w:rPr>
                      <w:rFonts w:ascii="Cambria Math" w:hAnsi="Cambria Math" w:cs="Times New Roman"/>
                      <w:sz w:val="24"/>
                      <w:szCs w:val="28"/>
                    </w:rPr>
                    <m:t>k</m:t>
                  </m:r>
                </m:e>
                <m:sup>
                  <m:r>
                    <m:rPr>
                      <m:sty m:val="p"/>
                    </m:rPr>
                    <w:rPr>
                      <w:rFonts w:ascii="Cambria Math" w:hAnsi="Cambria Math" w:cs="Times New Roman"/>
                      <w:sz w:val="24"/>
                      <w:szCs w:val="28"/>
                    </w:rPr>
                    <m:t>3</m:t>
                  </m:r>
                </m:sup>
              </m:sSup>
            </m:den>
          </m:f>
        </m:oMath>
      </m:oMathPara>
    </w:p>
    <w:p w14:paraId="12FB19B0" w14:textId="134F7E2A" w:rsidR="00597585" w:rsidRPr="00BC767B" w:rsidRDefault="00B73FDB" w:rsidP="00500AC8">
      <w:pPr>
        <w:pStyle w:val="NoSpacing"/>
        <w:rPr>
          <w:rFonts w:ascii="Times New Roman" w:eastAsiaTheme="minorEastAsia" w:hAnsi="Times New Roman" w:cs="Times New Roman"/>
          <w:sz w:val="28"/>
          <w:szCs w:val="28"/>
        </w:rPr>
      </w:pPr>
      <m:oMathPara>
        <m:oMath>
          <m:r>
            <m:rPr>
              <m:sty m:val="p"/>
            </m:rPr>
            <w:rPr>
              <w:rFonts w:ascii="Cambria Math" w:hAnsi="Cambria Math" w:cs="Times New Roman"/>
              <w:sz w:val="24"/>
              <w:szCs w:val="28"/>
            </w:rPr>
            <m:t>+</m:t>
          </m:r>
          <m:f>
            <m:fPr>
              <m:ctrlPr>
                <w:rPr>
                  <w:rFonts w:ascii="Cambria Math" w:hAnsi="Cambria Math" w:cs="Times New Roman"/>
                  <w:sz w:val="24"/>
                  <w:szCs w:val="28"/>
                </w:rPr>
              </m:ctrlPr>
            </m:fPr>
            <m:num>
              <m:r>
                <m:rPr>
                  <m:sty m:val="p"/>
                </m:rPr>
                <w:rPr>
                  <w:rFonts w:ascii="Cambria Math" w:hAnsi="Cambria Math" w:cs="Times New Roman"/>
                  <w:sz w:val="24"/>
                  <w:szCs w:val="28"/>
                </w:rPr>
                <m:t>k.</m:t>
              </m:r>
              <m:d>
                <m:dPr>
                  <m:ctrlPr>
                    <w:rPr>
                      <w:rFonts w:ascii="Cambria Math" w:hAnsi="Cambria Math" w:cs="Times New Roman"/>
                      <w:sz w:val="24"/>
                      <w:szCs w:val="28"/>
                    </w:rPr>
                  </m:ctrlPr>
                </m:dPr>
                <m:e>
                  <m:r>
                    <m:rPr>
                      <m:sty m:val="p"/>
                    </m:rPr>
                    <w:rPr>
                      <w:rFonts w:ascii="Cambria Math" w:hAnsi="Cambria Math" w:cs="Times New Roman"/>
                      <w:sz w:val="24"/>
                      <w:szCs w:val="28"/>
                    </w:rPr>
                    <m:t>k-1</m:t>
                  </m:r>
                </m:e>
              </m:d>
              <m:r>
                <m:rPr>
                  <m:sty m:val="p"/>
                </m:rPr>
                <w:rPr>
                  <w:rFonts w:ascii="Cambria Math" w:hAnsi="Cambria Math" w:cs="Times New Roman"/>
                  <w:sz w:val="24"/>
                  <w:szCs w:val="28"/>
                </w:rPr>
                <m:t>(k-2)(k-3)</m:t>
              </m:r>
            </m:num>
            <m:den>
              <m:r>
                <m:rPr>
                  <m:sty m:val="p"/>
                </m:rPr>
                <w:rPr>
                  <w:rFonts w:ascii="Cambria Math" w:hAnsi="Cambria Math" w:cs="Times New Roman"/>
                  <w:sz w:val="24"/>
                  <w:szCs w:val="28"/>
                </w:rPr>
                <m:t>4!</m:t>
              </m:r>
            </m:den>
          </m:f>
          <m:r>
            <m:rPr>
              <m:sty m:val="p"/>
            </m:rPr>
            <w:rPr>
              <w:rFonts w:ascii="Cambria Math" w:hAnsi="Cambria Math" w:cs="Times New Roman"/>
              <w:sz w:val="24"/>
              <w:szCs w:val="28"/>
            </w:rPr>
            <m:t>.</m:t>
          </m:r>
          <m:f>
            <m:fPr>
              <m:ctrlPr>
                <w:rPr>
                  <w:rFonts w:ascii="Cambria Math" w:hAnsi="Cambria Math" w:cs="Times New Roman"/>
                  <w:sz w:val="24"/>
                  <w:szCs w:val="28"/>
                </w:rPr>
              </m:ctrlPr>
            </m:fPr>
            <m:num>
              <m:r>
                <m:rPr>
                  <m:sty m:val="p"/>
                </m:rPr>
                <w:rPr>
                  <w:rFonts w:ascii="Cambria Math" w:hAnsi="Cambria Math" w:cs="Times New Roman"/>
                  <w:sz w:val="24"/>
                  <w:szCs w:val="28"/>
                </w:rPr>
                <m:t>1</m:t>
              </m:r>
            </m:num>
            <m:den>
              <m:sSup>
                <m:sSupPr>
                  <m:ctrlPr>
                    <w:rPr>
                      <w:rFonts w:ascii="Cambria Math" w:hAnsi="Cambria Math" w:cs="Times New Roman"/>
                      <w:sz w:val="24"/>
                      <w:szCs w:val="28"/>
                    </w:rPr>
                  </m:ctrlPr>
                </m:sSupPr>
                <m:e>
                  <m:r>
                    <m:rPr>
                      <m:sty m:val="p"/>
                    </m:rPr>
                    <w:rPr>
                      <w:rFonts w:ascii="Cambria Math" w:hAnsi="Cambria Math" w:cs="Times New Roman"/>
                      <w:sz w:val="24"/>
                      <w:szCs w:val="28"/>
                    </w:rPr>
                    <m:t>k</m:t>
                  </m:r>
                </m:e>
                <m:sup>
                  <m:r>
                    <m:rPr>
                      <m:sty m:val="p"/>
                    </m:rPr>
                    <w:rPr>
                      <w:rFonts w:ascii="Cambria Math" w:hAnsi="Cambria Math" w:cs="Times New Roman"/>
                      <w:sz w:val="24"/>
                      <w:szCs w:val="28"/>
                    </w:rPr>
                    <m:t>4</m:t>
                  </m:r>
                </m:sup>
              </m:sSup>
            </m:den>
          </m:f>
          <m:r>
            <m:rPr>
              <m:sty m:val="p"/>
            </m:rPr>
            <w:rPr>
              <w:rFonts w:ascii="Cambria Math" w:hAnsi="Cambria Math" w:cs="Times New Roman"/>
              <w:sz w:val="24"/>
              <w:szCs w:val="28"/>
            </w:rPr>
            <m:t>+…</m:t>
          </m:r>
          <m:f>
            <m:fPr>
              <m:ctrlPr>
                <w:rPr>
                  <w:rFonts w:ascii="Cambria Math" w:hAnsi="Cambria Math" w:cs="Times New Roman"/>
                  <w:sz w:val="24"/>
                  <w:szCs w:val="28"/>
                </w:rPr>
              </m:ctrlPr>
            </m:fPr>
            <m:num>
              <m:r>
                <m:rPr>
                  <m:sty m:val="p"/>
                </m:rPr>
                <w:rPr>
                  <w:rFonts w:ascii="Cambria Math" w:hAnsi="Cambria Math" w:cs="Times New Roman"/>
                  <w:sz w:val="24"/>
                  <w:szCs w:val="28"/>
                </w:rPr>
                <m:t>1</m:t>
              </m:r>
            </m:num>
            <m:den>
              <m:sSup>
                <m:sSupPr>
                  <m:ctrlPr>
                    <w:rPr>
                      <w:rFonts w:ascii="Cambria Math" w:hAnsi="Cambria Math" w:cs="Times New Roman"/>
                      <w:sz w:val="24"/>
                      <w:szCs w:val="28"/>
                    </w:rPr>
                  </m:ctrlPr>
                </m:sSupPr>
                <m:e>
                  <m:r>
                    <m:rPr>
                      <m:sty m:val="p"/>
                    </m:rPr>
                    <w:rPr>
                      <w:rFonts w:ascii="Cambria Math" w:hAnsi="Cambria Math" w:cs="Times New Roman"/>
                      <w:sz w:val="24"/>
                      <w:szCs w:val="28"/>
                    </w:rPr>
                    <m:t>k</m:t>
                  </m:r>
                </m:e>
                <m:sup>
                  <m:r>
                    <m:rPr>
                      <m:sty m:val="p"/>
                    </m:rPr>
                    <w:rPr>
                      <w:rFonts w:ascii="Cambria Math" w:hAnsi="Cambria Math" w:cs="Times New Roman"/>
                      <w:sz w:val="24"/>
                      <w:szCs w:val="28"/>
                    </w:rPr>
                    <m:t>k</m:t>
                  </m:r>
                </m:sup>
              </m:sSup>
            </m:den>
          </m:f>
        </m:oMath>
      </m:oMathPara>
    </w:p>
    <w:p w14:paraId="46152C9C" w14:textId="77777777" w:rsidR="00597585" w:rsidRDefault="00597585" w:rsidP="00500AC8">
      <w:pPr>
        <w:pStyle w:val="No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Let</w:t>
      </w:r>
      <w:r w:rsidR="000073C5">
        <w:rPr>
          <w:rFonts w:ascii="Times New Roman" w:eastAsiaTheme="minorEastAsia" w:hAnsi="Times New Roman" w:cs="Times New Roman"/>
          <w:sz w:val="28"/>
          <w:szCs w:val="28"/>
        </w:rPr>
        <w:t xml:space="preserve"> u</w:t>
      </w:r>
      <w:r>
        <w:rPr>
          <w:rFonts w:ascii="Times New Roman" w:eastAsiaTheme="minorEastAsia" w:hAnsi="Times New Roman" w:cs="Times New Roman"/>
          <w:sz w:val="28"/>
          <w:szCs w:val="28"/>
        </w:rPr>
        <w:t>s prove that a</w:t>
      </w:r>
      <w:r>
        <w:rPr>
          <w:rFonts w:ascii="Times New Roman" w:eastAsiaTheme="minorEastAsia" w:hAnsi="Times New Roman" w:cs="Times New Roman"/>
          <w:sz w:val="28"/>
          <w:szCs w:val="28"/>
          <w:vertAlign w:val="subscript"/>
        </w:rPr>
        <w:t>k</w:t>
      </w:r>
      <w:r>
        <w:rPr>
          <w:rFonts w:ascii="Times New Roman" w:eastAsiaTheme="minorEastAsia" w:hAnsi="Times New Roman" w:cs="Times New Roman"/>
          <w:sz w:val="28"/>
          <w:szCs w:val="28"/>
        </w:rPr>
        <w:t xml:space="preserve"> when k tends to infinity.</w:t>
      </w:r>
    </w:p>
    <w:p w14:paraId="355D34F0" w14:textId="77777777" w:rsidR="00EE1307" w:rsidRDefault="00597585" w:rsidP="00500AC8">
      <w:pPr>
        <w:pStyle w:val="NoSpacing"/>
        <w:rPr>
          <w:rFonts w:ascii="Times New Roman" w:eastAsiaTheme="minorEastAsia" w:hAnsi="Times New Roman" w:cs="Times New Roman"/>
          <w:sz w:val="28"/>
          <w:szCs w:val="28"/>
        </w:rPr>
      </w:pPr>
      <w:r w:rsidRPr="00597585">
        <w:rPr>
          <w:rFonts w:ascii="Times New Roman" w:eastAsiaTheme="minorEastAsia" w:hAnsi="Times New Roman" w:cs="Times New Roman"/>
          <w:sz w:val="28"/>
          <w:szCs w:val="28"/>
        </w:rPr>
        <w:t>The (k+1)</w:t>
      </w:r>
      <w:r w:rsidRPr="00597585">
        <w:rPr>
          <w:rFonts w:ascii="Times New Roman" w:eastAsiaTheme="minorEastAsia" w:hAnsi="Times New Roman" w:cs="Times New Roman"/>
          <w:sz w:val="28"/>
          <w:szCs w:val="28"/>
          <w:vertAlign w:val="superscript"/>
        </w:rPr>
        <w:t>th</w:t>
      </w:r>
      <w:r w:rsidRPr="00597585">
        <w:rPr>
          <w:rFonts w:ascii="Times New Roman" w:eastAsiaTheme="minorEastAsia" w:hAnsi="Times New Roman" w:cs="Times New Roman"/>
          <w:sz w:val="28"/>
          <w:szCs w:val="28"/>
        </w:rPr>
        <w:t xml:space="preserve"> term of the sequence</w:t>
      </w:r>
      <w:r>
        <w:rPr>
          <w:rFonts w:ascii="Times New Roman" w:eastAsiaTheme="minorEastAsia" w:hAnsi="Times New Roman" w:cs="Times New Roman"/>
          <w:sz w:val="28"/>
          <w:szCs w:val="28"/>
        </w:rPr>
        <w:t xml:space="preserve"> </w:t>
      </w:r>
      <w:r w:rsidRPr="00597585">
        <w:rPr>
          <w:rFonts w:ascii="Times New Roman" w:eastAsiaTheme="minorEastAsia" w:hAnsi="Times New Roman" w:cs="Times New Roman"/>
          <w:sz w:val="28"/>
          <w:szCs w:val="28"/>
        </w:rPr>
        <w:t xml:space="preserve"> </w:t>
      </w:r>
      <m:oMath>
        <m:sSub>
          <m:sSubPr>
            <m:ctrlPr>
              <w:rPr>
                <w:rFonts w:ascii="Cambria Math" w:hAnsi="Cambria Math" w:cs="Times New Roman"/>
                <w:sz w:val="32"/>
                <w:szCs w:val="28"/>
              </w:rPr>
            </m:ctrlPr>
          </m:sSubPr>
          <m:e>
            <m:r>
              <m:rPr>
                <m:sty m:val="p"/>
              </m:rPr>
              <w:rPr>
                <w:rFonts w:ascii="Cambria Math" w:hAnsi="Cambria Math" w:cs="Times New Roman"/>
                <w:sz w:val="32"/>
                <w:szCs w:val="28"/>
              </w:rPr>
              <m:t>a</m:t>
            </m:r>
          </m:e>
          <m:sub>
            <m:r>
              <m:rPr>
                <m:sty m:val="p"/>
              </m:rPr>
              <w:rPr>
                <w:rFonts w:ascii="Cambria Math" w:hAnsi="Cambria Math" w:cs="Times New Roman"/>
                <w:sz w:val="32"/>
                <w:szCs w:val="28"/>
              </w:rPr>
              <m:t>nk</m:t>
            </m:r>
          </m:sub>
        </m:sSub>
        <m:r>
          <m:rPr>
            <m:sty m:val="p"/>
          </m:rPr>
          <w:rPr>
            <w:rFonts w:ascii="Cambria Math" w:hAnsi="Cambria Math" w:cs="Times New Roman"/>
            <w:sz w:val="32"/>
            <w:szCs w:val="28"/>
          </w:rPr>
          <m:t>=</m:t>
        </m:r>
        <m:f>
          <m:fPr>
            <m:ctrlPr>
              <w:rPr>
                <w:rFonts w:ascii="Cambria Math" w:hAnsi="Cambria Math" w:cs="Times New Roman"/>
                <w:sz w:val="32"/>
                <w:szCs w:val="28"/>
              </w:rPr>
            </m:ctrlPr>
          </m:fPr>
          <m:num>
            <m:r>
              <m:rPr>
                <m:sty m:val="p"/>
              </m:rPr>
              <w:rPr>
                <w:rFonts w:ascii="Cambria Math" w:hAnsi="Cambria Math" w:cs="Times New Roman"/>
                <w:sz w:val="32"/>
                <w:szCs w:val="28"/>
              </w:rPr>
              <m:t>k.</m:t>
            </m:r>
            <m:d>
              <m:dPr>
                <m:ctrlPr>
                  <w:rPr>
                    <w:rFonts w:ascii="Cambria Math" w:hAnsi="Cambria Math" w:cs="Times New Roman"/>
                    <w:sz w:val="32"/>
                    <w:szCs w:val="28"/>
                  </w:rPr>
                </m:ctrlPr>
              </m:dPr>
              <m:e>
                <m:r>
                  <m:rPr>
                    <m:sty m:val="p"/>
                  </m:rPr>
                  <w:rPr>
                    <w:rFonts w:ascii="Cambria Math" w:hAnsi="Cambria Math" w:cs="Times New Roman"/>
                    <w:sz w:val="32"/>
                    <w:szCs w:val="28"/>
                  </w:rPr>
                  <m:t>k-1</m:t>
                </m:r>
              </m:e>
            </m:d>
            <m:r>
              <m:rPr>
                <m:sty m:val="p"/>
              </m:rPr>
              <w:rPr>
                <w:rFonts w:ascii="Cambria Math" w:hAnsi="Cambria Math" w:cs="Times New Roman"/>
                <w:sz w:val="32"/>
                <w:szCs w:val="28"/>
              </w:rPr>
              <m:t>(k-2)(k-3)(k-n+1)</m:t>
            </m:r>
          </m:num>
          <m:den>
            <m:r>
              <m:rPr>
                <m:sty m:val="p"/>
              </m:rPr>
              <w:rPr>
                <w:rFonts w:ascii="Cambria Math" w:hAnsi="Cambria Math" w:cs="Times New Roman"/>
                <w:sz w:val="32"/>
                <w:szCs w:val="28"/>
              </w:rPr>
              <m:t>n!</m:t>
            </m:r>
          </m:den>
        </m:f>
        <m:r>
          <m:rPr>
            <m:sty m:val="p"/>
          </m:rPr>
          <w:rPr>
            <w:rFonts w:ascii="Cambria Math" w:hAnsi="Cambria Math" w:cs="Times New Roman"/>
            <w:sz w:val="32"/>
            <w:szCs w:val="28"/>
          </w:rPr>
          <m:t>.</m:t>
        </m:r>
        <m:f>
          <m:fPr>
            <m:ctrlPr>
              <w:rPr>
                <w:rFonts w:ascii="Cambria Math" w:hAnsi="Cambria Math" w:cs="Times New Roman"/>
                <w:sz w:val="32"/>
                <w:szCs w:val="28"/>
              </w:rPr>
            </m:ctrlPr>
          </m:fPr>
          <m:num>
            <m:r>
              <m:rPr>
                <m:sty m:val="p"/>
              </m:rPr>
              <w:rPr>
                <w:rFonts w:ascii="Cambria Math" w:hAnsi="Cambria Math" w:cs="Times New Roman"/>
                <w:sz w:val="32"/>
                <w:szCs w:val="28"/>
              </w:rPr>
              <m:t>1</m:t>
            </m:r>
          </m:num>
          <m:den>
            <m:sSup>
              <m:sSupPr>
                <m:ctrlPr>
                  <w:rPr>
                    <w:rFonts w:ascii="Cambria Math" w:hAnsi="Cambria Math" w:cs="Times New Roman"/>
                    <w:sz w:val="32"/>
                    <w:szCs w:val="28"/>
                  </w:rPr>
                </m:ctrlPr>
              </m:sSupPr>
              <m:e>
                <m:r>
                  <m:rPr>
                    <m:sty m:val="p"/>
                  </m:rPr>
                  <w:rPr>
                    <w:rFonts w:ascii="Cambria Math" w:hAnsi="Cambria Math" w:cs="Times New Roman"/>
                    <w:sz w:val="32"/>
                    <w:szCs w:val="28"/>
                  </w:rPr>
                  <m:t>k</m:t>
                </m:r>
              </m:e>
              <m:sup>
                <m:r>
                  <m:rPr>
                    <m:sty m:val="p"/>
                  </m:rPr>
                  <w:rPr>
                    <w:rFonts w:ascii="Cambria Math" w:hAnsi="Cambria Math" w:cs="Times New Roman"/>
                    <w:sz w:val="32"/>
                    <w:szCs w:val="28"/>
                  </w:rPr>
                  <m:t>n</m:t>
                </m:r>
              </m:sup>
            </m:sSup>
          </m:den>
        </m:f>
      </m:oMath>
      <w:r>
        <w:rPr>
          <w:rFonts w:ascii="Times New Roman" w:eastAsiaTheme="minorEastAsia" w:hAnsi="Times New Roman" w:cs="Times New Roman"/>
          <w:sz w:val="28"/>
          <w:szCs w:val="28"/>
        </w:rPr>
        <w:t xml:space="preserve">  is </w:t>
      </w:r>
    </w:p>
    <w:p w14:paraId="53C4B3FA" w14:textId="77777777" w:rsidR="00EE1307" w:rsidRDefault="00EE1307" w:rsidP="00500AC8">
      <w:pPr>
        <w:pStyle w:val="NoSpacing"/>
        <w:rPr>
          <w:rFonts w:ascii="Times New Roman" w:eastAsiaTheme="minorEastAsia" w:hAnsi="Times New Roman" w:cs="Times New Roman"/>
          <w:sz w:val="28"/>
          <w:szCs w:val="28"/>
        </w:rPr>
      </w:pPr>
    </w:p>
    <w:p w14:paraId="3C396107" w14:textId="77777777" w:rsidR="00597585" w:rsidRDefault="00597585" w:rsidP="00500AC8">
      <w:pPr>
        <w:pStyle w:val="No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getting larger when k is increased.</w:t>
      </w:r>
    </w:p>
    <w:p w14:paraId="004C0FE8" w14:textId="77777777" w:rsidR="00EE1307" w:rsidRPr="00231ED2" w:rsidRDefault="00EE1307" w:rsidP="00500AC8">
      <w:pPr>
        <w:pStyle w:val="NoSpacing"/>
        <w:rPr>
          <w:rFonts w:ascii="Times New Roman" w:eastAsiaTheme="minorEastAsia" w:hAnsi="Times New Roman" w:cs="Times New Roman"/>
          <w:sz w:val="28"/>
          <w:szCs w:val="28"/>
        </w:rPr>
      </w:pPr>
    </w:p>
    <w:p w14:paraId="010AD9E7" w14:textId="77777777" w:rsidR="00597585" w:rsidRPr="00231ED2" w:rsidRDefault="00B73FDB" w:rsidP="00500AC8">
      <w:pPr>
        <w:pStyle w:val="NoSpacing"/>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nk</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f>
            <m:fPr>
              <m:ctrlPr>
                <w:rPr>
                  <w:rFonts w:ascii="Cambria Math" w:hAnsi="Cambria Math" w:cs="Times New Roman"/>
                  <w:sz w:val="28"/>
                  <w:szCs w:val="28"/>
                </w:rPr>
              </m:ctrlPr>
            </m:fPr>
            <m:num>
              <m:r>
                <m:rPr>
                  <m:sty m:val="p"/>
                </m:rPr>
                <w:rPr>
                  <w:rFonts w:ascii="Cambria Math" w:hAnsi="Cambria Math" w:cs="Times New Roman"/>
                  <w:sz w:val="28"/>
                  <w:szCs w:val="28"/>
                </w:rPr>
                <m:t>k.</m:t>
              </m:r>
              <m:d>
                <m:dPr>
                  <m:ctrlPr>
                    <w:rPr>
                      <w:rFonts w:ascii="Cambria Math" w:hAnsi="Cambria Math" w:cs="Times New Roman"/>
                      <w:sz w:val="28"/>
                      <w:szCs w:val="28"/>
                    </w:rPr>
                  </m:ctrlPr>
                </m:dPr>
                <m:e>
                  <m:r>
                    <m:rPr>
                      <m:sty m:val="p"/>
                    </m:rPr>
                    <w:rPr>
                      <w:rFonts w:ascii="Cambria Math" w:hAnsi="Cambria Math" w:cs="Times New Roman"/>
                      <w:sz w:val="28"/>
                      <w:szCs w:val="28"/>
                    </w:rPr>
                    <m:t>k-1</m:t>
                  </m:r>
                </m:e>
              </m:d>
              <m:r>
                <m:rPr>
                  <m:sty m:val="p"/>
                </m:rPr>
                <w:rPr>
                  <w:rFonts w:ascii="Cambria Math" w:hAnsi="Cambria Math" w:cs="Times New Roman"/>
                  <w:sz w:val="28"/>
                  <w:szCs w:val="28"/>
                </w:rPr>
                <m:t>(k-2)(k-3)(k-n+1)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n</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k</m:t>
                  </m:r>
                </m:den>
              </m:f>
            </m:e>
          </m:d>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k</m:t>
                  </m:r>
                </m:den>
              </m:f>
            </m:e>
          </m:d>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n-1</m:t>
              </m:r>
            </m:num>
            <m:den>
              <m:r>
                <m:rPr>
                  <m:sty m:val="p"/>
                </m:rPr>
                <w:rPr>
                  <w:rFonts w:ascii="Cambria Math" w:hAnsi="Cambria Math" w:cs="Times New Roman"/>
                  <w:sz w:val="28"/>
                  <w:szCs w:val="28"/>
                </w:rPr>
                <m:t>k</m:t>
              </m:r>
            </m:den>
          </m:f>
          <m:r>
            <m:rPr>
              <m:sty m:val="p"/>
            </m:rPr>
            <w:rPr>
              <w:rFonts w:ascii="Cambria Math" w:hAnsi="Cambria Math" w:cs="Times New Roman"/>
              <w:sz w:val="28"/>
              <w:szCs w:val="28"/>
            </w:rPr>
            <m:t>)</m:t>
          </m:r>
        </m:oMath>
      </m:oMathPara>
    </w:p>
    <w:p w14:paraId="18562340" w14:textId="77777777" w:rsidR="00315D42" w:rsidRDefault="00597585" w:rsidP="00500AC8">
      <w:pPr>
        <w:pStyle w:val="No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As a consequence,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k</m:t>
                </m:r>
              </m:den>
            </m:f>
            <m:r>
              <m:rPr>
                <m:sty m:val="p"/>
              </m:rPr>
              <w:rPr>
                <w:rFonts w:ascii="Cambria Math" w:hAnsi="Cambria Math" w:cs="Times New Roman"/>
                <w:sz w:val="28"/>
                <w:szCs w:val="28"/>
              </w:rPr>
              <m:t>)</m:t>
            </m:r>
          </m:e>
          <m:sup>
            <m:r>
              <m:rPr>
                <m:sty m:val="p"/>
              </m:rPr>
              <w:rPr>
                <w:rFonts w:ascii="Cambria Math" w:hAnsi="Cambria Math" w:cs="Times New Roman"/>
                <w:sz w:val="28"/>
                <w:szCs w:val="28"/>
              </w:rPr>
              <m:t>k</m:t>
            </m:r>
          </m:sup>
        </m:sSup>
      </m:oMath>
      <w:r>
        <w:rPr>
          <w:rFonts w:ascii="Times New Roman" w:eastAsiaTheme="minorEastAsia" w:hAnsi="Times New Roman" w:cs="Times New Roman"/>
          <w:sz w:val="28"/>
          <w:szCs w:val="28"/>
        </w:rPr>
        <w:t xml:space="preserve"> is an increasing sequence. Moreover</w:t>
      </w:r>
    </w:p>
    <w:p w14:paraId="3B93162B" w14:textId="77777777" w:rsidR="00597585" w:rsidRDefault="00597585" w:rsidP="00500AC8">
      <w:pPr>
        <w:pStyle w:val="No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14:paraId="1670005E" w14:textId="4232B638" w:rsidR="00597585" w:rsidRDefault="00597585" w:rsidP="00500AC8">
      <w:pPr>
        <w:pStyle w:val="NoSpacing"/>
        <w:rPr>
          <w:rFonts w:ascii="Times New Roman" w:hAnsi="Times New Roman" w:cs="Times New Roman"/>
          <w:sz w:val="28"/>
          <w:szCs w:val="28"/>
        </w:rPr>
      </w:pPr>
      <m:oMathPara>
        <m:oMath>
          <m:r>
            <m:rPr>
              <m:sty m:val="p"/>
            </m:rPr>
            <w:rPr>
              <w:rFonts w:ascii="Cambria Math" w:hAnsi="Cambria Math" w:cs="Times New Roman"/>
              <w:sz w:val="24"/>
              <w:szCs w:val="28"/>
            </w:rPr>
            <w:br/>
          </m:r>
        </m:oMath>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 xml:space="preserve">=1+1+ </m:t>
          </m:r>
          <m:f>
            <m:fPr>
              <m:ctrlPr>
                <w:rPr>
                  <w:rFonts w:ascii="Cambria Math" w:hAnsi="Cambria Math" w:cs="Times New Roman"/>
                  <w:sz w:val="28"/>
                  <w:szCs w:val="28"/>
                </w:rPr>
              </m:ctrlPr>
            </m:fPr>
            <m:num>
              <m:r>
                <m:rPr>
                  <m:sty m:val="p"/>
                </m:rPr>
                <w:rPr>
                  <w:rFonts w:ascii="Cambria Math" w:hAnsi="Cambria Math" w:cs="Times New Roman"/>
                  <w:sz w:val="28"/>
                  <w:szCs w:val="28"/>
                </w:rPr>
                <m:t>k.</m:t>
              </m:r>
              <m:d>
                <m:dPr>
                  <m:ctrlPr>
                    <w:rPr>
                      <w:rFonts w:ascii="Cambria Math" w:hAnsi="Cambria Math" w:cs="Times New Roman"/>
                      <w:sz w:val="28"/>
                      <w:szCs w:val="28"/>
                    </w:rPr>
                  </m:ctrlPr>
                </m:dPr>
                <m:e>
                  <m:r>
                    <m:rPr>
                      <m:sty m:val="p"/>
                    </m:rPr>
                    <w:rPr>
                      <w:rFonts w:ascii="Cambria Math" w:hAnsi="Cambria Math" w:cs="Times New Roman"/>
                      <w:sz w:val="28"/>
                      <w:szCs w:val="28"/>
                    </w:rPr>
                    <m:t>k-1</m:t>
                  </m:r>
                </m:e>
              </m:d>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k.</m:t>
              </m:r>
              <m:d>
                <m:dPr>
                  <m:ctrlPr>
                    <w:rPr>
                      <w:rFonts w:ascii="Cambria Math" w:hAnsi="Cambria Math" w:cs="Times New Roman"/>
                      <w:sz w:val="28"/>
                      <w:szCs w:val="28"/>
                    </w:rPr>
                  </m:ctrlPr>
                </m:dPr>
                <m:e>
                  <m:r>
                    <m:rPr>
                      <m:sty m:val="p"/>
                    </m:rPr>
                    <w:rPr>
                      <w:rFonts w:ascii="Cambria Math" w:hAnsi="Cambria Math" w:cs="Times New Roman"/>
                      <w:sz w:val="28"/>
                      <w:szCs w:val="28"/>
                    </w:rPr>
                    <m:t>k-1</m:t>
                  </m:r>
                </m:e>
              </m:d>
              <m:r>
                <m:rPr>
                  <m:sty m:val="p"/>
                </m:rPr>
                <w:rPr>
                  <w:rFonts w:ascii="Cambria Math" w:hAnsi="Cambria Math" w:cs="Times New Roman"/>
                  <w:sz w:val="28"/>
                  <w:szCs w:val="28"/>
                </w:rPr>
                <m:t>(k-2)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3</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k.</m:t>
              </m:r>
              <m:d>
                <m:dPr>
                  <m:ctrlPr>
                    <w:rPr>
                      <w:rFonts w:ascii="Cambria Math" w:hAnsi="Cambria Math" w:cs="Times New Roman"/>
                      <w:sz w:val="28"/>
                      <w:szCs w:val="28"/>
                    </w:rPr>
                  </m:ctrlPr>
                </m:dPr>
                <m:e>
                  <m:r>
                    <m:rPr>
                      <m:sty m:val="p"/>
                    </m:rPr>
                    <w:rPr>
                      <w:rFonts w:ascii="Cambria Math" w:hAnsi="Cambria Math" w:cs="Times New Roman"/>
                      <w:sz w:val="28"/>
                      <w:szCs w:val="28"/>
                    </w:rPr>
                    <m:t>k-1</m:t>
                  </m:r>
                </m:e>
              </m:d>
              <m:r>
                <m:rPr>
                  <m:sty m:val="p"/>
                </m:rPr>
                <w:rPr>
                  <w:rFonts w:ascii="Cambria Math" w:hAnsi="Cambria Math" w:cs="Times New Roman"/>
                  <w:sz w:val="28"/>
                  <w:szCs w:val="28"/>
                </w:rPr>
                <m:t>(k-2)(k-3)</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4</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k</m:t>
                  </m:r>
                </m:sup>
              </m:sSup>
            </m:den>
          </m:f>
        </m:oMath>
      </m:oMathPara>
    </w:p>
    <w:p w14:paraId="61CAE426" w14:textId="77777777" w:rsidR="00597585" w:rsidRPr="00AA3B73" w:rsidRDefault="00915FA0" w:rsidP="00500AC8">
      <w:pPr>
        <w:pStyle w:val="NoSpacing"/>
        <w:rPr>
          <w:rFonts w:ascii="Times New Roman" w:eastAsiaTheme="minorEastAsia" w:hAnsi="Times New Roman" w:cs="Times New Roman"/>
          <w:sz w:val="24"/>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k!</m:t>
              </m:r>
            </m:den>
          </m:f>
          <m:r>
            <m:rPr>
              <m:sty m:val="p"/>
            </m:rPr>
            <w:rPr>
              <w:rFonts w:ascii="Cambria Math" w:hAnsi="Cambria Math" w:cs="Times New Roman"/>
              <w:sz w:val="28"/>
              <w:szCs w:val="28"/>
            </w:rPr>
            <m:t>≤e</m:t>
          </m:r>
        </m:oMath>
      </m:oMathPara>
    </w:p>
    <w:p w14:paraId="3F9F6304" w14:textId="77777777" w:rsidR="00597585" w:rsidRPr="00573C9F" w:rsidRDefault="00915FA0" w:rsidP="00500AC8">
      <w:pPr>
        <w:pStyle w:val="NoSpacing"/>
        <w:rPr>
          <w:rFonts w:ascii="Times New Roman" w:eastAsiaTheme="minorEastAsia" w:hAnsi="Times New Roman" w:cs="Times New Roman"/>
          <w:sz w:val="28"/>
          <w:szCs w:val="28"/>
        </w:rPr>
      </w:pPr>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n→∞</m:t>
                </m:r>
              </m:lim>
            </m:limLow>
          </m:fName>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e>
                </m:d>
              </m:e>
              <m:sup>
                <m:r>
                  <w:rPr>
                    <w:rFonts w:ascii="Cambria Math" w:hAnsi="Cambria Math" w:cs="Times New Roman"/>
                    <w:sz w:val="28"/>
                    <w:szCs w:val="28"/>
                  </w:rPr>
                  <m:t>n</m:t>
                </m:r>
              </m:sup>
            </m:sSup>
          </m:e>
        </m:func>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k!</m:t>
            </m:r>
          </m:den>
        </m:f>
        <m:r>
          <w:rPr>
            <w:rFonts w:ascii="Cambria Math" w:hAnsi="Cambria Math" w:cs="Times New Roman"/>
            <w:sz w:val="28"/>
            <w:szCs w:val="28"/>
          </w:rPr>
          <m:t>≤e</m:t>
        </m:r>
      </m:oMath>
      <w:r w:rsidR="00597585">
        <w:rPr>
          <w:rFonts w:ascii="Times New Roman" w:eastAsiaTheme="minorEastAsia" w:hAnsi="Times New Roman" w:cs="Times New Roman"/>
          <w:sz w:val="28"/>
          <w:szCs w:val="28"/>
        </w:rPr>
        <w:t xml:space="preserve">  </w:t>
      </w:r>
      <w:r w:rsidR="00524A37">
        <w:rPr>
          <w:rFonts w:ascii="Times New Roman" w:hAnsi="Times New Roman" w:cs="Times New Roman"/>
          <w:color w:val="000000"/>
          <w:sz w:val="28"/>
          <w:szCs w:val="28"/>
        </w:rPr>
        <w:t>[168</w:t>
      </w:r>
      <w:r w:rsidR="00573C9F">
        <w:rPr>
          <w:rFonts w:ascii="Times New Roman" w:hAnsi="Times New Roman" w:cs="Times New Roman"/>
          <w:color w:val="000000"/>
          <w:sz w:val="28"/>
          <w:szCs w:val="28"/>
        </w:rPr>
        <w:t xml:space="preserve">, </w:t>
      </w:r>
      <w:r w:rsidR="00846461">
        <w:rPr>
          <w:rFonts w:ascii="Times New Roman" w:hAnsi="Times New Roman" w:cs="Times New Roman"/>
          <w:color w:val="000000"/>
          <w:sz w:val="28"/>
          <w:szCs w:val="28"/>
        </w:rPr>
        <w:t>p.128</w:t>
      </w:r>
      <w:r w:rsidR="00597585" w:rsidRPr="00573C9F">
        <w:rPr>
          <w:rFonts w:ascii="Times New Roman" w:hAnsi="Times New Roman" w:cs="Times New Roman"/>
          <w:color w:val="000000"/>
          <w:sz w:val="28"/>
          <w:szCs w:val="28"/>
        </w:rPr>
        <w:t>]</w:t>
      </w:r>
      <w:r w:rsidR="00AA3B73">
        <w:rPr>
          <w:rFonts w:ascii="Times New Roman" w:hAnsi="Times New Roman" w:cs="Times New Roman"/>
          <w:color w:val="000000"/>
          <w:sz w:val="28"/>
          <w:szCs w:val="28"/>
        </w:rPr>
        <w:t>.</w:t>
      </w:r>
    </w:p>
    <w:p w14:paraId="60A668CB" w14:textId="77777777" w:rsidR="000073C5" w:rsidRDefault="000073C5" w:rsidP="00500AC8">
      <w:pPr>
        <w:pStyle w:val="NoSpacing"/>
        <w:rPr>
          <w:rFonts w:ascii="Times New Roman" w:hAnsi="Times New Roman" w:cs="Times New Roman"/>
          <w:sz w:val="28"/>
          <w:szCs w:val="28"/>
        </w:rPr>
      </w:pPr>
    </w:p>
    <w:p w14:paraId="6B0F1381" w14:textId="52DF4679" w:rsidR="0024463A" w:rsidRDefault="00597585"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In</w:t>
      </w:r>
      <w:r w:rsidRPr="00597585">
        <w:rPr>
          <w:rFonts w:ascii="Times New Roman" w:hAnsi="Times New Roman" w:cs="Times New Roman"/>
          <w:sz w:val="28"/>
          <w:szCs w:val="28"/>
        </w:rPr>
        <w:t xml:space="preserve"> proof, the step from (1) to (2) is </w:t>
      </w:r>
      <w:r>
        <w:rPr>
          <w:rFonts w:ascii="Times New Roman" w:hAnsi="Times New Roman" w:cs="Times New Roman"/>
          <w:sz w:val="28"/>
          <w:szCs w:val="28"/>
        </w:rPr>
        <w:t>invalid by the principle</w:t>
      </w:r>
      <w:r w:rsidRPr="00597585">
        <w:rPr>
          <w:rFonts w:ascii="Times New Roman" w:hAnsi="Times New Roman" w:cs="Times New Roman"/>
          <w:sz w:val="28"/>
          <w:szCs w:val="28"/>
        </w:rPr>
        <w:t xml:space="preserve"> </w:t>
      </w:r>
      <w:r>
        <w:rPr>
          <w:rFonts w:ascii="Times New Roman" w:hAnsi="Times New Roman" w:cs="Times New Roman"/>
          <w:sz w:val="28"/>
          <w:szCs w:val="28"/>
        </w:rPr>
        <w:t xml:space="preserve">of </w:t>
      </w:r>
      <w:r w:rsidRPr="00597585">
        <w:rPr>
          <w:rFonts w:ascii="Times New Roman" w:hAnsi="Times New Roman" w:cs="Times New Roman"/>
          <w:sz w:val="28"/>
          <w:szCs w:val="28"/>
        </w:rPr>
        <w:t>substituting infinitesimal</w:t>
      </w:r>
      <w:r w:rsidR="00A02CA6">
        <w:rPr>
          <w:rFonts w:ascii="Times New Roman" w:hAnsi="Times New Roman" w:cs="Times New Roman"/>
          <w:sz w:val="28"/>
          <w:szCs w:val="28"/>
        </w:rPr>
        <w:t xml:space="preserve"> quantities on the boundary </w:t>
      </w:r>
      <w:r w:rsidRPr="00597585">
        <w:rPr>
          <w:rFonts w:ascii="Times New Roman" w:hAnsi="Times New Roman" w:cs="Times New Roman"/>
          <w:sz w:val="28"/>
          <w:szCs w:val="28"/>
        </w:rPr>
        <w:t>sum is used. Th</w:t>
      </w:r>
      <w:r w:rsidR="000073C5">
        <w:rPr>
          <w:rFonts w:ascii="Times New Roman" w:hAnsi="Times New Roman" w:cs="Times New Roman"/>
          <w:sz w:val="28"/>
          <w:szCs w:val="28"/>
        </w:rPr>
        <w:t>is proof</w:t>
      </w:r>
      <w:r w:rsidR="007879F7">
        <w:rPr>
          <w:rFonts w:ascii="Times New Roman" w:hAnsi="Times New Roman" w:cs="Times New Roman"/>
          <w:sz w:val="28"/>
          <w:szCs w:val="28"/>
        </w:rPr>
        <w:t>’</w:t>
      </w:r>
      <w:r>
        <w:rPr>
          <w:rFonts w:ascii="Times New Roman" w:hAnsi="Times New Roman" w:cs="Times New Roman"/>
          <w:sz w:val="28"/>
          <w:szCs w:val="28"/>
        </w:rPr>
        <w:t>s mathematical content</w:t>
      </w:r>
      <w:r w:rsidRPr="00597585">
        <w:rPr>
          <w:rFonts w:ascii="Times New Roman" w:hAnsi="Times New Roman" w:cs="Times New Roman"/>
          <w:sz w:val="28"/>
          <w:szCs w:val="28"/>
        </w:rPr>
        <w:t xml:space="preserve"> had previously been studied by students who participated in the </w:t>
      </w:r>
      <w:r w:rsidR="00573C9F">
        <w:rPr>
          <w:rFonts w:ascii="Times New Roman" w:hAnsi="Times New Roman" w:cs="Times New Roman"/>
          <w:sz w:val="28"/>
          <w:szCs w:val="28"/>
        </w:rPr>
        <w:t>high school experiment</w:t>
      </w:r>
      <w:r w:rsidRPr="00597585">
        <w:rPr>
          <w:rFonts w:ascii="Times New Roman" w:hAnsi="Times New Roman" w:cs="Times New Roman"/>
          <w:sz w:val="28"/>
          <w:szCs w:val="28"/>
        </w:rPr>
        <w:t xml:space="preserve">. </w:t>
      </w:r>
      <w:r w:rsidR="0024463A" w:rsidRPr="0024463A">
        <w:rPr>
          <w:rFonts w:ascii="Times New Roman" w:hAnsi="Times New Roman" w:cs="Times New Roman"/>
          <w:sz w:val="28"/>
          <w:szCs w:val="28"/>
        </w:rPr>
        <w:t>Barrier thus proposed that this evidence was a prime contender for encouraging student engagement. The pupils were pushed to doubt quantification by it.</w:t>
      </w:r>
    </w:p>
    <w:p w14:paraId="3C6C1AF3" w14:textId="5A9F635A" w:rsidR="0024463A" w:rsidRPr="0024463A" w:rsidRDefault="0024463A" w:rsidP="00BC767B">
      <w:pPr>
        <w:pStyle w:val="NoSpacing"/>
        <w:tabs>
          <w:tab w:val="left" w:pos="142"/>
          <w:tab w:val="left" w:pos="993"/>
        </w:tabs>
        <w:ind w:firstLine="567"/>
        <w:rPr>
          <w:rFonts w:ascii="Times New Roman" w:hAnsi="Times New Roman" w:cs="Times New Roman"/>
          <w:sz w:val="28"/>
          <w:szCs w:val="28"/>
        </w:rPr>
      </w:pPr>
      <w:r w:rsidRPr="0024463A">
        <w:rPr>
          <w:rFonts w:ascii="Times New Roman" w:hAnsi="Times New Roman" w:cs="Times New Roman"/>
          <w:sz w:val="28"/>
          <w:szCs w:val="28"/>
        </w:rPr>
        <w:t>Three sessions of the experiment were conducted: one with two or three first-year undergraduate mathematics students as a brainstorming approach, one with two or three graduate students with a high degree in mathematics, and one with four or five freshmen from an engineering school. For around 40 minutes, each group worked on one of the two proofs and addressed the following:</w:t>
      </w:r>
    </w:p>
    <w:p w14:paraId="1A52A316" w14:textId="77777777" w:rsidR="0024463A" w:rsidRPr="0024463A" w:rsidRDefault="0024463A" w:rsidP="005153A5">
      <w:pPr>
        <w:pStyle w:val="NoSpacing"/>
        <w:numPr>
          <w:ilvl w:val="0"/>
          <w:numId w:val="25"/>
        </w:numPr>
        <w:tabs>
          <w:tab w:val="left" w:pos="142"/>
          <w:tab w:val="left" w:pos="993"/>
        </w:tabs>
        <w:ind w:left="0" w:firstLine="567"/>
        <w:rPr>
          <w:rFonts w:ascii="Times New Roman" w:hAnsi="Times New Roman" w:cs="Times New Roman"/>
          <w:sz w:val="28"/>
          <w:szCs w:val="28"/>
        </w:rPr>
      </w:pPr>
      <w:r w:rsidRPr="0024463A">
        <w:rPr>
          <w:rFonts w:ascii="Times New Roman" w:hAnsi="Times New Roman" w:cs="Times New Roman"/>
          <w:sz w:val="28"/>
          <w:szCs w:val="28"/>
        </w:rPr>
        <w:t>List each stage of the proof and highlight it.</w:t>
      </w:r>
    </w:p>
    <w:p w14:paraId="6F474F6B" w14:textId="77777777" w:rsidR="0024463A" w:rsidRPr="0024463A" w:rsidRDefault="0024463A" w:rsidP="005153A5">
      <w:pPr>
        <w:pStyle w:val="NoSpacing"/>
        <w:numPr>
          <w:ilvl w:val="0"/>
          <w:numId w:val="25"/>
        </w:numPr>
        <w:tabs>
          <w:tab w:val="left" w:pos="142"/>
          <w:tab w:val="left" w:pos="993"/>
        </w:tabs>
        <w:ind w:left="0" w:firstLine="567"/>
        <w:rPr>
          <w:rFonts w:ascii="Times New Roman" w:hAnsi="Times New Roman" w:cs="Times New Roman"/>
          <w:sz w:val="28"/>
          <w:szCs w:val="28"/>
        </w:rPr>
      </w:pPr>
      <w:r w:rsidRPr="0024463A">
        <w:rPr>
          <w:rFonts w:ascii="Times New Roman" w:hAnsi="Times New Roman" w:cs="Times New Roman"/>
          <w:sz w:val="28"/>
          <w:szCs w:val="28"/>
        </w:rPr>
        <w:t>Examine each stage of the proof, indicating if it can be finished, and offer a fresh formulation. Are all steps complete, complete, and valid?</w:t>
      </w:r>
    </w:p>
    <w:p w14:paraId="1DBEA034" w14:textId="77777777" w:rsidR="0024463A" w:rsidRDefault="0024463A" w:rsidP="005153A5">
      <w:pPr>
        <w:pStyle w:val="NoSpacing"/>
        <w:numPr>
          <w:ilvl w:val="0"/>
          <w:numId w:val="25"/>
        </w:numPr>
        <w:tabs>
          <w:tab w:val="left" w:pos="142"/>
          <w:tab w:val="left" w:pos="993"/>
        </w:tabs>
        <w:ind w:left="0" w:firstLine="567"/>
        <w:rPr>
          <w:rFonts w:ascii="Times New Roman" w:hAnsi="Times New Roman" w:cs="Times New Roman"/>
          <w:sz w:val="28"/>
          <w:szCs w:val="28"/>
        </w:rPr>
      </w:pPr>
      <w:r w:rsidRPr="0024463A">
        <w:rPr>
          <w:rFonts w:ascii="Times New Roman" w:hAnsi="Times New Roman" w:cs="Times New Roman"/>
          <w:sz w:val="28"/>
          <w:szCs w:val="28"/>
        </w:rPr>
        <w:t>Does the proof hold up?</w:t>
      </w:r>
    </w:p>
    <w:p w14:paraId="3514A6C2" w14:textId="2FB353E8" w:rsidR="00597585" w:rsidRDefault="0024463A" w:rsidP="00BC767B">
      <w:pPr>
        <w:pStyle w:val="NoSpacing"/>
        <w:tabs>
          <w:tab w:val="left" w:pos="142"/>
          <w:tab w:val="left" w:pos="993"/>
        </w:tabs>
        <w:ind w:firstLine="567"/>
        <w:rPr>
          <w:rFonts w:ascii="Times New Roman" w:hAnsi="Times New Roman" w:cs="Times New Roman"/>
          <w:sz w:val="28"/>
          <w:szCs w:val="28"/>
        </w:rPr>
      </w:pPr>
      <w:r w:rsidRPr="0024463A">
        <w:rPr>
          <w:rFonts w:ascii="Times New Roman" w:hAnsi="Times New Roman" w:cs="Times New Roman"/>
          <w:sz w:val="28"/>
          <w:szCs w:val="28"/>
        </w:rPr>
        <w:t>Then, each group created a summary of its work to be given to other groups.</w:t>
      </w:r>
      <w:r>
        <w:rPr>
          <w:rFonts w:ascii="Times New Roman" w:hAnsi="Times New Roman" w:cs="Times New Roman"/>
          <w:sz w:val="28"/>
          <w:szCs w:val="28"/>
        </w:rPr>
        <w:t xml:space="preserve"> </w:t>
      </w:r>
      <w:r w:rsidR="00597585" w:rsidRPr="00597585">
        <w:rPr>
          <w:rFonts w:ascii="Times New Roman" w:hAnsi="Times New Roman" w:cs="Times New Roman"/>
          <w:sz w:val="28"/>
          <w:szCs w:val="28"/>
        </w:rPr>
        <w:t xml:space="preserve">The need for communication has increased the social need and preparation of the synthesis to examine the </w:t>
      </w:r>
      <w:r w:rsidR="00C93D91">
        <w:rPr>
          <w:rFonts w:ascii="Times New Roman" w:hAnsi="Times New Roman" w:cs="Times New Roman"/>
          <w:sz w:val="28"/>
          <w:szCs w:val="28"/>
        </w:rPr>
        <w:t>proof</w:t>
      </w:r>
      <w:r w:rsidR="007879F7">
        <w:rPr>
          <w:rFonts w:ascii="Times New Roman" w:hAnsi="Times New Roman" w:cs="Times New Roman"/>
          <w:sz w:val="28"/>
          <w:szCs w:val="28"/>
        </w:rPr>
        <w:t>’</w:t>
      </w:r>
      <w:r w:rsidR="00C93D91">
        <w:rPr>
          <w:rFonts w:ascii="Times New Roman" w:hAnsi="Times New Roman" w:cs="Times New Roman"/>
          <w:sz w:val="28"/>
          <w:szCs w:val="28"/>
        </w:rPr>
        <w:t>s validity. They</w:t>
      </w:r>
      <w:r w:rsidR="00597585" w:rsidRPr="00597585">
        <w:rPr>
          <w:rFonts w:ascii="Times New Roman" w:hAnsi="Times New Roman" w:cs="Times New Roman"/>
          <w:sz w:val="28"/>
          <w:szCs w:val="28"/>
        </w:rPr>
        <w:t xml:space="preserve"> aimed to revive some of the arguments or disagreements expected to arise during the </w:t>
      </w:r>
      <w:r w:rsidR="00597585">
        <w:rPr>
          <w:rFonts w:ascii="Times New Roman" w:hAnsi="Times New Roman" w:cs="Times New Roman"/>
          <w:sz w:val="28"/>
          <w:szCs w:val="28"/>
        </w:rPr>
        <w:t>proof analysis</w:t>
      </w:r>
      <w:r w:rsidR="00597585" w:rsidRPr="00597585">
        <w:rPr>
          <w:rFonts w:ascii="Times New Roman" w:hAnsi="Times New Roman" w:cs="Times New Roman"/>
          <w:sz w:val="28"/>
          <w:szCs w:val="28"/>
        </w:rPr>
        <w:t xml:space="preserve">. These elements, along with questions from other students during communication, contributed to the </w:t>
      </w:r>
      <w:r w:rsidR="00597585">
        <w:rPr>
          <w:rFonts w:ascii="Times New Roman" w:hAnsi="Times New Roman" w:cs="Times New Roman"/>
          <w:sz w:val="28"/>
          <w:szCs w:val="28"/>
        </w:rPr>
        <w:t>intervention</w:t>
      </w:r>
      <w:r w:rsidR="007879F7">
        <w:rPr>
          <w:rFonts w:ascii="Times New Roman" w:hAnsi="Times New Roman" w:cs="Times New Roman"/>
          <w:sz w:val="28"/>
          <w:szCs w:val="28"/>
        </w:rPr>
        <w:t>’</w:t>
      </w:r>
      <w:r w:rsidR="00597585">
        <w:rPr>
          <w:rFonts w:ascii="Times New Roman" w:hAnsi="Times New Roman" w:cs="Times New Roman"/>
          <w:sz w:val="28"/>
          <w:szCs w:val="28"/>
        </w:rPr>
        <w:t>s enrichment</w:t>
      </w:r>
      <w:r w:rsidR="00597585" w:rsidRPr="00597585">
        <w:rPr>
          <w:rFonts w:ascii="Times New Roman" w:hAnsi="Times New Roman" w:cs="Times New Roman"/>
          <w:sz w:val="28"/>
          <w:szCs w:val="28"/>
        </w:rPr>
        <w:t>.</w:t>
      </w:r>
    </w:p>
    <w:p w14:paraId="744E3F55" w14:textId="0FFC4D95" w:rsidR="0024463A" w:rsidRDefault="00597585" w:rsidP="00BC767B">
      <w:pPr>
        <w:pStyle w:val="NoSpacing"/>
        <w:tabs>
          <w:tab w:val="left" w:pos="142"/>
          <w:tab w:val="left" w:pos="993"/>
        </w:tabs>
        <w:ind w:firstLine="567"/>
        <w:rPr>
          <w:rFonts w:ascii="Times New Roman" w:hAnsi="Times New Roman" w:cs="Times New Roman"/>
          <w:sz w:val="28"/>
          <w:szCs w:val="28"/>
        </w:rPr>
      </w:pPr>
      <w:r w:rsidRPr="00597585">
        <w:rPr>
          <w:rFonts w:ascii="Times New Roman" w:hAnsi="Times New Roman" w:cs="Times New Roman"/>
          <w:sz w:val="28"/>
          <w:szCs w:val="28"/>
        </w:rPr>
        <w:t>The research cases show the potential between the theory didactic situation and the didactics of advanced mathematics to account for the complexity of the mathematical kn</w:t>
      </w:r>
      <w:r>
        <w:rPr>
          <w:rFonts w:ascii="Times New Roman" w:hAnsi="Times New Roman" w:cs="Times New Roman"/>
          <w:sz w:val="28"/>
          <w:szCs w:val="28"/>
        </w:rPr>
        <w:t>owledge taught at the universities</w:t>
      </w:r>
      <w:r w:rsidR="00C93D91">
        <w:rPr>
          <w:rFonts w:ascii="Times New Roman" w:hAnsi="Times New Roman" w:cs="Times New Roman"/>
          <w:sz w:val="28"/>
          <w:szCs w:val="28"/>
        </w:rPr>
        <w:t xml:space="preserve">. </w:t>
      </w:r>
      <w:r w:rsidR="0024463A" w:rsidRPr="0024463A">
        <w:rPr>
          <w:rFonts w:ascii="Times New Roman" w:hAnsi="Times New Roman" w:cs="Times New Roman"/>
          <w:sz w:val="28"/>
          <w:szCs w:val="28"/>
        </w:rPr>
        <w:t>Students are better able to understand some of the complex knowledge covered in the mathematical session when epistemological analyses are relevant to design issues. Additionally, these studies contribute to the development of a setting that fosters student engagement and makes it possible for instructors to enrich it.</w:t>
      </w:r>
    </w:p>
    <w:p w14:paraId="5D390B18" w14:textId="706B79DF" w:rsidR="00BC767B" w:rsidRDefault="00BC767B" w:rsidP="00BC767B">
      <w:pPr>
        <w:pStyle w:val="NoSpacing"/>
        <w:tabs>
          <w:tab w:val="left" w:pos="142"/>
          <w:tab w:val="left" w:pos="993"/>
        </w:tabs>
        <w:ind w:firstLine="567"/>
        <w:rPr>
          <w:rFonts w:ascii="Times New Roman" w:hAnsi="Times New Roman" w:cs="Times New Roman"/>
          <w:sz w:val="28"/>
          <w:szCs w:val="28"/>
        </w:rPr>
      </w:pPr>
    </w:p>
    <w:p w14:paraId="662F5E44" w14:textId="77777777" w:rsidR="00BC767B" w:rsidRDefault="00BC767B" w:rsidP="00BC767B">
      <w:pPr>
        <w:pStyle w:val="NoSpacing"/>
        <w:tabs>
          <w:tab w:val="left" w:pos="142"/>
          <w:tab w:val="left" w:pos="993"/>
        </w:tabs>
        <w:ind w:firstLine="567"/>
        <w:rPr>
          <w:rFonts w:ascii="Times New Roman" w:hAnsi="Times New Roman" w:cs="Times New Roman"/>
          <w:sz w:val="28"/>
          <w:szCs w:val="28"/>
        </w:rPr>
      </w:pPr>
    </w:p>
    <w:p w14:paraId="4138E04A" w14:textId="77777777" w:rsidR="00BC767B" w:rsidRDefault="00BC767B" w:rsidP="00BC767B">
      <w:pPr>
        <w:pStyle w:val="NoSpacing"/>
        <w:tabs>
          <w:tab w:val="left" w:pos="142"/>
          <w:tab w:val="left" w:pos="993"/>
        </w:tabs>
        <w:ind w:firstLine="567"/>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78E09E6E" w14:textId="4C515314" w:rsidR="00E96669" w:rsidRPr="00BC767B" w:rsidRDefault="00BC767B" w:rsidP="00BC767B">
      <w:pPr>
        <w:pStyle w:val="NoSpacing"/>
        <w:tabs>
          <w:tab w:val="left" w:pos="142"/>
          <w:tab w:val="left" w:pos="993"/>
        </w:tabs>
        <w:ind w:firstLine="567"/>
        <w:jc w:val="left"/>
        <w:rPr>
          <w:rFonts w:ascii="Times New Roman" w:hAnsi="Times New Roman" w:cs="Times New Roman"/>
          <w:b/>
          <w:bCs/>
          <w:i/>
          <w:sz w:val="28"/>
          <w:szCs w:val="28"/>
        </w:rPr>
      </w:pPr>
      <w:r w:rsidRPr="00BC767B">
        <w:rPr>
          <w:rFonts w:ascii="Times New Roman" w:hAnsi="Times New Roman" w:cs="Times New Roman"/>
          <w:b/>
          <w:bCs/>
          <w:color w:val="000000"/>
          <w:sz w:val="28"/>
          <w:szCs w:val="28"/>
        </w:rPr>
        <w:lastRenderedPageBreak/>
        <w:t xml:space="preserve">Conclusions on </w:t>
      </w:r>
      <w:r w:rsidR="009A0D11">
        <w:rPr>
          <w:rFonts w:ascii="Times New Roman" w:hAnsi="Times New Roman" w:cs="Times New Roman"/>
          <w:b/>
          <w:bCs/>
          <w:color w:val="000000"/>
          <w:sz w:val="28"/>
          <w:szCs w:val="28"/>
        </w:rPr>
        <w:t xml:space="preserve">the </w:t>
      </w:r>
      <w:r w:rsidRPr="00BC767B">
        <w:rPr>
          <w:rFonts w:ascii="Times New Roman" w:hAnsi="Times New Roman" w:cs="Times New Roman"/>
          <w:b/>
          <w:bCs/>
          <w:color w:val="000000"/>
          <w:sz w:val="28"/>
          <w:szCs w:val="28"/>
        </w:rPr>
        <w:t>section</w:t>
      </w:r>
      <w:r w:rsidRPr="00BC767B">
        <w:rPr>
          <w:rFonts w:ascii="Times New Roman" w:hAnsi="Times New Roman" w:cs="Times New Roman"/>
          <w:b/>
          <w:bCs/>
          <w:i/>
          <w:sz w:val="28"/>
          <w:szCs w:val="28"/>
        </w:rPr>
        <w:t xml:space="preserve"> </w:t>
      </w:r>
    </w:p>
    <w:p w14:paraId="5C2ADA38" w14:textId="45826883" w:rsidR="00AE0017" w:rsidRDefault="00EE1307" w:rsidP="00BC767B">
      <w:pPr>
        <w:pStyle w:val="NoSpacing"/>
        <w:shd w:val="clear" w:color="auto" w:fill="FFFFFF" w:themeFill="background1"/>
        <w:tabs>
          <w:tab w:val="left" w:pos="142"/>
          <w:tab w:val="left" w:pos="993"/>
        </w:tabs>
        <w:ind w:firstLine="567"/>
        <w:rPr>
          <w:rFonts w:ascii="Times New Roman" w:hAnsi="Times New Roman" w:cs="Times New Roman"/>
          <w:sz w:val="28"/>
          <w:szCs w:val="28"/>
        </w:rPr>
      </w:pPr>
      <w:r w:rsidRPr="00EE1307">
        <w:rPr>
          <w:rFonts w:ascii="Times New Roman" w:hAnsi="Times New Roman" w:cs="Times New Roman"/>
          <w:sz w:val="28"/>
          <w:szCs w:val="28"/>
        </w:rPr>
        <w:t>Mathematics education has addressed philosophical and epistemological viewpoints on mathematics and mathematics learning throughout the previous four decades. It</w:t>
      </w:r>
      <w:r w:rsidR="007879F7">
        <w:rPr>
          <w:rFonts w:ascii="Times New Roman" w:hAnsi="Times New Roman" w:cs="Times New Roman"/>
          <w:sz w:val="28"/>
          <w:szCs w:val="28"/>
        </w:rPr>
        <w:t>’</w:t>
      </w:r>
      <w:r w:rsidRPr="00EE1307">
        <w:rPr>
          <w:rFonts w:ascii="Times New Roman" w:hAnsi="Times New Roman" w:cs="Times New Roman"/>
          <w:sz w:val="28"/>
          <w:szCs w:val="28"/>
        </w:rPr>
        <w:t>s customary to view learning as a constructive process for placing knowledge and learning, to think of mathematics in terms of fallibility, and to measure learning using constructivist and sociocultural theories. The nature of mathematical knowledge, what it is to know and know mathematics, and how mathematical knowledge is more widely related to learning in social settings have all been carefully explored and seriously discussed</w:t>
      </w:r>
      <w:r>
        <w:rPr>
          <w:rFonts w:ascii="Times New Roman" w:hAnsi="Times New Roman" w:cs="Times New Roman"/>
          <w:sz w:val="28"/>
          <w:szCs w:val="28"/>
        </w:rPr>
        <w:t xml:space="preserve">. </w:t>
      </w:r>
      <w:r w:rsidRPr="00EE1307">
        <w:rPr>
          <w:rFonts w:ascii="Times New Roman" w:hAnsi="Times New Roman" w:cs="Times New Roman"/>
          <w:sz w:val="28"/>
          <w:szCs w:val="28"/>
        </w:rPr>
        <w:t xml:space="preserve">We may look back over the last thirty years and see how important theories like constructivism and sociocultural theories have influenced how we think about mathematical knowledge and learning. </w:t>
      </w:r>
      <w:r>
        <w:rPr>
          <w:rFonts w:ascii="Times New Roman" w:hAnsi="Times New Roman" w:cs="Times New Roman"/>
          <w:sz w:val="28"/>
          <w:szCs w:val="28"/>
        </w:rPr>
        <w:t>With</w:t>
      </w:r>
      <w:r w:rsidRPr="00EE1307">
        <w:rPr>
          <w:rFonts w:ascii="Times New Roman" w:hAnsi="Times New Roman" w:cs="Times New Roman"/>
          <w:sz w:val="28"/>
          <w:szCs w:val="28"/>
        </w:rPr>
        <w:t xml:space="preserve"> such theoretical concerns, the field of mathematics education has progressed. The position of mathematics teaching, on the other hand, is theoretically unusual and underdeveloped. While theory offers us perspectives through which to examine learning, key theories do not appear to provide clear opinions on education and how education promotes math learning.</w:t>
      </w:r>
      <w:r>
        <w:rPr>
          <w:rFonts w:ascii="Times New Roman" w:hAnsi="Times New Roman" w:cs="Times New Roman"/>
          <w:sz w:val="28"/>
          <w:szCs w:val="28"/>
        </w:rPr>
        <w:t xml:space="preserve"> </w:t>
      </w:r>
      <w:r w:rsidR="00AE0017" w:rsidRPr="00AE0017">
        <w:rPr>
          <w:rFonts w:ascii="Times New Roman" w:hAnsi="Times New Roman" w:cs="Times New Roman"/>
          <w:sz w:val="28"/>
          <w:szCs w:val="28"/>
        </w:rPr>
        <w:t xml:space="preserve">In the structure of teaching methods, primary objective and subjective parts are distinguished. The </w:t>
      </w:r>
      <w:r w:rsidR="00492D02">
        <w:rPr>
          <w:rFonts w:ascii="Times New Roman" w:hAnsi="Times New Roman" w:cs="Times New Roman"/>
          <w:sz w:val="28"/>
          <w:szCs w:val="28"/>
        </w:rPr>
        <w:t>method</w:t>
      </w:r>
      <w:r w:rsidR="007879F7">
        <w:rPr>
          <w:rFonts w:ascii="Times New Roman" w:hAnsi="Times New Roman" w:cs="Times New Roman"/>
          <w:sz w:val="28"/>
          <w:szCs w:val="28"/>
        </w:rPr>
        <w:t>’</w:t>
      </w:r>
      <w:r w:rsidR="00492D02">
        <w:rPr>
          <w:rFonts w:ascii="Times New Roman" w:hAnsi="Times New Roman" w:cs="Times New Roman"/>
          <w:sz w:val="28"/>
          <w:szCs w:val="28"/>
        </w:rPr>
        <w:t>s purpose</w:t>
      </w:r>
      <w:r w:rsidR="00AE0017" w:rsidRPr="00AE0017">
        <w:rPr>
          <w:rFonts w:ascii="Times New Roman" w:hAnsi="Times New Roman" w:cs="Times New Roman"/>
          <w:sz w:val="28"/>
          <w:szCs w:val="28"/>
        </w:rPr>
        <w:t xml:space="preserve"> stems from the fixed, unshakable provisions necessarily present in any method, regardless of its use by various teachers. </w:t>
      </w:r>
      <w:r w:rsidR="00E96669">
        <w:rPr>
          <w:rFonts w:ascii="Times New Roman" w:hAnsi="Times New Roman" w:cs="Times New Roman"/>
          <w:sz w:val="28"/>
          <w:szCs w:val="28"/>
        </w:rPr>
        <w:t>Theories, d</w:t>
      </w:r>
      <w:r w:rsidR="00AE0017" w:rsidRPr="00AE0017">
        <w:rPr>
          <w:rFonts w:ascii="Times New Roman" w:hAnsi="Times New Roman" w:cs="Times New Roman"/>
          <w:sz w:val="28"/>
          <w:szCs w:val="28"/>
        </w:rPr>
        <w:t>idacti</w:t>
      </w:r>
      <w:r w:rsidR="00AE0017">
        <w:rPr>
          <w:rFonts w:ascii="Times New Roman" w:hAnsi="Times New Roman" w:cs="Times New Roman"/>
          <w:sz w:val="28"/>
          <w:szCs w:val="28"/>
        </w:rPr>
        <w:t>c provisions,</w:t>
      </w:r>
      <w:r w:rsidR="00AE0017" w:rsidRPr="00AE0017">
        <w:rPr>
          <w:rFonts w:ascii="Times New Roman" w:hAnsi="Times New Roman" w:cs="Times New Roman"/>
          <w:sz w:val="28"/>
          <w:szCs w:val="28"/>
        </w:rPr>
        <w:t xml:space="preserve"> laws and regularities, principles and rules common to all, and fixed components of </w:t>
      </w:r>
      <w:r w:rsidR="00C4582A">
        <w:rPr>
          <w:rFonts w:ascii="Times New Roman" w:hAnsi="Times New Roman" w:cs="Times New Roman"/>
          <w:sz w:val="28"/>
          <w:szCs w:val="28"/>
        </w:rPr>
        <w:t>educational activities</w:t>
      </w:r>
      <w:r w:rsidR="007879F7">
        <w:rPr>
          <w:rFonts w:ascii="Times New Roman" w:hAnsi="Times New Roman" w:cs="Times New Roman"/>
          <w:sz w:val="28"/>
          <w:szCs w:val="28"/>
        </w:rPr>
        <w:t>’</w:t>
      </w:r>
      <w:r w:rsidR="00C4582A">
        <w:rPr>
          <w:rFonts w:ascii="Times New Roman" w:hAnsi="Times New Roman" w:cs="Times New Roman"/>
          <w:sz w:val="28"/>
          <w:szCs w:val="28"/>
        </w:rPr>
        <w:t xml:space="preserve"> objectives, content, and form</w:t>
      </w:r>
      <w:r w:rsidR="00AE0017" w:rsidRPr="00AE0017">
        <w:rPr>
          <w:rFonts w:ascii="Times New Roman" w:hAnsi="Times New Roman" w:cs="Times New Roman"/>
          <w:sz w:val="28"/>
          <w:szCs w:val="28"/>
        </w:rPr>
        <w:t>s</w:t>
      </w:r>
      <w:r w:rsidR="00AE0017">
        <w:rPr>
          <w:rFonts w:ascii="Times New Roman" w:hAnsi="Times New Roman" w:cs="Times New Roman"/>
          <w:sz w:val="28"/>
          <w:szCs w:val="28"/>
        </w:rPr>
        <w:t xml:space="preserve"> are changeable</w:t>
      </w:r>
      <w:r w:rsidR="00AE0017" w:rsidRPr="00AE0017">
        <w:rPr>
          <w:rFonts w:ascii="Times New Roman" w:hAnsi="Times New Roman" w:cs="Times New Roman"/>
          <w:sz w:val="28"/>
          <w:szCs w:val="28"/>
        </w:rPr>
        <w:t xml:space="preserve">. The </w:t>
      </w:r>
      <w:r w:rsidR="00C4582A">
        <w:rPr>
          <w:rFonts w:ascii="Times New Roman" w:hAnsi="Times New Roman" w:cs="Times New Roman"/>
          <w:sz w:val="28"/>
          <w:szCs w:val="28"/>
        </w:rPr>
        <w:t>subjective method</w:t>
      </w:r>
      <w:r w:rsidR="00AE0017" w:rsidRPr="00AE0017">
        <w:rPr>
          <w:rFonts w:ascii="Times New Roman" w:hAnsi="Times New Roman" w:cs="Times New Roman"/>
          <w:sz w:val="28"/>
          <w:szCs w:val="28"/>
        </w:rPr>
        <w:t xml:space="preserve"> stems from the </w:t>
      </w:r>
      <w:r w:rsidR="00D23E2C">
        <w:rPr>
          <w:rFonts w:ascii="Times New Roman" w:hAnsi="Times New Roman" w:cs="Times New Roman"/>
          <w:sz w:val="28"/>
          <w:szCs w:val="28"/>
        </w:rPr>
        <w:t>students</w:t>
      </w:r>
      <w:r w:rsidR="007879F7">
        <w:rPr>
          <w:rFonts w:ascii="Times New Roman" w:hAnsi="Times New Roman" w:cs="Times New Roman"/>
          <w:sz w:val="28"/>
          <w:szCs w:val="28"/>
        </w:rPr>
        <w:t>’</w:t>
      </w:r>
      <w:r w:rsidR="00D23E2C">
        <w:rPr>
          <w:rFonts w:ascii="Times New Roman" w:hAnsi="Times New Roman" w:cs="Times New Roman"/>
          <w:sz w:val="28"/>
          <w:szCs w:val="28"/>
        </w:rPr>
        <w:t xml:space="preserve"> personalit</w:t>
      </w:r>
      <w:r w:rsidR="00F83356">
        <w:rPr>
          <w:rFonts w:ascii="Times New Roman" w:hAnsi="Times New Roman" w:cs="Times New Roman"/>
          <w:sz w:val="28"/>
          <w:szCs w:val="28"/>
        </w:rPr>
        <w:t>ies</w:t>
      </w:r>
      <w:r w:rsidR="00D23E2C">
        <w:rPr>
          <w:rFonts w:ascii="Times New Roman" w:hAnsi="Times New Roman" w:cs="Times New Roman"/>
          <w:sz w:val="28"/>
          <w:szCs w:val="28"/>
        </w:rPr>
        <w:t>, characteristic</w:t>
      </w:r>
      <w:r w:rsidR="00AE0017" w:rsidRPr="00AE0017">
        <w:rPr>
          <w:rFonts w:ascii="Times New Roman" w:hAnsi="Times New Roman" w:cs="Times New Roman"/>
          <w:sz w:val="28"/>
          <w:szCs w:val="28"/>
        </w:rPr>
        <w:t xml:space="preserve">s, and </w:t>
      </w:r>
      <w:r w:rsidR="00AE0017">
        <w:rPr>
          <w:rFonts w:ascii="Times New Roman" w:hAnsi="Times New Roman" w:cs="Times New Roman"/>
          <w:sz w:val="28"/>
          <w:szCs w:val="28"/>
        </w:rPr>
        <w:t>exception</w:t>
      </w:r>
      <w:r w:rsidR="00AE0017" w:rsidRPr="00AE0017">
        <w:rPr>
          <w:rFonts w:ascii="Times New Roman" w:hAnsi="Times New Roman" w:cs="Times New Roman"/>
          <w:sz w:val="28"/>
          <w:szCs w:val="28"/>
        </w:rPr>
        <w:t xml:space="preserve">al circumstances. The </w:t>
      </w:r>
      <w:r w:rsidR="00C4582A">
        <w:rPr>
          <w:rFonts w:ascii="Times New Roman" w:hAnsi="Times New Roman" w:cs="Times New Roman"/>
          <w:sz w:val="28"/>
          <w:szCs w:val="28"/>
        </w:rPr>
        <w:t>method</w:t>
      </w:r>
      <w:r w:rsidR="007879F7">
        <w:rPr>
          <w:rFonts w:ascii="Times New Roman" w:hAnsi="Times New Roman" w:cs="Times New Roman"/>
          <w:sz w:val="28"/>
          <w:szCs w:val="28"/>
        </w:rPr>
        <w:t>’</w:t>
      </w:r>
      <w:r w:rsidR="00C4582A">
        <w:rPr>
          <w:rFonts w:ascii="Times New Roman" w:hAnsi="Times New Roman" w:cs="Times New Roman"/>
          <w:sz w:val="28"/>
          <w:szCs w:val="28"/>
        </w:rPr>
        <w:t>s objective and subjective relationship</w:t>
      </w:r>
      <w:r w:rsidR="00AE0017" w:rsidRPr="00AE0017">
        <w:rPr>
          <w:rFonts w:ascii="Times New Roman" w:hAnsi="Times New Roman" w:cs="Times New Roman"/>
          <w:sz w:val="28"/>
          <w:szCs w:val="28"/>
        </w:rPr>
        <w:t xml:space="preserve"> is </w:t>
      </w:r>
      <w:r w:rsidR="00AE0017">
        <w:rPr>
          <w:rFonts w:ascii="Times New Roman" w:hAnsi="Times New Roman" w:cs="Times New Roman"/>
          <w:sz w:val="28"/>
          <w:szCs w:val="28"/>
        </w:rPr>
        <w:t>complicated</w:t>
      </w:r>
      <w:r w:rsidR="00AE0017" w:rsidRPr="00AE0017">
        <w:rPr>
          <w:rFonts w:ascii="Times New Roman" w:hAnsi="Times New Roman" w:cs="Times New Roman"/>
          <w:sz w:val="28"/>
          <w:szCs w:val="28"/>
        </w:rPr>
        <w:t xml:space="preserve"> and has not been fully resolved yet. The range of views on this issue is </w:t>
      </w:r>
      <w:r w:rsidR="00AE0017">
        <w:rPr>
          <w:rFonts w:ascii="Times New Roman" w:hAnsi="Times New Roman" w:cs="Times New Roman"/>
          <w:sz w:val="28"/>
          <w:szCs w:val="28"/>
        </w:rPr>
        <w:t>extensiv</w:t>
      </w:r>
      <w:r w:rsidR="00AE0017" w:rsidRPr="00AE0017">
        <w:rPr>
          <w:rFonts w:ascii="Times New Roman" w:hAnsi="Times New Roman" w:cs="Times New Roman"/>
          <w:sz w:val="28"/>
          <w:szCs w:val="28"/>
        </w:rPr>
        <w:t xml:space="preserve">e: </w:t>
      </w:r>
      <w:r w:rsidR="00492D02">
        <w:rPr>
          <w:rFonts w:ascii="Times New Roman" w:hAnsi="Times New Roman" w:cs="Times New Roman"/>
          <w:sz w:val="28"/>
          <w:szCs w:val="28"/>
        </w:rPr>
        <w:t>accepting</w:t>
      </w:r>
      <w:r w:rsidR="00AE0017" w:rsidRPr="00AE0017">
        <w:rPr>
          <w:rFonts w:ascii="Times New Roman" w:hAnsi="Times New Roman" w:cs="Times New Roman"/>
          <w:sz w:val="28"/>
          <w:szCs w:val="28"/>
        </w:rPr>
        <w:t xml:space="preserve"> the method as a purely objective education to the complete rejection of objective principles and </w:t>
      </w:r>
      <w:r w:rsidR="00FA3B22">
        <w:rPr>
          <w:rFonts w:ascii="Times New Roman" w:hAnsi="Times New Roman" w:cs="Times New Roman"/>
          <w:sz w:val="28"/>
          <w:szCs w:val="28"/>
        </w:rPr>
        <w:t>accepting</w:t>
      </w:r>
      <w:r w:rsidR="00AE0017" w:rsidRPr="00AE0017">
        <w:rPr>
          <w:rFonts w:ascii="Times New Roman" w:hAnsi="Times New Roman" w:cs="Times New Roman"/>
          <w:sz w:val="28"/>
          <w:szCs w:val="28"/>
        </w:rPr>
        <w:t xml:space="preserve"> the method as a personal and</w:t>
      </w:r>
      <w:r w:rsidR="00FA3B22">
        <w:rPr>
          <w:rFonts w:ascii="Times New Roman" w:hAnsi="Times New Roman" w:cs="Times New Roman"/>
          <w:sz w:val="28"/>
          <w:szCs w:val="28"/>
        </w:rPr>
        <w:t>,</w:t>
      </w:r>
      <w:r w:rsidR="00AE0017" w:rsidRPr="00AE0017">
        <w:rPr>
          <w:rFonts w:ascii="Times New Roman" w:hAnsi="Times New Roman" w:cs="Times New Roman"/>
          <w:sz w:val="28"/>
          <w:szCs w:val="28"/>
        </w:rPr>
        <w:t xml:space="preserve"> therefore</w:t>
      </w:r>
      <w:r w:rsidR="00FA3B22">
        <w:rPr>
          <w:rFonts w:ascii="Times New Roman" w:hAnsi="Times New Roman" w:cs="Times New Roman"/>
          <w:sz w:val="28"/>
          <w:szCs w:val="28"/>
        </w:rPr>
        <w:t>,</w:t>
      </w:r>
      <w:r w:rsidR="00AE0017" w:rsidRPr="00AE0017">
        <w:rPr>
          <w:rFonts w:ascii="Times New Roman" w:hAnsi="Times New Roman" w:cs="Times New Roman"/>
          <w:sz w:val="28"/>
          <w:szCs w:val="28"/>
        </w:rPr>
        <w:t xml:space="preserve"> unique teacher work. Truth, as always, is between extremes. </w:t>
      </w:r>
      <w:r w:rsidR="00D23E2C">
        <w:rPr>
          <w:rFonts w:ascii="Times New Roman" w:hAnsi="Times New Roman" w:cs="Times New Roman"/>
          <w:sz w:val="28"/>
          <w:szCs w:val="28"/>
        </w:rPr>
        <w:t>A</w:t>
      </w:r>
      <w:r w:rsidR="00AE0017">
        <w:rPr>
          <w:rFonts w:ascii="Times New Roman" w:hAnsi="Times New Roman" w:cs="Times New Roman"/>
          <w:sz w:val="28"/>
          <w:szCs w:val="28"/>
        </w:rPr>
        <w:t xml:space="preserve"> method familiar to the whole objective par</w:t>
      </w:r>
      <w:r w:rsidR="00AE0017" w:rsidRPr="00AE0017">
        <w:rPr>
          <w:rFonts w:ascii="Times New Roman" w:hAnsi="Times New Roman" w:cs="Times New Roman"/>
          <w:sz w:val="28"/>
          <w:szCs w:val="28"/>
        </w:rPr>
        <w:t>t makes it poss</w:t>
      </w:r>
      <w:r w:rsidR="00A038BA">
        <w:rPr>
          <w:rFonts w:ascii="Times New Roman" w:hAnsi="Times New Roman" w:cs="Times New Roman"/>
          <w:sz w:val="28"/>
          <w:szCs w:val="28"/>
        </w:rPr>
        <w:t>ible to develop a method theory. It</w:t>
      </w:r>
      <w:r w:rsidR="00AE0017" w:rsidRPr="00AE0017">
        <w:rPr>
          <w:rFonts w:ascii="Times New Roman" w:hAnsi="Times New Roman" w:cs="Times New Roman"/>
          <w:sz w:val="28"/>
          <w:szCs w:val="28"/>
        </w:rPr>
        <w:t xml:space="preserve"> propose</w:t>
      </w:r>
      <w:r w:rsidR="00A038BA">
        <w:rPr>
          <w:rFonts w:ascii="Times New Roman" w:hAnsi="Times New Roman" w:cs="Times New Roman"/>
          <w:sz w:val="28"/>
          <w:szCs w:val="28"/>
        </w:rPr>
        <w:t>s</w:t>
      </w:r>
      <w:r w:rsidR="00AE0017" w:rsidRPr="00AE0017">
        <w:rPr>
          <w:rFonts w:ascii="Times New Roman" w:hAnsi="Times New Roman" w:cs="Times New Roman"/>
          <w:sz w:val="28"/>
          <w:szCs w:val="28"/>
        </w:rPr>
        <w:t xml:space="preserve"> </w:t>
      </w:r>
      <w:r w:rsidR="00AE0017">
        <w:rPr>
          <w:rFonts w:ascii="Times New Roman" w:hAnsi="Times New Roman" w:cs="Times New Roman"/>
          <w:sz w:val="28"/>
          <w:szCs w:val="28"/>
        </w:rPr>
        <w:t>applying the best ways in most cases and</w:t>
      </w:r>
      <w:r w:rsidR="00AE0017" w:rsidRPr="00AE0017">
        <w:rPr>
          <w:rFonts w:ascii="Times New Roman" w:hAnsi="Times New Roman" w:cs="Times New Roman"/>
          <w:sz w:val="28"/>
          <w:szCs w:val="28"/>
        </w:rPr>
        <w:t xml:space="preserve"> mak</w:t>
      </w:r>
      <w:r w:rsidR="00C4582A">
        <w:rPr>
          <w:rFonts w:ascii="Times New Roman" w:hAnsi="Times New Roman" w:cs="Times New Roman"/>
          <w:sz w:val="28"/>
          <w:szCs w:val="28"/>
        </w:rPr>
        <w:t>ing</w:t>
      </w:r>
      <w:r w:rsidR="00AE0017" w:rsidRPr="00AE0017">
        <w:rPr>
          <w:rFonts w:ascii="Times New Roman" w:hAnsi="Times New Roman" w:cs="Times New Roman"/>
          <w:sz w:val="28"/>
          <w:szCs w:val="28"/>
        </w:rPr>
        <w:t xml:space="preserve"> it possible</w:t>
      </w:r>
      <w:r w:rsidR="00AE0017">
        <w:rPr>
          <w:rFonts w:ascii="Times New Roman" w:hAnsi="Times New Roman" w:cs="Times New Roman"/>
          <w:sz w:val="28"/>
          <w:szCs w:val="28"/>
        </w:rPr>
        <w:t xml:space="preserve"> to solve problems successfully</w:t>
      </w:r>
      <w:r w:rsidR="00C50240">
        <w:rPr>
          <w:rFonts w:ascii="Times New Roman" w:hAnsi="Times New Roman" w:cs="Times New Roman"/>
          <w:sz w:val="28"/>
          <w:szCs w:val="28"/>
        </w:rPr>
        <w:t>,</w:t>
      </w:r>
      <w:r w:rsidR="00AE0017">
        <w:rPr>
          <w:rFonts w:ascii="Times New Roman" w:hAnsi="Times New Roman" w:cs="Times New Roman"/>
          <w:sz w:val="28"/>
          <w:szCs w:val="28"/>
        </w:rPr>
        <w:t xml:space="preserve"> </w:t>
      </w:r>
      <w:r w:rsidR="00AE0017" w:rsidRPr="00AE0017">
        <w:rPr>
          <w:rFonts w:ascii="Times New Roman" w:hAnsi="Times New Roman" w:cs="Times New Roman"/>
          <w:sz w:val="28"/>
          <w:szCs w:val="28"/>
        </w:rPr>
        <w:t xml:space="preserve">logical choice, </w:t>
      </w:r>
      <w:r w:rsidR="005265A2">
        <w:rPr>
          <w:rFonts w:ascii="Times New Roman" w:hAnsi="Times New Roman" w:cs="Times New Roman"/>
          <w:sz w:val="28"/>
          <w:szCs w:val="28"/>
        </w:rPr>
        <w:t xml:space="preserve">and </w:t>
      </w:r>
      <w:r w:rsidR="00AE0017" w:rsidRPr="00AE0017">
        <w:rPr>
          <w:rFonts w:ascii="Times New Roman" w:hAnsi="Times New Roman" w:cs="Times New Roman"/>
          <w:sz w:val="28"/>
          <w:szCs w:val="28"/>
        </w:rPr>
        <w:t>optimization of methods.</w:t>
      </w:r>
    </w:p>
    <w:p w14:paraId="730284B6" w14:textId="6BCBA852" w:rsidR="008D4E4B" w:rsidRDefault="00607424" w:rsidP="00BC767B">
      <w:pPr>
        <w:pStyle w:val="NoSpacing"/>
        <w:tabs>
          <w:tab w:val="left" w:pos="142"/>
          <w:tab w:val="left" w:pos="993"/>
        </w:tabs>
        <w:ind w:firstLine="567"/>
        <w:rPr>
          <w:rFonts w:ascii="Times New Roman" w:hAnsi="Times New Roman" w:cs="Times New Roman"/>
          <w:sz w:val="28"/>
          <w:szCs w:val="28"/>
        </w:rPr>
      </w:pPr>
      <w:r w:rsidRPr="0003243D">
        <w:rPr>
          <w:rFonts w:ascii="Times New Roman" w:hAnsi="Times New Roman" w:cs="Times New Roman"/>
          <w:sz w:val="28"/>
          <w:szCs w:val="28"/>
        </w:rPr>
        <w:t xml:space="preserve">The challenges of a </w:t>
      </w:r>
      <w:r w:rsidR="004D7579">
        <w:rPr>
          <w:rFonts w:ascii="Times New Roman" w:hAnsi="Times New Roman" w:cs="Times New Roman"/>
          <w:sz w:val="28"/>
          <w:szCs w:val="28"/>
        </w:rPr>
        <w:t>most</w:t>
      </w:r>
      <w:r w:rsidRPr="0003243D">
        <w:rPr>
          <w:rFonts w:ascii="Times New Roman" w:hAnsi="Times New Roman" w:cs="Times New Roman"/>
          <w:sz w:val="28"/>
          <w:szCs w:val="28"/>
        </w:rPr>
        <w:t>ly lecture-</w:t>
      </w:r>
      <w:r w:rsidR="00E53386">
        <w:rPr>
          <w:rFonts w:ascii="Times New Roman" w:hAnsi="Times New Roman" w:cs="Times New Roman"/>
          <w:sz w:val="28"/>
          <w:szCs w:val="28"/>
        </w:rPr>
        <w:t>oriented learning environment, t</w:t>
      </w:r>
      <w:r w:rsidRPr="0003243D">
        <w:rPr>
          <w:rFonts w:ascii="Times New Roman" w:hAnsi="Times New Roman" w:cs="Times New Roman"/>
          <w:sz w:val="28"/>
          <w:szCs w:val="28"/>
        </w:rPr>
        <w:t>he principles and strategies</w:t>
      </w:r>
      <w:r w:rsidR="00674942">
        <w:rPr>
          <w:rFonts w:ascii="Times New Roman" w:hAnsi="Times New Roman" w:cs="Times New Roman"/>
          <w:sz w:val="28"/>
          <w:szCs w:val="28"/>
        </w:rPr>
        <w:t>,</w:t>
      </w:r>
      <w:r w:rsidRPr="0003243D">
        <w:rPr>
          <w:rFonts w:ascii="Times New Roman" w:hAnsi="Times New Roman" w:cs="Times New Roman"/>
          <w:sz w:val="28"/>
          <w:szCs w:val="28"/>
        </w:rPr>
        <w:t xml:space="preserve"> and different paths for an active learning environment have been tried</w:t>
      </w:r>
      <w:r w:rsidR="001B364B">
        <w:rPr>
          <w:rFonts w:ascii="Times New Roman" w:hAnsi="Times New Roman" w:cs="Times New Roman"/>
          <w:sz w:val="28"/>
          <w:szCs w:val="28"/>
        </w:rPr>
        <w:t>. However,</w:t>
      </w:r>
      <w:r w:rsidRPr="0003243D">
        <w:rPr>
          <w:rFonts w:ascii="Times New Roman" w:hAnsi="Times New Roman" w:cs="Times New Roman"/>
          <w:sz w:val="28"/>
          <w:szCs w:val="28"/>
        </w:rPr>
        <w:t xml:space="preserve"> the steps taken for tomorrow need to start right now. We cannot imagine schools in </w:t>
      </w:r>
      <w:r w:rsidR="004D7579">
        <w:rPr>
          <w:rFonts w:ascii="Times New Roman" w:hAnsi="Times New Roman" w:cs="Times New Roman"/>
          <w:sz w:val="28"/>
          <w:szCs w:val="28"/>
        </w:rPr>
        <w:t>entir</w:t>
      </w:r>
      <w:r w:rsidRPr="0003243D">
        <w:rPr>
          <w:rFonts w:ascii="Times New Roman" w:hAnsi="Times New Roman" w:cs="Times New Roman"/>
          <w:sz w:val="28"/>
          <w:szCs w:val="28"/>
        </w:rPr>
        <w:t>ely new conditions - different</w:t>
      </w:r>
      <w:r w:rsidR="004D7579">
        <w:rPr>
          <w:rFonts w:ascii="Times New Roman" w:hAnsi="Times New Roman" w:cs="Times New Roman"/>
          <w:sz w:val="28"/>
          <w:szCs w:val="28"/>
        </w:rPr>
        <w:t xml:space="preserve"> buildings, teachers, </w:t>
      </w:r>
      <w:r w:rsidR="0005376A">
        <w:rPr>
          <w:rFonts w:ascii="Times New Roman" w:hAnsi="Times New Roman" w:cs="Times New Roman"/>
          <w:sz w:val="28"/>
          <w:szCs w:val="28"/>
        </w:rPr>
        <w:t xml:space="preserve">and </w:t>
      </w:r>
      <w:r w:rsidR="004D7579">
        <w:rPr>
          <w:rFonts w:ascii="Times New Roman" w:hAnsi="Times New Roman" w:cs="Times New Roman"/>
          <w:sz w:val="28"/>
          <w:szCs w:val="28"/>
        </w:rPr>
        <w:t>books</w:t>
      </w:r>
      <w:r w:rsidRPr="0003243D">
        <w:rPr>
          <w:rFonts w:ascii="Times New Roman" w:hAnsi="Times New Roman" w:cs="Times New Roman"/>
          <w:sz w:val="28"/>
          <w:szCs w:val="28"/>
        </w:rPr>
        <w:t xml:space="preserve">. Whatever methodology we choose, should </w:t>
      </w:r>
      <w:r w:rsidR="004D7579">
        <w:rPr>
          <w:rFonts w:ascii="Times New Roman" w:hAnsi="Times New Roman" w:cs="Times New Roman"/>
          <w:sz w:val="28"/>
          <w:szCs w:val="28"/>
        </w:rPr>
        <w:t>apply</w:t>
      </w:r>
      <w:r w:rsidRPr="0003243D">
        <w:rPr>
          <w:rFonts w:ascii="Times New Roman" w:hAnsi="Times New Roman" w:cs="Times New Roman"/>
          <w:sz w:val="28"/>
          <w:szCs w:val="28"/>
        </w:rPr>
        <w:t xml:space="preserve"> to the current circumstances. Therefore, those who were able to find the proposed approaches</w:t>
      </w:r>
      <w:r w:rsidR="00A038BA">
        <w:rPr>
          <w:rFonts w:ascii="Times New Roman" w:hAnsi="Times New Roman" w:cs="Times New Roman"/>
          <w:sz w:val="28"/>
          <w:szCs w:val="28"/>
        </w:rPr>
        <w:t>. H</w:t>
      </w:r>
      <w:r w:rsidRPr="0003243D">
        <w:rPr>
          <w:rFonts w:ascii="Times New Roman" w:hAnsi="Times New Roman" w:cs="Times New Roman"/>
          <w:sz w:val="28"/>
          <w:szCs w:val="28"/>
        </w:rPr>
        <w:t>ere</w:t>
      </w:r>
      <w:r w:rsidR="00A038BA">
        <w:rPr>
          <w:rFonts w:ascii="Times New Roman" w:hAnsi="Times New Roman" w:cs="Times New Roman"/>
          <w:sz w:val="28"/>
          <w:szCs w:val="28"/>
        </w:rPr>
        <w:t>,</w:t>
      </w:r>
      <w:r w:rsidRPr="0003243D">
        <w:rPr>
          <w:rFonts w:ascii="Times New Roman" w:hAnsi="Times New Roman" w:cs="Times New Roman"/>
          <w:sz w:val="28"/>
          <w:szCs w:val="28"/>
        </w:rPr>
        <w:t xml:space="preserve"> </w:t>
      </w:r>
      <w:r w:rsidR="00A038BA">
        <w:rPr>
          <w:rFonts w:ascii="Times New Roman" w:hAnsi="Times New Roman" w:cs="Times New Roman"/>
          <w:sz w:val="28"/>
          <w:szCs w:val="28"/>
        </w:rPr>
        <w:t xml:space="preserve">we </w:t>
      </w:r>
      <w:r w:rsidRPr="0003243D">
        <w:rPr>
          <w:rFonts w:ascii="Times New Roman" w:hAnsi="Times New Roman" w:cs="Times New Roman"/>
          <w:sz w:val="28"/>
          <w:szCs w:val="28"/>
        </w:rPr>
        <w:t xml:space="preserve">have provided many </w:t>
      </w:r>
      <w:r w:rsidR="004D7579">
        <w:rPr>
          <w:rFonts w:ascii="Times New Roman" w:hAnsi="Times New Roman" w:cs="Times New Roman"/>
          <w:sz w:val="28"/>
          <w:szCs w:val="28"/>
        </w:rPr>
        <w:t>exci</w:t>
      </w:r>
      <w:r w:rsidRPr="0003243D">
        <w:rPr>
          <w:rFonts w:ascii="Times New Roman" w:hAnsi="Times New Roman" w:cs="Times New Roman"/>
          <w:sz w:val="28"/>
          <w:szCs w:val="28"/>
        </w:rPr>
        <w:t>ting methods with creative possibilities by searching for applicability in many cases and not fighting the existing</w:t>
      </w:r>
      <w:r w:rsidR="00C50240">
        <w:rPr>
          <w:rFonts w:ascii="Times New Roman" w:hAnsi="Times New Roman" w:cs="Times New Roman"/>
          <w:sz w:val="28"/>
          <w:szCs w:val="28"/>
        </w:rPr>
        <w:t xml:space="preserve"> ones</w:t>
      </w:r>
      <w:r w:rsidRPr="0003243D">
        <w:rPr>
          <w:rFonts w:ascii="Times New Roman" w:hAnsi="Times New Roman" w:cs="Times New Roman"/>
          <w:sz w:val="28"/>
          <w:szCs w:val="28"/>
        </w:rPr>
        <w:t>.</w:t>
      </w:r>
    </w:p>
    <w:p w14:paraId="42AA2950" w14:textId="7F053A16" w:rsidR="006A5C97" w:rsidRPr="00315D42" w:rsidRDefault="00FA3B22"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There is only one requirement for communication with students </w:t>
      </w:r>
      <w:r w:rsidR="0005376A">
        <w:rPr>
          <w:rFonts w:ascii="Times New Roman" w:hAnsi="Times New Roman" w:cs="Times New Roman"/>
          <w:sz w:val="28"/>
          <w:szCs w:val="28"/>
        </w:rPr>
        <w:t>i</w:t>
      </w:r>
      <w:r>
        <w:rPr>
          <w:rFonts w:ascii="Times New Roman" w:hAnsi="Times New Roman" w:cs="Times New Roman"/>
          <w:sz w:val="28"/>
          <w:szCs w:val="28"/>
        </w:rPr>
        <w:t>n any higher education practice</w:t>
      </w:r>
      <w:r w:rsidR="00492D02" w:rsidRPr="00492D02">
        <w:rPr>
          <w:rFonts w:ascii="Times New Roman" w:hAnsi="Times New Roman" w:cs="Times New Roman"/>
          <w:sz w:val="28"/>
          <w:szCs w:val="28"/>
        </w:rPr>
        <w:t xml:space="preserve"> and </w:t>
      </w:r>
      <w:r w:rsidR="00492D02">
        <w:rPr>
          <w:rFonts w:ascii="Times New Roman" w:hAnsi="Times New Roman" w:cs="Times New Roman"/>
          <w:sz w:val="28"/>
          <w:szCs w:val="28"/>
        </w:rPr>
        <w:t>selecting</w:t>
      </w:r>
      <w:r w:rsidR="00492D02" w:rsidRPr="00492D02">
        <w:rPr>
          <w:rFonts w:ascii="Times New Roman" w:hAnsi="Times New Roman" w:cs="Times New Roman"/>
          <w:sz w:val="28"/>
          <w:szCs w:val="28"/>
        </w:rPr>
        <w:t xml:space="preserve"> teaching methods and tools. In the so-called didactic part of pedagogy, what is required to teach all subjects, including mathematics, is based on the didactic principles of </w:t>
      </w:r>
      <w:r>
        <w:rPr>
          <w:rFonts w:ascii="Times New Roman" w:hAnsi="Times New Roman" w:cs="Times New Roman"/>
          <w:sz w:val="28"/>
          <w:szCs w:val="28"/>
        </w:rPr>
        <w:t xml:space="preserve">high </w:t>
      </w:r>
      <w:r w:rsidR="00492D02" w:rsidRPr="00492D02">
        <w:rPr>
          <w:rFonts w:ascii="Times New Roman" w:hAnsi="Times New Roman" w:cs="Times New Roman"/>
          <w:sz w:val="28"/>
          <w:szCs w:val="28"/>
        </w:rPr>
        <w:t xml:space="preserve">mathematics teaching. </w:t>
      </w:r>
    </w:p>
    <w:p w14:paraId="14FFAAD2" w14:textId="77777777" w:rsidR="00EE1307" w:rsidRDefault="00EE1307" w:rsidP="00BC767B">
      <w:pPr>
        <w:pStyle w:val="NoSpacing"/>
        <w:tabs>
          <w:tab w:val="left" w:pos="142"/>
          <w:tab w:val="left" w:pos="993"/>
        </w:tabs>
        <w:ind w:firstLine="567"/>
        <w:rPr>
          <w:rFonts w:ascii="Times New Roman" w:hAnsi="Times New Roman" w:cs="Times New Roman"/>
          <w:b/>
          <w:sz w:val="28"/>
          <w:szCs w:val="28"/>
        </w:rPr>
      </w:pPr>
    </w:p>
    <w:p w14:paraId="2F48FC14" w14:textId="374E8042" w:rsidR="004776A9" w:rsidRDefault="004776A9" w:rsidP="00BC767B">
      <w:pPr>
        <w:pStyle w:val="NoSpacing"/>
        <w:tabs>
          <w:tab w:val="left" w:pos="142"/>
          <w:tab w:val="left" w:pos="993"/>
        </w:tabs>
        <w:ind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2 METHODOLOGICAL BASES OF </w:t>
      </w:r>
      <w:r w:rsidR="00C54EC9" w:rsidRPr="00C54EC9">
        <w:rPr>
          <w:rFonts w:ascii="Times New Roman" w:hAnsi="Times New Roman" w:cs="Times New Roman"/>
          <w:b/>
          <w:sz w:val="28"/>
          <w:szCs w:val="28"/>
        </w:rPr>
        <w:t>ACTIVE LEARNING METHODS</w:t>
      </w:r>
      <w:r w:rsidR="00C54EC9">
        <w:rPr>
          <w:rFonts w:ascii="Times New Roman" w:hAnsi="Times New Roman" w:cs="Times New Roman"/>
          <w:b/>
          <w:sz w:val="28"/>
          <w:szCs w:val="28"/>
        </w:rPr>
        <w:t xml:space="preserve"> </w:t>
      </w:r>
      <w:r>
        <w:rPr>
          <w:rFonts w:ascii="Times New Roman" w:hAnsi="Times New Roman" w:cs="Times New Roman"/>
          <w:b/>
          <w:sz w:val="28"/>
          <w:szCs w:val="28"/>
        </w:rPr>
        <w:t>TEACHING STUDENTS IN T</w:t>
      </w:r>
      <w:r w:rsidRPr="004776A9">
        <w:rPr>
          <w:rFonts w:ascii="Times New Roman" w:hAnsi="Times New Roman" w:cs="Times New Roman"/>
          <w:b/>
          <w:sz w:val="28"/>
          <w:szCs w:val="28"/>
        </w:rPr>
        <w:t>HE MA</w:t>
      </w:r>
      <w:r w:rsidR="00AA3B73">
        <w:rPr>
          <w:rFonts w:ascii="Times New Roman" w:hAnsi="Times New Roman" w:cs="Times New Roman"/>
          <w:b/>
          <w:sz w:val="28"/>
          <w:szCs w:val="28"/>
        </w:rPr>
        <w:t>THEMATICAL ANALYSIS COURSE</w:t>
      </w:r>
    </w:p>
    <w:p w14:paraId="1DFB512D" w14:textId="77777777" w:rsidR="00AA3B73" w:rsidRPr="00AA3B73" w:rsidRDefault="00AA3B73" w:rsidP="00BC767B">
      <w:pPr>
        <w:pStyle w:val="NoSpacing"/>
        <w:tabs>
          <w:tab w:val="left" w:pos="142"/>
          <w:tab w:val="left" w:pos="993"/>
        </w:tabs>
        <w:ind w:firstLine="567"/>
        <w:rPr>
          <w:rFonts w:ascii="Times New Roman" w:hAnsi="Times New Roman" w:cs="Times New Roman"/>
          <w:b/>
          <w:sz w:val="28"/>
          <w:szCs w:val="28"/>
        </w:rPr>
      </w:pPr>
    </w:p>
    <w:p w14:paraId="4D65F0E1" w14:textId="599B34BF" w:rsidR="00F17D39" w:rsidRDefault="004776A9" w:rsidP="00BC767B">
      <w:pPr>
        <w:pStyle w:val="NoSpacing"/>
        <w:tabs>
          <w:tab w:val="left" w:pos="142"/>
          <w:tab w:val="left" w:pos="993"/>
        </w:tabs>
        <w:ind w:firstLine="567"/>
        <w:rPr>
          <w:rFonts w:ascii="Times New Roman" w:hAnsi="Times New Roman" w:cs="Times New Roman"/>
          <w:b/>
          <w:sz w:val="28"/>
          <w:szCs w:val="28"/>
        </w:rPr>
      </w:pPr>
      <w:r w:rsidRPr="004776A9">
        <w:rPr>
          <w:rFonts w:ascii="Times New Roman" w:hAnsi="Times New Roman" w:cs="Times New Roman"/>
          <w:b/>
          <w:sz w:val="28"/>
          <w:szCs w:val="28"/>
        </w:rPr>
        <w:t xml:space="preserve">2.1 </w:t>
      </w:r>
      <w:r w:rsidR="006A5C97" w:rsidRPr="004776A9">
        <w:rPr>
          <w:rFonts w:ascii="Times New Roman" w:hAnsi="Times New Roman" w:cs="Times New Roman"/>
          <w:b/>
          <w:sz w:val="28"/>
          <w:szCs w:val="28"/>
        </w:rPr>
        <w:t xml:space="preserve">Forms </w:t>
      </w:r>
      <w:r w:rsidR="006A5C97">
        <w:rPr>
          <w:rFonts w:ascii="Times New Roman" w:hAnsi="Times New Roman" w:cs="Times New Roman"/>
          <w:b/>
          <w:sz w:val="28"/>
          <w:szCs w:val="28"/>
        </w:rPr>
        <w:t>of</w:t>
      </w:r>
      <w:r w:rsidR="00CA333F">
        <w:rPr>
          <w:rFonts w:ascii="Times New Roman" w:hAnsi="Times New Roman" w:cs="Times New Roman"/>
          <w:b/>
          <w:sz w:val="28"/>
          <w:szCs w:val="28"/>
        </w:rPr>
        <w:t xml:space="preserve"> Active Learning </w:t>
      </w:r>
      <w:r w:rsidR="00F17D39">
        <w:rPr>
          <w:rFonts w:ascii="Times New Roman" w:hAnsi="Times New Roman" w:cs="Times New Roman"/>
          <w:b/>
          <w:sz w:val="28"/>
          <w:szCs w:val="28"/>
        </w:rPr>
        <w:t>Methods</w:t>
      </w:r>
      <w:r w:rsidR="00CA333F" w:rsidRPr="004776A9">
        <w:rPr>
          <w:rFonts w:ascii="Times New Roman" w:hAnsi="Times New Roman" w:cs="Times New Roman"/>
          <w:b/>
          <w:sz w:val="28"/>
          <w:szCs w:val="28"/>
        </w:rPr>
        <w:t xml:space="preserve"> </w:t>
      </w:r>
      <w:r w:rsidR="00CA333F">
        <w:rPr>
          <w:rFonts w:ascii="Times New Roman" w:hAnsi="Times New Roman" w:cs="Times New Roman"/>
          <w:b/>
          <w:sz w:val="28"/>
          <w:szCs w:val="28"/>
        </w:rPr>
        <w:t>in the Teaching o</w:t>
      </w:r>
      <w:r w:rsidR="00CA333F" w:rsidRPr="004776A9">
        <w:rPr>
          <w:rFonts w:ascii="Times New Roman" w:hAnsi="Times New Roman" w:cs="Times New Roman"/>
          <w:b/>
          <w:sz w:val="28"/>
          <w:szCs w:val="28"/>
        </w:rPr>
        <w:t xml:space="preserve">f Mathematical Analysis Course Using </w:t>
      </w:r>
      <w:r w:rsidR="00CA333F">
        <w:rPr>
          <w:rFonts w:ascii="Times New Roman" w:hAnsi="Times New Roman" w:cs="Times New Roman"/>
          <w:b/>
          <w:sz w:val="28"/>
          <w:szCs w:val="28"/>
        </w:rPr>
        <w:t>at</w:t>
      </w:r>
      <w:r w:rsidR="00CA333F" w:rsidRPr="004776A9">
        <w:rPr>
          <w:rFonts w:ascii="Times New Roman" w:hAnsi="Times New Roman" w:cs="Times New Roman"/>
          <w:b/>
          <w:sz w:val="28"/>
          <w:szCs w:val="28"/>
        </w:rPr>
        <w:t xml:space="preserve"> Higher Education</w:t>
      </w:r>
      <w:r w:rsidR="000073C5">
        <w:rPr>
          <w:rFonts w:ascii="Times New Roman" w:hAnsi="Times New Roman" w:cs="Times New Roman"/>
          <w:b/>
          <w:sz w:val="28"/>
          <w:szCs w:val="28"/>
        </w:rPr>
        <w:t xml:space="preserve"> </w:t>
      </w:r>
    </w:p>
    <w:p w14:paraId="5AD6D728" w14:textId="32437C3F" w:rsidR="00CA333F" w:rsidRPr="00D62868" w:rsidRDefault="00CA333F" w:rsidP="00BC767B">
      <w:pPr>
        <w:pStyle w:val="NoSpacing"/>
        <w:tabs>
          <w:tab w:val="left" w:pos="142"/>
          <w:tab w:val="left" w:pos="993"/>
        </w:tabs>
        <w:ind w:firstLine="567"/>
        <w:rPr>
          <w:rFonts w:ascii="Times New Roman" w:hAnsi="Times New Roman" w:cs="Times New Roman"/>
          <w:i/>
          <w:sz w:val="28"/>
          <w:szCs w:val="28"/>
        </w:rPr>
      </w:pPr>
      <w:r w:rsidRPr="00D62868">
        <w:rPr>
          <w:rFonts w:ascii="Times New Roman" w:hAnsi="Times New Roman" w:cs="Times New Roman"/>
          <w:i/>
          <w:sz w:val="28"/>
          <w:szCs w:val="28"/>
        </w:rPr>
        <w:t>Active learning</w:t>
      </w:r>
    </w:p>
    <w:p w14:paraId="7F08F730" w14:textId="4A4C8009" w:rsidR="00980DA8" w:rsidRDefault="0024463A" w:rsidP="00BC767B">
      <w:pPr>
        <w:pStyle w:val="NoSpacing"/>
        <w:tabs>
          <w:tab w:val="left" w:pos="142"/>
          <w:tab w:val="left" w:pos="993"/>
        </w:tabs>
        <w:ind w:firstLine="567"/>
        <w:rPr>
          <w:rFonts w:ascii="Times New Roman" w:hAnsi="Times New Roman" w:cs="Times New Roman"/>
          <w:sz w:val="28"/>
          <w:szCs w:val="28"/>
        </w:rPr>
      </w:pPr>
      <w:r w:rsidRPr="0024463A">
        <w:rPr>
          <w:rFonts w:ascii="Times New Roman" w:hAnsi="Times New Roman" w:cs="Times New Roman"/>
          <w:sz w:val="28"/>
          <w:szCs w:val="28"/>
        </w:rPr>
        <w:t>Solving a mathematical problem on paper, creating it, discovering it, and researching it are all examples of active learning. Due to the pressure</w:t>
      </w:r>
      <w:r w:rsidR="00830908">
        <w:rPr>
          <w:rFonts w:ascii="Times New Roman" w:hAnsi="Times New Roman" w:cs="Times New Roman"/>
          <w:sz w:val="28"/>
          <w:szCs w:val="28"/>
        </w:rPr>
        <w:t>,</w:t>
      </w:r>
      <w:r w:rsidRPr="0024463A">
        <w:rPr>
          <w:rFonts w:ascii="Times New Roman" w:hAnsi="Times New Roman" w:cs="Times New Roman"/>
          <w:sz w:val="28"/>
          <w:szCs w:val="28"/>
        </w:rPr>
        <w:t xml:space="preserve"> it puts on the brain to connect and comprehend information, active learning is more successful than passive learning. You have to consider how to solve it rather than simply learning via passive activities (like reading and taking notes). One of the useful techniques to address these learner traits is active learning. Although active learning as a method dates back many years, it was first thoroughly explained in contemporary times by the English scholar R.W. Revans (1971).</w:t>
      </w:r>
      <w:r w:rsidR="00CA333F" w:rsidRPr="00CA333F">
        <w:rPr>
          <w:rFonts w:ascii="Times New Roman" w:hAnsi="Times New Roman" w:cs="Times New Roman"/>
          <w:sz w:val="28"/>
          <w:szCs w:val="28"/>
        </w:rPr>
        <w:t xml:space="preserve"> </w:t>
      </w:r>
      <w:r w:rsidRPr="0024463A">
        <w:rPr>
          <w:rFonts w:ascii="Times New Roman" w:hAnsi="Times New Roman" w:cs="Times New Roman"/>
          <w:sz w:val="28"/>
          <w:szCs w:val="28"/>
        </w:rPr>
        <w:t>Over the next two decades, he progressively enhanced the instruction. Revans describes action learning as, in essence, a reflection on experience and claims that comprehension is attained by concentrating on social context issues [180]. For instance, managers communicate with one another and increase their expertise by sharing experiences. Active learning, according to Kyriacou and Marshall (1989), relates</w:t>
      </w:r>
      <w:r>
        <w:rPr>
          <w:rFonts w:ascii="Times New Roman" w:hAnsi="Times New Roman" w:cs="Times New Roman"/>
          <w:sz w:val="28"/>
          <w:szCs w:val="28"/>
        </w:rPr>
        <w:t xml:space="preserve"> to the caliber of the students</w:t>
      </w:r>
      <w:r w:rsidR="007879F7">
        <w:rPr>
          <w:rFonts w:ascii="Times New Roman" w:hAnsi="Times New Roman" w:cs="Times New Roman"/>
          <w:sz w:val="28"/>
          <w:szCs w:val="28"/>
        </w:rPr>
        <w:t>’</w:t>
      </w:r>
      <w:r w:rsidRPr="0024463A">
        <w:rPr>
          <w:rFonts w:ascii="Times New Roman" w:hAnsi="Times New Roman" w:cs="Times New Roman"/>
          <w:sz w:val="28"/>
          <w:szCs w:val="28"/>
        </w:rPr>
        <w:t xml:space="preserve"> mental experiences. The learning process is marked by greater understanding and active intellectual activity [181]. Active learning is a method whereby students interact with the content they are studying by reading, writing, discussing, listening, and reflecting.</w:t>
      </w:r>
      <w:r w:rsidR="00CA333F" w:rsidRPr="00CA333F">
        <w:rPr>
          <w:rFonts w:ascii="Times New Roman" w:hAnsi="Times New Roman" w:cs="Times New Roman"/>
          <w:sz w:val="28"/>
          <w:szCs w:val="28"/>
        </w:rPr>
        <w:t xml:space="preserve"> Active learning techniques prevent students from moving off and gain</w:t>
      </w:r>
      <w:r w:rsidR="00EE1307">
        <w:rPr>
          <w:rFonts w:ascii="Times New Roman" w:hAnsi="Times New Roman" w:cs="Times New Roman"/>
          <w:sz w:val="28"/>
          <w:szCs w:val="28"/>
        </w:rPr>
        <w:t>ing</w:t>
      </w:r>
      <w:r w:rsidR="00CA333F" w:rsidRPr="00CA333F">
        <w:rPr>
          <w:rFonts w:ascii="Times New Roman" w:hAnsi="Times New Roman" w:cs="Times New Roman"/>
          <w:sz w:val="28"/>
          <w:szCs w:val="28"/>
        </w:rPr>
        <w:t xml:space="preserve"> a broad range of self-confidence, critical thinking, complex</w:t>
      </w:r>
      <w:r w:rsidR="00BF7260">
        <w:rPr>
          <w:rFonts w:ascii="Times New Roman" w:hAnsi="Times New Roman" w:cs="Times New Roman"/>
          <w:sz w:val="28"/>
          <w:szCs w:val="28"/>
        </w:rPr>
        <w:t xml:space="preserve"> analysis, </w:t>
      </w:r>
      <w:r w:rsidR="005265A2">
        <w:rPr>
          <w:rFonts w:ascii="Times New Roman" w:hAnsi="Times New Roman" w:cs="Times New Roman"/>
          <w:sz w:val="28"/>
          <w:szCs w:val="28"/>
        </w:rPr>
        <w:t xml:space="preserve">and </w:t>
      </w:r>
      <w:r w:rsidR="00BF7260">
        <w:rPr>
          <w:rFonts w:ascii="Times New Roman" w:hAnsi="Times New Roman" w:cs="Times New Roman"/>
          <w:sz w:val="28"/>
          <w:szCs w:val="28"/>
        </w:rPr>
        <w:t>entrepreneurship</w:t>
      </w:r>
      <w:r w:rsidR="00CA333F" w:rsidRPr="00CA333F">
        <w:rPr>
          <w:rFonts w:ascii="Times New Roman" w:hAnsi="Times New Roman" w:cs="Times New Roman"/>
          <w:sz w:val="28"/>
          <w:szCs w:val="28"/>
        </w:rPr>
        <w:t>.</w:t>
      </w:r>
      <w:r w:rsidR="000073C5" w:rsidRPr="000073C5">
        <w:t xml:space="preserve"> </w:t>
      </w:r>
      <w:r w:rsidR="00980DA8">
        <w:rPr>
          <w:rFonts w:ascii="Times New Roman" w:hAnsi="Times New Roman" w:cs="Times New Roman"/>
          <w:sz w:val="28"/>
          <w:szCs w:val="28"/>
        </w:rPr>
        <w:t xml:space="preserve">According to Michael Prince, </w:t>
      </w:r>
      <w:r w:rsidR="00A1412B">
        <w:rPr>
          <w:rFonts w:ascii="Times New Roman" w:hAnsi="Times New Roman" w:cs="Times New Roman"/>
          <w:sz w:val="28"/>
          <w:szCs w:val="28"/>
        </w:rPr>
        <w:t>“</w:t>
      </w:r>
      <w:r w:rsidR="00980DA8" w:rsidRPr="00980DA8">
        <w:rPr>
          <w:rFonts w:ascii="Times New Roman" w:hAnsi="Times New Roman" w:cs="Times New Roman"/>
          <w:sz w:val="28"/>
          <w:szCs w:val="28"/>
        </w:rPr>
        <w:t>Active learning is frequently described as any teaching strategy that actively involves students in the learning process. In a nutshell, active learning necessitates that students engage in worthwhile learning activities and reflect on their actions</w:t>
      </w:r>
      <w:r w:rsidR="00A1412B">
        <w:rPr>
          <w:rFonts w:ascii="Times New Roman" w:hAnsi="Times New Roman" w:cs="Times New Roman"/>
          <w:sz w:val="28"/>
          <w:szCs w:val="28"/>
        </w:rPr>
        <w:t>”</w:t>
      </w:r>
      <w:r w:rsidR="00980DA8" w:rsidRPr="00980DA8">
        <w:rPr>
          <w:rFonts w:ascii="Times New Roman" w:hAnsi="Times New Roman" w:cs="Times New Roman"/>
          <w:sz w:val="28"/>
          <w:szCs w:val="28"/>
        </w:rPr>
        <w:t xml:space="preserve"> [84,p. 223]. The definition of Prince, which was widely accepted [6, p. 5], is derived from the original work of Bonwell and Eison. </w:t>
      </w:r>
    </w:p>
    <w:p w14:paraId="15FFEE97" w14:textId="568B11AD" w:rsidR="000073C5" w:rsidRPr="000073C5" w:rsidRDefault="00A1412B" w:rsidP="00BC767B">
      <w:pPr>
        <w:pStyle w:val="NoSpacing"/>
        <w:tabs>
          <w:tab w:val="left" w:pos="142"/>
          <w:tab w:val="left" w:pos="993"/>
        </w:tabs>
        <w:ind w:firstLine="567"/>
        <w:rPr>
          <w:rFonts w:ascii="Times New Roman" w:hAnsi="Times New Roman" w:cs="Times New Roman"/>
          <w:sz w:val="26"/>
          <w:szCs w:val="28"/>
        </w:rPr>
      </w:pPr>
      <w:r>
        <w:rPr>
          <w:rFonts w:ascii="Times New Roman" w:hAnsi="Times New Roman" w:cs="Times New Roman"/>
          <w:sz w:val="28"/>
          <w:szCs w:val="28"/>
        </w:rPr>
        <w:t>“</w:t>
      </w:r>
      <w:r w:rsidR="00980DA8" w:rsidRPr="00980DA8">
        <w:rPr>
          <w:rFonts w:ascii="Times New Roman" w:hAnsi="Times New Roman" w:cs="Times New Roman"/>
          <w:sz w:val="28"/>
          <w:szCs w:val="28"/>
        </w:rPr>
        <w:t>Short, course-related solo or small-group activities make up active learning. All class members are expected to rotate between instructor-led segments when new information is delivered an</w:t>
      </w:r>
      <w:r w:rsidR="00980DA8">
        <w:rPr>
          <w:rFonts w:ascii="Times New Roman" w:hAnsi="Times New Roman" w:cs="Times New Roman"/>
          <w:sz w:val="28"/>
          <w:szCs w:val="28"/>
        </w:rPr>
        <w:t>d student answers are processed</w:t>
      </w:r>
      <w:r>
        <w:rPr>
          <w:rFonts w:ascii="Times New Roman" w:hAnsi="Times New Roman" w:cs="Times New Roman"/>
          <w:sz w:val="28"/>
          <w:szCs w:val="28"/>
        </w:rPr>
        <w:t>”</w:t>
      </w:r>
      <w:r w:rsidR="00980DA8" w:rsidRPr="00980DA8">
        <w:rPr>
          <w:rFonts w:ascii="Times New Roman" w:hAnsi="Times New Roman" w:cs="Times New Roman"/>
          <w:sz w:val="28"/>
          <w:szCs w:val="28"/>
        </w:rPr>
        <w:t xml:space="preserve"> </w:t>
      </w:r>
      <w:r w:rsidR="000073C5">
        <w:rPr>
          <w:rFonts w:ascii="Times New Roman" w:hAnsi="Times New Roman" w:cs="Times New Roman"/>
          <w:sz w:val="26"/>
          <w:szCs w:val="28"/>
        </w:rPr>
        <w:t>[</w:t>
      </w:r>
      <w:r w:rsidR="00D56CE5">
        <w:rPr>
          <w:rFonts w:ascii="Times New Roman" w:hAnsi="Times New Roman" w:cs="Times New Roman"/>
          <w:sz w:val="28"/>
          <w:szCs w:val="28"/>
        </w:rPr>
        <w:t>182</w:t>
      </w:r>
      <w:r w:rsidR="000073C5">
        <w:rPr>
          <w:rFonts w:ascii="Times New Roman" w:hAnsi="Times New Roman" w:cs="Times New Roman"/>
          <w:sz w:val="26"/>
          <w:szCs w:val="28"/>
        </w:rPr>
        <w:t>]</w:t>
      </w:r>
      <w:r w:rsidR="00980DA8">
        <w:rPr>
          <w:rFonts w:ascii="Times New Roman" w:hAnsi="Times New Roman" w:cs="Times New Roman"/>
          <w:sz w:val="26"/>
          <w:szCs w:val="28"/>
        </w:rPr>
        <w:t>.</w:t>
      </w:r>
    </w:p>
    <w:p w14:paraId="1670DDF7" w14:textId="02D702DC" w:rsidR="00CA333F" w:rsidRPr="00BC767B" w:rsidRDefault="00CA333F" w:rsidP="00BC767B">
      <w:pPr>
        <w:pStyle w:val="NoSpacing"/>
        <w:tabs>
          <w:tab w:val="left" w:pos="142"/>
          <w:tab w:val="left" w:pos="993"/>
        </w:tabs>
        <w:ind w:firstLine="567"/>
        <w:rPr>
          <w:rFonts w:ascii="Times New Roman" w:hAnsi="Times New Roman" w:cs="Times New Roman"/>
          <w:sz w:val="28"/>
          <w:szCs w:val="28"/>
        </w:rPr>
      </w:pPr>
      <w:r w:rsidRPr="00CA333F">
        <w:rPr>
          <w:rFonts w:ascii="Times New Roman" w:hAnsi="Times New Roman" w:cs="Times New Roman"/>
          <w:sz w:val="28"/>
          <w:szCs w:val="28"/>
        </w:rPr>
        <w:t xml:space="preserve">However, these do not provide the necessary conditions for learning. One step beyond that, by comparing the mind to a computer, the individual advocates that it should be ready for the information to be taught. For this, the subject must be </w:t>
      </w:r>
      <w:r w:rsidR="00F83356">
        <w:rPr>
          <w:rFonts w:ascii="Times New Roman" w:hAnsi="Times New Roman" w:cs="Times New Roman"/>
          <w:sz w:val="28"/>
          <w:szCs w:val="28"/>
        </w:rPr>
        <w:t>interesting</w:t>
      </w:r>
      <w:r w:rsidRPr="00CA333F">
        <w:rPr>
          <w:rFonts w:ascii="Times New Roman" w:hAnsi="Times New Roman" w:cs="Times New Roman"/>
          <w:sz w:val="28"/>
          <w:szCs w:val="28"/>
        </w:rPr>
        <w:t xml:space="preserve">. There is no risk that passive learning is comfortable and peaceful. However, at this point, learning takes place; it is </w:t>
      </w:r>
      <w:r w:rsidR="00F83356">
        <w:rPr>
          <w:rFonts w:ascii="Times New Roman" w:hAnsi="Times New Roman" w:cs="Times New Roman"/>
          <w:sz w:val="28"/>
          <w:szCs w:val="28"/>
        </w:rPr>
        <w:t>pretty</w:t>
      </w:r>
      <w:r w:rsidRPr="00CA333F">
        <w:rPr>
          <w:rFonts w:ascii="Times New Roman" w:hAnsi="Times New Roman" w:cs="Times New Roman"/>
          <w:sz w:val="28"/>
          <w:szCs w:val="28"/>
        </w:rPr>
        <w:t xml:space="preserve"> tricky. Inactive learning, educators, and students receive a risk, and when they do the condi</w:t>
      </w:r>
      <w:r w:rsidR="00F1735B">
        <w:rPr>
          <w:rFonts w:ascii="Times New Roman" w:hAnsi="Times New Roman" w:cs="Times New Roman"/>
          <w:sz w:val="28"/>
          <w:szCs w:val="28"/>
        </w:rPr>
        <w:t>tions, we can mention education</w:t>
      </w:r>
      <w:r w:rsidR="002143CD">
        <w:rPr>
          <w:rFonts w:ascii="Times New Roman" w:hAnsi="Times New Roman" w:cs="Times New Roman"/>
          <w:sz w:val="28"/>
          <w:szCs w:val="28"/>
        </w:rPr>
        <w:t xml:space="preserve"> </w:t>
      </w:r>
      <w:r w:rsidR="00D56CE5">
        <w:rPr>
          <w:rFonts w:ascii="Times New Roman" w:hAnsi="Times New Roman" w:cs="Times New Roman"/>
          <w:sz w:val="28"/>
          <w:szCs w:val="28"/>
        </w:rPr>
        <w:t>[183</w:t>
      </w:r>
      <w:r w:rsidR="00D23E2C">
        <w:rPr>
          <w:rFonts w:ascii="Times New Roman" w:hAnsi="Times New Roman" w:cs="Times New Roman"/>
          <w:sz w:val="28"/>
          <w:szCs w:val="28"/>
        </w:rPr>
        <w:t>]</w:t>
      </w:r>
      <w:r w:rsidR="002143CD">
        <w:rPr>
          <w:rFonts w:ascii="Times New Roman" w:hAnsi="Times New Roman" w:cs="Times New Roman"/>
          <w:sz w:val="28"/>
          <w:szCs w:val="28"/>
        </w:rPr>
        <w:t>.</w:t>
      </w:r>
      <w:r w:rsidR="00D23E2C" w:rsidRPr="00D23E2C">
        <w:rPr>
          <w:rFonts w:ascii="Times New Roman" w:hAnsi="Times New Roman" w:cs="Times New Roman"/>
          <w:sz w:val="28"/>
          <w:szCs w:val="28"/>
        </w:rPr>
        <w:t xml:space="preserve"> </w:t>
      </w:r>
      <w:r w:rsidR="00D23E2C" w:rsidRPr="00CA333F">
        <w:rPr>
          <w:rFonts w:ascii="Times New Roman" w:hAnsi="Times New Roman" w:cs="Times New Roman"/>
          <w:sz w:val="28"/>
          <w:szCs w:val="28"/>
        </w:rPr>
        <w:t>Silberman (1996) avoids giving a clear definition of active learning and examines learning by considering t</w:t>
      </w:r>
      <w:r w:rsidR="00D23E2C">
        <w:rPr>
          <w:rFonts w:ascii="Times New Roman" w:hAnsi="Times New Roman" w:cs="Times New Roman"/>
          <w:sz w:val="28"/>
          <w:szCs w:val="28"/>
        </w:rPr>
        <w:t>he brain</w:t>
      </w:r>
      <w:r w:rsidR="007879F7">
        <w:rPr>
          <w:rFonts w:ascii="Times New Roman" w:hAnsi="Times New Roman" w:cs="Times New Roman"/>
          <w:sz w:val="28"/>
          <w:szCs w:val="28"/>
        </w:rPr>
        <w:t>’</w:t>
      </w:r>
      <w:r w:rsidR="00D23E2C">
        <w:rPr>
          <w:rFonts w:ascii="Times New Roman" w:hAnsi="Times New Roman" w:cs="Times New Roman"/>
          <w:sz w:val="28"/>
          <w:szCs w:val="28"/>
        </w:rPr>
        <w:t>s functional processes a</w:t>
      </w:r>
      <w:r w:rsidR="00D23E2C" w:rsidRPr="00CA333F">
        <w:rPr>
          <w:rFonts w:ascii="Times New Roman" w:hAnsi="Times New Roman" w:cs="Times New Roman"/>
          <w:sz w:val="28"/>
          <w:szCs w:val="28"/>
        </w:rPr>
        <w:t xml:space="preserve">ccording to him, just hearing and seeing are not sufficient reasons for learning. Learning of their effects on activities </w:t>
      </w:r>
      <w:r w:rsidR="00D23E2C">
        <w:rPr>
          <w:rFonts w:ascii="Times New Roman" w:hAnsi="Times New Roman" w:cs="Times New Roman"/>
          <w:sz w:val="28"/>
          <w:szCs w:val="28"/>
        </w:rPr>
        <w:t>is</w:t>
      </w:r>
      <w:r w:rsidR="00D23E2C" w:rsidRPr="00CA333F">
        <w:rPr>
          <w:rFonts w:ascii="Times New Roman" w:hAnsi="Times New Roman" w:cs="Times New Roman"/>
          <w:sz w:val="28"/>
          <w:szCs w:val="28"/>
        </w:rPr>
        <w:t xml:space="preserve"> not reflected precisely</w:t>
      </w:r>
      <w:r w:rsidR="00D56CE5">
        <w:rPr>
          <w:rFonts w:ascii="Times New Roman" w:hAnsi="Times New Roman" w:cs="Times New Roman"/>
          <w:sz w:val="28"/>
          <w:szCs w:val="28"/>
        </w:rPr>
        <w:t xml:space="preserve"> [184</w:t>
      </w:r>
      <w:r w:rsidR="00D23E2C">
        <w:rPr>
          <w:rFonts w:ascii="Times New Roman" w:hAnsi="Times New Roman" w:cs="Times New Roman"/>
          <w:sz w:val="28"/>
          <w:szCs w:val="28"/>
        </w:rPr>
        <w:t>]</w:t>
      </w:r>
      <w:r w:rsidR="00BC767B" w:rsidRPr="00BC767B">
        <w:rPr>
          <w:rFonts w:ascii="Times New Roman" w:hAnsi="Times New Roman" w:cs="Times New Roman"/>
          <w:sz w:val="28"/>
          <w:szCs w:val="28"/>
        </w:rPr>
        <w:t>.</w:t>
      </w:r>
    </w:p>
    <w:p w14:paraId="03000EAC" w14:textId="49EB005A" w:rsidR="00CA333F" w:rsidRDefault="00CA333F" w:rsidP="00BC767B">
      <w:pPr>
        <w:pStyle w:val="NoSpacing"/>
        <w:tabs>
          <w:tab w:val="left" w:pos="142"/>
          <w:tab w:val="left" w:pos="993"/>
        </w:tabs>
        <w:ind w:firstLine="567"/>
        <w:rPr>
          <w:rFonts w:ascii="Times New Roman" w:hAnsi="Times New Roman" w:cs="Times New Roman"/>
          <w:sz w:val="28"/>
          <w:szCs w:val="28"/>
        </w:rPr>
      </w:pPr>
      <w:r w:rsidRPr="00CA333F">
        <w:rPr>
          <w:rFonts w:ascii="Times New Roman" w:hAnsi="Times New Roman" w:cs="Times New Roman"/>
          <w:sz w:val="28"/>
          <w:szCs w:val="28"/>
        </w:rPr>
        <w:lastRenderedPageBreak/>
        <w:t xml:space="preserve">According to Felder and Brent (1994), the aim of active learning is; </w:t>
      </w:r>
      <w:r w:rsidR="00974C40">
        <w:rPr>
          <w:rFonts w:ascii="Times New Roman" w:hAnsi="Times New Roman" w:cs="Times New Roman"/>
          <w:sz w:val="28"/>
          <w:szCs w:val="28"/>
        </w:rPr>
        <w:t xml:space="preserve">that </w:t>
      </w:r>
      <w:r w:rsidRPr="00CA333F">
        <w:rPr>
          <w:rFonts w:ascii="Times New Roman" w:hAnsi="Times New Roman" w:cs="Times New Roman"/>
          <w:sz w:val="28"/>
          <w:szCs w:val="28"/>
        </w:rPr>
        <w:t>a given student</w:t>
      </w:r>
      <w:r w:rsidR="00974C40">
        <w:rPr>
          <w:rFonts w:ascii="Times New Roman" w:hAnsi="Times New Roman" w:cs="Times New Roman"/>
          <w:sz w:val="28"/>
          <w:szCs w:val="28"/>
        </w:rPr>
        <w:t xml:space="preserve"> </w:t>
      </w:r>
      <w:r w:rsidRPr="00CA333F">
        <w:rPr>
          <w:rFonts w:ascii="Times New Roman" w:hAnsi="Times New Roman" w:cs="Times New Roman"/>
          <w:sz w:val="28"/>
          <w:szCs w:val="28"/>
        </w:rPr>
        <w:t xml:space="preserve">with feelings of curiosity, ownership, and necessity on the core problem in a free discussion environment, can share his information by linking learning. Moreover, what he or she has learned with </w:t>
      </w:r>
      <w:r w:rsidR="00F83356">
        <w:rPr>
          <w:rFonts w:ascii="Times New Roman" w:hAnsi="Times New Roman" w:cs="Times New Roman"/>
          <w:sz w:val="28"/>
          <w:szCs w:val="28"/>
        </w:rPr>
        <w:t>actu</w:t>
      </w:r>
      <w:r w:rsidRPr="00CA333F">
        <w:rPr>
          <w:rFonts w:ascii="Times New Roman" w:hAnsi="Times New Roman" w:cs="Times New Roman"/>
          <w:sz w:val="28"/>
          <w:szCs w:val="28"/>
        </w:rPr>
        <w:t>al questions a</w:t>
      </w:r>
      <w:r w:rsidR="000073C5">
        <w:rPr>
          <w:rFonts w:ascii="Times New Roman" w:hAnsi="Times New Roman" w:cs="Times New Roman"/>
          <w:sz w:val="28"/>
          <w:szCs w:val="28"/>
        </w:rPr>
        <w:t>nd i</w:t>
      </w:r>
      <w:r w:rsidR="002143CD">
        <w:rPr>
          <w:rFonts w:ascii="Times New Roman" w:hAnsi="Times New Roman" w:cs="Times New Roman"/>
          <w:sz w:val="28"/>
          <w:szCs w:val="28"/>
        </w:rPr>
        <w:t xml:space="preserve">ssues to ensure permanence </w:t>
      </w:r>
      <w:r w:rsidR="00D56CE5">
        <w:rPr>
          <w:rFonts w:ascii="Times New Roman" w:hAnsi="Times New Roman" w:cs="Times New Roman"/>
          <w:sz w:val="28"/>
          <w:szCs w:val="28"/>
        </w:rPr>
        <w:t>[182,p.</w:t>
      </w:r>
      <w:r w:rsidR="004A14A7" w:rsidRPr="004A14A7">
        <w:rPr>
          <w:rFonts w:ascii="Times New Roman" w:hAnsi="Times New Roman" w:cs="Times New Roman"/>
          <w:sz w:val="28"/>
          <w:szCs w:val="28"/>
        </w:rPr>
        <w:t xml:space="preserve">  </w:t>
      </w:r>
      <w:r w:rsidR="00D56CE5">
        <w:rPr>
          <w:rFonts w:ascii="Times New Roman" w:hAnsi="Times New Roman" w:cs="Times New Roman"/>
          <w:sz w:val="28"/>
          <w:szCs w:val="28"/>
        </w:rPr>
        <w:t>3</w:t>
      </w:r>
      <w:r w:rsidR="000073C5">
        <w:rPr>
          <w:rFonts w:ascii="Times New Roman" w:hAnsi="Times New Roman" w:cs="Times New Roman"/>
          <w:sz w:val="28"/>
          <w:szCs w:val="28"/>
        </w:rPr>
        <w:t>]</w:t>
      </w:r>
      <w:r w:rsidR="002143CD">
        <w:rPr>
          <w:rFonts w:ascii="Times New Roman" w:hAnsi="Times New Roman" w:cs="Times New Roman"/>
          <w:sz w:val="28"/>
          <w:szCs w:val="28"/>
        </w:rPr>
        <w:t>.</w:t>
      </w:r>
      <w:r w:rsidR="000073C5">
        <w:rPr>
          <w:rFonts w:ascii="Times New Roman" w:hAnsi="Times New Roman" w:cs="Times New Roman"/>
          <w:sz w:val="28"/>
          <w:szCs w:val="28"/>
        </w:rPr>
        <w:t xml:space="preserve"> </w:t>
      </w:r>
      <w:r w:rsidRPr="00CA333F">
        <w:rPr>
          <w:rFonts w:ascii="Times New Roman" w:hAnsi="Times New Roman" w:cs="Times New Roman"/>
          <w:sz w:val="28"/>
          <w:szCs w:val="28"/>
        </w:rPr>
        <w:t>Senemoglu (2004) stated that students</w:t>
      </w:r>
      <w:r w:rsidR="007879F7">
        <w:rPr>
          <w:rFonts w:ascii="Times New Roman" w:hAnsi="Times New Roman" w:cs="Times New Roman"/>
          <w:sz w:val="28"/>
          <w:szCs w:val="28"/>
        </w:rPr>
        <w:t>’</w:t>
      </w:r>
      <w:r w:rsidRPr="00CA333F">
        <w:rPr>
          <w:rFonts w:ascii="Times New Roman" w:hAnsi="Times New Roman" w:cs="Times New Roman"/>
          <w:sz w:val="28"/>
          <w:szCs w:val="28"/>
        </w:rPr>
        <w:t xml:space="preserve"> achievements are primarily aware of their learning paths, depending on their ability to</w:t>
      </w:r>
      <w:r w:rsidR="00C63731">
        <w:rPr>
          <w:rFonts w:ascii="Times New Roman" w:hAnsi="Times New Roman" w:cs="Times New Roman"/>
          <w:sz w:val="28"/>
          <w:szCs w:val="28"/>
        </w:rPr>
        <w:t xml:space="preserve"> direct their learning. Student</w:t>
      </w:r>
      <w:r w:rsidRPr="00CA333F">
        <w:rPr>
          <w:rFonts w:ascii="Times New Roman" w:hAnsi="Times New Roman" w:cs="Times New Roman"/>
          <w:sz w:val="28"/>
          <w:szCs w:val="28"/>
        </w:rPr>
        <w:t xml:space="preserve"> learning and working strategies start in primary education, secondary education, and h</w:t>
      </w:r>
      <w:r w:rsidR="000073C5">
        <w:rPr>
          <w:rFonts w:ascii="Times New Roman" w:hAnsi="Times New Roman" w:cs="Times New Roman"/>
          <w:sz w:val="28"/>
          <w:szCs w:val="28"/>
        </w:rPr>
        <w:t>igher education</w:t>
      </w:r>
      <w:r w:rsidR="002143CD">
        <w:rPr>
          <w:rFonts w:ascii="Times New Roman" w:hAnsi="Times New Roman" w:cs="Times New Roman"/>
          <w:sz w:val="28"/>
          <w:szCs w:val="28"/>
        </w:rPr>
        <w:t xml:space="preserve"> </w:t>
      </w:r>
      <w:r w:rsidR="00D56CE5">
        <w:rPr>
          <w:rFonts w:ascii="Times New Roman" w:hAnsi="Times New Roman" w:cs="Times New Roman"/>
          <w:sz w:val="28"/>
          <w:szCs w:val="28"/>
        </w:rPr>
        <w:t>[185</w:t>
      </w:r>
      <w:r w:rsidR="000073C5">
        <w:rPr>
          <w:rFonts w:ascii="Times New Roman" w:hAnsi="Times New Roman" w:cs="Times New Roman"/>
          <w:sz w:val="28"/>
          <w:szCs w:val="28"/>
        </w:rPr>
        <w:t>]</w:t>
      </w:r>
      <w:r w:rsidR="002143CD">
        <w:rPr>
          <w:rFonts w:ascii="Times New Roman" w:hAnsi="Times New Roman" w:cs="Times New Roman"/>
          <w:sz w:val="28"/>
          <w:szCs w:val="28"/>
        </w:rPr>
        <w:t>.</w:t>
      </w:r>
    </w:p>
    <w:p w14:paraId="343F89F8" w14:textId="0D955F55" w:rsidR="002143CD" w:rsidRPr="00233A81" w:rsidRDefault="00233A81" w:rsidP="00BC767B">
      <w:pPr>
        <w:tabs>
          <w:tab w:val="left" w:pos="142"/>
          <w:tab w:val="left" w:pos="993"/>
        </w:tabs>
        <w:ind w:firstLine="567"/>
        <w:rPr>
          <w:rFonts w:ascii="Times New Roman" w:hAnsi="Times New Roman" w:cs="Times New Roman"/>
          <w:sz w:val="28"/>
        </w:rPr>
      </w:pPr>
      <w:r w:rsidRPr="00233A81">
        <w:rPr>
          <w:rFonts w:ascii="Times New Roman" w:hAnsi="Times New Roman" w:cs="Times New Roman"/>
          <w:sz w:val="28"/>
        </w:rPr>
        <w:t>Active learning can be classified by the following:</w:t>
      </w:r>
    </w:p>
    <w:p w14:paraId="049CAC64" w14:textId="3676F635" w:rsidR="00233A81" w:rsidRDefault="00233A81" w:rsidP="00BC767B">
      <w:pPr>
        <w:tabs>
          <w:tab w:val="left" w:pos="142"/>
          <w:tab w:val="left" w:pos="993"/>
        </w:tabs>
        <w:ind w:firstLine="567"/>
        <w:rPr>
          <w:rFonts w:ascii="Times New Roman" w:hAnsi="Times New Roman" w:cs="Times New Roman"/>
          <w:i/>
          <w:sz w:val="28"/>
        </w:rPr>
      </w:pPr>
      <w:r w:rsidRPr="00CD6AF2">
        <w:rPr>
          <w:rFonts w:ascii="Times New Roman" w:hAnsi="Times New Roman" w:cs="Times New Roman"/>
          <w:i/>
          <w:sz w:val="28"/>
        </w:rPr>
        <w:t>Basic active learning</w:t>
      </w:r>
    </w:p>
    <w:p w14:paraId="11127F73" w14:textId="0CD00DD3" w:rsidR="00233A81" w:rsidRPr="00EB6576" w:rsidRDefault="00233A81" w:rsidP="00BC767B">
      <w:pPr>
        <w:tabs>
          <w:tab w:val="left" w:pos="142"/>
          <w:tab w:val="left" w:pos="993"/>
        </w:tabs>
        <w:ind w:firstLine="567"/>
        <w:rPr>
          <w:rFonts w:ascii="Times New Roman" w:hAnsi="Times New Roman" w:cs="Times New Roman"/>
          <w:sz w:val="28"/>
        </w:rPr>
      </w:pPr>
      <w:r w:rsidRPr="00EB6576">
        <w:rPr>
          <w:rFonts w:ascii="Times New Roman" w:hAnsi="Times New Roman" w:cs="Times New Roman"/>
          <w:sz w:val="28"/>
        </w:rPr>
        <w:t>Most learning processes fall into this category. Its main characteristic is that students are taught to know information, skills</w:t>
      </w:r>
      <w:r>
        <w:rPr>
          <w:rFonts w:ascii="Times New Roman" w:hAnsi="Times New Roman" w:cs="Times New Roman"/>
          <w:sz w:val="28"/>
        </w:rPr>
        <w:t>,</w:t>
      </w:r>
      <w:r w:rsidRPr="00EB6576">
        <w:rPr>
          <w:rFonts w:ascii="Times New Roman" w:hAnsi="Times New Roman" w:cs="Times New Roman"/>
          <w:sz w:val="28"/>
        </w:rPr>
        <w:t xml:space="preserve"> or relationships, and then they face difficulties </w:t>
      </w:r>
      <w:r w:rsidR="00D56CE5">
        <w:rPr>
          <w:rFonts w:ascii="Times New Roman" w:hAnsi="Times New Roman" w:cs="Times New Roman"/>
          <w:sz w:val="28"/>
        </w:rPr>
        <w:t>in applying this new knowledge.</w:t>
      </w:r>
    </w:p>
    <w:p w14:paraId="0DB0297C" w14:textId="24AEFE78" w:rsidR="002143CD" w:rsidRPr="00EB6576" w:rsidRDefault="00233A81" w:rsidP="00BC767B">
      <w:pPr>
        <w:tabs>
          <w:tab w:val="left" w:pos="142"/>
          <w:tab w:val="left" w:pos="993"/>
        </w:tabs>
        <w:ind w:firstLine="567"/>
        <w:rPr>
          <w:rFonts w:ascii="Times New Roman" w:hAnsi="Times New Roman" w:cs="Times New Roman"/>
          <w:sz w:val="28"/>
        </w:rPr>
      </w:pPr>
      <w:r w:rsidRPr="00EB6576">
        <w:rPr>
          <w:rFonts w:ascii="Times New Roman" w:hAnsi="Times New Roman" w:cs="Times New Roman"/>
          <w:sz w:val="28"/>
        </w:rPr>
        <w:t xml:space="preserve">The challenges involved in this active learning style can vary. Some examples are discussions between students or the practical application of new skills (for example, music students </w:t>
      </w:r>
      <w:r w:rsidR="00CD6AF2">
        <w:rPr>
          <w:rFonts w:ascii="Times New Roman" w:hAnsi="Times New Roman" w:cs="Times New Roman"/>
          <w:sz w:val="28"/>
        </w:rPr>
        <w:t>interpreting a piece of music).</w:t>
      </w:r>
    </w:p>
    <w:p w14:paraId="3A343132" w14:textId="6864F884" w:rsidR="00233A81" w:rsidRPr="00CD6AF2" w:rsidRDefault="00233A81" w:rsidP="00BC767B">
      <w:pPr>
        <w:tabs>
          <w:tab w:val="left" w:pos="142"/>
          <w:tab w:val="left" w:pos="993"/>
        </w:tabs>
        <w:ind w:firstLine="567"/>
        <w:rPr>
          <w:rFonts w:ascii="Times New Roman" w:hAnsi="Times New Roman" w:cs="Times New Roman"/>
          <w:i/>
          <w:sz w:val="28"/>
        </w:rPr>
      </w:pPr>
      <w:r w:rsidRPr="00CD6AF2">
        <w:rPr>
          <w:rFonts w:ascii="Times New Roman" w:hAnsi="Times New Roman" w:cs="Times New Roman"/>
          <w:i/>
          <w:sz w:val="28"/>
        </w:rPr>
        <w:t>Situational active learning</w:t>
      </w:r>
    </w:p>
    <w:p w14:paraId="7F501903" w14:textId="049EBF44" w:rsidR="002143CD" w:rsidRPr="00EB6576" w:rsidRDefault="00233A81" w:rsidP="00BC767B">
      <w:pPr>
        <w:tabs>
          <w:tab w:val="left" w:pos="142"/>
          <w:tab w:val="left" w:pos="993"/>
        </w:tabs>
        <w:ind w:firstLine="567"/>
        <w:rPr>
          <w:rFonts w:ascii="Times New Roman" w:hAnsi="Times New Roman" w:cs="Times New Roman"/>
          <w:sz w:val="28"/>
        </w:rPr>
      </w:pPr>
      <w:r w:rsidRPr="00EB6576">
        <w:rPr>
          <w:rFonts w:ascii="Times New Roman" w:hAnsi="Times New Roman" w:cs="Times New Roman"/>
          <w:sz w:val="28"/>
        </w:rPr>
        <w:t>This type of active learning is based on the work of Lev Vygotsky, who found that the acquisition of knowledge is effective when immersed in a community in which other peopl</w:t>
      </w:r>
      <w:r>
        <w:rPr>
          <w:rFonts w:ascii="Times New Roman" w:hAnsi="Times New Roman" w:cs="Times New Roman"/>
          <w:sz w:val="28"/>
        </w:rPr>
        <w:t>e try to learn like themselves.</w:t>
      </w:r>
      <w:r w:rsidR="002143CD">
        <w:rPr>
          <w:rFonts w:ascii="Times New Roman" w:hAnsi="Times New Roman" w:cs="Times New Roman"/>
          <w:sz w:val="28"/>
        </w:rPr>
        <w:t xml:space="preserve"> </w:t>
      </w:r>
      <w:r w:rsidRPr="00EB6576">
        <w:rPr>
          <w:rFonts w:ascii="Times New Roman" w:hAnsi="Times New Roman" w:cs="Times New Roman"/>
          <w:sz w:val="28"/>
        </w:rPr>
        <w:t>Thus, situational active learning occurs when a student has the opportunity to share experiences, impressions, or ideas on a topic that he or she is trying to master with</w:t>
      </w:r>
      <w:r>
        <w:rPr>
          <w:rFonts w:ascii="Times New Roman" w:hAnsi="Times New Roman" w:cs="Times New Roman"/>
          <w:sz w:val="28"/>
        </w:rPr>
        <w:t xml:space="preserve"> other people on the same path.</w:t>
      </w:r>
      <w:r w:rsidR="002143CD">
        <w:rPr>
          <w:rFonts w:ascii="Times New Roman" w:hAnsi="Times New Roman" w:cs="Times New Roman"/>
          <w:sz w:val="28"/>
        </w:rPr>
        <w:t xml:space="preserve"> </w:t>
      </w:r>
      <w:r w:rsidRPr="00EB6576">
        <w:rPr>
          <w:rFonts w:ascii="Times New Roman" w:hAnsi="Times New Roman" w:cs="Times New Roman"/>
          <w:sz w:val="28"/>
        </w:rPr>
        <w:t xml:space="preserve">When this happens, some students take on the role of </w:t>
      </w:r>
      <w:r w:rsidR="007879F7">
        <w:rPr>
          <w:rFonts w:ascii="Times New Roman" w:hAnsi="Times New Roman" w:cs="Times New Roman"/>
          <w:sz w:val="28"/>
        </w:rPr>
        <w:t>‘</w:t>
      </w:r>
      <w:r w:rsidRPr="00EB6576">
        <w:rPr>
          <w:rFonts w:ascii="Times New Roman" w:hAnsi="Times New Roman" w:cs="Times New Roman"/>
          <w:sz w:val="28"/>
        </w:rPr>
        <w:t>teacher</w:t>
      </w:r>
      <w:r w:rsidR="007879F7">
        <w:rPr>
          <w:rFonts w:ascii="Times New Roman" w:hAnsi="Times New Roman" w:cs="Times New Roman"/>
          <w:sz w:val="28"/>
        </w:rPr>
        <w:t>’</w:t>
      </w:r>
      <w:r w:rsidRPr="00EB6576">
        <w:rPr>
          <w:rFonts w:ascii="Times New Roman" w:hAnsi="Times New Roman" w:cs="Times New Roman"/>
          <w:sz w:val="28"/>
        </w:rPr>
        <w:t>, while new ones start by listening, asking questions</w:t>
      </w:r>
      <w:r>
        <w:rPr>
          <w:rFonts w:ascii="Times New Roman" w:hAnsi="Times New Roman" w:cs="Times New Roman"/>
          <w:sz w:val="28"/>
        </w:rPr>
        <w:t>,</w:t>
      </w:r>
      <w:r w:rsidRPr="00EB6576">
        <w:rPr>
          <w:rFonts w:ascii="Times New Roman" w:hAnsi="Times New Roman" w:cs="Times New Roman"/>
          <w:sz w:val="28"/>
        </w:rPr>
        <w:t xml:space="preserve"> and asking </w:t>
      </w:r>
      <w:r>
        <w:rPr>
          <w:rFonts w:ascii="Times New Roman" w:hAnsi="Times New Roman" w:cs="Times New Roman"/>
          <w:sz w:val="28"/>
        </w:rPr>
        <w:t xml:space="preserve">about </w:t>
      </w:r>
      <w:r w:rsidRPr="00EB6576">
        <w:rPr>
          <w:rFonts w:ascii="Times New Roman" w:hAnsi="Times New Roman" w:cs="Times New Roman"/>
          <w:sz w:val="28"/>
        </w:rPr>
        <w:t xml:space="preserve">situations. Over time, their level of education will increase, as they will be able </w:t>
      </w:r>
      <w:r>
        <w:rPr>
          <w:rFonts w:ascii="Times New Roman" w:hAnsi="Times New Roman" w:cs="Times New Roman"/>
          <w:sz w:val="28"/>
        </w:rPr>
        <w:t>to</w:t>
      </w:r>
      <w:r w:rsidR="00CD6AF2">
        <w:rPr>
          <w:rFonts w:ascii="Times New Roman" w:hAnsi="Times New Roman" w:cs="Times New Roman"/>
          <w:sz w:val="28"/>
        </w:rPr>
        <w:t xml:space="preserve"> take on the role of teacher.</w:t>
      </w:r>
    </w:p>
    <w:p w14:paraId="3EDC7DBA" w14:textId="591C48FA" w:rsidR="00233A81" w:rsidRPr="00CD6AF2" w:rsidRDefault="00233A81" w:rsidP="00BC767B">
      <w:pPr>
        <w:tabs>
          <w:tab w:val="left" w:pos="142"/>
          <w:tab w:val="left" w:pos="993"/>
        </w:tabs>
        <w:ind w:firstLine="567"/>
        <w:rPr>
          <w:rFonts w:ascii="Times New Roman" w:hAnsi="Times New Roman" w:cs="Times New Roman"/>
          <w:i/>
          <w:sz w:val="28"/>
        </w:rPr>
      </w:pPr>
      <w:r w:rsidRPr="00CD6AF2">
        <w:rPr>
          <w:rFonts w:ascii="Times New Roman" w:hAnsi="Times New Roman" w:cs="Times New Roman"/>
          <w:i/>
          <w:sz w:val="28"/>
        </w:rPr>
        <w:t>Based on problem-solving</w:t>
      </w:r>
    </w:p>
    <w:p w14:paraId="2BD0294E" w14:textId="2D287E48" w:rsidR="00233A81" w:rsidRPr="00233A81" w:rsidRDefault="00233A81" w:rsidP="00BC767B">
      <w:pPr>
        <w:tabs>
          <w:tab w:val="left" w:pos="142"/>
          <w:tab w:val="left" w:pos="993"/>
        </w:tabs>
        <w:ind w:firstLine="567"/>
        <w:rPr>
          <w:rFonts w:ascii="Times New Roman" w:hAnsi="Times New Roman" w:cs="Times New Roman"/>
          <w:sz w:val="28"/>
        </w:rPr>
      </w:pPr>
      <w:r w:rsidRPr="00EB6576">
        <w:rPr>
          <w:rFonts w:ascii="Times New Roman" w:hAnsi="Times New Roman" w:cs="Times New Roman"/>
          <w:sz w:val="28"/>
        </w:rPr>
        <w:t>This type of active learning is the method that gives the most freedom to all students. Students are presented with a problem related to the ability, knowledge, or attitude they intend to solve; but they are not given any idea of ​​how to find a so</w:t>
      </w:r>
      <w:r>
        <w:rPr>
          <w:rFonts w:ascii="Times New Roman" w:hAnsi="Times New Roman" w:cs="Times New Roman"/>
          <w:sz w:val="28"/>
        </w:rPr>
        <w:t>lution.</w:t>
      </w:r>
      <w:r w:rsidR="00D56CE5">
        <w:rPr>
          <w:rFonts w:ascii="Times New Roman" w:hAnsi="Times New Roman" w:cs="Times New Roman"/>
          <w:sz w:val="28"/>
        </w:rPr>
        <w:t xml:space="preserve"> </w:t>
      </w:r>
      <w:r w:rsidRPr="00EB6576">
        <w:rPr>
          <w:rFonts w:ascii="Times New Roman" w:hAnsi="Times New Roman" w:cs="Times New Roman"/>
          <w:sz w:val="28"/>
        </w:rPr>
        <w:t>Thus, students need to be able to find the information they need to solve a problem and know what to do. If they succeed, they will have long-lasting and lasting knowledge.</w:t>
      </w:r>
    </w:p>
    <w:p w14:paraId="6BCD5BEB" w14:textId="0581535F" w:rsidR="00CA333F"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CA333F">
        <w:rPr>
          <w:rFonts w:ascii="Times New Roman" w:hAnsi="Times New Roman" w:cs="Times New Roman"/>
          <w:sz w:val="28"/>
          <w:szCs w:val="28"/>
        </w:rPr>
        <w:t xml:space="preserve">Features gained through active learning in many countries have become the primary goal of national projects. For example, in Australia (1989), in the published </w:t>
      </w:r>
      <w:r w:rsidR="007879F7">
        <w:rPr>
          <w:rFonts w:ascii="Times New Roman" w:hAnsi="Times New Roman" w:cs="Times New Roman"/>
          <w:sz w:val="28"/>
          <w:szCs w:val="28"/>
        </w:rPr>
        <w:t>‘</w:t>
      </w:r>
      <w:r w:rsidRPr="00CA333F">
        <w:rPr>
          <w:rFonts w:ascii="Times New Roman" w:hAnsi="Times New Roman" w:cs="Times New Roman"/>
          <w:sz w:val="28"/>
          <w:szCs w:val="28"/>
        </w:rPr>
        <w:t>Common and Accepted National Purposes of Schools,</w:t>
      </w:r>
      <w:r w:rsidR="007879F7">
        <w:rPr>
          <w:rFonts w:ascii="Times New Roman" w:hAnsi="Times New Roman" w:cs="Times New Roman"/>
          <w:sz w:val="28"/>
          <w:szCs w:val="28"/>
        </w:rPr>
        <w:t>’</w:t>
      </w:r>
      <w:r w:rsidRPr="00CA333F">
        <w:rPr>
          <w:rFonts w:ascii="Times New Roman" w:hAnsi="Times New Roman" w:cs="Times New Roman"/>
          <w:sz w:val="28"/>
          <w:szCs w:val="28"/>
        </w:rPr>
        <w:t xml:space="preserve"> It is clearly stated that its primary purpose is to train a</w:t>
      </w:r>
      <w:r w:rsidR="00D23E2C">
        <w:rPr>
          <w:rFonts w:ascii="Times New Roman" w:hAnsi="Times New Roman" w:cs="Times New Roman"/>
          <w:sz w:val="28"/>
          <w:szCs w:val="28"/>
        </w:rPr>
        <w:t>n innovative</w:t>
      </w:r>
      <w:r w:rsidRPr="00CA333F">
        <w:rPr>
          <w:rFonts w:ascii="Times New Roman" w:hAnsi="Times New Roman" w:cs="Times New Roman"/>
          <w:sz w:val="28"/>
          <w:szCs w:val="28"/>
        </w:rPr>
        <w:t xml:space="preserve"> and flexible workforce. Some countries initiated more radical reforms that are necessary structural changes suitable for implementing active learning in schools. For example, the reform movement launched in the Netherlands (1994) under the leadership of </w:t>
      </w:r>
      <w:r w:rsidR="00A1412B">
        <w:rPr>
          <w:rFonts w:ascii="Times New Roman" w:hAnsi="Times New Roman" w:cs="Times New Roman"/>
          <w:sz w:val="28"/>
          <w:szCs w:val="28"/>
        </w:rPr>
        <w:t>“</w:t>
      </w:r>
      <w:r w:rsidRPr="00CA333F">
        <w:rPr>
          <w:rFonts w:ascii="Times New Roman" w:hAnsi="Times New Roman" w:cs="Times New Roman"/>
          <w:sz w:val="28"/>
          <w:szCs w:val="28"/>
        </w:rPr>
        <w:t>core teams</w:t>
      </w:r>
      <w:r w:rsidR="00A1412B">
        <w:rPr>
          <w:rFonts w:ascii="Times New Roman" w:hAnsi="Times New Roman" w:cs="Times New Roman"/>
          <w:sz w:val="28"/>
          <w:szCs w:val="28"/>
        </w:rPr>
        <w:t>”</w:t>
      </w:r>
      <w:r w:rsidRPr="00CA333F">
        <w:rPr>
          <w:rFonts w:ascii="Times New Roman" w:hAnsi="Times New Roman" w:cs="Times New Roman"/>
          <w:sz w:val="28"/>
          <w:szCs w:val="28"/>
        </w:rPr>
        <w:t xml:space="preserve"> consisting of teachers working in schools to app</w:t>
      </w:r>
      <w:r w:rsidR="00C0083F">
        <w:rPr>
          <w:rFonts w:ascii="Times New Roman" w:hAnsi="Times New Roman" w:cs="Times New Roman"/>
          <w:sz w:val="28"/>
          <w:szCs w:val="28"/>
        </w:rPr>
        <w:t>ly active learning environments. They</w:t>
      </w:r>
      <w:r w:rsidRPr="00CA333F">
        <w:rPr>
          <w:rFonts w:ascii="Times New Roman" w:hAnsi="Times New Roman" w:cs="Times New Roman"/>
          <w:sz w:val="28"/>
          <w:szCs w:val="28"/>
        </w:rPr>
        <w:t xml:space="preserve"> are essential steps that have been taken to spread lea</w:t>
      </w:r>
      <w:r w:rsidR="00D23E2C">
        <w:rPr>
          <w:rFonts w:ascii="Times New Roman" w:hAnsi="Times New Roman" w:cs="Times New Roman"/>
          <w:sz w:val="28"/>
          <w:szCs w:val="28"/>
        </w:rPr>
        <w:t>rning prac</w:t>
      </w:r>
      <w:r w:rsidR="00D56CE5">
        <w:rPr>
          <w:rFonts w:ascii="Times New Roman" w:hAnsi="Times New Roman" w:cs="Times New Roman"/>
          <w:sz w:val="28"/>
          <w:szCs w:val="28"/>
        </w:rPr>
        <w:t>tices [186].</w:t>
      </w:r>
    </w:p>
    <w:p w14:paraId="404C2442" w14:textId="4D68145D" w:rsidR="00CA333F" w:rsidRPr="00CA333F" w:rsidRDefault="00C0083F"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Two main points attract the</w:t>
      </w:r>
      <w:r w:rsidR="00CA333F" w:rsidRPr="00CA333F">
        <w:rPr>
          <w:rFonts w:ascii="Times New Roman" w:hAnsi="Times New Roman" w:cs="Times New Roman"/>
          <w:sz w:val="28"/>
          <w:szCs w:val="28"/>
        </w:rPr>
        <w:t xml:space="preserve"> attention</w:t>
      </w:r>
      <w:r>
        <w:rPr>
          <w:rFonts w:ascii="Times New Roman" w:hAnsi="Times New Roman" w:cs="Times New Roman"/>
          <w:sz w:val="28"/>
          <w:szCs w:val="28"/>
        </w:rPr>
        <w:t xml:space="preserve"> </w:t>
      </w:r>
      <w:r w:rsidR="00C50240">
        <w:rPr>
          <w:rFonts w:ascii="Times New Roman" w:hAnsi="Times New Roman" w:cs="Times New Roman"/>
          <w:sz w:val="28"/>
          <w:szCs w:val="28"/>
        </w:rPr>
        <w:t>of</w:t>
      </w:r>
      <w:r>
        <w:rPr>
          <w:rFonts w:ascii="Times New Roman" w:hAnsi="Times New Roman" w:cs="Times New Roman"/>
          <w:sz w:val="28"/>
          <w:szCs w:val="28"/>
        </w:rPr>
        <w:t xml:space="preserve"> active learning methods.</w:t>
      </w:r>
      <w:r w:rsidR="00197A9D">
        <w:rPr>
          <w:rFonts w:ascii="Times New Roman" w:hAnsi="Times New Roman" w:cs="Times New Roman"/>
          <w:sz w:val="28"/>
          <w:szCs w:val="28"/>
        </w:rPr>
        <w:t xml:space="preserve"> </w:t>
      </w:r>
      <w:r>
        <w:rPr>
          <w:rFonts w:ascii="Times New Roman" w:hAnsi="Times New Roman" w:cs="Times New Roman"/>
          <w:sz w:val="28"/>
          <w:szCs w:val="28"/>
        </w:rPr>
        <w:t>First is</w:t>
      </w:r>
      <w:r w:rsidR="00CA333F" w:rsidRPr="00CA333F">
        <w:rPr>
          <w:rFonts w:ascii="Times New Roman" w:hAnsi="Times New Roman" w:cs="Times New Roman"/>
          <w:sz w:val="28"/>
          <w:szCs w:val="28"/>
        </w:rPr>
        <w:t xml:space="preserve"> the suitability of active learning to the brain</w:t>
      </w:r>
      <w:r w:rsidR="007879F7">
        <w:rPr>
          <w:rFonts w:ascii="Times New Roman" w:hAnsi="Times New Roman" w:cs="Times New Roman"/>
          <w:sz w:val="28"/>
          <w:szCs w:val="28"/>
        </w:rPr>
        <w:t>’</w:t>
      </w:r>
      <w:r w:rsidR="00CA333F" w:rsidRPr="00CA333F">
        <w:rPr>
          <w:rFonts w:ascii="Times New Roman" w:hAnsi="Times New Roman" w:cs="Times New Roman"/>
          <w:sz w:val="28"/>
          <w:szCs w:val="28"/>
        </w:rPr>
        <w:t>s work</w:t>
      </w:r>
      <w:r w:rsidR="00197A9D">
        <w:rPr>
          <w:rFonts w:ascii="Times New Roman" w:hAnsi="Times New Roman" w:cs="Times New Roman"/>
          <w:sz w:val="28"/>
          <w:szCs w:val="28"/>
        </w:rPr>
        <w:t>;</w:t>
      </w:r>
      <w:r>
        <w:rPr>
          <w:rFonts w:ascii="Times New Roman" w:hAnsi="Times New Roman" w:cs="Times New Roman"/>
          <w:sz w:val="28"/>
          <w:szCs w:val="28"/>
        </w:rPr>
        <w:t xml:space="preserve"> the other is</w:t>
      </w:r>
      <w:r w:rsidR="00CA333F" w:rsidRPr="00CA333F">
        <w:rPr>
          <w:rFonts w:ascii="Times New Roman" w:hAnsi="Times New Roman" w:cs="Times New Roman"/>
          <w:sz w:val="28"/>
          <w:szCs w:val="28"/>
        </w:rPr>
        <w:t xml:space="preserve"> the need for lifelong </w:t>
      </w:r>
      <w:r w:rsidR="00CA333F" w:rsidRPr="00CA333F">
        <w:rPr>
          <w:rFonts w:ascii="Times New Roman" w:hAnsi="Times New Roman" w:cs="Times New Roman"/>
          <w:sz w:val="28"/>
          <w:szCs w:val="28"/>
        </w:rPr>
        <w:lastRenderedPageBreak/>
        <w:t xml:space="preserve">learning individuals </w:t>
      </w:r>
      <w:r w:rsidR="00D23E2C">
        <w:rPr>
          <w:rFonts w:ascii="Times New Roman" w:hAnsi="Times New Roman" w:cs="Times New Roman"/>
          <w:sz w:val="28"/>
          <w:szCs w:val="28"/>
        </w:rPr>
        <w:t>to understand</w:t>
      </w:r>
      <w:r w:rsidR="00CA333F" w:rsidRPr="00CA333F">
        <w:rPr>
          <w:rFonts w:ascii="Times New Roman" w:hAnsi="Times New Roman" w:cs="Times New Roman"/>
          <w:sz w:val="28"/>
          <w:szCs w:val="28"/>
        </w:rPr>
        <w:t xml:space="preserve"> teaching and learning an</w:t>
      </w:r>
      <w:r w:rsidR="00B73FDB">
        <w:rPr>
          <w:rFonts w:ascii="Times New Roman" w:hAnsi="Times New Roman" w:cs="Times New Roman"/>
          <w:sz w:val="28"/>
          <w:szCs w:val="28"/>
        </w:rPr>
        <w:t xml:space="preserve">d active learning effectiveness </w:t>
      </w:r>
      <w:r w:rsidR="00D56CE5">
        <w:rPr>
          <w:rFonts w:ascii="Times New Roman" w:hAnsi="Times New Roman" w:cs="Times New Roman"/>
          <w:sz w:val="28"/>
          <w:szCs w:val="28"/>
        </w:rPr>
        <w:t>[187</w:t>
      </w:r>
      <w:r w:rsidR="00D23E2C">
        <w:rPr>
          <w:rFonts w:ascii="Times New Roman" w:hAnsi="Times New Roman" w:cs="Times New Roman"/>
          <w:sz w:val="28"/>
          <w:szCs w:val="28"/>
        </w:rPr>
        <w:t>]</w:t>
      </w:r>
      <w:r w:rsidR="00B73FDB">
        <w:rPr>
          <w:rFonts w:ascii="Times New Roman" w:hAnsi="Times New Roman" w:cs="Times New Roman"/>
          <w:sz w:val="28"/>
          <w:szCs w:val="28"/>
        </w:rPr>
        <w:t>.</w:t>
      </w:r>
      <w:r w:rsidR="00CA333F" w:rsidRPr="00CA333F">
        <w:rPr>
          <w:rFonts w:ascii="Times New Roman" w:hAnsi="Times New Roman" w:cs="Times New Roman"/>
          <w:sz w:val="28"/>
          <w:szCs w:val="28"/>
        </w:rPr>
        <w:t xml:space="preserve"> </w:t>
      </w:r>
      <w:r w:rsidR="000073C5">
        <w:rPr>
          <w:rFonts w:ascii="Times New Roman" w:hAnsi="Times New Roman" w:cs="Times New Roman"/>
          <w:sz w:val="28"/>
          <w:szCs w:val="28"/>
        </w:rPr>
        <w:t xml:space="preserve">Dufresne from </w:t>
      </w:r>
      <w:r w:rsidR="00CA333F" w:rsidRPr="00CA333F">
        <w:rPr>
          <w:rFonts w:ascii="Times New Roman" w:hAnsi="Times New Roman" w:cs="Times New Roman"/>
          <w:sz w:val="28"/>
          <w:szCs w:val="28"/>
        </w:rPr>
        <w:t xml:space="preserve">Cornell University found that research </w:t>
      </w:r>
      <w:r w:rsidR="00BF7260">
        <w:rPr>
          <w:rFonts w:ascii="Times New Roman" w:hAnsi="Times New Roman" w:cs="Times New Roman"/>
          <w:sz w:val="28"/>
          <w:szCs w:val="28"/>
        </w:rPr>
        <w:t>decreased</w:t>
      </w:r>
      <w:r w:rsidR="00CA333F" w:rsidRPr="00CA333F">
        <w:rPr>
          <w:rFonts w:ascii="Times New Roman" w:hAnsi="Times New Roman" w:cs="Times New Roman"/>
          <w:sz w:val="28"/>
          <w:szCs w:val="28"/>
        </w:rPr>
        <w:t xml:space="preserve"> to students every 10-20 minutes during the lesson. Using active learning strategies several times in the classroom c</w:t>
      </w:r>
      <w:r w:rsidR="00B73FDB">
        <w:rPr>
          <w:rFonts w:ascii="Times New Roman" w:hAnsi="Times New Roman" w:cs="Times New Roman"/>
          <w:sz w:val="28"/>
          <w:szCs w:val="28"/>
        </w:rPr>
        <w:t>an encourage more participation</w:t>
      </w:r>
      <w:r w:rsidR="00D56CE5">
        <w:rPr>
          <w:rFonts w:ascii="Times New Roman" w:hAnsi="Times New Roman" w:cs="Times New Roman"/>
          <w:sz w:val="28"/>
          <w:szCs w:val="28"/>
        </w:rPr>
        <w:t xml:space="preserve"> [188</w:t>
      </w:r>
      <w:r w:rsidR="000073C5">
        <w:rPr>
          <w:rFonts w:ascii="Times New Roman" w:hAnsi="Times New Roman" w:cs="Times New Roman"/>
          <w:sz w:val="28"/>
          <w:szCs w:val="28"/>
        </w:rPr>
        <w:t>]</w:t>
      </w:r>
      <w:r w:rsidR="00B73FDB">
        <w:rPr>
          <w:rFonts w:ascii="Times New Roman" w:hAnsi="Times New Roman" w:cs="Times New Roman"/>
          <w:sz w:val="28"/>
          <w:szCs w:val="28"/>
        </w:rPr>
        <w:t>.</w:t>
      </w:r>
    </w:p>
    <w:p w14:paraId="45B5617F" w14:textId="7C570D2E" w:rsidR="00CA333F"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CA333F">
        <w:rPr>
          <w:rFonts w:ascii="Times New Roman" w:hAnsi="Times New Roman" w:cs="Times New Roman"/>
          <w:sz w:val="28"/>
          <w:szCs w:val="28"/>
        </w:rPr>
        <w:t xml:space="preserve">Another reason why active learning is so popular is that besides its </w:t>
      </w:r>
      <w:r w:rsidR="006E511A" w:rsidRPr="00CA333F">
        <w:rPr>
          <w:rFonts w:ascii="Times New Roman" w:hAnsi="Times New Roman" w:cs="Times New Roman"/>
          <w:sz w:val="28"/>
          <w:szCs w:val="28"/>
        </w:rPr>
        <w:t>efficacy, desk</w:t>
      </w:r>
      <w:r w:rsidRPr="00CA333F">
        <w:rPr>
          <w:rFonts w:ascii="Times New Roman" w:hAnsi="Times New Roman" w:cs="Times New Roman"/>
          <w:sz w:val="28"/>
          <w:szCs w:val="28"/>
        </w:rPr>
        <w:t>; positive impact on usefulness, affordability, and supportive learning products</w:t>
      </w:r>
      <w:r w:rsidR="00BC767B" w:rsidRPr="00BC767B">
        <w:rPr>
          <w:rFonts w:ascii="Times New Roman" w:hAnsi="Times New Roman" w:cs="Times New Roman"/>
          <w:sz w:val="28"/>
          <w:szCs w:val="28"/>
        </w:rPr>
        <w:t xml:space="preserve"> </w:t>
      </w:r>
      <w:r w:rsidRPr="00CA333F">
        <w:rPr>
          <w:rFonts w:ascii="Times New Roman" w:hAnsi="Times New Roman" w:cs="Times New Roman"/>
          <w:sz w:val="28"/>
          <w:szCs w:val="28"/>
        </w:rPr>
        <w:t>essential advantages, we write, such as features, are below.</w:t>
      </w:r>
    </w:p>
    <w:p w14:paraId="32646351" w14:textId="320FD81C" w:rsidR="00CA333F"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A759C2">
        <w:rPr>
          <w:rFonts w:ascii="Times New Roman" w:hAnsi="Times New Roman" w:cs="Times New Roman"/>
          <w:i/>
          <w:sz w:val="28"/>
          <w:szCs w:val="28"/>
        </w:rPr>
        <w:t>Usability</w:t>
      </w:r>
      <w:r w:rsidRPr="00CA333F">
        <w:rPr>
          <w:rFonts w:ascii="Times New Roman" w:hAnsi="Times New Roman" w:cs="Times New Roman"/>
          <w:sz w:val="28"/>
          <w:szCs w:val="28"/>
        </w:rPr>
        <w:t>: Active learning techniques are very sh</w:t>
      </w:r>
      <w:r w:rsidR="00D56CE5">
        <w:rPr>
          <w:rFonts w:ascii="Times New Roman" w:hAnsi="Times New Roman" w:cs="Times New Roman"/>
          <w:sz w:val="28"/>
          <w:szCs w:val="28"/>
        </w:rPr>
        <w:t xml:space="preserve">ort-term, such as a few minutes </w:t>
      </w:r>
      <w:r w:rsidRPr="00CA333F">
        <w:rPr>
          <w:rFonts w:ascii="Times New Roman" w:hAnsi="Times New Roman" w:cs="Times New Roman"/>
          <w:sz w:val="28"/>
          <w:szCs w:val="28"/>
        </w:rPr>
        <w:t xml:space="preserve">a wide variety of time, from events to very long activities like a </w:t>
      </w:r>
      <w:r w:rsidR="006E511A" w:rsidRPr="00CA333F">
        <w:rPr>
          <w:rFonts w:ascii="Times New Roman" w:hAnsi="Times New Roman" w:cs="Times New Roman"/>
          <w:sz w:val="28"/>
          <w:szCs w:val="28"/>
        </w:rPr>
        <w:t>semester,</w:t>
      </w:r>
      <w:r w:rsidR="006E511A">
        <w:rPr>
          <w:rFonts w:ascii="Times New Roman" w:hAnsi="Times New Roman" w:cs="Times New Roman"/>
          <w:sz w:val="28"/>
          <w:szCs w:val="28"/>
        </w:rPr>
        <w:t xml:space="preserve"> and</w:t>
      </w:r>
      <w:r w:rsidR="0005376A">
        <w:rPr>
          <w:rFonts w:ascii="Times New Roman" w:hAnsi="Times New Roman" w:cs="Times New Roman"/>
          <w:sz w:val="28"/>
          <w:szCs w:val="28"/>
        </w:rPr>
        <w:t xml:space="preserve"> </w:t>
      </w:r>
      <w:r w:rsidRPr="00CA333F">
        <w:rPr>
          <w:rFonts w:ascii="Times New Roman" w:hAnsi="Times New Roman" w:cs="Times New Roman"/>
          <w:sz w:val="28"/>
          <w:szCs w:val="28"/>
        </w:rPr>
        <w:t>can be used in slices. Also, active learning is not a single teaching method; it includes many teaching methods increasing its usefulness.</w:t>
      </w:r>
    </w:p>
    <w:p w14:paraId="2F82B5D7" w14:textId="44F78B97" w:rsidR="00CA333F"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A759C2">
        <w:rPr>
          <w:rFonts w:ascii="Times New Roman" w:hAnsi="Times New Roman" w:cs="Times New Roman"/>
          <w:i/>
          <w:sz w:val="28"/>
          <w:szCs w:val="28"/>
        </w:rPr>
        <w:t>Economics</w:t>
      </w:r>
      <w:r w:rsidRPr="00CA333F">
        <w:rPr>
          <w:rFonts w:ascii="Times New Roman" w:hAnsi="Times New Roman" w:cs="Times New Roman"/>
          <w:sz w:val="28"/>
          <w:szCs w:val="28"/>
        </w:rPr>
        <w:t xml:space="preserve">: Active learning, unlike other learning models, additional </w:t>
      </w:r>
      <w:r w:rsidR="006E511A" w:rsidRPr="00CA333F">
        <w:rPr>
          <w:rFonts w:ascii="Times New Roman" w:hAnsi="Times New Roman" w:cs="Times New Roman"/>
          <w:sz w:val="28"/>
          <w:szCs w:val="28"/>
        </w:rPr>
        <w:t xml:space="preserve">staff, </w:t>
      </w:r>
      <w:r w:rsidR="00FF0E1F">
        <w:rPr>
          <w:rFonts w:ascii="Times New Roman" w:hAnsi="Times New Roman" w:cs="Times New Roman"/>
          <w:sz w:val="28"/>
          <w:szCs w:val="28"/>
        </w:rPr>
        <w:t xml:space="preserve">and </w:t>
      </w:r>
      <w:r w:rsidR="006E511A" w:rsidRPr="00CA333F">
        <w:rPr>
          <w:rFonts w:ascii="Times New Roman" w:hAnsi="Times New Roman" w:cs="Times New Roman"/>
          <w:sz w:val="28"/>
          <w:szCs w:val="28"/>
        </w:rPr>
        <w:t>expensive</w:t>
      </w:r>
      <w:r w:rsidRPr="00CA333F">
        <w:rPr>
          <w:rFonts w:ascii="Times New Roman" w:hAnsi="Times New Roman" w:cs="Times New Roman"/>
          <w:sz w:val="28"/>
          <w:szCs w:val="28"/>
        </w:rPr>
        <w:t xml:space="preserve"> vehicles can also be implemented without private spaces.</w:t>
      </w:r>
    </w:p>
    <w:p w14:paraId="4486BC64" w14:textId="26D95E3E" w:rsidR="000073C5"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A759C2">
        <w:rPr>
          <w:rFonts w:ascii="Times New Roman" w:hAnsi="Times New Roman" w:cs="Times New Roman"/>
          <w:i/>
          <w:sz w:val="28"/>
          <w:szCs w:val="28"/>
        </w:rPr>
        <w:t>Positive effects on supportive learning products</w:t>
      </w:r>
      <w:r w:rsidRPr="00CA333F">
        <w:rPr>
          <w:rFonts w:ascii="Times New Roman" w:hAnsi="Times New Roman" w:cs="Times New Roman"/>
          <w:sz w:val="28"/>
          <w:szCs w:val="28"/>
        </w:rPr>
        <w:t>: In education,</w:t>
      </w:r>
      <w:r w:rsidR="00BF7260">
        <w:rPr>
          <w:rFonts w:ascii="Times New Roman" w:hAnsi="Times New Roman" w:cs="Times New Roman"/>
          <w:sz w:val="28"/>
          <w:szCs w:val="28"/>
        </w:rPr>
        <w:t xml:space="preserve"> </w:t>
      </w:r>
      <w:r w:rsidRPr="00CA333F">
        <w:rPr>
          <w:rFonts w:ascii="Times New Roman" w:hAnsi="Times New Roman" w:cs="Times New Roman"/>
          <w:sz w:val="28"/>
          <w:szCs w:val="28"/>
        </w:rPr>
        <w:t xml:space="preserve">academic success is often emphasized. </w:t>
      </w:r>
      <w:r w:rsidR="00BF7260">
        <w:rPr>
          <w:rFonts w:ascii="Times New Roman" w:hAnsi="Times New Roman" w:cs="Times New Roman"/>
          <w:sz w:val="28"/>
          <w:szCs w:val="28"/>
        </w:rPr>
        <w:t>However,</w:t>
      </w:r>
      <w:r w:rsidRPr="00CA333F">
        <w:rPr>
          <w:rFonts w:ascii="Times New Roman" w:hAnsi="Times New Roman" w:cs="Times New Roman"/>
          <w:sz w:val="28"/>
          <w:szCs w:val="28"/>
        </w:rPr>
        <w:t xml:space="preserve"> the desire to learn, reading</w:t>
      </w:r>
      <w:r w:rsidR="00BF7260">
        <w:rPr>
          <w:rFonts w:ascii="Times New Roman" w:hAnsi="Times New Roman" w:cs="Times New Roman"/>
          <w:sz w:val="28"/>
          <w:szCs w:val="28"/>
        </w:rPr>
        <w:t xml:space="preserve"> </w:t>
      </w:r>
      <w:r w:rsidRPr="00CA333F">
        <w:rPr>
          <w:rFonts w:ascii="Times New Roman" w:hAnsi="Times New Roman" w:cs="Times New Roman"/>
          <w:sz w:val="28"/>
          <w:szCs w:val="28"/>
        </w:rPr>
        <w:t>habit</w:t>
      </w:r>
      <w:r w:rsidR="00BF7260">
        <w:rPr>
          <w:rFonts w:ascii="Times New Roman" w:hAnsi="Times New Roman" w:cs="Times New Roman"/>
          <w:sz w:val="28"/>
          <w:szCs w:val="28"/>
        </w:rPr>
        <w:t>s</w:t>
      </w:r>
      <w:r w:rsidRPr="00CA333F">
        <w:rPr>
          <w:rFonts w:ascii="Times New Roman" w:hAnsi="Times New Roman" w:cs="Times New Roman"/>
          <w:sz w:val="28"/>
          <w:szCs w:val="28"/>
        </w:rPr>
        <w:t>, working with others, self-esteem, leadership, sharing, and collaboration</w:t>
      </w:r>
      <w:r w:rsidR="00BF7260">
        <w:rPr>
          <w:rFonts w:ascii="Times New Roman" w:hAnsi="Times New Roman" w:cs="Times New Roman"/>
          <w:sz w:val="28"/>
          <w:szCs w:val="28"/>
        </w:rPr>
        <w:t xml:space="preserve"> </w:t>
      </w:r>
      <w:r w:rsidR="00C50240">
        <w:rPr>
          <w:rFonts w:ascii="Times New Roman" w:hAnsi="Times New Roman" w:cs="Times New Roman"/>
          <w:sz w:val="28"/>
          <w:szCs w:val="28"/>
        </w:rPr>
        <w:t xml:space="preserve">in </w:t>
      </w:r>
      <w:r w:rsidR="00BF7260">
        <w:rPr>
          <w:rFonts w:ascii="Times New Roman" w:hAnsi="Times New Roman" w:cs="Times New Roman"/>
          <w:sz w:val="28"/>
          <w:szCs w:val="28"/>
        </w:rPr>
        <w:t>m</w:t>
      </w:r>
      <w:r w:rsidRPr="00CA333F">
        <w:rPr>
          <w:rFonts w:ascii="Times New Roman" w:hAnsi="Times New Roman" w:cs="Times New Roman"/>
          <w:sz w:val="28"/>
          <w:szCs w:val="28"/>
        </w:rPr>
        <w:t>any learning situations, such as doing, are l</w:t>
      </w:r>
      <w:r w:rsidR="000073C5">
        <w:rPr>
          <w:rFonts w:ascii="Times New Roman" w:hAnsi="Times New Roman" w:cs="Times New Roman"/>
          <w:sz w:val="28"/>
          <w:szCs w:val="28"/>
        </w:rPr>
        <w:t>ess considered. However, a</w:t>
      </w:r>
      <w:r w:rsidRPr="00CA333F">
        <w:rPr>
          <w:rFonts w:ascii="Times New Roman" w:hAnsi="Times New Roman" w:cs="Times New Roman"/>
          <w:sz w:val="28"/>
          <w:szCs w:val="28"/>
        </w:rPr>
        <w:t xml:space="preserve">s described, information specific to a field </w:t>
      </w:r>
      <w:r w:rsidR="000073C5">
        <w:rPr>
          <w:rFonts w:ascii="Times New Roman" w:hAnsi="Times New Roman" w:cs="Times New Roman"/>
          <w:sz w:val="28"/>
          <w:szCs w:val="28"/>
        </w:rPr>
        <w:t>is not permanent</w:t>
      </w:r>
      <w:r w:rsidR="00C50240">
        <w:rPr>
          <w:rFonts w:ascii="Times New Roman" w:hAnsi="Times New Roman" w:cs="Times New Roman"/>
          <w:sz w:val="28"/>
          <w:szCs w:val="28"/>
        </w:rPr>
        <w:t>;</w:t>
      </w:r>
      <w:r w:rsidR="000073C5">
        <w:rPr>
          <w:rFonts w:ascii="Times New Roman" w:hAnsi="Times New Roman" w:cs="Times New Roman"/>
          <w:sz w:val="28"/>
          <w:szCs w:val="28"/>
        </w:rPr>
        <w:t xml:space="preserve"> at least fast</w:t>
      </w:r>
      <w:r w:rsidR="00C50240">
        <w:rPr>
          <w:rFonts w:ascii="Times New Roman" w:hAnsi="Times New Roman" w:cs="Times New Roman"/>
          <w:sz w:val="28"/>
          <w:szCs w:val="28"/>
        </w:rPr>
        <w:t>,</w:t>
      </w:r>
      <w:r w:rsidR="000073C5">
        <w:rPr>
          <w:rFonts w:ascii="Times New Roman" w:hAnsi="Times New Roman" w:cs="Times New Roman"/>
          <w:sz w:val="28"/>
          <w:szCs w:val="28"/>
        </w:rPr>
        <w:t xml:space="preserve"> i</w:t>
      </w:r>
      <w:r w:rsidRPr="00CA333F">
        <w:rPr>
          <w:rFonts w:ascii="Times New Roman" w:hAnsi="Times New Roman" w:cs="Times New Roman"/>
          <w:sz w:val="28"/>
          <w:szCs w:val="28"/>
        </w:rPr>
        <w:t xml:space="preserve">t varies. </w:t>
      </w:r>
    </w:p>
    <w:p w14:paraId="7FF62682" w14:textId="7C012EA3" w:rsidR="00610082" w:rsidRPr="00610082" w:rsidRDefault="00250B1D"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On the one hand, researchers carried out</w:t>
      </w:r>
      <w:r w:rsidR="00CA333F" w:rsidRPr="00CA333F">
        <w:rPr>
          <w:rFonts w:ascii="Times New Roman" w:hAnsi="Times New Roman" w:cs="Times New Roman"/>
          <w:sz w:val="28"/>
          <w:szCs w:val="28"/>
        </w:rPr>
        <w:t xml:space="preserve"> the success of active learning products while increasing positive effects</w:t>
      </w:r>
      <w:r w:rsidR="000073C5">
        <w:rPr>
          <w:rFonts w:ascii="Times New Roman" w:hAnsi="Times New Roman" w:cs="Times New Roman"/>
          <w:sz w:val="28"/>
          <w:szCs w:val="28"/>
        </w:rPr>
        <w:t>.</w:t>
      </w:r>
      <w:r w:rsidR="00CA333F" w:rsidRPr="00CA333F">
        <w:rPr>
          <w:rFonts w:ascii="Times New Roman" w:hAnsi="Times New Roman" w:cs="Times New Roman"/>
          <w:sz w:val="28"/>
          <w:szCs w:val="28"/>
        </w:rPr>
        <w:t xml:space="preserve"> </w:t>
      </w:r>
      <w:r w:rsidR="000073C5">
        <w:rPr>
          <w:rFonts w:ascii="Times New Roman" w:hAnsi="Times New Roman" w:cs="Times New Roman"/>
          <w:sz w:val="28"/>
          <w:szCs w:val="28"/>
        </w:rPr>
        <w:t xml:space="preserve">The </w:t>
      </w:r>
      <w:r w:rsidR="00CA333F" w:rsidRPr="00CA333F">
        <w:rPr>
          <w:rFonts w:ascii="Times New Roman" w:hAnsi="Times New Roman" w:cs="Times New Roman"/>
          <w:sz w:val="28"/>
          <w:szCs w:val="28"/>
        </w:rPr>
        <w:t>learning</w:t>
      </w:r>
      <w:r w:rsidR="000073C5">
        <w:rPr>
          <w:rFonts w:ascii="Times New Roman" w:hAnsi="Times New Roman" w:cs="Times New Roman"/>
          <w:sz w:val="28"/>
          <w:szCs w:val="28"/>
        </w:rPr>
        <w:t xml:space="preserve"> process outcomes</w:t>
      </w:r>
      <w:r>
        <w:rPr>
          <w:rFonts w:ascii="Times New Roman" w:hAnsi="Times New Roman" w:cs="Times New Roman"/>
          <w:sz w:val="28"/>
          <w:szCs w:val="28"/>
        </w:rPr>
        <w:t xml:space="preserve"> </w:t>
      </w:r>
      <w:r w:rsidR="000073C5">
        <w:rPr>
          <w:rFonts w:ascii="Times New Roman" w:hAnsi="Times New Roman" w:cs="Times New Roman"/>
          <w:sz w:val="28"/>
          <w:szCs w:val="28"/>
        </w:rPr>
        <w:t>show that active learning is</w:t>
      </w:r>
      <w:r w:rsidR="00CA333F" w:rsidRPr="00CA333F">
        <w:rPr>
          <w:rFonts w:ascii="Times New Roman" w:hAnsi="Times New Roman" w:cs="Times New Roman"/>
          <w:sz w:val="28"/>
          <w:szCs w:val="28"/>
        </w:rPr>
        <w:t xml:space="preserve"> safe and confident </w:t>
      </w:r>
      <w:r w:rsidR="000073C5">
        <w:rPr>
          <w:rFonts w:ascii="Times New Roman" w:hAnsi="Times New Roman" w:cs="Times New Roman"/>
          <w:sz w:val="28"/>
          <w:szCs w:val="28"/>
        </w:rPr>
        <w:t xml:space="preserve">for students, </w:t>
      </w:r>
      <w:r w:rsidR="00CA333F" w:rsidRPr="00CA333F">
        <w:rPr>
          <w:rFonts w:ascii="Times New Roman" w:hAnsi="Times New Roman" w:cs="Times New Roman"/>
          <w:sz w:val="28"/>
          <w:szCs w:val="28"/>
        </w:rPr>
        <w:t>respectable, practical learning</w:t>
      </w:r>
      <w:r w:rsidR="00C50240">
        <w:rPr>
          <w:rFonts w:ascii="Times New Roman" w:hAnsi="Times New Roman" w:cs="Times New Roman"/>
          <w:sz w:val="28"/>
          <w:szCs w:val="28"/>
        </w:rPr>
        <w:t>,</w:t>
      </w:r>
      <w:r w:rsidR="00CA333F" w:rsidRPr="00CA333F">
        <w:rPr>
          <w:rFonts w:ascii="Times New Roman" w:hAnsi="Times New Roman" w:cs="Times New Roman"/>
          <w:sz w:val="28"/>
          <w:szCs w:val="28"/>
        </w:rPr>
        <w:t xml:space="preserve"> and thinking ski</w:t>
      </w:r>
      <w:r w:rsidR="000073C5">
        <w:rPr>
          <w:rFonts w:ascii="Times New Roman" w:hAnsi="Times New Roman" w:cs="Times New Roman"/>
          <w:sz w:val="28"/>
          <w:szCs w:val="28"/>
        </w:rPr>
        <w:t>lls in cooperation with others. It enables students</w:t>
      </w:r>
      <w:r w:rsidR="00CA333F" w:rsidRPr="00CA333F">
        <w:rPr>
          <w:rFonts w:ascii="Times New Roman" w:hAnsi="Times New Roman" w:cs="Times New Roman"/>
          <w:sz w:val="28"/>
          <w:szCs w:val="28"/>
        </w:rPr>
        <w:t xml:space="preserve"> to grow up as individu</w:t>
      </w:r>
      <w:r w:rsidR="000073C5">
        <w:rPr>
          <w:rFonts w:ascii="Times New Roman" w:hAnsi="Times New Roman" w:cs="Times New Roman"/>
          <w:sz w:val="28"/>
          <w:szCs w:val="28"/>
        </w:rPr>
        <w:t>als who can work.</w:t>
      </w:r>
    </w:p>
    <w:p w14:paraId="213055CB" w14:textId="5467134F" w:rsidR="00250B1D" w:rsidRDefault="000073C5" w:rsidP="00BC767B">
      <w:pPr>
        <w:pStyle w:val="NoSpacing"/>
        <w:tabs>
          <w:tab w:val="left" w:pos="142"/>
          <w:tab w:val="left" w:pos="993"/>
        </w:tabs>
        <w:ind w:firstLine="567"/>
        <w:rPr>
          <w:rFonts w:ascii="Times New Roman" w:hAnsi="Times New Roman" w:cs="Times New Roman"/>
          <w:sz w:val="28"/>
          <w:szCs w:val="28"/>
        </w:rPr>
      </w:pPr>
      <w:r w:rsidRPr="000073C5">
        <w:rPr>
          <w:rFonts w:ascii="Times New Roman" w:hAnsi="Times New Roman" w:cs="Times New Roman"/>
          <w:sz w:val="28"/>
          <w:szCs w:val="28"/>
        </w:rPr>
        <w:t>Students may be asked to think or do something and then be given time to think or do something. An instructor who asks a question and immediately calls a student for an answer is not actively learning by this definition. Similarly, giving students a flexible break during a long classroom session is an excellent idea</w:t>
      </w:r>
      <w:r w:rsidR="00250B1D">
        <w:rPr>
          <w:rFonts w:ascii="Times New Roman" w:hAnsi="Times New Roman" w:cs="Times New Roman"/>
          <w:sz w:val="28"/>
          <w:szCs w:val="28"/>
        </w:rPr>
        <w:t>. However,</w:t>
      </w:r>
      <w:r w:rsidRPr="000073C5">
        <w:rPr>
          <w:rFonts w:ascii="Times New Roman" w:hAnsi="Times New Roman" w:cs="Times New Roman"/>
          <w:sz w:val="28"/>
          <w:szCs w:val="28"/>
        </w:rPr>
        <w:t xml:space="preserve"> it is not related to the lesson students do</w:t>
      </w:r>
      <w:r>
        <w:rPr>
          <w:rFonts w:ascii="Times New Roman" w:hAnsi="Times New Roman" w:cs="Times New Roman"/>
          <w:sz w:val="28"/>
          <w:szCs w:val="28"/>
        </w:rPr>
        <w:t>,</w:t>
      </w:r>
      <w:r w:rsidRPr="000073C5">
        <w:rPr>
          <w:rFonts w:ascii="Times New Roman" w:hAnsi="Times New Roman" w:cs="Times New Roman"/>
          <w:sz w:val="28"/>
          <w:szCs w:val="28"/>
        </w:rPr>
        <w:t xml:space="preserve"> and therefore</w:t>
      </w:r>
      <w:r>
        <w:rPr>
          <w:rFonts w:ascii="Times New Roman" w:hAnsi="Times New Roman" w:cs="Times New Roman"/>
          <w:sz w:val="28"/>
          <w:szCs w:val="28"/>
        </w:rPr>
        <w:t>,</w:t>
      </w:r>
      <w:r w:rsidRPr="000073C5">
        <w:rPr>
          <w:rFonts w:ascii="Times New Roman" w:hAnsi="Times New Roman" w:cs="Times New Roman"/>
          <w:sz w:val="28"/>
          <w:szCs w:val="28"/>
        </w:rPr>
        <w:t xml:space="preserve"> their activities are not active learning.</w:t>
      </w:r>
      <w:r w:rsidRPr="000073C5">
        <w:t xml:space="preserve"> </w:t>
      </w:r>
      <w:r w:rsidR="00250B1D">
        <w:t xml:space="preserve"> </w:t>
      </w:r>
      <w:r w:rsidR="00980DA8" w:rsidRPr="00980DA8">
        <w:rPr>
          <w:rFonts w:ascii="Times New Roman" w:hAnsi="Times New Roman" w:cs="Times New Roman"/>
          <w:sz w:val="28"/>
          <w:szCs w:val="28"/>
        </w:rPr>
        <w:t>Students retain information far more passively through their senses than they do passively. It is one of the reasons why active learning is as successful as it has been consistently demonstrated (such as the material of traditional classes).</w:t>
      </w:r>
    </w:p>
    <w:p w14:paraId="56581D4B" w14:textId="115C8D5A" w:rsidR="000073C5" w:rsidRDefault="000073C5" w:rsidP="00BC767B">
      <w:pPr>
        <w:pStyle w:val="NoSpacing"/>
        <w:tabs>
          <w:tab w:val="left" w:pos="142"/>
          <w:tab w:val="left" w:pos="993"/>
        </w:tabs>
        <w:ind w:firstLine="567"/>
        <w:rPr>
          <w:rFonts w:ascii="Times New Roman" w:hAnsi="Times New Roman" w:cs="Times New Roman"/>
          <w:sz w:val="28"/>
          <w:szCs w:val="28"/>
        </w:rPr>
      </w:pPr>
      <w:r w:rsidRPr="000073C5">
        <w:rPr>
          <w:rFonts w:ascii="Times New Roman" w:hAnsi="Times New Roman" w:cs="Times New Roman"/>
          <w:sz w:val="28"/>
          <w:szCs w:val="28"/>
        </w:rPr>
        <w:t xml:space="preserve">About a math topic, the teacher knows more than most students do. The teacher should spend some classroom time teaching students what </w:t>
      </w:r>
      <w:r w:rsidR="00D431DE">
        <w:rPr>
          <w:rFonts w:ascii="Times New Roman" w:hAnsi="Times New Roman" w:cs="Times New Roman"/>
          <w:sz w:val="28"/>
          <w:szCs w:val="28"/>
        </w:rPr>
        <w:t>they know</w:t>
      </w:r>
      <w:r w:rsidRPr="000073C5">
        <w:rPr>
          <w:rFonts w:ascii="Times New Roman" w:hAnsi="Times New Roman" w:cs="Times New Roman"/>
          <w:sz w:val="28"/>
          <w:szCs w:val="28"/>
        </w:rPr>
        <w:t xml:space="preserve"> (without explaini</w:t>
      </w:r>
      <w:r w:rsidR="00D431DE">
        <w:rPr>
          <w:rFonts w:ascii="Times New Roman" w:hAnsi="Times New Roman" w:cs="Times New Roman"/>
          <w:sz w:val="28"/>
          <w:szCs w:val="28"/>
        </w:rPr>
        <w:t xml:space="preserve">ng, demonstrating, </w:t>
      </w:r>
      <w:r w:rsidR="00974C40">
        <w:rPr>
          <w:rFonts w:ascii="Times New Roman" w:hAnsi="Times New Roman" w:cs="Times New Roman"/>
          <w:sz w:val="28"/>
          <w:szCs w:val="28"/>
        </w:rPr>
        <w:t xml:space="preserve">or </w:t>
      </w:r>
      <w:r w:rsidR="00D431DE">
        <w:rPr>
          <w:rFonts w:ascii="Times New Roman" w:hAnsi="Times New Roman" w:cs="Times New Roman"/>
          <w:sz w:val="28"/>
          <w:szCs w:val="28"/>
        </w:rPr>
        <w:t>modeling.</w:t>
      </w:r>
      <w:r w:rsidRPr="000073C5">
        <w:rPr>
          <w:rFonts w:ascii="Times New Roman" w:hAnsi="Times New Roman" w:cs="Times New Roman"/>
          <w:sz w:val="28"/>
          <w:szCs w:val="28"/>
        </w:rPr>
        <w:t xml:space="preserve">) </w:t>
      </w:r>
      <w:r w:rsidR="00980DA8">
        <w:rPr>
          <w:rFonts w:ascii="Times New Roman" w:hAnsi="Times New Roman" w:cs="Times New Roman"/>
          <w:sz w:val="28"/>
          <w:szCs w:val="28"/>
        </w:rPr>
        <w:t>Let</w:t>
      </w:r>
      <w:r w:rsidR="007879F7">
        <w:rPr>
          <w:rFonts w:ascii="Times New Roman" w:hAnsi="Times New Roman" w:cs="Times New Roman"/>
          <w:sz w:val="28"/>
          <w:szCs w:val="28"/>
        </w:rPr>
        <w:t>’</w:t>
      </w:r>
      <w:r w:rsidR="00980DA8" w:rsidRPr="00980DA8">
        <w:rPr>
          <w:rFonts w:ascii="Times New Roman" w:hAnsi="Times New Roman" w:cs="Times New Roman"/>
          <w:sz w:val="28"/>
          <w:szCs w:val="28"/>
        </w:rPr>
        <w:t xml:space="preserve">s say that a lecture involves even a short amount of the necessary action. In such </w:t>
      </w:r>
      <w:r w:rsidR="00830908">
        <w:rPr>
          <w:rFonts w:ascii="Times New Roman" w:hAnsi="Times New Roman" w:cs="Times New Roman"/>
          <w:sz w:val="28"/>
          <w:szCs w:val="28"/>
        </w:rPr>
        <w:t xml:space="preserve">an </w:t>
      </w:r>
      <w:r w:rsidR="00980DA8" w:rsidRPr="00980DA8">
        <w:rPr>
          <w:rFonts w:ascii="Times New Roman" w:hAnsi="Times New Roman" w:cs="Times New Roman"/>
          <w:sz w:val="28"/>
          <w:szCs w:val="28"/>
        </w:rPr>
        <w:t xml:space="preserve">instance, the kids will awaken after a </w:t>
      </w:r>
      <w:r w:rsidR="00980DA8">
        <w:rPr>
          <w:rFonts w:ascii="Times New Roman" w:hAnsi="Times New Roman" w:cs="Times New Roman"/>
          <w:sz w:val="28"/>
          <w:szCs w:val="28"/>
        </w:rPr>
        <w:t>minute here and thirty</w:t>
      </w:r>
      <w:r w:rsidR="00980DA8" w:rsidRPr="00980DA8">
        <w:rPr>
          <w:rFonts w:ascii="Times New Roman" w:hAnsi="Times New Roman" w:cs="Times New Roman"/>
          <w:sz w:val="28"/>
          <w:szCs w:val="28"/>
        </w:rPr>
        <w:t xml:space="preserve"> seconds there. In a typical class, the instructor spends the majority of the remaining time with the students. The majority of them will hide more from the audience with what they say and do for the rest of the session than with what transpired in those few minutes. If the teacher performs this a</w:t>
      </w:r>
      <w:r w:rsidR="00830908">
        <w:rPr>
          <w:rFonts w:ascii="Times New Roman" w:hAnsi="Times New Roman" w:cs="Times New Roman"/>
          <w:sz w:val="28"/>
          <w:szCs w:val="28"/>
        </w:rPr>
        <w:t>fter</w:t>
      </w:r>
      <w:r w:rsidR="00980DA8" w:rsidRPr="00980DA8">
        <w:rPr>
          <w:rFonts w:ascii="Times New Roman" w:hAnsi="Times New Roman" w:cs="Times New Roman"/>
          <w:sz w:val="28"/>
          <w:szCs w:val="28"/>
        </w:rPr>
        <w:t xml:space="preserve"> the lecture, learning evidence will be evident unlike anything else.</w:t>
      </w:r>
      <w:r w:rsidRPr="000073C5">
        <w:rPr>
          <w:rFonts w:ascii="Times New Roman" w:hAnsi="Times New Roman" w:cs="Times New Roman"/>
          <w:sz w:val="28"/>
          <w:szCs w:val="28"/>
        </w:rPr>
        <w:t xml:space="preserve"> More experienced teachers may decide to increase the number of activities in each classroom session. There is no ideal amount; how much to </w:t>
      </w:r>
      <w:r w:rsidRPr="000073C5">
        <w:rPr>
          <w:rFonts w:ascii="Times New Roman" w:hAnsi="Times New Roman" w:cs="Times New Roman"/>
          <w:sz w:val="28"/>
          <w:szCs w:val="28"/>
        </w:rPr>
        <w:lastRenderedPageBreak/>
        <w:t>do, determines the content of the class session and the level of active learning and comfort.</w:t>
      </w:r>
    </w:p>
    <w:p w14:paraId="0D68AA34" w14:textId="26A76C65" w:rsidR="000073C5" w:rsidRDefault="00D23E2C"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Active learning focuses on what a</w:t>
      </w:r>
      <w:r w:rsidR="000073C5" w:rsidRPr="000073C5">
        <w:rPr>
          <w:rFonts w:ascii="Times New Roman" w:hAnsi="Times New Roman" w:cs="Times New Roman"/>
          <w:sz w:val="28"/>
          <w:szCs w:val="28"/>
        </w:rPr>
        <w:t xml:space="preserve"> learner does, what he think</w:t>
      </w:r>
      <w:r w:rsidR="000073C5">
        <w:rPr>
          <w:rFonts w:ascii="Times New Roman" w:hAnsi="Times New Roman" w:cs="Times New Roman"/>
          <w:sz w:val="28"/>
          <w:szCs w:val="28"/>
        </w:rPr>
        <w:t xml:space="preserve">s, and how </w:t>
      </w:r>
      <w:r>
        <w:rPr>
          <w:rFonts w:ascii="Times New Roman" w:hAnsi="Times New Roman" w:cs="Times New Roman"/>
          <w:sz w:val="28"/>
          <w:szCs w:val="28"/>
        </w:rPr>
        <w:t>he</w:t>
      </w:r>
      <w:r w:rsidR="000073C5">
        <w:rPr>
          <w:rFonts w:ascii="Times New Roman" w:hAnsi="Times New Roman" w:cs="Times New Roman"/>
          <w:sz w:val="28"/>
          <w:szCs w:val="28"/>
        </w:rPr>
        <w:t xml:space="preserve"> behaves.</w:t>
      </w:r>
      <w:r w:rsidR="00197A9D">
        <w:rPr>
          <w:rFonts w:ascii="Times New Roman" w:hAnsi="Times New Roman" w:cs="Times New Roman"/>
          <w:sz w:val="28"/>
          <w:szCs w:val="28"/>
        </w:rPr>
        <w:t xml:space="preserve"> </w:t>
      </w:r>
      <w:r w:rsidR="00250B1D">
        <w:rPr>
          <w:rFonts w:ascii="Times New Roman" w:hAnsi="Times New Roman" w:cs="Times New Roman"/>
          <w:sz w:val="28"/>
          <w:szCs w:val="28"/>
        </w:rPr>
        <w:t>The actions do</w:t>
      </w:r>
      <w:r w:rsidR="000073C5" w:rsidRPr="000073C5">
        <w:rPr>
          <w:rFonts w:ascii="Times New Roman" w:hAnsi="Times New Roman" w:cs="Times New Roman"/>
          <w:sz w:val="28"/>
          <w:szCs w:val="28"/>
        </w:rPr>
        <w:t xml:space="preserve"> not happen</w:t>
      </w:r>
      <w:r w:rsidR="00250B1D">
        <w:rPr>
          <w:rFonts w:ascii="Times New Roman" w:hAnsi="Times New Roman" w:cs="Times New Roman"/>
          <w:sz w:val="28"/>
          <w:szCs w:val="28"/>
        </w:rPr>
        <w:t xml:space="preserve"> with a few simple instructions. </w:t>
      </w:r>
      <w:r w:rsidR="00250B1D" w:rsidRPr="00250B1D">
        <w:rPr>
          <w:rFonts w:ascii="Times New Roman" w:hAnsi="Times New Roman" w:cs="Times New Roman"/>
          <w:sz w:val="28"/>
          <w:szCs w:val="28"/>
        </w:rPr>
        <w:t>The teacher needs a learning enviro</w:t>
      </w:r>
      <w:r w:rsidR="00250B1D">
        <w:rPr>
          <w:rFonts w:ascii="Times New Roman" w:hAnsi="Times New Roman" w:cs="Times New Roman"/>
          <w:sz w:val="28"/>
          <w:szCs w:val="28"/>
        </w:rPr>
        <w:t>nment to enable active learning</w:t>
      </w:r>
      <w:r w:rsidR="000073C5" w:rsidRPr="000073C5">
        <w:rPr>
          <w:rFonts w:ascii="Times New Roman" w:hAnsi="Times New Roman" w:cs="Times New Roman"/>
          <w:sz w:val="28"/>
          <w:szCs w:val="28"/>
        </w:rPr>
        <w:t>. Ultimately, these active learning strategies will help develop understan</w:t>
      </w:r>
      <w:r w:rsidR="00250B1D">
        <w:rPr>
          <w:rFonts w:ascii="Times New Roman" w:hAnsi="Times New Roman" w:cs="Times New Roman"/>
          <w:sz w:val="28"/>
          <w:szCs w:val="28"/>
        </w:rPr>
        <w:t>ding rather than memorize facts.</w:t>
      </w:r>
      <w:r w:rsidR="00197A9D">
        <w:rPr>
          <w:rFonts w:ascii="Times New Roman" w:hAnsi="Times New Roman" w:cs="Times New Roman"/>
          <w:sz w:val="28"/>
          <w:szCs w:val="28"/>
        </w:rPr>
        <w:t xml:space="preserve"> </w:t>
      </w:r>
      <w:r w:rsidR="00250B1D">
        <w:rPr>
          <w:rFonts w:ascii="Times New Roman" w:hAnsi="Times New Roman" w:cs="Times New Roman"/>
          <w:sz w:val="28"/>
          <w:szCs w:val="28"/>
        </w:rPr>
        <w:t>It</w:t>
      </w:r>
      <w:r w:rsidR="000073C5" w:rsidRPr="000073C5">
        <w:rPr>
          <w:rFonts w:ascii="Times New Roman" w:hAnsi="Times New Roman" w:cs="Times New Roman"/>
          <w:sz w:val="28"/>
          <w:szCs w:val="28"/>
        </w:rPr>
        <w:t xml:space="preserve"> give</w:t>
      </w:r>
      <w:r w:rsidR="00250B1D">
        <w:rPr>
          <w:rFonts w:ascii="Times New Roman" w:hAnsi="Times New Roman" w:cs="Times New Roman"/>
          <w:sz w:val="28"/>
          <w:szCs w:val="28"/>
        </w:rPr>
        <w:t xml:space="preserve">s </w:t>
      </w:r>
      <w:r w:rsidR="000073C5" w:rsidRPr="000073C5">
        <w:rPr>
          <w:rFonts w:ascii="Times New Roman" w:hAnsi="Times New Roman" w:cs="Times New Roman"/>
          <w:sz w:val="28"/>
          <w:szCs w:val="28"/>
        </w:rPr>
        <w:t>students the confidence to apply learning to different problems and contexts and gain mo</w:t>
      </w:r>
      <w:r w:rsidR="002143CD">
        <w:rPr>
          <w:rFonts w:ascii="Times New Roman" w:hAnsi="Times New Roman" w:cs="Times New Roman"/>
          <w:sz w:val="28"/>
          <w:szCs w:val="28"/>
        </w:rPr>
        <w:t xml:space="preserve">re autonomy over their learning </w:t>
      </w:r>
      <w:r w:rsidR="00D56CE5">
        <w:rPr>
          <w:rFonts w:ascii="Times New Roman" w:hAnsi="Times New Roman" w:cs="Times New Roman"/>
          <w:sz w:val="28"/>
          <w:szCs w:val="28"/>
        </w:rPr>
        <w:t>[189</w:t>
      </w:r>
      <w:r>
        <w:rPr>
          <w:rFonts w:ascii="Times New Roman" w:hAnsi="Times New Roman" w:cs="Times New Roman"/>
          <w:sz w:val="28"/>
          <w:szCs w:val="28"/>
        </w:rPr>
        <w:t>]</w:t>
      </w:r>
      <w:r w:rsidR="002143CD">
        <w:rPr>
          <w:rFonts w:ascii="Times New Roman" w:hAnsi="Times New Roman" w:cs="Times New Roman"/>
          <w:sz w:val="28"/>
          <w:szCs w:val="28"/>
        </w:rPr>
        <w:t>.</w:t>
      </w:r>
    </w:p>
    <w:p w14:paraId="03564C36" w14:textId="7FF62917" w:rsidR="00980DA8" w:rsidRPr="00980DA8" w:rsidRDefault="00980DA8" w:rsidP="00BC767B">
      <w:pPr>
        <w:pStyle w:val="NoSpacing"/>
        <w:tabs>
          <w:tab w:val="left" w:pos="142"/>
          <w:tab w:val="left" w:pos="993"/>
        </w:tabs>
        <w:ind w:firstLine="567"/>
        <w:rPr>
          <w:rFonts w:ascii="Times New Roman" w:hAnsi="Times New Roman" w:cs="Times New Roman"/>
          <w:sz w:val="28"/>
          <w:szCs w:val="28"/>
        </w:rPr>
      </w:pPr>
      <w:r w:rsidRPr="00980DA8">
        <w:rPr>
          <w:rFonts w:ascii="Times New Roman" w:hAnsi="Times New Roman" w:cs="Times New Roman"/>
          <w:sz w:val="28"/>
          <w:szCs w:val="28"/>
        </w:rPr>
        <w:t>Neal (2021) contends that planning is necessary for active learning:</w:t>
      </w:r>
    </w:p>
    <w:p w14:paraId="20B65364" w14:textId="77777777" w:rsidR="00980DA8" w:rsidRPr="00980DA8" w:rsidRDefault="00980DA8" w:rsidP="005153A5">
      <w:pPr>
        <w:pStyle w:val="NoSpacing"/>
        <w:numPr>
          <w:ilvl w:val="0"/>
          <w:numId w:val="13"/>
        </w:numPr>
        <w:tabs>
          <w:tab w:val="left" w:pos="142"/>
          <w:tab w:val="left" w:pos="993"/>
        </w:tabs>
        <w:ind w:left="0" w:firstLine="567"/>
        <w:rPr>
          <w:rFonts w:ascii="Times New Roman" w:hAnsi="Times New Roman" w:cs="Times New Roman"/>
          <w:sz w:val="28"/>
          <w:szCs w:val="28"/>
        </w:rPr>
      </w:pPr>
      <w:r w:rsidRPr="00980DA8">
        <w:rPr>
          <w:rFonts w:ascii="Times New Roman" w:hAnsi="Times New Roman" w:cs="Times New Roman"/>
          <w:sz w:val="28"/>
          <w:szCs w:val="28"/>
        </w:rPr>
        <w:t xml:space="preserve"> Prepare: Modify the curriculum and first-day expectations for the students, get to know the students, utilize extracurricular activities to get ready for in-class active learning, and prepare written instructions, worksheets, and PowerPoint slides for exercises.</w:t>
      </w:r>
    </w:p>
    <w:p w14:paraId="0DA9D768" w14:textId="77777777" w:rsidR="00980DA8" w:rsidRPr="00980DA8" w:rsidRDefault="00980DA8" w:rsidP="005153A5">
      <w:pPr>
        <w:pStyle w:val="NoSpacing"/>
        <w:numPr>
          <w:ilvl w:val="0"/>
          <w:numId w:val="13"/>
        </w:numPr>
        <w:tabs>
          <w:tab w:val="left" w:pos="142"/>
          <w:tab w:val="left" w:pos="993"/>
        </w:tabs>
        <w:ind w:left="0" w:firstLine="567"/>
        <w:rPr>
          <w:rFonts w:ascii="Times New Roman" w:hAnsi="Times New Roman" w:cs="Times New Roman"/>
          <w:sz w:val="28"/>
          <w:szCs w:val="28"/>
        </w:rPr>
      </w:pPr>
      <w:r w:rsidRPr="00980DA8">
        <w:rPr>
          <w:rFonts w:ascii="Times New Roman" w:hAnsi="Times New Roman" w:cs="Times New Roman"/>
          <w:sz w:val="28"/>
          <w:szCs w:val="28"/>
        </w:rPr>
        <w:t xml:space="preserve">To motivate </w:t>
      </w:r>
      <w:r>
        <w:rPr>
          <w:rFonts w:ascii="Times New Roman" w:hAnsi="Times New Roman" w:cs="Times New Roman"/>
          <w:sz w:val="28"/>
          <w:szCs w:val="28"/>
        </w:rPr>
        <w:t>students, describe the exercise</w:t>
      </w:r>
      <w:r w:rsidR="007879F7">
        <w:rPr>
          <w:rFonts w:ascii="Times New Roman" w:hAnsi="Times New Roman" w:cs="Times New Roman"/>
          <w:sz w:val="28"/>
          <w:szCs w:val="28"/>
        </w:rPr>
        <w:t>’</w:t>
      </w:r>
      <w:r w:rsidRPr="00980DA8">
        <w:rPr>
          <w:rFonts w:ascii="Times New Roman" w:hAnsi="Times New Roman" w:cs="Times New Roman"/>
          <w:sz w:val="28"/>
          <w:szCs w:val="28"/>
        </w:rPr>
        <w:t>s educational goal to them, provide tough tasks, and ask them to sum up what they learned at the end of the activity.</w:t>
      </w:r>
    </w:p>
    <w:p w14:paraId="47B96D79" w14:textId="77777777" w:rsidR="000073C5" w:rsidRDefault="00980DA8" w:rsidP="005153A5">
      <w:pPr>
        <w:pStyle w:val="NoSpacing"/>
        <w:numPr>
          <w:ilvl w:val="0"/>
          <w:numId w:val="13"/>
        </w:numPr>
        <w:tabs>
          <w:tab w:val="left" w:pos="142"/>
          <w:tab w:val="left" w:pos="993"/>
        </w:tabs>
        <w:ind w:left="0" w:firstLine="567"/>
        <w:rPr>
          <w:rFonts w:ascii="Times New Roman" w:hAnsi="Times New Roman" w:cs="Times New Roman"/>
          <w:sz w:val="28"/>
          <w:szCs w:val="28"/>
        </w:rPr>
      </w:pPr>
      <w:r w:rsidRPr="00980DA8">
        <w:rPr>
          <w:rFonts w:ascii="Times New Roman" w:hAnsi="Times New Roman" w:cs="Times New Roman"/>
          <w:sz w:val="28"/>
          <w:szCs w:val="28"/>
        </w:rPr>
        <w:t>Absence of Fear: Create an atmosphere where taking risks is valued, allow students to get to know one another, thank them fo</w:t>
      </w:r>
      <w:r>
        <w:rPr>
          <w:rFonts w:ascii="Times New Roman" w:hAnsi="Times New Roman" w:cs="Times New Roman"/>
          <w:sz w:val="28"/>
          <w:szCs w:val="28"/>
        </w:rPr>
        <w:t xml:space="preserve">r participating, and engage in </w:t>
      </w:r>
      <w:r w:rsidR="00A1412B">
        <w:rPr>
          <w:rFonts w:ascii="Times New Roman" w:hAnsi="Times New Roman" w:cs="Times New Roman"/>
          <w:sz w:val="28"/>
          <w:szCs w:val="28"/>
        </w:rPr>
        <w:t>“</w:t>
      </w:r>
      <w:r>
        <w:rPr>
          <w:rFonts w:ascii="Times New Roman" w:hAnsi="Times New Roman" w:cs="Times New Roman"/>
          <w:sz w:val="28"/>
          <w:szCs w:val="28"/>
        </w:rPr>
        <w:t>instructional intimacy</w:t>
      </w:r>
      <w:r w:rsidR="00A1412B">
        <w:rPr>
          <w:rFonts w:ascii="Times New Roman" w:hAnsi="Times New Roman" w:cs="Times New Roman"/>
          <w:sz w:val="28"/>
          <w:szCs w:val="28"/>
        </w:rPr>
        <w:t>”</w:t>
      </w:r>
      <w:r w:rsidRPr="00980DA8">
        <w:rPr>
          <w:rFonts w:ascii="Times New Roman" w:hAnsi="Times New Roman" w:cs="Times New Roman"/>
          <w:sz w:val="28"/>
          <w:szCs w:val="28"/>
        </w:rPr>
        <w:t xml:space="preserve"> (smile, make eye contact, use student names, walk around the classroom, ...)</w:t>
      </w:r>
      <w:r w:rsidR="00D56CE5">
        <w:rPr>
          <w:rFonts w:ascii="Times New Roman" w:hAnsi="Times New Roman" w:cs="Times New Roman"/>
          <w:sz w:val="28"/>
          <w:szCs w:val="28"/>
        </w:rPr>
        <w:t xml:space="preserve"> [190</w:t>
      </w:r>
      <w:r w:rsidR="000073C5">
        <w:rPr>
          <w:rFonts w:ascii="Times New Roman" w:hAnsi="Times New Roman" w:cs="Times New Roman"/>
          <w:sz w:val="28"/>
          <w:szCs w:val="28"/>
        </w:rPr>
        <w:t>]</w:t>
      </w:r>
      <w:r w:rsidR="003C356E">
        <w:rPr>
          <w:rFonts w:ascii="Times New Roman" w:hAnsi="Times New Roman" w:cs="Times New Roman"/>
          <w:sz w:val="28"/>
          <w:szCs w:val="28"/>
        </w:rPr>
        <w:t>.</w:t>
      </w:r>
    </w:p>
    <w:p w14:paraId="2FA999BE" w14:textId="219365B9" w:rsidR="000073C5" w:rsidRDefault="0060614C" w:rsidP="00BC767B">
      <w:pPr>
        <w:pStyle w:val="NoSpacing"/>
        <w:tabs>
          <w:tab w:val="left" w:pos="142"/>
          <w:tab w:val="left" w:pos="993"/>
        </w:tabs>
        <w:ind w:firstLine="567"/>
        <w:rPr>
          <w:rFonts w:ascii="Times New Roman" w:hAnsi="Times New Roman" w:cs="Times New Roman"/>
          <w:sz w:val="28"/>
          <w:szCs w:val="28"/>
        </w:rPr>
      </w:pPr>
      <w:r w:rsidRPr="000073C5">
        <w:rPr>
          <w:rFonts w:ascii="Times New Roman" w:hAnsi="Times New Roman" w:cs="Times New Roman"/>
          <w:sz w:val="28"/>
          <w:szCs w:val="28"/>
        </w:rPr>
        <w:t>Faust</w:t>
      </w:r>
      <w:r>
        <w:rPr>
          <w:rFonts w:ascii="Times New Roman" w:hAnsi="Times New Roman" w:cs="Times New Roman"/>
          <w:sz w:val="28"/>
          <w:szCs w:val="28"/>
        </w:rPr>
        <w:t xml:space="preserve"> and</w:t>
      </w:r>
      <w:r w:rsidR="00D56CE5">
        <w:rPr>
          <w:rFonts w:ascii="Times New Roman" w:hAnsi="Times New Roman" w:cs="Times New Roman"/>
          <w:sz w:val="28"/>
          <w:szCs w:val="28"/>
        </w:rPr>
        <w:t xml:space="preserve"> Paulson</w:t>
      </w:r>
      <w:r w:rsidR="000073C5" w:rsidRPr="000073C5">
        <w:rPr>
          <w:rFonts w:ascii="Times New Roman" w:hAnsi="Times New Roman" w:cs="Times New Roman"/>
          <w:sz w:val="28"/>
          <w:szCs w:val="28"/>
        </w:rPr>
        <w:t xml:space="preserve"> </w:t>
      </w:r>
      <w:r w:rsidR="000073C5">
        <w:rPr>
          <w:rFonts w:ascii="Times New Roman" w:hAnsi="Times New Roman" w:cs="Times New Roman"/>
          <w:sz w:val="28"/>
          <w:szCs w:val="28"/>
        </w:rPr>
        <w:t xml:space="preserve">(1998) classified the active learning strategies for students </w:t>
      </w:r>
      <w:r w:rsidR="00EE1307">
        <w:rPr>
          <w:rFonts w:ascii="Times New Roman" w:hAnsi="Times New Roman" w:cs="Times New Roman"/>
          <w:sz w:val="28"/>
          <w:szCs w:val="28"/>
        </w:rPr>
        <w:t>in</w:t>
      </w:r>
      <w:r w:rsidR="000073C5">
        <w:rPr>
          <w:rFonts w:ascii="Times New Roman" w:hAnsi="Times New Roman" w:cs="Times New Roman"/>
          <w:sz w:val="28"/>
          <w:szCs w:val="28"/>
        </w:rPr>
        <w:t xml:space="preserve"> high education as:</w:t>
      </w:r>
    </w:p>
    <w:p w14:paraId="187BDF40" w14:textId="2EB2222E" w:rsidR="005135A9" w:rsidRPr="005135A9" w:rsidRDefault="005135A9" w:rsidP="00BC767B">
      <w:pPr>
        <w:pStyle w:val="NoSpacing"/>
        <w:tabs>
          <w:tab w:val="left" w:pos="142"/>
          <w:tab w:val="left" w:pos="993"/>
        </w:tabs>
        <w:ind w:firstLine="567"/>
        <w:rPr>
          <w:rFonts w:ascii="Times New Roman" w:hAnsi="Times New Roman" w:cs="Times New Roman"/>
          <w:sz w:val="28"/>
          <w:szCs w:val="28"/>
        </w:rPr>
      </w:pPr>
      <w:r w:rsidRPr="005135A9">
        <w:rPr>
          <w:rFonts w:ascii="Times New Roman" w:hAnsi="Times New Roman" w:cs="Times New Roman"/>
          <w:sz w:val="28"/>
          <w:szCs w:val="28"/>
        </w:rPr>
        <w:t>Discussion, note comparison and sharing, and evaluation of another student</w:t>
      </w:r>
      <w:r w:rsidR="007879F7">
        <w:rPr>
          <w:rFonts w:ascii="Times New Roman" w:hAnsi="Times New Roman" w:cs="Times New Roman"/>
          <w:sz w:val="28"/>
          <w:szCs w:val="28"/>
        </w:rPr>
        <w:t>’</w:t>
      </w:r>
      <w:r w:rsidRPr="005135A9">
        <w:rPr>
          <w:rFonts w:ascii="Times New Roman" w:hAnsi="Times New Roman" w:cs="Times New Roman"/>
          <w:sz w:val="28"/>
          <w:szCs w:val="28"/>
        </w:rPr>
        <w:t>s work are examples of paired activities.</w:t>
      </w:r>
    </w:p>
    <w:p w14:paraId="633049D4" w14:textId="02D60C7E" w:rsidR="005135A9" w:rsidRPr="005135A9" w:rsidRDefault="005135A9" w:rsidP="00BC767B">
      <w:pPr>
        <w:pStyle w:val="NoSpacing"/>
        <w:tabs>
          <w:tab w:val="left" w:pos="142"/>
          <w:tab w:val="left" w:pos="993"/>
        </w:tabs>
        <w:ind w:firstLine="567"/>
        <w:rPr>
          <w:rFonts w:ascii="Times New Roman" w:hAnsi="Times New Roman" w:cs="Times New Roman"/>
          <w:sz w:val="28"/>
          <w:szCs w:val="28"/>
        </w:rPr>
      </w:pPr>
      <w:r w:rsidRPr="005135A9">
        <w:rPr>
          <w:rFonts w:ascii="Times New Roman" w:hAnsi="Times New Roman" w:cs="Times New Roman"/>
          <w:sz w:val="28"/>
          <w:szCs w:val="28"/>
        </w:rPr>
        <w:t>Cooperative groups in class, active review sessions, work at the board, concept maps, visual lists, jigsaw group projects, role</w:t>
      </w:r>
      <w:r w:rsidR="00830908">
        <w:rPr>
          <w:rFonts w:ascii="Times New Roman" w:hAnsi="Times New Roman" w:cs="Times New Roman"/>
          <w:sz w:val="28"/>
          <w:szCs w:val="28"/>
        </w:rPr>
        <w:t>-</w:t>
      </w:r>
      <w:r w:rsidRPr="005135A9">
        <w:rPr>
          <w:rFonts w:ascii="Times New Roman" w:hAnsi="Times New Roman" w:cs="Times New Roman"/>
          <w:sz w:val="28"/>
          <w:szCs w:val="28"/>
        </w:rPr>
        <w:t>playing, panel discussions, debates, and games are some examples of small-group activities.</w:t>
      </w:r>
    </w:p>
    <w:p w14:paraId="4E8D30F7" w14:textId="2E6D95BE" w:rsidR="000073C5" w:rsidRDefault="005135A9" w:rsidP="00BC767B">
      <w:pPr>
        <w:pStyle w:val="NoSpacing"/>
        <w:tabs>
          <w:tab w:val="left" w:pos="142"/>
          <w:tab w:val="left" w:pos="993"/>
        </w:tabs>
        <w:ind w:firstLine="567"/>
        <w:rPr>
          <w:rFonts w:ascii="Times New Roman" w:hAnsi="Times New Roman" w:cs="Times New Roman"/>
          <w:sz w:val="28"/>
          <w:szCs w:val="28"/>
        </w:rPr>
      </w:pPr>
      <w:r w:rsidRPr="005135A9">
        <w:rPr>
          <w:rFonts w:ascii="Times New Roman" w:hAnsi="Times New Roman" w:cs="Times New Roman"/>
          <w:sz w:val="28"/>
          <w:szCs w:val="28"/>
        </w:rPr>
        <w:t xml:space="preserve">The One Minute Paper, Muddiest (or Clearest) Point, Affective Response, Daily Journal, Reading Quiz, Clarification Pauses, and Response to a Demonstration are examples of individual activities </w:t>
      </w:r>
      <w:r w:rsidR="00D56CE5">
        <w:rPr>
          <w:rFonts w:ascii="Times New Roman" w:hAnsi="Times New Roman" w:cs="Times New Roman"/>
          <w:sz w:val="28"/>
          <w:szCs w:val="28"/>
        </w:rPr>
        <w:t>[191</w:t>
      </w:r>
      <w:r w:rsidR="000073C5">
        <w:rPr>
          <w:rFonts w:ascii="Times New Roman" w:hAnsi="Times New Roman" w:cs="Times New Roman"/>
          <w:sz w:val="28"/>
          <w:szCs w:val="28"/>
        </w:rPr>
        <w:t>]</w:t>
      </w:r>
      <w:r w:rsidR="003C356E">
        <w:rPr>
          <w:rFonts w:ascii="Times New Roman" w:hAnsi="Times New Roman" w:cs="Times New Roman"/>
          <w:sz w:val="28"/>
          <w:szCs w:val="28"/>
        </w:rPr>
        <w:t>.</w:t>
      </w:r>
    </w:p>
    <w:p w14:paraId="199C639A" w14:textId="1CDE6B35" w:rsidR="000073C5" w:rsidRDefault="00C52C60"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For individual activities, the i</w:t>
      </w:r>
      <w:r w:rsidR="000073C5" w:rsidRPr="000073C5">
        <w:rPr>
          <w:rFonts w:ascii="Times New Roman" w:hAnsi="Times New Roman" w:cs="Times New Roman"/>
          <w:sz w:val="28"/>
          <w:szCs w:val="28"/>
        </w:rPr>
        <w:t xml:space="preserve">nstructor </w:t>
      </w:r>
      <w:r w:rsidR="008A316F">
        <w:rPr>
          <w:rFonts w:ascii="Times New Roman" w:hAnsi="Times New Roman" w:cs="Times New Roman"/>
          <w:sz w:val="28"/>
          <w:szCs w:val="28"/>
        </w:rPr>
        <w:t>should</w:t>
      </w:r>
      <w:r w:rsidR="000073C5" w:rsidRPr="000073C5">
        <w:rPr>
          <w:rFonts w:ascii="Times New Roman" w:hAnsi="Times New Roman" w:cs="Times New Roman"/>
          <w:sz w:val="28"/>
          <w:szCs w:val="28"/>
        </w:rPr>
        <w:t xml:space="preserve"> </w:t>
      </w:r>
      <w:r>
        <w:rPr>
          <w:rFonts w:ascii="Times New Roman" w:hAnsi="Times New Roman" w:cs="Times New Roman"/>
          <w:sz w:val="28"/>
          <w:szCs w:val="28"/>
        </w:rPr>
        <w:t>create s</w:t>
      </w:r>
      <w:r w:rsidR="003C356E">
        <w:rPr>
          <w:rFonts w:ascii="Times New Roman" w:hAnsi="Times New Roman" w:cs="Times New Roman"/>
          <w:sz w:val="28"/>
          <w:szCs w:val="28"/>
        </w:rPr>
        <w:t>oon challenging exercises.</w:t>
      </w:r>
      <w:r w:rsidR="000073C5">
        <w:rPr>
          <w:rFonts w:ascii="Times New Roman" w:hAnsi="Times New Roman" w:cs="Times New Roman"/>
          <w:sz w:val="28"/>
          <w:szCs w:val="28"/>
        </w:rPr>
        <w:t xml:space="preserve"> </w:t>
      </w:r>
      <w:r w:rsidR="000073C5" w:rsidRPr="000073C5">
        <w:rPr>
          <w:rFonts w:ascii="Times New Roman" w:hAnsi="Times New Roman" w:cs="Times New Roman"/>
          <w:sz w:val="28"/>
          <w:szCs w:val="28"/>
        </w:rPr>
        <w:t xml:space="preserve"> For small group activities</w:t>
      </w:r>
      <w:r>
        <w:rPr>
          <w:rFonts w:ascii="Times New Roman" w:hAnsi="Times New Roman" w:cs="Times New Roman"/>
          <w:sz w:val="28"/>
          <w:szCs w:val="28"/>
        </w:rPr>
        <w:t>,</w:t>
      </w:r>
      <w:r w:rsidR="000073C5" w:rsidRPr="000073C5">
        <w:rPr>
          <w:rFonts w:ascii="Times New Roman" w:hAnsi="Times New Roman" w:cs="Times New Roman"/>
          <w:sz w:val="28"/>
          <w:szCs w:val="28"/>
        </w:rPr>
        <w:t xml:space="preserve"> </w:t>
      </w:r>
      <w:r w:rsidR="00197A9D">
        <w:rPr>
          <w:rFonts w:ascii="Times New Roman" w:hAnsi="Times New Roman" w:cs="Times New Roman"/>
          <w:sz w:val="28"/>
          <w:szCs w:val="28"/>
        </w:rPr>
        <w:t>the educator</w:t>
      </w:r>
      <w:r w:rsidR="000073C5">
        <w:rPr>
          <w:rFonts w:ascii="Times New Roman" w:hAnsi="Times New Roman" w:cs="Times New Roman"/>
          <w:sz w:val="28"/>
          <w:szCs w:val="28"/>
        </w:rPr>
        <w:t xml:space="preserve"> could </w:t>
      </w:r>
      <w:r w:rsidR="000073C5" w:rsidRPr="000073C5">
        <w:rPr>
          <w:rFonts w:ascii="Times New Roman" w:hAnsi="Times New Roman" w:cs="Times New Roman"/>
          <w:sz w:val="28"/>
          <w:szCs w:val="28"/>
        </w:rPr>
        <w:t>instruct students to organize themselves in</w:t>
      </w:r>
      <w:r w:rsidR="0005376A">
        <w:rPr>
          <w:rFonts w:ascii="Times New Roman" w:hAnsi="Times New Roman" w:cs="Times New Roman"/>
          <w:sz w:val="28"/>
          <w:szCs w:val="28"/>
        </w:rPr>
        <w:t>to</w:t>
      </w:r>
      <w:r w:rsidR="000073C5" w:rsidRPr="000073C5">
        <w:rPr>
          <w:rFonts w:ascii="Times New Roman" w:hAnsi="Times New Roman" w:cs="Times New Roman"/>
          <w:sz w:val="28"/>
          <w:szCs w:val="28"/>
        </w:rPr>
        <w:t xml:space="preserve"> groups of 2-4 and assign a random recorder to each group if writing is </w:t>
      </w:r>
      <w:r w:rsidR="000073C5">
        <w:rPr>
          <w:rFonts w:ascii="Times New Roman" w:hAnsi="Times New Roman" w:cs="Times New Roman"/>
          <w:sz w:val="28"/>
          <w:szCs w:val="28"/>
        </w:rPr>
        <w:t>re</w:t>
      </w:r>
      <w:r w:rsidR="00197A9D">
        <w:rPr>
          <w:rFonts w:ascii="Times New Roman" w:hAnsi="Times New Roman" w:cs="Times New Roman"/>
          <w:sz w:val="28"/>
          <w:szCs w:val="28"/>
        </w:rPr>
        <w:t>quired</w:t>
      </w:r>
      <w:r w:rsidR="000073C5" w:rsidRPr="000073C5">
        <w:rPr>
          <w:rFonts w:ascii="Times New Roman" w:hAnsi="Times New Roman" w:cs="Times New Roman"/>
          <w:sz w:val="28"/>
          <w:szCs w:val="28"/>
        </w:rPr>
        <w:t xml:space="preserve">. Alternatively, </w:t>
      </w:r>
      <w:r w:rsidR="000073C5">
        <w:rPr>
          <w:rFonts w:ascii="Times New Roman" w:hAnsi="Times New Roman" w:cs="Times New Roman"/>
          <w:sz w:val="28"/>
          <w:szCs w:val="28"/>
        </w:rPr>
        <w:t xml:space="preserve">the instructor </w:t>
      </w:r>
      <w:r w:rsidR="000073C5" w:rsidRPr="000073C5">
        <w:rPr>
          <w:rFonts w:ascii="Times New Roman" w:hAnsi="Times New Roman" w:cs="Times New Roman"/>
          <w:sz w:val="28"/>
          <w:szCs w:val="28"/>
        </w:rPr>
        <w:t>tell</w:t>
      </w:r>
      <w:r w:rsidR="00C50240">
        <w:rPr>
          <w:rFonts w:ascii="Times New Roman" w:hAnsi="Times New Roman" w:cs="Times New Roman"/>
          <w:sz w:val="28"/>
          <w:szCs w:val="28"/>
        </w:rPr>
        <w:t>s</w:t>
      </w:r>
      <w:r w:rsidR="000073C5" w:rsidRPr="000073C5">
        <w:rPr>
          <w:rFonts w:ascii="Times New Roman" w:hAnsi="Times New Roman" w:cs="Times New Roman"/>
          <w:sz w:val="28"/>
          <w:szCs w:val="28"/>
        </w:rPr>
        <w:t xml:space="preserve"> groups to assign their recording device, preferably someone who has not yet registered that day.</w:t>
      </w:r>
      <w:r w:rsidR="000073C5" w:rsidRPr="000073C5">
        <w:t xml:space="preserve"> </w:t>
      </w:r>
      <w:r w:rsidR="004C2490">
        <w:rPr>
          <w:rFonts w:ascii="Times New Roman" w:hAnsi="Times New Roman" w:cs="Times New Roman"/>
          <w:sz w:val="28"/>
          <w:szCs w:val="28"/>
        </w:rPr>
        <w:t>Fo</w:t>
      </w:r>
      <w:r w:rsidR="00C4582A">
        <w:rPr>
          <w:rFonts w:ascii="Times New Roman" w:hAnsi="Times New Roman" w:cs="Times New Roman"/>
          <w:sz w:val="28"/>
          <w:szCs w:val="28"/>
        </w:rPr>
        <w:t>ur is a practical upper limit on group size for many group activities</w:t>
      </w:r>
      <w:r w:rsidR="000073C5" w:rsidRPr="000073C5">
        <w:rPr>
          <w:rFonts w:ascii="Times New Roman" w:hAnsi="Times New Roman" w:cs="Times New Roman"/>
          <w:sz w:val="28"/>
          <w:szCs w:val="28"/>
        </w:rPr>
        <w:t xml:space="preserve">. Unless students sit around small tables, the </w:t>
      </w:r>
      <w:r w:rsidR="00F83356">
        <w:rPr>
          <w:rFonts w:ascii="Times New Roman" w:hAnsi="Times New Roman" w:cs="Times New Roman"/>
          <w:sz w:val="28"/>
          <w:szCs w:val="28"/>
        </w:rPr>
        <w:t>most significan</w:t>
      </w:r>
      <w:r w:rsidR="000073C5" w:rsidRPr="000073C5">
        <w:rPr>
          <w:rFonts w:ascii="Times New Roman" w:hAnsi="Times New Roman" w:cs="Times New Roman"/>
          <w:sz w:val="28"/>
          <w:szCs w:val="28"/>
        </w:rPr>
        <w:t>t number that can comfortably interact is four</w:t>
      </w:r>
      <w:r w:rsidR="00197A9D">
        <w:rPr>
          <w:rFonts w:ascii="Times New Roman" w:hAnsi="Times New Roman" w:cs="Times New Roman"/>
          <w:sz w:val="28"/>
          <w:szCs w:val="28"/>
        </w:rPr>
        <w:t>. E</w:t>
      </w:r>
      <w:r w:rsidR="000073C5" w:rsidRPr="000073C5">
        <w:rPr>
          <w:rFonts w:ascii="Times New Roman" w:hAnsi="Times New Roman" w:cs="Times New Roman"/>
          <w:sz w:val="28"/>
          <w:szCs w:val="28"/>
        </w:rPr>
        <w:t>ven if there are tables, some students in groups of five or more are almost inevitably e</w:t>
      </w:r>
      <w:r w:rsidR="002143CD">
        <w:rPr>
          <w:rFonts w:ascii="Times New Roman" w:hAnsi="Times New Roman" w:cs="Times New Roman"/>
          <w:sz w:val="28"/>
          <w:szCs w:val="28"/>
        </w:rPr>
        <w:t xml:space="preserve">xcluded from group discussions </w:t>
      </w:r>
      <w:r w:rsidR="003C356E">
        <w:rPr>
          <w:rFonts w:ascii="Times New Roman" w:hAnsi="Times New Roman" w:cs="Times New Roman"/>
          <w:sz w:val="28"/>
          <w:szCs w:val="28"/>
        </w:rPr>
        <w:t>[184,p.</w:t>
      </w:r>
      <w:r w:rsidR="00AA7051" w:rsidRPr="00AA7051">
        <w:rPr>
          <w:rFonts w:ascii="Times New Roman" w:hAnsi="Times New Roman" w:cs="Times New Roman"/>
          <w:sz w:val="28"/>
          <w:szCs w:val="28"/>
        </w:rPr>
        <w:t xml:space="preserve"> </w:t>
      </w:r>
      <w:r w:rsidR="003C356E">
        <w:rPr>
          <w:rFonts w:ascii="Times New Roman" w:hAnsi="Times New Roman" w:cs="Times New Roman"/>
          <w:sz w:val="28"/>
          <w:szCs w:val="28"/>
        </w:rPr>
        <w:t>89</w:t>
      </w:r>
      <w:r w:rsidR="000073C5">
        <w:rPr>
          <w:rFonts w:ascii="Times New Roman" w:hAnsi="Times New Roman" w:cs="Times New Roman"/>
          <w:sz w:val="28"/>
          <w:szCs w:val="28"/>
        </w:rPr>
        <w:t>]</w:t>
      </w:r>
      <w:r w:rsidR="002143CD">
        <w:rPr>
          <w:rFonts w:ascii="Times New Roman" w:hAnsi="Times New Roman" w:cs="Times New Roman"/>
          <w:sz w:val="28"/>
          <w:szCs w:val="28"/>
        </w:rPr>
        <w:t>.</w:t>
      </w:r>
    </w:p>
    <w:p w14:paraId="1FA5C5B1" w14:textId="6CC284B6" w:rsidR="000073C5" w:rsidRDefault="000073C5" w:rsidP="00BC767B">
      <w:pPr>
        <w:pStyle w:val="NoSpacing"/>
        <w:tabs>
          <w:tab w:val="left" w:pos="142"/>
          <w:tab w:val="left" w:pos="993"/>
        </w:tabs>
        <w:ind w:firstLine="567"/>
        <w:rPr>
          <w:rFonts w:ascii="Times New Roman" w:hAnsi="Times New Roman" w:cs="Times New Roman"/>
          <w:sz w:val="28"/>
          <w:szCs w:val="28"/>
        </w:rPr>
      </w:pPr>
      <w:r w:rsidRPr="000073C5">
        <w:rPr>
          <w:rFonts w:ascii="Times New Roman" w:hAnsi="Times New Roman" w:cs="Times New Roman"/>
          <w:sz w:val="28"/>
          <w:szCs w:val="28"/>
        </w:rPr>
        <w:t xml:space="preserve">When a trainer poses a challenging question or problem and gives most people or groups enough time for either, they should make reasonable progress towards finishing or finishing. </w:t>
      </w:r>
      <w:r w:rsidR="00C4582A">
        <w:rPr>
          <w:rFonts w:ascii="Times New Roman" w:hAnsi="Times New Roman" w:cs="Times New Roman"/>
          <w:sz w:val="28"/>
          <w:szCs w:val="28"/>
        </w:rPr>
        <w:t>H</w:t>
      </w:r>
      <w:r w:rsidRPr="000073C5">
        <w:rPr>
          <w:rFonts w:ascii="Times New Roman" w:hAnsi="Times New Roman" w:cs="Times New Roman"/>
          <w:sz w:val="28"/>
          <w:szCs w:val="28"/>
        </w:rPr>
        <w:t xml:space="preserve">e gives them should </w:t>
      </w:r>
      <w:r w:rsidR="00197A9D">
        <w:rPr>
          <w:rFonts w:ascii="Times New Roman" w:hAnsi="Times New Roman" w:cs="Times New Roman"/>
          <w:sz w:val="28"/>
          <w:szCs w:val="28"/>
        </w:rPr>
        <w:t>gener</w:t>
      </w:r>
      <w:r w:rsidRPr="000073C5">
        <w:rPr>
          <w:rFonts w:ascii="Times New Roman" w:hAnsi="Times New Roman" w:cs="Times New Roman"/>
          <w:sz w:val="28"/>
          <w:szCs w:val="28"/>
        </w:rPr>
        <w:t xml:space="preserve">ally be between 10 seconds and three minutes. If they need </w:t>
      </w:r>
      <w:r w:rsidR="004C2490">
        <w:rPr>
          <w:rFonts w:ascii="Times New Roman" w:hAnsi="Times New Roman" w:cs="Times New Roman"/>
          <w:sz w:val="28"/>
          <w:szCs w:val="28"/>
        </w:rPr>
        <w:t xml:space="preserve">more than three minutes to </w:t>
      </w:r>
      <w:r w:rsidR="00C4582A">
        <w:rPr>
          <w:rFonts w:ascii="Times New Roman" w:hAnsi="Times New Roman" w:cs="Times New Roman"/>
          <w:sz w:val="28"/>
          <w:szCs w:val="28"/>
        </w:rPr>
        <w:t>solve</w:t>
      </w:r>
      <w:r w:rsidR="004C2490">
        <w:rPr>
          <w:rFonts w:ascii="Times New Roman" w:hAnsi="Times New Roman" w:cs="Times New Roman"/>
          <w:sz w:val="28"/>
          <w:szCs w:val="28"/>
        </w:rPr>
        <w:t xml:space="preserve"> a problem, divide the problem into several</w:t>
      </w:r>
      <w:r w:rsidRPr="000073C5">
        <w:rPr>
          <w:rFonts w:ascii="Times New Roman" w:hAnsi="Times New Roman" w:cs="Times New Roman"/>
          <w:sz w:val="28"/>
          <w:szCs w:val="28"/>
        </w:rPr>
        <w:t xml:space="preserve"> </w:t>
      </w:r>
      <w:r w:rsidRPr="000073C5">
        <w:rPr>
          <w:rFonts w:ascii="Times New Roman" w:hAnsi="Times New Roman" w:cs="Times New Roman"/>
          <w:sz w:val="28"/>
          <w:szCs w:val="28"/>
        </w:rPr>
        <w:lastRenderedPageBreak/>
        <w:t>and treat each step as a separate activity.</w:t>
      </w:r>
      <w:r w:rsidRPr="000073C5">
        <w:t xml:space="preserve"> </w:t>
      </w:r>
      <w:r w:rsidRPr="000073C5">
        <w:rPr>
          <w:rFonts w:ascii="Times New Roman" w:hAnsi="Times New Roman" w:cs="Times New Roman"/>
          <w:sz w:val="28"/>
          <w:szCs w:val="28"/>
        </w:rPr>
        <w:t>He should stop the activity, call a few people or groups to share their answers, and ask the volunteers if the exact answer he was looking for came. (Instructor</w:t>
      </w:r>
      <w:r>
        <w:rPr>
          <w:rFonts w:ascii="Times New Roman" w:hAnsi="Times New Roman" w:cs="Times New Roman"/>
          <w:sz w:val="28"/>
          <w:szCs w:val="28"/>
        </w:rPr>
        <w:t xml:space="preserve"> </w:t>
      </w:r>
      <w:r w:rsidRPr="000073C5">
        <w:rPr>
          <w:rFonts w:ascii="Times New Roman" w:hAnsi="Times New Roman" w:cs="Times New Roman"/>
          <w:sz w:val="28"/>
          <w:szCs w:val="28"/>
        </w:rPr>
        <w:t>occasionally request</w:t>
      </w:r>
      <w:r>
        <w:rPr>
          <w:rFonts w:ascii="Times New Roman" w:hAnsi="Times New Roman" w:cs="Times New Roman"/>
          <w:sz w:val="28"/>
          <w:szCs w:val="28"/>
        </w:rPr>
        <w:t>s</w:t>
      </w:r>
      <w:r w:rsidRPr="000073C5">
        <w:rPr>
          <w:rFonts w:ascii="Times New Roman" w:hAnsi="Times New Roman" w:cs="Times New Roman"/>
          <w:sz w:val="28"/>
          <w:szCs w:val="28"/>
        </w:rPr>
        <w:t xml:space="preserve"> volunteers, but not after each activity, which is another command </w:t>
      </w:r>
      <w:r w:rsidR="00C0083F">
        <w:rPr>
          <w:rFonts w:ascii="Times New Roman" w:hAnsi="Times New Roman" w:cs="Times New Roman"/>
          <w:sz w:val="28"/>
          <w:szCs w:val="28"/>
        </w:rPr>
        <w:t xml:space="preserve">it </w:t>
      </w:r>
      <w:r w:rsidRPr="000073C5">
        <w:rPr>
          <w:rFonts w:ascii="Times New Roman" w:hAnsi="Times New Roman" w:cs="Times New Roman"/>
          <w:sz w:val="28"/>
          <w:szCs w:val="28"/>
        </w:rPr>
        <w:t xml:space="preserve">will </w:t>
      </w:r>
      <w:r w:rsidR="00C0083F">
        <w:rPr>
          <w:rFonts w:ascii="Times New Roman" w:hAnsi="Times New Roman" w:cs="Times New Roman"/>
          <w:sz w:val="28"/>
          <w:szCs w:val="28"/>
        </w:rPr>
        <w:t xml:space="preserve">be </w:t>
      </w:r>
      <w:r w:rsidRPr="000073C5">
        <w:rPr>
          <w:rFonts w:ascii="Times New Roman" w:hAnsi="Times New Roman" w:cs="Times New Roman"/>
          <w:sz w:val="28"/>
          <w:szCs w:val="28"/>
        </w:rPr>
        <w:t>discuss</w:t>
      </w:r>
      <w:r w:rsidR="00C0083F">
        <w:rPr>
          <w:rFonts w:ascii="Times New Roman" w:hAnsi="Times New Roman" w:cs="Times New Roman"/>
          <w:sz w:val="28"/>
          <w:szCs w:val="28"/>
        </w:rPr>
        <w:t>ed</w:t>
      </w:r>
      <w:r w:rsidRPr="000073C5">
        <w:rPr>
          <w:rFonts w:ascii="Times New Roman" w:hAnsi="Times New Roman" w:cs="Times New Roman"/>
          <w:sz w:val="28"/>
          <w:szCs w:val="28"/>
        </w:rPr>
        <w:t xml:space="preserve"> later.) Then they discuss</w:t>
      </w:r>
      <w:r w:rsidR="00C0083F">
        <w:rPr>
          <w:rFonts w:ascii="Times New Roman" w:hAnsi="Times New Roman" w:cs="Times New Roman"/>
          <w:sz w:val="28"/>
          <w:szCs w:val="28"/>
        </w:rPr>
        <w:t xml:space="preserve"> responses or continue with the</w:t>
      </w:r>
      <w:r w:rsidRPr="000073C5">
        <w:rPr>
          <w:rFonts w:ascii="Times New Roman" w:hAnsi="Times New Roman" w:cs="Times New Roman"/>
          <w:sz w:val="28"/>
          <w:szCs w:val="28"/>
        </w:rPr>
        <w:t xml:space="preserve"> planned lesson.</w:t>
      </w:r>
    </w:p>
    <w:p w14:paraId="359DDA5D" w14:textId="7D6A1AB2" w:rsidR="000073C5" w:rsidRPr="000073C5" w:rsidRDefault="000073C5" w:rsidP="00BC767B">
      <w:pPr>
        <w:pStyle w:val="NoSpacing"/>
        <w:tabs>
          <w:tab w:val="left" w:pos="142"/>
          <w:tab w:val="left" w:pos="993"/>
        </w:tabs>
        <w:ind w:firstLine="567"/>
        <w:rPr>
          <w:rFonts w:ascii="Times New Roman" w:hAnsi="Times New Roman" w:cs="Times New Roman"/>
          <w:sz w:val="28"/>
          <w:szCs w:val="28"/>
        </w:rPr>
      </w:pPr>
      <w:r w:rsidRPr="000073C5">
        <w:rPr>
          <w:rFonts w:ascii="Times New Roman" w:hAnsi="Times New Roman" w:cs="Times New Roman"/>
          <w:sz w:val="28"/>
          <w:szCs w:val="28"/>
        </w:rPr>
        <w:t>Three mistakes that instructors often make when they first start active learning:</w:t>
      </w:r>
    </w:p>
    <w:p w14:paraId="03CEEB12" w14:textId="77777777" w:rsidR="000073C5" w:rsidRPr="000073C5" w:rsidRDefault="000073C5" w:rsidP="005153A5">
      <w:pPr>
        <w:pStyle w:val="NoSpacing"/>
        <w:numPr>
          <w:ilvl w:val="1"/>
          <w:numId w:val="12"/>
        </w:numPr>
        <w:tabs>
          <w:tab w:val="left" w:pos="142"/>
          <w:tab w:val="left" w:pos="993"/>
        </w:tabs>
        <w:ind w:left="0" w:firstLine="567"/>
        <w:rPr>
          <w:rFonts w:ascii="Times New Roman" w:hAnsi="Times New Roman" w:cs="Times New Roman"/>
          <w:sz w:val="28"/>
          <w:szCs w:val="28"/>
        </w:rPr>
      </w:pPr>
      <w:r w:rsidRPr="000073C5">
        <w:rPr>
          <w:rFonts w:ascii="Times New Roman" w:hAnsi="Times New Roman" w:cs="Times New Roman"/>
          <w:sz w:val="28"/>
          <w:szCs w:val="28"/>
        </w:rPr>
        <w:t>trivializing group activities,</w:t>
      </w:r>
    </w:p>
    <w:p w14:paraId="341CB761" w14:textId="77777777" w:rsidR="000073C5" w:rsidRPr="000073C5" w:rsidRDefault="000073C5" w:rsidP="005153A5">
      <w:pPr>
        <w:pStyle w:val="NoSpacing"/>
        <w:numPr>
          <w:ilvl w:val="1"/>
          <w:numId w:val="12"/>
        </w:numPr>
        <w:tabs>
          <w:tab w:val="left" w:pos="142"/>
          <w:tab w:val="left" w:pos="993"/>
        </w:tabs>
        <w:ind w:left="0" w:firstLine="567"/>
        <w:rPr>
          <w:rFonts w:ascii="Times New Roman" w:hAnsi="Times New Roman" w:cs="Times New Roman"/>
          <w:sz w:val="28"/>
          <w:szCs w:val="28"/>
        </w:rPr>
      </w:pPr>
      <w:r w:rsidRPr="000073C5">
        <w:rPr>
          <w:rFonts w:ascii="Times New Roman" w:hAnsi="Times New Roman" w:cs="Times New Roman"/>
          <w:sz w:val="28"/>
          <w:szCs w:val="28"/>
        </w:rPr>
        <w:t>doing the activities too long,</w:t>
      </w:r>
    </w:p>
    <w:p w14:paraId="4CB3D3A9" w14:textId="3492F00D" w:rsidR="000073C5" w:rsidRPr="000073C5" w:rsidRDefault="000073C5" w:rsidP="005153A5">
      <w:pPr>
        <w:pStyle w:val="NoSpacing"/>
        <w:numPr>
          <w:ilvl w:val="1"/>
          <w:numId w:val="12"/>
        </w:numPr>
        <w:tabs>
          <w:tab w:val="left" w:pos="142"/>
          <w:tab w:val="left" w:pos="993"/>
        </w:tabs>
        <w:ind w:left="0" w:firstLine="567"/>
        <w:rPr>
          <w:rFonts w:ascii="Times New Roman" w:hAnsi="Times New Roman" w:cs="Times New Roman"/>
          <w:sz w:val="28"/>
          <w:szCs w:val="28"/>
        </w:rPr>
      </w:pPr>
      <w:r>
        <w:rPr>
          <w:rFonts w:ascii="Times New Roman" w:hAnsi="Times New Roman" w:cs="Times New Roman"/>
          <w:sz w:val="28"/>
          <w:szCs w:val="28"/>
        </w:rPr>
        <w:t xml:space="preserve">call volunteers </w:t>
      </w:r>
      <w:r w:rsidR="002143CD">
        <w:rPr>
          <w:rFonts w:ascii="Times New Roman" w:hAnsi="Times New Roman" w:cs="Times New Roman"/>
          <w:sz w:val="28"/>
          <w:szCs w:val="28"/>
        </w:rPr>
        <w:t>to respond after each activity</w:t>
      </w:r>
      <w:r w:rsidR="003C356E">
        <w:rPr>
          <w:rFonts w:ascii="Times New Roman" w:hAnsi="Times New Roman" w:cs="Times New Roman"/>
          <w:sz w:val="28"/>
          <w:szCs w:val="28"/>
        </w:rPr>
        <w:t xml:space="preserve"> [184,p.</w:t>
      </w:r>
      <w:r w:rsidR="00AA7051" w:rsidRPr="00AA7051">
        <w:rPr>
          <w:rFonts w:ascii="Times New Roman" w:hAnsi="Times New Roman" w:cs="Times New Roman"/>
          <w:sz w:val="28"/>
          <w:szCs w:val="28"/>
        </w:rPr>
        <w:t xml:space="preserve">  </w:t>
      </w:r>
      <w:r w:rsidR="003C356E">
        <w:rPr>
          <w:rFonts w:ascii="Times New Roman" w:hAnsi="Times New Roman" w:cs="Times New Roman"/>
          <w:sz w:val="28"/>
          <w:szCs w:val="28"/>
        </w:rPr>
        <w:t>90</w:t>
      </w:r>
      <w:r>
        <w:rPr>
          <w:rFonts w:ascii="Times New Roman" w:hAnsi="Times New Roman" w:cs="Times New Roman"/>
          <w:sz w:val="28"/>
          <w:szCs w:val="28"/>
        </w:rPr>
        <w:t>]</w:t>
      </w:r>
      <w:r w:rsidR="002143CD">
        <w:rPr>
          <w:rFonts w:ascii="Times New Roman" w:hAnsi="Times New Roman" w:cs="Times New Roman"/>
          <w:sz w:val="28"/>
          <w:szCs w:val="28"/>
        </w:rPr>
        <w:t>.</w:t>
      </w:r>
    </w:p>
    <w:p w14:paraId="29CBE8EA" w14:textId="6A8F241C" w:rsidR="00D23E2C" w:rsidRDefault="000073C5" w:rsidP="00BC767B">
      <w:pPr>
        <w:pStyle w:val="NoSpacing"/>
        <w:tabs>
          <w:tab w:val="left" w:pos="142"/>
          <w:tab w:val="left" w:pos="993"/>
        </w:tabs>
        <w:ind w:firstLine="567"/>
        <w:rPr>
          <w:rFonts w:ascii="Times New Roman" w:hAnsi="Times New Roman" w:cs="Times New Roman"/>
          <w:sz w:val="28"/>
          <w:szCs w:val="28"/>
        </w:rPr>
      </w:pPr>
      <w:r w:rsidRPr="000073C5">
        <w:rPr>
          <w:rFonts w:ascii="Times New Roman" w:hAnsi="Times New Roman" w:cs="Times New Roman"/>
          <w:sz w:val="28"/>
          <w:szCs w:val="28"/>
        </w:rPr>
        <w:t>Why are they making mistakes?</w:t>
      </w:r>
      <w:r>
        <w:rPr>
          <w:rFonts w:ascii="Times New Roman" w:hAnsi="Times New Roman" w:cs="Times New Roman"/>
          <w:sz w:val="28"/>
          <w:szCs w:val="28"/>
        </w:rPr>
        <w:t xml:space="preserve"> Firstly, </w:t>
      </w:r>
      <w:r w:rsidRPr="000073C5">
        <w:rPr>
          <w:rFonts w:ascii="Times New Roman" w:hAnsi="Times New Roman" w:cs="Times New Roman"/>
          <w:sz w:val="28"/>
          <w:szCs w:val="28"/>
        </w:rPr>
        <w:t xml:space="preserve">If the instructor asks which answers are immediately </w:t>
      </w:r>
      <w:r w:rsidR="00C0083F">
        <w:rPr>
          <w:rFonts w:ascii="Times New Roman" w:hAnsi="Times New Roman" w:cs="Times New Roman"/>
          <w:sz w:val="28"/>
          <w:szCs w:val="28"/>
        </w:rPr>
        <w:t>apparent</w:t>
      </w:r>
      <w:r w:rsidRPr="000073C5">
        <w:rPr>
          <w:rFonts w:ascii="Times New Roman" w:hAnsi="Times New Roman" w:cs="Times New Roman"/>
          <w:sz w:val="28"/>
          <w:szCs w:val="28"/>
        </w:rPr>
        <w:t xml:space="preserve"> to most students and then asks them to get into groups to </w:t>
      </w:r>
      <w:r w:rsidR="00C0083F">
        <w:rPr>
          <w:rFonts w:ascii="Times New Roman" w:hAnsi="Times New Roman" w:cs="Times New Roman"/>
          <w:sz w:val="28"/>
          <w:szCs w:val="28"/>
        </w:rPr>
        <w:t>answer, it wastes</w:t>
      </w:r>
      <w:r w:rsidRPr="000073C5">
        <w:rPr>
          <w:rFonts w:ascii="Times New Roman" w:hAnsi="Times New Roman" w:cs="Times New Roman"/>
          <w:sz w:val="28"/>
          <w:szCs w:val="28"/>
        </w:rPr>
        <w:t xml:space="preserve"> their time</w:t>
      </w:r>
      <w:r w:rsidR="00C0083F">
        <w:rPr>
          <w:rFonts w:ascii="Times New Roman" w:hAnsi="Times New Roman" w:cs="Times New Roman"/>
          <w:sz w:val="28"/>
          <w:szCs w:val="28"/>
        </w:rPr>
        <w:t>. T</w:t>
      </w:r>
      <w:r w:rsidRPr="000073C5">
        <w:rPr>
          <w:rFonts w:ascii="Times New Roman" w:hAnsi="Times New Roman" w:cs="Times New Roman"/>
          <w:sz w:val="28"/>
          <w:szCs w:val="28"/>
        </w:rPr>
        <w:t>hey kno</w:t>
      </w:r>
      <w:r w:rsidR="00C0083F">
        <w:rPr>
          <w:rFonts w:ascii="Times New Roman" w:hAnsi="Times New Roman" w:cs="Times New Roman"/>
          <w:sz w:val="28"/>
          <w:szCs w:val="28"/>
        </w:rPr>
        <w:t>w it and will resent the instructor for it. When the instructor</w:t>
      </w:r>
      <w:r w:rsidRPr="000073C5">
        <w:rPr>
          <w:rFonts w:ascii="Times New Roman" w:hAnsi="Times New Roman" w:cs="Times New Roman"/>
          <w:sz w:val="28"/>
          <w:szCs w:val="28"/>
        </w:rPr>
        <w:t xml:space="preserve"> do</w:t>
      </w:r>
      <w:r w:rsidR="00C0083F">
        <w:rPr>
          <w:rFonts w:ascii="Times New Roman" w:hAnsi="Times New Roman" w:cs="Times New Roman"/>
          <w:sz w:val="28"/>
          <w:szCs w:val="28"/>
        </w:rPr>
        <w:t>es</w:t>
      </w:r>
      <w:r w:rsidRPr="000073C5">
        <w:rPr>
          <w:rFonts w:ascii="Times New Roman" w:hAnsi="Times New Roman" w:cs="Times New Roman"/>
          <w:sz w:val="28"/>
          <w:szCs w:val="28"/>
        </w:rPr>
        <w:t xml:space="preserve"> an active learning exercise, </w:t>
      </w:r>
      <w:r w:rsidR="00C0083F">
        <w:rPr>
          <w:rFonts w:ascii="Times New Roman" w:hAnsi="Times New Roman" w:cs="Times New Roman"/>
          <w:sz w:val="28"/>
          <w:szCs w:val="28"/>
        </w:rPr>
        <w:t>it is</w:t>
      </w:r>
      <w:r w:rsidRPr="000073C5">
        <w:rPr>
          <w:rFonts w:ascii="Times New Roman" w:hAnsi="Times New Roman" w:cs="Times New Roman"/>
          <w:sz w:val="28"/>
          <w:szCs w:val="28"/>
        </w:rPr>
        <w:t xml:space="preserve"> challenging to justify the time </w:t>
      </w:r>
      <w:r w:rsidR="00EE1307">
        <w:rPr>
          <w:rFonts w:ascii="Times New Roman" w:hAnsi="Times New Roman" w:cs="Times New Roman"/>
          <w:sz w:val="28"/>
          <w:szCs w:val="28"/>
        </w:rPr>
        <w:t xml:space="preserve">for </w:t>
      </w:r>
      <w:r w:rsidRPr="000073C5">
        <w:rPr>
          <w:rFonts w:ascii="Times New Roman" w:hAnsi="Times New Roman" w:cs="Times New Roman"/>
          <w:sz w:val="28"/>
          <w:szCs w:val="28"/>
        </w:rPr>
        <w:t>group work.</w:t>
      </w:r>
      <w:r>
        <w:rPr>
          <w:rFonts w:ascii="Times New Roman" w:hAnsi="Times New Roman" w:cs="Times New Roman"/>
          <w:sz w:val="28"/>
          <w:szCs w:val="28"/>
        </w:rPr>
        <w:t xml:space="preserve"> Secondly, </w:t>
      </w:r>
      <w:r w:rsidR="00C0083F">
        <w:rPr>
          <w:rFonts w:ascii="Times New Roman" w:hAnsi="Times New Roman" w:cs="Times New Roman"/>
          <w:sz w:val="28"/>
          <w:szCs w:val="28"/>
        </w:rPr>
        <w:t>suppose the instructor gives students ten minutes to solve a problem, say. In that case</w:t>
      </w:r>
      <w:r w:rsidRPr="000073C5">
        <w:rPr>
          <w:rFonts w:ascii="Times New Roman" w:hAnsi="Times New Roman" w:cs="Times New Roman"/>
          <w:sz w:val="28"/>
          <w:szCs w:val="28"/>
        </w:rPr>
        <w:t>, some groups will finish in two minutes and waste the next eight minutes of precious lesson time</w:t>
      </w:r>
      <w:r w:rsidR="00C0083F">
        <w:rPr>
          <w:rFonts w:ascii="Times New Roman" w:hAnsi="Times New Roman" w:cs="Times New Roman"/>
          <w:sz w:val="28"/>
          <w:szCs w:val="28"/>
        </w:rPr>
        <w:t xml:space="preserve">. Others struggle for ten minutes, which is </w:t>
      </w:r>
      <w:r w:rsidR="00D23E2C">
        <w:rPr>
          <w:rFonts w:ascii="Times New Roman" w:hAnsi="Times New Roman" w:cs="Times New Roman"/>
          <w:sz w:val="28"/>
          <w:szCs w:val="28"/>
        </w:rPr>
        <w:t>high</w:t>
      </w:r>
      <w:r w:rsidR="00C0083F">
        <w:rPr>
          <w:rFonts w:ascii="Times New Roman" w:hAnsi="Times New Roman" w:cs="Times New Roman"/>
          <w:sz w:val="28"/>
          <w:szCs w:val="28"/>
        </w:rPr>
        <w:t>ly frustrating and</w:t>
      </w:r>
      <w:r w:rsidR="004C2490">
        <w:rPr>
          <w:rFonts w:ascii="Times New Roman" w:hAnsi="Times New Roman" w:cs="Times New Roman"/>
          <w:sz w:val="28"/>
          <w:szCs w:val="28"/>
        </w:rPr>
        <w:t xml:space="preserve"> a waste of lesson time. Mainta</w:t>
      </w:r>
      <w:r w:rsidR="00DD78F3">
        <w:rPr>
          <w:rFonts w:ascii="Times New Roman" w:hAnsi="Times New Roman" w:cs="Times New Roman"/>
          <w:sz w:val="28"/>
          <w:szCs w:val="28"/>
        </w:rPr>
        <w:t>i</w:t>
      </w:r>
      <w:r w:rsidR="004C2490">
        <w:rPr>
          <w:rFonts w:ascii="Times New Roman" w:hAnsi="Times New Roman" w:cs="Times New Roman"/>
          <w:sz w:val="28"/>
          <w:szCs w:val="28"/>
        </w:rPr>
        <w:t>ning</w:t>
      </w:r>
      <w:r w:rsidRPr="000073C5">
        <w:rPr>
          <w:rFonts w:ascii="Times New Roman" w:hAnsi="Times New Roman" w:cs="Times New Roman"/>
          <w:sz w:val="28"/>
          <w:szCs w:val="28"/>
        </w:rPr>
        <w:t xml:space="preserve"> the activities short (a good rule of thumb is 10 seconds - 3 minutes) prevents both problems.</w:t>
      </w:r>
      <w:r>
        <w:rPr>
          <w:rFonts w:ascii="Times New Roman" w:hAnsi="Times New Roman" w:cs="Times New Roman"/>
          <w:sz w:val="28"/>
          <w:szCs w:val="28"/>
        </w:rPr>
        <w:t xml:space="preserve"> Thirdly, </w:t>
      </w:r>
      <w:r w:rsidR="00197A9D">
        <w:rPr>
          <w:rFonts w:ascii="Times New Roman" w:hAnsi="Times New Roman" w:cs="Times New Roman"/>
          <w:sz w:val="28"/>
          <w:szCs w:val="28"/>
        </w:rPr>
        <w:t>students</w:t>
      </w:r>
      <w:r w:rsidRPr="000073C5">
        <w:rPr>
          <w:rFonts w:ascii="Times New Roman" w:hAnsi="Times New Roman" w:cs="Times New Roman"/>
          <w:sz w:val="28"/>
          <w:szCs w:val="28"/>
        </w:rPr>
        <w:t xml:space="preserve"> quickly learn that they do n</w:t>
      </w:r>
      <w:r w:rsidR="00197A9D">
        <w:rPr>
          <w:rFonts w:ascii="Times New Roman" w:hAnsi="Times New Roman" w:cs="Times New Roman"/>
          <w:sz w:val="28"/>
          <w:szCs w:val="28"/>
        </w:rPr>
        <w:t>ot have to think about what the students</w:t>
      </w:r>
      <w:r w:rsidRPr="000073C5">
        <w:rPr>
          <w:rFonts w:ascii="Times New Roman" w:hAnsi="Times New Roman" w:cs="Times New Roman"/>
          <w:sz w:val="28"/>
          <w:szCs w:val="28"/>
        </w:rPr>
        <w:t xml:space="preserve"> want them to do</w:t>
      </w:r>
      <w:r w:rsidR="00C0083F">
        <w:rPr>
          <w:rFonts w:ascii="Times New Roman" w:hAnsi="Times New Roman" w:cs="Times New Roman"/>
          <w:sz w:val="28"/>
          <w:szCs w:val="28"/>
        </w:rPr>
        <w:t xml:space="preserve"> i</w:t>
      </w:r>
      <w:r w:rsidR="00C0083F" w:rsidRPr="00C0083F">
        <w:rPr>
          <w:rFonts w:ascii="Times New Roman" w:hAnsi="Times New Roman" w:cs="Times New Roman"/>
          <w:sz w:val="28"/>
          <w:szCs w:val="28"/>
        </w:rPr>
        <w:t>f the instructor always calls</w:t>
      </w:r>
      <w:r w:rsidRPr="000073C5">
        <w:rPr>
          <w:rFonts w:ascii="Times New Roman" w:hAnsi="Times New Roman" w:cs="Times New Roman"/>
          <w:sz w:val="28"/>
          <w:szCs w:val="28"/>
        </w:rPr>
        <w:t xml:space="preserve">; They can relax and talk about </w:t>
      </w:r>
      <w:r w:rsidR="00C0083F">
        <w:rPr>
          <w:rFonts w:ascii="Times New Roman" w:hAnsi="Times New Roman" w:cs="Times New Roman"/>
          <w:sz w:val="28"/>
          <w:szCs w:val="28"/>
        </w:rPr>
        <w:t>football</w:t>
      </w:r>
      <w:r w:rsidRPr="000073C5">
        <w:rPr>
          <w:rFonts w:ascii="Times New Roman" w:hAnsi="Times New Roman" w:cs="Times New Roman"/>
          <w:sz w:val="28"/>
          <w:szCs w:val="28"/>
        </w:rPr>
        <w:t>. Eventu</w:t>
      </w:r>
      <w:r w:rsidR="00C0083F">
        <w:rPr>
          <w:rFonts w:ascii="Times New Roman" w:hAnsi="Times New Roman" w:cs="Times New Roman"/>
          <w:sz w:val="28"/>
          <w:szCs w:val="28"/>
        </w:rPr>
        <w:t xml:space="preserve">ally, someone else (probably </w:t>
      </w:r>
      <w:r w:rsidR="00197A9D">
        <w:rPr>
          <w:rFonts w:ascii="Times New Roman" w:hAnsi="Times New Roman" w:cs="Times New Roman"/>
          <w:sz w:val="28"/>
          <w:szCs w:val="28"/>
        </w:rPr>
        <w:t xml:space="preserve">the </w:t>
      </w:r>
      <w:r w:rsidR="00C0083F">
        <w:rPr>
          <w:rFonts w:ascii="Times New Roman" w:hAnsi="Times New Roman" w:cs="Times New Roman"/>
          <w:sz w:val="28"/>
          <w:szCs w:val="28"/>
        </w:rPr>
        <w:t>instructor</w:t>
      </w:r>
      <w:r w:rsidR="004C2490">
        <w:rPr>
          <w:rFonts w:ascii="Times New Roman" w:hAnsi="Times New Roman" w:cs="Times New Roman"/>
          <w:sz w:val="28"/>
          <w:szCs w:val="28"/>
        </w:rPr>
        <w:t>) will reply</w:t>
      </w:r>
      <w:r w:rsidRPr="000073C5">
        <w:rPr>
          <w:rFonts w:ascii="Times New Roman" w:hAnsi="Times New Roman" w:cs="Times New Roman"/>
          <w:sz w:val="28"/>
          <w:szCs w:val="28"/>
        </w:rPr>
        <w:t>.</w:t>
      </w:r>
    </w:p>
    <w:p w14:paraId="0EB32FC7" w14:textId="77777777" w:rsidR="000073C5" w:rsidRDefault="004C2490"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Moreover</w:t>
      </w:r>
      <w:r w:rsidR="000073C5" w:rsidRPr="000073C5">
        <w:rPr>
          <w:rFonts w:ascii="Times New Roman" w:hAnsi="Times New Roman" w:cs="Times New Roman"/>
          <w:sz w:val="28"/>
          <w:szCs w:val="28"/>
        </w:rPr>
        <w:t xml:space="preserve">, if they know that anyone can be called in for a response after a minute or two, they </w:t>
      </w:r>
      <w:r w:rsidR="000073C5">
        <w:rPr>
          <w:rFonts w:ascii="Times New Roman" w:hAnsi="Times New Roman" w:cs="Times New Roman"/>
          <w:sz w:val="28"/>
          <w:szCs w:val="28"/>
        </w:rPr>
        <w:t xml:space="preserve">will do their best to be ready. </w:t>
      </w:r>
      <w:r w:rsidR="000073C5" w:rsidRPr="000073C5">
        <w:rPr>
          <w:rFonts w:ascii="Times New Roman" w:hAnsi="Times New Roman" w:cs="Times New Roman"/>
          <w:sz w:val="28"/>
          <w:szCs w:val="28"/>
        </w:rPr>
        <w:t>Instructors should avoid these three mistakes</w:t>
      </w:r>
      <w:r w:rsidR="00C0083F">
        <w:rPr>
          <w:rFonts w:ascii="Times New Roman" w:hAnsi="Times New Roman" w:cs="Times New Roman"/>
          <w:sz w:val="28"/>
          <w:szCs w:val="28"/>
        </w:rPr>
        <w:t>. E</w:t>
      </w:r>
      <w:r w:rsidR="00197A9D">
        <w:rPr>
          <w:rFonts w:ascii="Times New Roman" w:hAnsi="Times New Roman" w:cs="Times New Roman"/>
          <w:sz w:val="28"/>
          <w:szCs w:val="28"/>
        </w:rPr>
        <w:t>ven if an instructor</w:t>
      </w:r>
      <w:r w:rsidR="000073C5" w:rsidRPr="000073C5">
        <w:rPr>
          <w:rFonts w:ascii="Times New Roman" w:hAnsi="Times New Roman" w:cs="Times New Roman"/>
          <w:sz w:val="28"/>
          <w:szCs w:val="28"/>
        </w:rPr>
        <w:t xml:space="preserve"> ha</w:t>
      </w:r>
      <w:r w:rsidR="00197A9D">
        <w:rPr>
          <w:rFonts w:ascii="Times New Roman" w:hAnsi="Times New Roman" w:cs="Times New Roman"/>
          <w:sz w:val="28"/>
          <w:szCs w:val="28"/>
        </w:rPr>
        <w:t>s</w:t>
      </w:r>
      <w:r w:rsidR="000073C5" w:rsidRPr="000073C5">
        <w:rPr>
          <w:rFonts w:ascii="Times New Roman" w:hAnsi="Times New Roman" w:cs="Times New Roman"/>
          <w:sz w:val="28"/>
          <w:szCs w:val="28"/>
        </w:rPr>
        <w:t xml:space="preserve"> hundreds of students in the classroom, active learning is almost guaranteed to work.</w:t>
      </w:r>
    </w:p>
    <w:p w14:paraId="0B3CA5CF" w14:textId="10693358" w:rsidR="000073C5" w:rsidRDefault="000073C5" w:rsidP="00BC767B">
      <w:pPr>
        <w:pStyle w:val="NoSpacing"/>
        <w:tabs>
          <w:tab w:val="left" w:pos="142"/>
          <w:tab w:val="left" w:pos="993"/>
        </w:tabs>
        <w:ind w:firstLine="567"/>
        <w:rPr>
          <w:rFonts w:ascii="Times New Roman" w:hAnsi="Times New Roman" w:cs="Times New Roman"/>
          <w:sz w:val="28"/>
          <w:szCs w:val="28"/>
        </w:rPr>
      </w:pPr>
      <w:r w:rsidRPr="000073C5">
        <w:rPr>
          <w:rFonts w:ascii="Times New Roman" w:hAnsi="Times New Roman" w:cs="Times New Roman"/>
          <w:sz w:val="28"/>
          <w:szCs w:val="28"/>
        </w:rPr>
        <w:t>Many students ask their instructors to say everything they need to know for the exam - not more or less a word - and resent it if they are forced to work in the classroom.</w:t>
      </w:r>
      <w:r>
        <w:rPr>
          <w:rFonts w:ascii="Times New Roman" w:hAnsi="Times New Roman" w:cs="Times New Roman"/>
          <w:sz w:val="28"/>
          <w:szCs w:val="28"/>
        </w:rPr>
        <w:t xml:space="preserve"> The key is to let them know to </w:t>
      </w:r>
      <w:r w:rsidR="00197A9D">
        <w:rPr>
          <w:rFonts w:ascii="Times New Roman" w:hAnsi="Times New Roman" w:cs="Times New Roman"/>
          <w:sz w:val="28"/>
          <w:szCs w:val="28"/>
        </w:rPr>
        <w:t xml:space="preserve">spend a long time on the </w:t>
      </w:r>
      <w:r w:rsidRPr="000073C5">
        <w:rPr>
          <w:rFonts w:ascii="Times New Roman" w:hAnsi="Times New Roman" w:cs="Times New Roman"/>
          <w:sz w:val="28"/>
          <w:szCs w:val="28"/>
        </w:rPr>
        <w:t>active learning fron</w:t>
      </w:r>
      <w:r w:rsidR="00197A9D">
        <w:rPr>
          <w:rFonts w:ascii="Times New Roman" w:hAnsi="Times New Roman" w:cs="Times New Roman"/>
          <w:sz w:val="28"/>
          <w:szCs w:val="28"/>
        </w:rPr>
        <w:t>t to learn that the instructor is</w:t>
      </w:r>
      <w:r w:rsidRPr="000073C5">
        <w:rPr>
          <w:rFonts w:ascii="Times New Roman" w:hAnsi="Times New Roman" w:cs="Times New Roman"/>
          <w:sz w:val="28"/>
          <w:szCs w:val="28"/>
        </w:rPr>
        <w:t xml:space="preserve"> telli</w:t>
      </w:r>
      <w:r w:rsidR="00197A9D">
        <w:rPr>
          <w:rFonts w:ascii="Times New Roman" w:hAnsi="Times New Roman" w:cs="Times New Roman"/>
          <w:sz w:val="28"/>
          <w:szCs w:val="28"/>
        </w:rPr>
        <w:t xml:space="preserve">ng them the truth. Not for their </w:t>
      </w:r>
      <w:r w:rsidRPr="000073C5">
        <w:rPr>
          <w:rFonts w:ascii="Times New Roman" w:hAnsi="Times New Roman" w:cs="Times New Roman"/>
          <w:sz w:val="28"/>
          <w:szCs w:val="28"/>
        </w:rPr>
        <w:t>s</w:t>
      </w:r>
      <w:r w:rsidR="00197A9D">
        <w:rPr>
          <w:rFonts w:ascii="Times New Roman" w:hAnsi="Times New Roman" w:cs="Times New Roman"/>
          <w:sz w:val="28"/>
          <w:szCs w:val="28"/>
        </w:rPr>
        <w:t>elfish purposes, but because the instructor has</w:t>
      </w:r>
      <w:r w:rsidRPr="000073C5">
        <w:rPr>
          <w:rFonts w:ascii="Times New Roman" w:hAnsi="Times New Roman" w:cs="Times New Roman"/>
          <w:sz w:val="28"/>
          <w:szCs w:val="28"/>
        </w:rPr>
        <w:t xml:space="preserve"> research showing that this way teaches students to spend more time on homework </w:t>
      </w:r>
      <w:r w:rsidR="00197A9D">
        <w:rPr>
          <w:rFonts w:ascii="Times New Roman" w:hAnsi="Times New Roman" w:cs="Times New Roman"/>
          <w:sz w:val="28"/>
          <w:szCs w:val="28"/>
        </w:rPr>
        <w:t>comfortabl</w:t>
      </w:r>
      <w:r w:rsidR="00C50240">
        <w:rPr>
          <w:rFonts w:ascii="Times New Roman" w:hAnsi="Times New Roman" w:cs="Times New Roman"/>
          <w:sz w:val="28"/>
          <w:szCs w:val="28"/>
        </w:rPr>
        <w:t>y</w:t>
      </w:r>
      <w:r w:rsidR="00197A9D">
        <w:rPr>
          <w:rFonts w:ascii="Times New Roman" w:hAnsi="Times New Roman" w:cs="Times New Roman"/>
          <w:sz w:val="28"/>
          <w:szCs w:val="28"/>
        </w:rPr>
        <w:t>,</w:t>
      </w:r>
      <w:r w:rsidRPr="000073C5">
        <w:rPr>
          <w:rFonts w:ascii="Times New Roman" w:hAnsi="Times New Roman" w:cs="Times New Roman"/>
          <w:sz w:val="28"/>
          <w:szCs w:val="28"/>
        </w:rPr>
        <w:t xml:space="preserve"> </w:t>
      </w:r>
      <w:r w:rsidR="00197A9D">
        <w:rPr>
          <w:rFonts w:ascii="Times New Roman" w:hAnsi="Times New Roman" w:cs="Times New Roman"/>
          <w:sz w:val="28"/>
          <w:szCs w:val="28"/>
        </w:rPr>
        <w:t>which</w:t>
      </w:r>
      <w:r w:rsidRPr="000073C5">
        <w:rPr>
          <w:rFonts w:ascii="Times New Roman" w:hAnsi="Times New Roman" w:cs="Times New Roman"/>
          <w:sz w:val="28"/>
          <w:szCs w:val="28"/>
        </w:rPr>
        <w:t xml:space="preserve"> will not happen. At th</w:t>
      </w:r>
      <w:r w:rsidR="002143CD">
        <w:rPr>
          <w:rFonts w:ascii="Times New Roman" w:hAnsi="Times New Roman" w:cs="Times New Roman"/>
          <w:sz w:val="28"/>
          <w:szCs w:val="28"/>
        </w:rPr>
        <w:t>is point, the complaint is over</w:t>
      </w:r>
      <w:r w:rsidR="008A316F">
        <w:rPr>
          <w:rFonts w:ascii="Times New Roman" w:hAnsi="Times New Roman" w:cs="Times New Roman"/>
          <w:sz w:val="28"/>
          <w:szCs w:val="28"/>
        </w:rPr>
        <w:t xml:space="preserve"> [192</w:t>
      </w:r>
      <w:r>
        <w:rPr>
          <w:rFonts w:ascii="Times New Roman" w:hAnsi="Times New Roman" w:cs="Times New Roman"/>
          <w:sz w:val="28"/>
          <w:szCs w:val="28"/>
        </w:rPr>
        <w:t>]</w:t>
      </w:r>
      <w:r w:rsidR="002143CD">
        <w:rPr>
          <w:rFonts w:ascii="Times New Roman" w:hAnsi="Times New Roman" w:cs="Times New Roman"/>
          <w:sz w:val="28"/>
          <w:szCs w:val="28"/>
        </w:rPr>
        <w:t>.</w:t>
      </w:r>
    </w:p>
    <w:p w14:paraId="30B1B8BD" w14:textId="4A01B359" w:rsidR="002A0F48" w:rsidRPr="00A759C2" w:rsidRDefault="00C0083F"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W</w:t>
      </w:r>
      <w:r w:rsidR="000073C5" w:rsidRPr="000073C5">
        <w:rPr>
          <w:rFonts w:ascii="Times New Roman" w:hAnsi="Times New Roman" w:cs="Times New Roman"/>
          <w:sz w:val="28"/>
          <w:szCs w:val="28"/>
        </w:rPr>
        <w:t>hen an instructor is doing an active exercise in a classroom</w:t>
      </w:r>
      <w:r w:rsidR="00197A9D">
        <w:rPr>
          <w:rFonts w:ascii="Times New Roman" w:hAnsi="Times New Roman" w:cs="Times New Roman"/>
          <w:sz w:val="28"/>
          <w:szCs w:val="28"/>
        </w:rPr>
        <w:t>,</w:t>
      </w:r>
      <w:r w:rsidR="000073C5" w:rsidRPr="000073C5">
        <w:rPr>
          <w:rFonts w:ascii="Times New Roman" w:hAnsi="Times New Roman" w:cs="Times New Roman"/>
          <w:sz w:val="28"/>
          <w:szCs w:val="28"/>
        </w:rPr>
        <w:t xml:space="preserve"> that </w:t>
      </w:r>
      <w:r>
        <w:rPr>
          <w:rFonts w:ascii="Times New Roman" w:hAnsi="Times New Roman" w:cs="Times New Roman"/>
          <w:sz w:val="28"/>
          <w:szCs w:val="28"/>
        </w:rPr>
        <w:t>could</w:t>
      </w:r>
      <w:r w:rsidR="000073C5" w:rsidRPr="000073C5">
        <w:rPr>
          <w:rFonts w:ascii="Times New Roman" w:hAnsi="Times New Roman" w:cs="Times New Roman"/>
          <w:sz w:val="28"/>
          <w:szCs w:val="28"/>
        </w:rPr>
        <w:t xml:space="preserve"> not </w:t>
      </w:r>
      <w:r>
        <w:rPr>
          <w:rFonts w:ascii="Times New Roman" w:hAnsi="Times New Roman" w:cs="Times New Roman"/>
          <w:sz w:val="28"/>
          <w:szCs w:val="28"/>
        </w:rPr>
        <w:t>be active learning</w:t>
      </w:r>
      <w:r w:rsidR="00197A9D">
        <w:rPr>
          <w:rFonts w:ascii="Times New Roman" w:hAnsi="Times New Roman" w:cs="Times New Roman"/>
          <w:sz w:val="28"/>
          <w:szCs w:val="28"/>
        </w:rPr>
        <w:t>. M</w:t>
      </w:r>
      <w:r w:rsidR="000073C5" w:rsidRPr="000073C5">
        <w:rPr>
          <w:rFonts w:ascii="Times New Roman" w:hAnsi="Times New Roman" w:cs="Times New Roman"/>
          <w:sz w:val="28"/>
          <w:szCs w:val="28"/>
        </w:rPr>
        <w:t>any students can look straight ahead and encourage others to work with each other personally. When he does this a second or third time, he should have little insistence. At this point, he should stop worrying. Research shows that students learn much more by doing something and getting feedback by watching and listening to someone who says what they need to know. In-class activities provide practice and feedback on what the instructor knows students will find difficult with assignments and tests. If some choose not to take advantage of these opportunities, it is their loss - do</w:t>
      </w:r>
      <w:r w:rsidR="00197A9D">
        <w:rPr>
          <w:rFonts w:ascii="Times New Roman" w:hAnsi="Times New Roman" w:cs="Times New Roman"/>
          <w:sz w:val="28"/>
          <w:szCs w:val="28"/>
        </w:rPr>
        <w:t xml:space="preserve"> no</w:t>
      </w:r>
      <w:r w:rsidR="000073C5" w:rsidRPr="000073C5">
        <w:rPr>
          <w:rFonts w:ascii="Times New Roman" w:hAnsi="Times New Roman" w:cs="Times New Roman"/>
          <w:sz w:val="28"/>
          <w:szCs w:val="28"/>
        </w:rPr>
        <w:t xml:space="preserve">t worry about losing five seconds of sleep. </w:t>
      </w:r>
      <w:r w:rsidR="00197A9D">
        <w:rPr>
          <w:rFonts w:ascii="Times New Roman" w:hAnsi="Times New Roman" w:cs="Times New Roman"/>
          <w:sz w:val="28"/>
          <w:szCs w:val="28"/>
        </w:rPr>
        <w:t>Moreover,</w:t>
      </w:r>
      <w:r w:rsidR="000073C5" w:rsidRPr="000073C5">
        <w:rPr>
          <w:rFonts w:ascii="Times New Roman" w:hAnsi="Times New Roman" w:cs="Times New Roman"/>
          <w:sz w:val="28"/>
          <w:szCs w:val="28"/>
        </w:rPr>
        <w:t xml:space="preserve"> that</w:t>
      </w:r>
      <w:r w:rsidR="00197A9D">
        <w:rPr>
          <w:rFonts w:ascii="Times New Roman" w:hAnsi="Times New Roman" w:cs="Times New Roman"/>
          <w:sz w:val="28"/>
          <w:szCs w:val="28"/>
        </w:rPr>
        <w:t xml:space="preserve"> i</w:t>
      </w:r>
      <w:r w:rsidR="004C2490">
        <w:rPr>
          <w:rFonts w:ascii="Times New Roman" w:hAnsi="Times New Roman" w:cs="Times New Roman"/>
          <w:sz w:val="28"/>
          <w:szCs w:val="28"/>
        </w:rPr>
        <w:t>s all. Educators</w:t>
      </w:r>
      <w:r w:rsidR="000073C5" w:rsidRPr="000073C5">
        <w:rPr>
          <w:rFonts w:ascii="Times New Roman" w:hAnsi="Times New Roman" w:cs="Times New Roman"/>
          <w:sz w:val="28"/>
          <w:szCs w:val="28"/>
        </w:rPr>
        <w:t xml:space="preserve"> who switch to active learning and follow these recommendations almost always say that their lessons </w:t>
      </w:r>
      <w:r w:rsidR="000073C5" w:rsidRPr="000073C5">
        <w:rPr>
          <w:rFonts w:ascii="Times New Roman" w:hAnsi="Times New Roman" w:cs="Times New Roman"/>
          <w:sz w:val="28"/>
          <w:szCs w:val="28"/>
        </w:rPr>
        <w:lastRenderedPageBreak/>
        <w:t>are much more lively and fun</w:t>
      </w:r>
      <w:r>
        <w:rPr>
          <w:rFonts w:ascii="Times New Roman" w:hAnsi="Times New Roman" w:cs="Times New Roman"/>
          <w:sz w:val="28"/>
          <w:szCs w:val="28"/>
        </w:rPr>
        <w:t>. T</w:t>
      </w:r>
      <w:r w:rsidR="000073C5" w:rsidRPr="000073C5">
        <w:rPr>
          <w:rFonts w:ascii="Times New Roman" w:hAnsi="Times New Roman" w:cs="Times New Roman"/>
          <w:sz w:val="28"/>
          <w:szCs w:val="28"/>
        </w:rPr>
        <w:t>he quality of learning has improved dramatically. So the instructor should try it out the next lesson he teaches and see if he has a similar story to tell at the end of th</w:t>
      </w:r>
      <w:r w:rsidR="002143CD">
        <w:rPr>
          <w:rFonts w:ascii="Times New Roman" w:hAnsi="Times New Roman" w:cs="Times New Roman"/>
          <w:sz w:val="28"/>
          <w:szCs w:val="28"/>
        </w:rPr>
        <w:t>e term</w:t>
      </w:r>
      <w:r w:rsidR="00DC23BB">
        <w:rPr>
          <w:rFonts w:ascii="Times New Roman" w:hAnsi="Times New Roman" w:cs="Times New Roman"/>
          <w:sz w:val="28"/>
          <w:szCs w:val="28"/>
        </w:rPr>
        <w:t xml:space="preserve"> [186,p.</w:t>
      </w:r>
      <w:r w:rsidR="00BC767B" w:rsidRPr="00BC767B">
        <w:rPr>
          <w:rFonts w:ascii="Times New Roman" w:hAnsi="Times New Roman" w:cs="Times New Roman"/>
          <w:sz w:val="28"/>
          <w:szCs w:val="28"/>
        </w:rPr>
        <w:t xml:space="preserve"> </w:t>
      </w:r>
      <w:r w:rsidR="00DC23BB">
        <w:rPr>
          <w:rFonts w:ascii="Times New Roman" w:hAnsi="Times New Roman" w:cs="Times New Roman"/>
          <w:sz w:val="28"/>
          <w:szCs w:val="28"/>
        </w:rPr>
        <w:t>2</w:t>
      </w:r>
      <w:r w:rsidR="000073C5">
        <w:rPr>
          <w:rFonts w:ascii="Times New Roman" w:hAnsi="Times New Roman" w:cs="Times New Roman"/>
          <w:sz w:val="28"/>
          <w:szCs w:val="28"/>
        </w:rPr>
        <w:t>]</w:t>
      </w:r>
      <w:r w:rsidR="002143CD">
        <w:rPr>
          <w:rFonts w:ascii="Times New Roman" w:hAnsi="Times New Roman" w:cs="Times New Roman"/>
          <w:sz w:val="28"/>
          <w:szCs w:val="28"/>
        </w:rPr>
        <w:t>.</w:t>
      </w:r>
    </w:p>
    <w:p w14:paraId="2D08E987" w14:textId="3E4A39A5" w:rsidR="00315D42" w:rsidRPr="00A759C2" w:rsidRDefault="00610082" w:rsidP="00BC767B">
      <w:pPr>
        <w:pStyle w:val="NoSpacing"/>
        <w:tabs>
          <w:tab w:val="left" w:pos="142"/>
          <w:tab w:val="left" w:pos="993"/>
        </w:tabs>
        <w:ind w:firstLine="567"/>
        <w:rPr>
          <w:rFonts w:ascii="Times New Roman" w:hAnsi="Times New Roman" w:cs="Times New Roman"/>
          <w:i/>
          <w:sz w:val="28"/>
          <w:szCs w:val="28"/>
        </w:rPr>
      </w:pPr>
      <w:r w:rsidRPr="00A759C2">
        <w:rPr>
          <w:rFonts w:ascii="Times New Roman" w:hAnsi="Times New Roman" w:cs="Times New Roman"/>
          <w:i/>
          <w:sz w:val="28"/>
          <w:szCs w:val="28"/>
        </w:rPr>
        <w:t>The Importance of Active Learning in Mathematics Education</w:t>
      </w:r>
    </w:p>
    <w:p w14:paraId="49F3A2BB" w14:textId="40924064" w:rsidR="00610082" w:rsidRDefault="00610082" w:rsidP="00BC767B">
      <w:pPr>
        <w:tabs>
          <w:tab w:val="left" w:pos="142"/>
          <w:tab w:val="left" w:pos="993"/>
        </w:tabs>
        <w:ind w:firstLine="567"/>
        <w:rPr>
          <w:rFonts w:ascii="Times New Roman" w:hAnsi="Times New Roman" w:cs="Times New Roman"/>
          <w:sz w:val="28"/>
          <w:szCs w:val="28"/>
        </w:rPr>
      </w:pPr>
      <w:r w:rsidRPr="00610082">
        <w:rPr>
          <w:rFonts w:ascii="Times New Roman" w:hAnsi="Times New Roman" w:cs="Times New Roman"/>
          <w:sz w:val="28"/>
          <w:szCs w:val="28"/>
        </w:rPr>
        <w:t xml:space="preserve">The high percentage of student failure in advanced mathematics has increased persistence among mathematicians for many years. Efforts to reduce eclipse failure have focused on successive mathematical analysis courses, mainly due to the </w:t>
      </w:r>
      <w:r w:rsidR="00F83356">
        <w:rPr>
          <w:rFonts w:ascii="Times New Roman" w:hAnsi="Times New Roman" w:cs="Times New Roman"/>
          <w:sz w:val="28"/>
          <w:szCs w:val="28"/>
        </w:rPr>
        <w:t>course</w:t>
      </w:r>
      <w:r w:rsidR="007879F7">
        <w:rPr>
          <w:rFonts w:ascii="Times New Roman" w:hAnsi="Times New Roman" w:cs="Times New Roman"/>
          <w:sz w:val="28"/>
          <w:szCs w:val="28"/>
        </w:rPr>
        <w:t>’</w:t>
      </w:r>
      <w:r w:rsidR="0005376A">
        <w:rPr>
          <w:rFonts w:ascii="Times New Roman" w:hAnsi="Times New Roman" w:cs="Times New Roman"/>
          <w:sz w:val="28"/>
          <w:szCs w:val="28"/>
        </w:rPr>
        <w:t>s</w:t>
      </w:r>
      <w:r w:rsidR="00F83356">
        <w:rPr>
          <w:rFonts w:ascii="Times New Roman" w:hAnsi="Times New Roman" w:cs="Times New Roman"/>
          <w:sz w:val="28"/>
          <w:szCs w:val="28"/>
        </w:rPr>
        <w:t xml:space="preserve"> topics</w:t>
      </w:r>
      <w:r w:rsidR="007879F7">
        <w:rPr>
          <w:rFonts w:ascii="Times New Roman" w:hAnsi="Times New Roman" w:cs="Times New Roman"/>
          <w:sz w:val="28"/>
          <w:szCs w:val="28"/>
        </w:rPr>
        <w:t>’</w:t>
      </w:r>
      <w:r w:rsidR="00F83356">
        <w:rPr>
          <w:rFonts w:ascii="Times New Roman" w:hAnsi="Times New Roman" w:cs="Times New Roman"/>
          <w:sz w:val="28"/>
          <w:szCs w:val="28"/>
        </w:rPr>
        <w:t xml:space="preserve"> prerequisites</w:t>
      </w:r>
      <w:r w:rsidRPr="00610082">
        <w:rPr>
          <w:rFonts w:ascii="Times New Roman" w:hAnsi="Times New Roman" w:cs="Times New Roman"/>
          <w:sz w:val="28"/>
          <w:szCs w:val="28"/>
        </w:rPr>
        <w:t xml:space="preserve">. Most students who fail at advanced mathematics probably do so due to their </w:t>
      </w:r>
      <w:r>
        <w:rPr>
          <w:rFonts w:ascii="Times New Roman" w:hAnsi="Times New Roman" w:cs="Times New Roman"/>
          <w:sz w:val="28"/>
          <w:szCs w:val="28"/>
        </w:rPr>
        <w:t>introductory mathematical analysis experience</w:t>
      </w:r>
      <w:r w:rsidRPr="00610082">
        <w:rPr>
          <w:rFonts w:ascii="Times New Roman" w:hAnsi="Times New Roman" w:cs="Times New Roman"/>
          <w:sz w:val="28"/>
          <w:szCs w:val="28"/>
        </w:rPr>
        <w:t xml:space="preserve"> when </w:t>
      </w:r>
      <w:r>
        <w:rPr>
          <w:rFonts w:ascii="Times New Roman" w:hAnsi="Times New Roman" w:cs="Times New Roman"/>
          <w:sz w:val="28"/>
          <w:szCs w:val="28"/>
        </w:rPr>
        <w:t>they become first-year students.</w:t>
      </w:r>
      <w:r w:rsidRPr="00610082">
        <w:rPr>
          <w:rFonts w:ascii="Times New Roman" w:hAnsi="Times New Roman" w:cs="Times New Roman"/>
          <w:sz w:val="28"/>
          <w:szCs w:val="28"/>
        </w:rPr>
        <w:t xml:space="preserve"> </w:t>
      </w:r>
      <w:r>
        <w:rPr>
          <w:rFonts w:ascii="Times New Roman" w:hAnsi="Times New Roman" w:cs="Times New Roman"/>
          <w:sz w:val="28"/>
          <w:szCs w:val="28"/>
        </w:rPr>
        <w:t>E</w:t>
      </w:r>
      <w:r w:rsidRPr="00610082">
        <w:rPr>
          <w:rFonts w:ascii="Times New Roman" w:hAnsi="Times New Roman" w:cs="Times New Roman"/>
          <w:sz w:val="28"/>
          <w:szCs w:val="28"/>
        </w:rPr>
        <w:t xml:space="preserve">ither because they have been unable or cannot have longer retention of the knowledge of previous topics. </w:t>
      </w:r>
      <w:r>
        <w:rPr>
          <w:rFonts w:ascii="Times New Roman" w:hAnsi="Times New Roman" w:cs="Times New Roman"/>
          <w:sz w:val="28"/>
          <w:szCs w:val="28"/>
        </w:rPr>
        <w:t xml:space="preserve">Many techniques are used in mathematical analysis courses to improve teaching and make mathematical analysis courses more informative and memorable than traditional ones. </w:t>
      </w:r>
    </w:p>
    <w:p w14:paraId="22B6ACBD" w14:textId="7239AA6D" w:rsidR="00610082" w:rsidRDefault="00610082" w:rsidP="00BC767B">
      <w:pPr>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Active learning</w:t>
      </w:r>
      <w:r w:rsidRPr="00610082">
        <w:rPr>
          <w:rFonts w:ascii="Times New Roman" w:hAnsi="Times New Roman" w:cs="Times New Roman"/>
          <w:sz w:val="28"/>
          <w:szCs w:val="28"/>
        </w:rPr>
        <w:t xml:space="preserve"> could be one of the uses of learning methods to address performance and retention </w:t>
      </w:r>
      <w:r w:rsidR="00EE1307">
        <w:rPr>
          <w:rFonts w:ascii="Times New Roman" w:hAnsi="Times New Roman" w:cs="Times New Roman"/>
          <w:sz w:val="28"/>
          <w:szCs w:val="28"/>
        </w:rPr>
        <w:t xml:space="preserve">of </w:t>
      </w:r>
      <w:r w:rsidRPr="00610082">
        <w:rPr>
          <w:rFonts w:ascii="Times New Roman" w:hAnsi="Times New Roman" w:cs="Times New Roman"/>
          <w:sz w:val="28"/>
          <w:szCs w:val="28"/>
        </w:rPr>
        <w:t>knowledge. Most of the learning effects can be increased in academic achievement if learning methods are used effectively during the education process. A</w:t>
      </w:r>
      <w:r>
        <w:rPr>
          <w:rFonts w:ascii="Times New Roman" w:hAnsi="Times New Roman" w:cs="Times New Roman"/>
          <w:sz w:val="28"/>
          <w:szCs w:val="28"/>
        </w:rPr>
        <w:t>ctive learning</w:t>
      </w:r>
      <w:r w:rsidRPr="00610082">
        <w:rPr>
          <w:rFonts w:ascii="Times New Roman" w:hAnsi="Times New Roman" w:cs="Times New Roman"/>
          <w:sz w:val="28"/>
          <w:szCs w:val="28"/>
        </w:rPr>
        <w:t xml:space="preserve"> is an approach </w:t>
      </w:r>
      <w:r w:rsidR="00EE1307">
        <w:rPr>
          <w:rFonts w:ascii="Times New Roman" w:hAnsi="Times New Roman" w:cs="Times New Roman"/>
          <w:sz w:val="28"/>
          <w:szCs w:val="28"/>
        </w:rPr>
        <w:t>to</w:t>
      </w:r>
      <w:r w:rsidRPr="00610082">
        <w:rPr>
          <w:rFonts w:ascii="Times New Roman" w:hAnsi="Times New Roman" w:cs="Times New Roman"/>
          <w:sz w:val="28"/>
          <w:szCs w:val="28"/>
        </w:rPr>
        <w:t xml:space="preserve"> learning that makes students active or existential engaged in learning and has distinct learning techniques, </w:t>
      </w:r>
      <w:r w:rsidR="00EE1307">
        <w:rPr>
          <w:rFonts w:ascii="Times New Roman" w:hAnsi="Times New Roman" w:cs="Times New Roman"/>
          <w:sz w:val="28"/>
          <w:szCs w:val="28"/>
        </w:rPr>
        <w:t xml:space="preserve">that </w:t>
      </w:r>
      <w:r w:rsidRPr="00610082">
        <w:rPr>
          <w:rFonts w:ascii="Times New Roman" w:hAnsi="Times New Roman" w:cs="Times New Roman"/>
          <w:sz w:val="28"/>
          <w:szCs w:val="28"/>
        </w:rPr>
        <w:t>rely on student en</w:t>
      </w:r>
      <w:r>
        <w:rPr>
          <w:rFonts w:ascii="Times New Roman" w:hAnsi="Times New Roman" w:cs="Times New Roman"/>
          <w:sz w:val="28"/>
          <w:szCs w:val="28"/>
        </w:rPr>
        <w:t>gagement [6</w:t>
      </w:r>
      <w:r w:rsidR="008A316F">
        <w:rPr>
          <w:rFonts w:ascii="Times New Roman" w:hAnsi="Times New Roman" w:cs="Times New Roman"/>
          <w:sz w:val="28"/>
          <w:szCs w:val="28"/>
        </w:rPr>
        <w:t>,p.</w:t>
      </w:r>
      <w:r w:rsidR="00AA7051" w:rsidRPr="00AA7051">
        <w:rPr>
          <w:rFonts w:ascii="Times New Roman" w:hAnsi="Times New Roman" w:cs="Times New Roman"/>
          <w:sz w:val="28"/>
          <w:szCs w:val="28"/>
        </w:rPr>
        <w:t xml:space="preserve"> </w:t>
      </w:r>
      <w:r w:rsidR="003543DD">
        <w:rPr>
          <w:rFonts w:ascii="Times New Roman" w:hAnsi="Times New Roman" w:cs="Times New Roman"/>
          <w:sz w:val="28"/>
          <w:szCs w:val="28"/>
        </w:rPr>
        <w:t>18</w:t>
      </w:r>
      <w:r>
        <w:rPr>
          <w:rFonts w:ascii="Times New Roman" w:hAnsi="Times New Roman" w:cs="Times New Roman"/>
          <w:sz w:val="28"/>
          <w:szCs w:val="28"/>
        </w:rPr>
        <w:t>]</w:t>
      </w:r>
      <w:r w:rsidR="008A316F">
        <w:rPr>
          <w:rFonts w:ascii="Times New Roman" w:hAnsi="Times New Roman" w:cs="Times New Roman"/>
          <w:sz w:val="28"/>
          <w:szCs w:val="28"/>
        </w:rPr>
        <w:t>.</w:t>
      </w:r>
    </w:p>
    <w:p w14:paraId="550D891A" w14:textId="7ED50626" w:rsidR="00610082" w:rsidRDefault="00610082" w:rsidP="00BC767B">
      <w:pPr>
        <w:tabs>
          <w:tab w:val="left" w:pos="142"/>
          <w:tab w:val="left" w:pos="993"/>
        </w:tabs>
        <w:ind w:firstLine="567"/>
        <w:rPr>
          <w:rFonts w:ascii="Times New Roman" w:hAnsi="Times New Roman" w:cs="Times New Roman"/>
          <w:sz w:val="28"/>
          <w:szCs w:val="28"/>
        </w:rPr>
      </w:pPr>
      <w:r w:rsidRPr="00610082">
        <w:rPr>
          <w:rFonts w:ascii="Times New Roman" w:hAnsi="Times New Roman" w:cs="Times New Roman"/>
          <w:sz w:val="28"/>
          <w:szCs w:val="28"/>
        </w:rPr>
        <w:t>The Active Learners Institute (2011) found that A</w:t>
      </w:r>
      <w:r>
        <w:rPr>
          <w:rFonts w:ascii="Times New Roman" w:hAnsi="Times New Roman" w:cs="Times New Roman"/>
          <w:sz w:val="28"/>
          <w:szCs w:val="28"/>
        </w:rPr>
        <w:t>ctive learning</w:t>
      </w:r>
      <w:r w:rsidRPr="00610082">
        <w:rPr>
          <w:rFonts w:ascii="Times New Roman" w:hAnsi="Times New Roman" w:cs="Times New Roman"/>
          <w:sz w:val="28"/>
          <w:szCs w:val="28"/>
        </w:rPr>
        <w:t xml:space="preserve"> increases the education process</w:t>
      </w:r>
      <w:r w:rsidR="007879F7">
        <w:rPr>
          <w:rFonts w:ascii="Times New Roman" w:hAnsi="Times New Roman" w:cs="Times New Roman"/>
          <w:sz w:val="28"/>
          <w:szCs w:val="28"/>
        </w:rPr>
        <w:t>’</w:t>
      </w:r>
      <w:r w:rsidRPr="00610082">
        <w:rPr>
          <w:rFonts w:ascii="Times New Roman" w:hAnsi="Times New Roman" w:cs="Times New Roman"/>
          <w:sz w:val="28"/>
          <w:szCs w:val="28"/>
        </w:rPr>
        <w:t xml:space="preserve">s influence and performance. According to this research, the percentage of </w:t>
      </w:r>
      <w:r>
        <w:rPr>
          <w:rFonts w:ascii="Times New Roman" w:hAnsi="Times New Roman" w:cs="Times New Roman"/>
          <w:sz w:val="28"/>
          <w:szCs w:val="28"/>
        </w:rPr>
        <w:t>remaining knowledge in students</w:t>
      </w:r>
      <w:r w:rsidR="007879F7">
        <w:rPr>
          <w:rFonts w:ascii="Times New Roman" w:hAnsi="Times New Roman" w:cs="Times New Roman"/>
          <w:sz w:val="28"/>
          <w:szCs w:val="28"/>
        </w:rPr>
        <w:t>’</w:t>
      </w:r>
      <w:r w:rsidRPr="00610082">
        <w:rPr>
          <w:rFonts w:ascii="Times New Roman" w:hAnsi="Times New Roman" w:cs="Times New Roman"/>
          <w:sz w:val="28"/>
          <w:szCs w:val="28"/>
        </w:rPr>
        <w:t xml:space="preserve"> brains</w:t>
      </w:r>
      <w:r>
        <w:rPr>
          <w:rFonts w:ascii="Times New Roman" w:hAnsi="Times New Roman" w:cs="Times New Roman"/>
          <w:sz w:val="28"/>
          <w:szCs w:val="28"/>
        </w:rPr>
        <w:t xml:space="preserve"> after months is as follow</w:t>
      </w:r>
      <w:r w:rsidR="00EE1307">
        <w:rPr>
          <w:rFonts w:ascii="Times New Roman" w:hAnsi="Times New Roman" w:cs="Times New Roman"/>
          <w:sz w:val="28"/>
          <w:szCs w:val="28"/>
        </w:rPr>
        <w:t>s</w:t>
      </w:r>
      <w:r>
        <w:rPr>
          <w:rFonts w:ascii="Times New Roman" w:hAnsi="Times New Roman" w:cs="Times New Roman"/>
          <w:sz w:val="28"/>
          <w:szCs w:val="28"/>
        </w:rPr>
        <w:t xml:space="preserve">: </w:t>
      </w:r>
    </w:p>
    <w:p w14:paraId="03519E5D" w14:textId="77777777" w:rsidR="00610082" w:rsidRDefault="00A1412B" w:rsidP="00BC767B">
      <w:pPr>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w:t>
      </w:r>
      <w:r w:rsidR="00656443" w:rsidRPr="00656443">
        <w:rPr>
          <w:rFonts w:ascii="Times New Roman" w:hAnsi="Times New Roman" w:cs="Times New Roman"/>
          <w:sz w:val="28"/>
          <w:szCs w:val="28"/>
        </w:rPr>
        <w:t>Teaching others 90%, Practice by doing 75%, Discussion Group 50</w:t>
      </w:r>
      <w:r w:rsidR="0060614C" w:rsidRPr="00656443">
        <w:rPr>
          <w:rFonts w:ascii="Times New Roman" w:hAnsi="Times New Roman" w:cs="Times New Roman"/>
          <w:sz w:val="28"/>
          <w:szCs w:val="28"/>
        </w:rPr>
        <w:t>%, Demonstration</w:t>
      </w:r>
      <w:r w:rsidR="00656443" w:rsidRPr="00656443">
        <w:rPr>
          <w:rFonts w:ascii="Times New Roman" w:hAnsi="Times New Roman" w:cs="Times New Roman"/>
          <w:sz w:val="28"/>
          <w:szCs w:val="28"/>
        </w:rPr>
        <w:t xml:space="preserve"> 30</w:t>
      </w:r>
      <w:r w:rsidR="0060614C" w:rsidRPr="00656443">
        <w:rPr>
          <w:rFonts w:ascii="Times New Roman" w:hAnsi="Times New Roman" w:cs="Times New Roman"/>
          <w:sz w:val="28"/>
          <w:szCs w:val="28"/>
        </w:rPr>
        <w:t>%, Audiovisual</w:t>
      </w:r>
      <w:r w:rsidR="00656443" w:rsidRPr="00656443">
        <w:rPr>
          <w:rFonts w:ascii="Times New Roman" w:hAnsi="Times New Roman" w:cs="Times New Roman"/>
          <w:sz w:val="28"/>
          <w:szCs w:val="28"/>
        </w:rPr>
        <w:t xml:space="preserve"> 2</w:t>
      </w:r>
      <w:r w:rsidR="00656443">
        <w:rPr>
          <w:rFonts w:ascii="Times New Roman" w:hAnsi="Times New Roman" w:cs="Times New Roman"/>
          <w:sz w:val="28"/>
          <w:szCs w:val="28"/>
        </w:rPr>
        <w:t>0</w:t>
      </w:r>
      <w:r w:rsidR="0060614C">
        <w:rPr>
          <w:rFonts w:ascii="Times New Roman" w:hAnsi="Times New Roman" w:cs="Times New Roman"/>
          <w:sz w:val="28"/>
          <w:szCs w:val="28"/>
        </w:rPr>
        <w:t>%, Reading</w:t>
      </w:r>
      <w:r w:rsidR="00656443">
        <w:rPr>
          <w:rFonts w:ascii="Times New Roman" w:hAnsi="Times New Roman" w:cs="Times New Roman"/>
          <w:sz w:val="28"/>
          <w:szCs w:val="28"/>
        </w:rPr>
        <w:t xml:space="preserve"> 10%, </w:t>
      </w:r>
      <w:r w:rsidR="0060614C">
        <w:rPr>
          <w:rFonts w:ascii="Times New Roman" w:hAnsi="Times New Roman" w:cs="Times New Roman"/>
          <w:sz w:val="28"/>
          <w:szCs w:val="28"/>
        </w:rPr>
        <w:t>and Lecture</w:t>
      </w:r>
      <w:r w:rsidR="00656443">
        <w:rPr>
          <w:rFonts w:ascii="Times New Roman" w:hAnsi="Times New Roman" w:cs="Times New Roman"/>
          <w:sz w:val="28"/>
          <w:szCs w:val="28"/>
        </w:rPr>
        <w:t xml:space="preserve"> 5</w:t>
      </w:r>
      <w:r w:rsidR="0060614C">
        <w:rPr>
          <w:rFonts w:ascii="Times New Roman" w:hAnsi="Times New Roman" w:cs="Times New Roman"/>
          <w:sz w:val="28"/>
          <w:szCs w:val="28"/>
        </w:rPr>
        <w:t>%”</w:t>
      </w:r>
      <w:r w:rsidR="0060614C" w:rsidRPr="00656443">
        <w:rPr>
          <w:rFonts w:ascii="Times New Roman" w:hAnsi="Times New Roman" w:cs="Times New Roman"/>
          <w:sz w:val="28"/>
          <w:szCs w:val="28"/>
        </w:rPr>
        <w:t xml:space="preserve"> [</w:t>
      </w:r>
      <w:r w:rsidR="008A316F">
        <w:rPr>
          <w:rFonts w:ascii="Times New Roman" w:hAnsi="Times New Roman" w:cs="Times New Roman"/>
          <w:sz w:val="28"/>
          <w:szCs w:val="28"/>
        </w:rPr>
        <w:t>193</w:t>
      </w:r>
      <w:r w:rsidR="00610082">
        <w:rPr>
          <w:rFonts w:ascii="Times New Roman" w:hAnsi="Times New Roman" w:cs="Times New Roman"/>
          <w:sz w:val="28"/>
          <w:szCs w:val="28"/>
        </w:rPr>
        <w:t>]</w:t>
      </w:r>
      <w:r w:rsidR="002143CD">
        <w:rPr>
          <w:rFonts w:ascii="Times New Roman" w:hAnsi="Times New Roman" w:cs="Times New Roman"/>
          <w:sz w:val="28"/>
          <w:szCs w:val="28"/>
        </w:rPr>
        <w:t>.</w:t>
      </w:r>
      <w:r w:rsidR="00610082">
        <w:rPr>
          <w:rFonts w:ascii="Times New Roman" w:hAnsi="Times New Roman" w:cs="Times New Roman"/>
          <w:sz w:val="28"/>
          <w:szCs w:val="28"/>
        </w:rPr>
        <w:t xml:space="preserve"> </w:t>
      </w:r>
    </w:p>
    <w:p w14:paraId="6D35092F" w14:textId="4D59D0CC" w:rsidR="00315D42" w:rsidRPr="00D23E2C" w:rsidRDefault="00B73E13" w:rsidP="00BC767B">
      <w:pPr>
        <w:tabs>
          <w:tab w:val="left" w:pos="142"/>
          <w:tab w:val="left" w:pos="993"/>
        </w:tabs>
        <w:ind w:firstLine="567"/>
        <w:rPr>
          <w:rFonts w:ascii="Times New Roman" w:hAnsi="Times New Roman" w:cs="Times New Roman"/>
          <w:sz w:val="28"/>
          <w:szCs w:val="28"/>
        </w:rPr>
      </w:pPr>
      <w:r w:rsidRPr="00B73E13">
        <w:rPr>
          <w:rFonts w:ascii="Times New Roman" w:hAnsi="Times New Roman" w:cs="Times New Roman"/>
          <w:sz w:val="28"/>
          <w:szCs w:val="28"/>
        </w:rPr>
        <w:t>The</w:t>
      </w:r>
      <w:r>
        <w:rPr>
          <w:rFonts w:ascii="Times New Roman" w:hAnsi="Times New Roman" w:cs="Times New Roman"/>
          <w:sz w:val="28"/>
          <w:szCs w:val="28"/>
        </w:rPr>
        <w:t xml:space="preserve"> lack of a clear definition of </w:t>
      </w:r>
      <w:r w:rsidR="00A1412B">
        <w:rPr>
          <w:rFonts w:ascii="Times New Roman" w:hAnsi="Times New Roman" w:cs="Times New Roman"/>
          <w:sz w:val="28"/>
          <w:szCs w:val="28"/>
        </w:rPr>
        <w:t>“</w:t>
      </w:r>
      <w:r>
        <w:rPr>
          <w:rFonts w:ascii="Times New Roman" w:hAnsi="Times New Roman" w:cs="Times New Roman"/>
          <w:sz w:val="28"/>
          <w:szCs w:val="28"/>
        </w:rPr>
        <w:t>active learning</w:t>
      </w:r>
      <w:r w:rsidR="00A1412B">
        <w:rPr>
          <w:rFonts w:ascii="Times New Roman" w:hAnsi="Times New Roman" w:cs="Times New Roman"/>
          <w:sz w:val="28"/>
          <w:szCs w:val="28"/>
        </w:rPr>
        <w:t>”</w:t>
      </w:r>
      <w:r w:rsidRPr="00B73E13">
        <w:rPr>
          <w:rFonts w:ascii="Times New Roman" w:hAnsi="Times New Roman" w:cs="Times New Roman"/>
          <w:sz w:val="28"/>
          <w:szCs w:val="28"/>
        </w:rPr>
        <w:t xml:space="preserve"> is a problem when the topic of active learning in mathematics is discussed. Inquiry-based learning strategies encourage students to investigate mathematical issues, make and test hypotheses, create arguments or solutions,</w:t>
      </w:r>
      <w:r>
        <w:rPr>
          <w:rFonts w:ascii="Times New Roman" w:hAnsi="Times New Roman" w:cs="Times New Roman"/>
          <w:sz w:val="28"/>
          <w:szCs w:val="28"/>
        </w:rPr>
        <w:t xml:space="preserve"> and articulate their thoughts. </w:t>
      </w:r>
      <w:r w:rsidRPr="00B73E13">
        <w:rPr>
          <w:rFonts w:ascii="Times New Roman" w:hAnsi="Times New Roman" w:cs="Times New Roman"/>
          <w:sz w:val="28"/>
          <w:szCs w:val="28"/>
        </w:rPr>
        <w:t xml:space="preserve">Students start to understand mathematics as a creative human activity </w:t>
      </w:r>
      <w:r w:rsidR="00830908">
        <w:rPr>
          <w:rFonts w:ascii="Times New Roman" w:hAnsi="Times New Roman" w:cs="Times New Roman"/>
          <w:sz w:val="28"/>
          <w:szCs w:val="28"/>
        </w:rPr>
        <w:t>in</w:t>
      </w:r>
      <w:r w:rsidRPr="00B73E13">
        <w:rPr>
          <w:rFonts w:ascii="Times New Roman" w:hAnsi="Times New Roman" w:cs="Times New Roman"/>
          <w:sz w:val="28"/>
          <w:szCs w:val="28"/>
        </w:rPr>
        <w:t xml:space="preserve"> which they may participate when they learn new concepts through reasoning. In line with contemporary socio-constructivist learning theories, inquiry-based learning techniques </w:t>
      </w:r>
      <w:r w:rsidR="00830908">
        <w:rPr>
          <w:rFonts w:ascii="Times New Roman" w:hAnsi="Times New Roman" w:cs="Times New Roman"/>
          <w:sz w:val="28"/>
          <w:szCs w:val="28"/>
        </w:rPr>
        <w:t>emphasize</w:t>
      </w:r>
      <w:r w:rsidRPr="00B73E13">
        <w:rPr>
          <w:rFonts w:ascii="Times New Roman" w:hAnsi="Times New Roman" w:cs="Times New Roman"/>
          <w:sz w:val="28"/>
          <w:szCs w:val="28"/>
        </w:rPr>
        <w:t xml:space="preserve"> the development of personal knowledge that is suppor</w:t>
      </w:r>
      <w:r>
        <w:rPr>
          <w:rFonts w:ascii="Times New Roman" w:hAnsi="Times New Roman" w:cs="Times New Roman"/>
          <w:sz w:val="28"/>
          <w:szCs w:val="28"/>
        </w:rPr>
        <w:t xml:space="preserve">ted by peer social </w:t>
      </w:r>
      <w:r w:rsidRPr="00AA7051">
        <w:rPr>
          <w:rFonts w:ascii="Times New Roman" w:hAnsi="Times New Roman" w:cs="Times New Roman"/>
          <w:sz w:val="28"/>
          <w:szCs w:val="28"/>
        </w:rPr>
        <w:t xml:space="preserve">interactions </w:t>
      </w:r>
      <w:r w:rsidR="008A316F" w:rsidRPr="00AA7051">
        <w:rPr>
          <w:rFonts w:ascii="Times New Roman" w:hAnsi="Times New Roman" w:cs="Times New Roman"/>
          <w:sz w:val="28"/>
          <w:szCs w:val="28"/>
        </w:rPr>
        <w:t>[194</w:t>
      </w:r>
      <w:r w:rsidR="00D23E2C" w:rsidRPr="00AA7051">
        <w:rPr>
          <w:rFonts w:ascii="Times New Roman" w:hAnsi="Times New Roman" w:cs="Times New Roman"/>
          <w:sz w:val="28"/>
          <w:szCs w:val="28"/>
        </w:rPr>
        <w:t>]</w:t>
      </w:r>
      <w:r w:rsidR="002143CD" w:rsidRPr="00AA7051">
        <w:rPr>
          <w:rFonts w:ascii="Times New Roman" w:hAnsi="Times New Roman" w:cs="Times New Roman"/>
          <w:sz w:val="28"/>
          <w:szCs w:val="28"/>
        </w:rPr>
        <w:t>.</w:t>
      </w:r>
    </w:p>
    <w:p w14:paraId="26AE4125" w14:textId="09ABF8A8" w:rsidR="00315D42" w:rsidRPr="00B73E13" w:rsidRDefault="004C2490" w:rsidP="00BC767B">
      <w:pPr>
        <w:pStyle w:val="NoSpacing"/>
        <w:tabs>
          <w:tab w:val="left" w:pos="142"/>
          <w:tab w:val="left" w:pos="993"/>
        </w:tabs>
        <w:ind w:firstLine="567"/>
        <w:jc w:val="left"/>
        <w:rPr>
          <w:rFonts w:ascii="Times New Roman" w:hAnsi="Times New Roman" w:cs="Times New Roman"/>
          <w:i/>
          <w:sz w:val="28"/>
          <w:szCs w:val="28"/>
        </w:rPr>
      </w:pPr>
      <w:r w:rsidRPr="00B73E13">
        <w:rPr>
          <w:rFonts w:ascii="Times New Roman" w:hAnsi="Times New Roman" w:cs="Times New Roman"/>
          <w:i/>
          <w:sz w:val="28"/>
          <w:szCs w:val="28"/>
        </w:rPr>
        <w:t>The</w:t>
      </w:r>
      <w:r w:rsidR="008D4CAC" w:rsidRPr="00B73E13">
        <w:rPr>
          <w:rFonts w:ascii="Times New Roman" w:hAnsi="Times New Roman" w:cs="Times New Roman"/>
          <w:i/>
          <w:sz w:val="28"/>
          <w:szCs w:val="28"/>
        </w:rPr>
        <w:t xml:space="preserve"> Instructor</w:t>
      </w:r>
      <w:r w:rsidR="007879F7">
        <w:rPr>
          <w:rFonts w:ascii="Times New Roman" w:hAnsi="Times New Roman" w:cs="Times New Roman"/>
          <w:i/>
          <w:sz w:val="28"/>
          <w:szCs w:val="28"/>
        </w:rPr>
        <w:t>’</w:t>
      </w:r>
      <w:r w:rsidRPr="00B73E13">
        <w:rPr>
          <w:rFonts w:ascii="Times New Roman" w:hAnsi="Times New Roman" w:cs="Times New Roman"/>
          <w:i/>
          <w:sz w:val="28"/>
          <w:szCs w:val="28"/>
        </w:rPr>
        <w:t>s role</w:t>
      </w:r>
      <w:r w:rsidR="008D4CAC" w:rsidRPr="00B73E13">
        <w:rPr>
          <w:rFonts w:ascii="Times New Roman" w:hAnsi="Times New Roman" w:cs="Times New Roman"/>
          <w:i/>
          <w:sz w:val="28"/>
          <w:szCs w:val="28"/>
        </w:rPr>
        <w:t xml:space="preserve"> in Active Learning</w:t>
      </w:r>
    </w:p>
    <w:p w14:paraId="0605F698" w14:textId="256EF0A4"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Today, the change experienced in every field also affects educational institutions. Educational institutions have to keep up with this change and con</w:t>
      </w:r>
      <w:r>
        <w:rPr>
          <w:rFonts w:ascii="Times New Roman" w:hAnsi="Times New Roman" w:cs="Times New Roman"/>
          <w:sz w:val="28"/>
          <w:szCs w:val="28"/>
        </w:rPr>
        <w:t>tinuous</w:t>
      </w:r>
      <w:r w:rsidRPr="008D4CAC">
        <w:rPr>
          <w:rFonts w:ascii="Times New Roman" w:hAnsi="Times New Roman" w:cs="Times New Roman"/>
          <w:sz w:val="28"/>
          <w:szCs w:val="28"/>
        </w:rPr>
        <w:t xml:space="preserve">ly renew themselves. The role that teachers will play in this process is of great importance. Because the quality of a school depends on the quality of the education service that its teachers will provide. </w:t>
      </w:r>
      <w:r w:rsidR="00EE1307">
        <w:rPr>
          <w:rFonts w:ascii="Times New Roman" w:hAnsi="Times New Roman" w:cs="Times New Roman"/>
          <w:sz w:val="28"/>
          <w:szCs w:val="28"/>
        </w:rPr>
        <w:t>F</w:t>
      </w:r>
      <w:r w:rsidRPr="008D4CAC">
        <w:rPr>
          <w:rFonts w:ascii="Times New Roman" w:hAnsi="Times New Roman" w:cs="Times New Roman"/>
          <w:sz w:val="28"/>
          <w:szCs w:val="28"/>
        </w:rPr>
        <w:t>or teachers to</w:t>
      </w:r>
      <w:r w:rsidR="00B73E13">
        <w:rPr>
          <w:rFonts w:ascii="Times New Roman" w:hAnsi="Times New Roman" w:cs="Times New Roman"/>
          <w:sz w:val="28"/>
          <w:szCs w:val="28"/>
        </w:rPr>
        <w:t xml:space="preserve"> achieve this, both pre-service t</w:t>
      </w:r>
      <w:r w:rsidRPr="008D4CAC">
        <w:rPr>
          <w:rFonts w:ascii="Times New Roman" w:hAnsi="Times New Roman" w:cs="Times New Roman"/>
          <w:sz w:val="28"/>
          <w:szCs w:val="28"/>
        </w:rPr>
        <w:t>hey need to be well</w:t>
      </w:r>
      <w:r w:rsidR="003543DD">
        <w:rPr>
          <w:rFonts w:ascii="Times New Roman" w:hAnsi="Times New Roman" w:cs="Times New Roman"/>
          <w:sz w:val="28"/>
          <w:szCs w:val="28"/>
        </w:rPr>
        <w:t>-</w:t>
      </w:r>
      <w:r w:rsidRPr="008D4CAC">
        <w:rPr>
          <w:rFonts w:ascii="Times New Roman" w:hAnsi="Times New Roman" w:cs="Times New Roman"/>
          <w:sz w:val="28"/>
          <w:szCs w:val="28"/>
        </w:rPr>
        <w:t>educated and con</w:t>
      </w:r>
      <w:r>
        <w:rPr>
          <w:rFonts w:ascii="Times New Roman" w:hAnsi="Times New Roman" w:cs="Times New Roman"/>
          <w:sz w:val="28"/>
          <w:szCs w:val="28"/>
        </w:rPr>
        <w:t>tinuous</w:t>
      </w:r>
      <w:r w:rsidRPr="008D4CAC">
        <w:rPr>
          <w:rFonts w:ascii="Times New Roman" w:hAnsi="Times New Roman" w:cs="Times New Roman"/>
          <w:sz w:val="28"/>
          <w:szCs w:val="28"/>
        </w:rPr>
        <w:t>ly improve themsel</w:t>
      </w:r>
      <w:r w:rsidR="003543DD">
        <w:rPr>
          <w:rFonts w:ascii="Times New Roman" w:hAnsi="Times New Roman" w:cs="Times New Roman"/>
          <w:sz w:val="28"/>
          <w:szCs w:val="28"/>
        </w:rPr>
        <w:t>ves in service [195</w:t>
      </w:r>
      <w:r w:rsidR="001E1F73">
        <w:rPr>
          <w:rFonts w:ascii="Times New Roman" w:hAnsi="Times New Roman" w:cs="Times New Roman"/>
          <w:sz w:val="28"/>
          <w:szCs w:val="28"/>
        </w:rPr>
        <w:t>]</w:t>
      </w:r>
      <w:r w:rsidR="003543DD">
        <w:rPr>
          <w:rFonts w:ascii="Times New Roman" w:hAnsi="Times New Roman" w:cs="Times New Roman"/>
          <w:sz w:val="28"/>
          <w:szCs w:val="28"/>
        </w:rPr>
        <w:t>.</w:t>
      </w:r>
      <w:r w:rsidRPr="008D4CAC">
        <w:rPr>
          <w:rFonts w:ascii="Times New Roman" w:hAnsi="Times New Roman" w:cs="Times New Roman"/>
          <w:sz w:val="28"/>
          <w:szCs w:val="28"/>
        </w:rPr>
        <w:t xml:space="preserve"> The effectiveness of education depends on </w:t>
      </w:r>
      <w:r>
        <w:rPr>
          <w:rFonts w:ascii="Times New Roman" w:hAnsi="Times New Roman" w:cs="Times New Roman"/>
          <w:sz w:val="28"/>
          <w:szCs w:val="28"/>
        </w:rPr>
        <w:t xml:space="preserve">course content and </w:t>
      </w:r>
      <w:r w:rsidR="0005376A">
        <w:rPr>
          <w:rFonts w:ascii="Times New Roman" w:hAnsi="Times New Roman" w:cs="Times New Roman"/>
          <w:sz w:val="28"/>
          <w:szCs w:val="28"/>
        </w:rPr>
        <w:t xml:space="preserve">the </w:t>
      </w:r>
      <w:r>
        <w:rPr>
          <w:rFonts w:ascii="Times New Roman" w:hAnsi="Times New Roman" w:cs="Times New Roman"/>
          <w:sz w:val="28"/>
          <w:szCs w:val="28"/>
        </w:rPr>
        <w:t>presentation</w:t>
      </w:r>
      <w:r w:rsidR="007879F7">
        <w:rPr>
          <w:rFonts w:ascii="Times New Roman" w:hAnsi="Times New Roman" w:cs="Times New Roman"/>
          <w:sz w:val="28"/>
          <w:szCs w:val="28"/>
        </w:rPr>
        <w:t>’</w:t>
      </w:r>
      <w:r>
        <w:rPr>
          <w:rFonts w:ascii="Times New Roman" w:hAnsi="Times New Roman" w:cs="Times New Roman"/>
          <w:sz w:val="28"/>
          <w:szCs w:val="28"/>
        </w:rPr>
        <w:t>s ability to meet the student</w:t>
      </w:r>
      <w:r w:rsidR="007879F7">
        <w:rPr>
          <w:rFonts w:ascii="Times New Roman" w:hAnsi="Times New Roman" w:cs="Times New Roman"/>
          <w:sz w:val="28"/>
          <w:szCs w:val="28"/>
        </w:rPr>
        <w:t>’</w:t>
      </w:r>
      <w:r>
        <w:rPr>
          <w:rFonts w:ascii="Times New Roman" w:hAnsi="Times New Roman" w:cs="Times New Roman"/>
          <w:sz w:val="28"/>
          <w:szCs w:val="28"/>
        </w:rPr>
        <w:t>s learning needs</w:t>
      </w:r>
      <w:r w:rsidRPr="008D4CAC">
        <w:rPr>
          <w:rFonts w:ascii="Times New Roman" w:hAnsi="Times New Roman" w:cs="Times New Roman"/>
          <w:sz w:val="28"/>
          <w:szCs w:val="28"/>
        </w:rPr>
        <w:t xml:space="preserve">. The </w:t>
      </w:r>
      <w:r>
        <w:rPr>
          <w:rFonts w:ascii="Times New Roman" w:hAnsi="Times New Roman" w:cs="Times New Roman"/>
          <w:sz w:val="28"/>
          <w:szCs w:val="28"/>
        </w:rPr>
        <w:t>essential</w:t>
      </w:r>
      <w:r w:rsidRPr="008D4CAC">
        <w:rPr>
          <w:rFonts w:ascii="Times New Roman" w:hAnsi="Times New Roman" w:cs="Times New Roman"/>
          <w:sz w:val="28"/>
          <w:szCs w:val="28"/>
        </w:rPr>
        <w:t xml:space="preserve"> task expected from teachers </w:t>
      </w:r>
      <w:r w:rsidR="0005376A">
        <w:rPr>
          <w:rFonts w:ascii="Times New Roman" w:hAnsi="Times New Roman" w:cs="Times New Roman"/>
          <w:sz w:val="28"/>
          <w:szCs w:val="28"/>
        </w:rPr>
        <w:t>in</w:t>
      </w:r>
      <w:r w:rsidRPr="008D4CAC">
        <w:rPr>
          <w:rFonts w:ascii="Times New Roman" w:hAnsi="Times New Roman" w:cs="Times New Roman"/>
          <w:sz w:val="28"/>
          <w:szCs w:val="28"/>
        </w:rPr>
        <w:t xml:space="preserve"> the information society is to provide students with the most appropriate learning opportunities for their learning </w:t>
      </w:r>
      <w:r w:rsidRPr="008D4CAC">
        <w:rPr>
          <w:rFonts w:ascii="Times New Roman" w:hAnsi="Times New Roman" w:cs="Times New Roman"/>
          <w:sz w:val="28"/>
          <w:szCs w:val="28"/>
        </w:rPr>
        <w:lastRenderedPageBreak/>
        <w:t>profi</w:t>
      </w:r>
      <w:r w:rsidR="001E1F73">
        <w:rPr>
          <w:rFonts w:ascii="Times New Roman" w:hAnsi="Times New Roman" w:cs="Times New Roman"/>
          <w:sz w:val="28"/>
          <w:szCs w:val="28"/>
        </w:rPr>
        <w:t>les and direct them accordingly</w:t>
      </w:r>
      <w:r w:rsidR="003543DD">
        <w:rPr>
          <w:rFonts w:ascii="Times New Roman" w:hAnsi="Times New Roman" w:cs="Times New Roman"/>
          <w:sz w:val="28"/>
          <w:szCs w:val="28"/>
        </w:rPr>
        <w:t xml:space="preserve"> [196</w:t>
      </w:r>
      <w:r w:rsidR="001E1F73">
        <w:rPr>
          <w:rFonts w:ascii="Times New Roman" w:hAnsi="Times New Roman" w:cs="Times New Roman"/>
          <w:sz w:val="28"/>
          <w:szCs w:val="28"/>
        </w:rPr>
        <w:t>]</w:t>
      </w:r>
      <w:r w:rsidR="003543DD">
        <w:rPr>
          <w:rFonts w:ascii="Times New Roman" w:hAnsi="Times New Roman" w:cs="Times New Roman"/>
          <w:sz w:val="28"/>
          <w:szCs w:val="28"/>
        </w:rPr>
        <w:t>.</w:t>
      </w:r>
      <w:r w:rsidR="001E1F73">
        <w:rPr>
          <w:rFonts w:ascii="Times New Roman" w:hAnsi="Times New Roman" w:cs="Times New Roman"/>
          <w:sz w:val="28"/>
          <w:szCs w:val="28"/>
        </w:rPr>
        <w:t xml:space="preserve"> </w:t>
      </w:r>
      <w:r>
        <w:rPr>
          <w:rFonts w:ascii="Times New Roman" w:hAnsi="Times New Roman" w:cs="Times New Roman"/>
          <w:sz w:val="28"/>
          <w:szCs w:val="28"/>
        </w:rPr>
        <w:t>Teaching-learning d</w:t>
      </w:r>
      <w:r w:rsidRPr="008D4CAC">
        <w:rPr>
          <w:rFonts w:ascii="Times New Roman" w:hAnsi="Times New Roman" w:cs="Times New Roman"/>
          <w:sz w:val="28"/>
          <w:szCs w:val="28"/>
        </w:rPr>
        <w:t>eveloping discipline depends on the objective approach of educators to educational problems. The teacher must be aware of what and how to teach. Using his creativity, he should determine the required teaching method well.</w:t>
      </w:r>
    </w:p>
    <w:p w14:paraId="690AF876" w14:textId="2317B7AF" w:rsidR="00D23E2C" w:rsidRDefault="008D4CAC" w:rsidP="00013599">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Appropriateness of the teaching techniques used is a necessity in the lea</w:t>
      </w:r>
      <w:r w:rsidR="001E1F73">
        <w:rPr>
          <w:rFonts w:ascii="Times New Roman" w:hAnsi="Times New Roman" w:cs="Times New Roman"/>
          <w:sz w:val="28"/>
          <w:szCs w:val="28"/>
        </w:rPr>
        <w:t>rning-teaching process. Moreover,</w:t>
      </w:r>
      <w:r w:rsidRPr="008D4CAC">
        <w:rPr>
          <w:rFonts w:ascii="Times New Roman" w:hAnsi="Times New Roman" w:cs="Times New Roman"/>
          <w:sz w:val="28"/>
          <w:szCs w:val="28"/>
        </w:rPr>
        <w:t xml:space="preserve"> the teacher can serve the affective dimension of education the closer he/she gets to the </w:t>
      </w:r>
      <w:r w:rsidR="003543DD">
        <w:rPr>
          <w:rFonts w:ascii="Times New Roman" w:hAnsi="Times New Roman" w:cs="Times New Roman"/>
          <w:sz w:val="28"/>
          <w:szCs w:val="28"/>
        </w:rPr>
        <w:t>learning activity [197</w:t>
      </w:r>
      <w:r w:rsidR="001E1F73">
        <w:rPr>
          <w:rFonts w:ascii="Times New Roman" w:hAnsi="Times New Roman" w:cs="Times New Roman"/>
          <w:sz w:val="28"/>
          <w:szCs w:val="28"/>
        </w:rPr>
        <w:t>]</w:t>
      </w:r>
      <w:r w:rsidR="003543DD">
        <w:rPr>
          <w:rFonts w:ascii="Times New Roman" w:hAnsi="Times New Roman" w:cs="Times New Roman"/>
          <w:sz w:val="28"/>
          <w:szCs w:val="28"/>
        </w:rPr>
        <w:t>.</w:t>
      </w:r>
      <w:r w:rsidRPr="008D4CAC">
        <w:rPr>
          <w:rFonts w:ascii="Times New Roman" w:hAnsi="Times New Roman" w:cs="Times New Roman"/>
          <w:sz w:val="28"/>
          <w:szCs w:val="28"/>
        </w:rPr>
        <w:t xml:space="preserve"> Traditionally, </w:t>
      </w:r>
      <w:r w:rsidR="00C50240">
        <w:rPr>
          <w:rFonts w:ascii="Times New Roman" w:hAnsi="Times New Roman" w:cs="Times New Roman"/>
          <w:sz w:val="28"/>
          <w:szCs w:val="28"/>
        </w:rPr>
        <w:t xml:space="preserve">a </w:t>
      </w:r>
      <w:r w:rsidR="00A1412B">
        <w:rPr>
          <w:rFonts w:ascii="Times New Roman" w:hAnsi="Times New Roman" w:cs="Times New Roman"/>
          <w:sz w:val="28"/>
          <w:szCs w:val="28"/>
        </w:rPr>
        <w:t>“</w:t>
      </w:r>
      <w:r w:rsidRPr="008D4CAC">
        <w:rPr>
          <w:rFonts w:ascii="Times New Roman" w:hAnsi="Times New Roman" w:cs="Times New Roman"/>
          <w:sz w:val="28"/>
          <w:szCs w:val="28"/>
        </w:rPr>
        <w:t>teacher</w:t>
      </w:r>
      <w:r w:rsidR="00A1412B">
        <w:rPr>
          <w:rFonts w:ascii="Times New Roman" w:hAnsi="Times New Roman" w:cs="Times New Roman"/>
          <w:sz w:val="28"/>
          <w:szCs w:val="28"/>
        </w:rPr>
        <w:t>”</w:t>
      </w:r>
      <w:r w:rsidRPr="008D4CAC">
        <w:rPr>
          <w:rFonts w:ascii="Times New Roman" w:hAnsi="Times New Roman" w:cs="Times New Roman"/>
          <w:sz w:val="28"/>
          <w:szCs w:val="28"/>
        </w:rPr>
        <w:t xml:space="preserve"> stands in front of the classroom to control the events, make most of the speeches, convey information, ask questions, </w:t>
      </w:r>
      <w:r w:rsidR="006E511A" w:rsidRPr="008D4CAC">
        <w:rPr>
          <w:rFonts w:ascii="Times New Roman" w:hAnsi="Times New Roman" w:cs="Times New Roman"/>
          <w:sz w:val="28"/>
          <w:szCs w:val="28"/>
        </w:rPr>
        <w:t>evaluate, punish</w:t>
      </w:r>
      <w:r w:rsidRPr="008D4CAC">
        <w:rPr>
          <w:rFonts w:ascii="Times New Roman" w:hAnsi="Times New Roman" w:cs="Times New Roman"/>
          <w:sz w:val="28"/>
          <w:szCs w:val="28"/>
        </w:rPr>
        <w:t xml:space="preserve">, reward, show, </w:t>
      </w:r>
      <w:r w:rsidR="00FF0E1F">
        <w:rPr>
          <w:rFonts w:ascii="Times New Roman" w:hAnsi="Times New Roman" w:cs="Times New Roman"/>
          <w:sz w:val="28"/>
          <w:szCs w:val="28"/>
        </w:rPr>
        <w:t xml:space="preserve">and </w:t>
      </w:r>
      <w:r w:rsidRPr="008D4CAC">
        <w:rPr>
          <w:rFonts w:ascii="Times New Roman" w:hAnsi="Times New Roman" w:cs="Times New Roman"/>
          <w:sz w:val="28"/>
          <w:szCs w:val="28"/>
        </w:rPr>
        <w:t>source, in short; The most active and dominant person in the class comes to mind. The difference between an ac</w:t>
      </w:r>
      <w:r w:rsidR="00D23E2C">
        <w:rPr>
          <w:rFonts w:ascii="Times New Roman" w:hAnsi="Times New Roman" w:cs="Times New Roman"/>
          <w:sz w:val="28"/>
          <w:szCs w:val="28"/>
        </w:rPr>
        <w:t xml:space="preserve">tive teacher </w:t>
      </w:r>
      <w:r w:rsidR="00974C40">
        <w:rPr>
          <w:rFonts w:ascii="Times New Roman" w:hAnsi="Times New Roman" w:cs="Times New Roman"/>
          <w:sz w:val="28"/>
          <w:szCs w:val="28"/>
        </w:rPr>
        <w:t xml:space="preserve">and </w:t>
      </w:r>
      <w:r w:rsidR="00D23E2C">
        <w:rPr>
          <w:rFonts w:ascii="Times New Roman" w:hAnsi="Times New Roman" w:cs="Times New Roman"/>
          <w:sz w:val="28"/>
          <w:szCs w:val="28"/>
        </w:rPr>
        <w:t>from traditional</w:t>
      </w:r>
      <w:r w:rsidR="00EE1307">
        <w:rPr>
          <w:rFonts w:ascii="Times New Roman" w:hAnsi="Times New Roman" w:cs="Times New Roman"/>
          <w:sz w:val="28"/>
          <w:szCs w:val="28"/>
        </w:rPr>
        <w:t xml:space="preserve"> one</w:t>
      </w:r>
      <w:r w:rsidR="00D23E2C">
        <w:rPr>
          <w:rFonts w:ascii="Times New Roman" w:hAnsi="Times New Roman" w:cs="Times New Roman"/>
          <w:sz w:val="28"/>
          <w:szCs w:val="28"/>
        </w:rPr>
        <w:t xml:space="preserve">: </w:t>
      </w:r>
    </w:p>
    <w:p w14:paraId="64EAA75F" w14:textId="77777777" w:rsidR="00D23E2C" w:rsidRDefault="00D23E2C" w:rsidP="005153A5">
      <w:pPr>
        <w:pStyle w:val="NoSpacing"/>
        <w:numPr>
          <w:ilvl w:val="0"/>
          <w:numId w:val="39"/>
        </w:numPr>
        <w:tabs>
          <w:tab w:val="left" w:pos="142"/>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t</w:t>
      </w:r>
      <w:r w:rsidR="008D4CAC" w:rsidRPr="008D4CAC">
        <w:rPr>
          <w:rFonts w:ascii="Times New Roman" w:hAnsi="Times New Roman" w:cs="Times New Roman"/>
          <w:sz w:val="28"/>
          <w:szCs w:val="28"/>
        </w:rPr>
        <w:t>o guide students,</w:t>
      </w:r>
    </w:p>
    <w:p w14:paraId="1923E5EB" w14:textId="77777777" w:rsidR="00D23E2C" w:rsidRDefault="008D4CAC" w:rsidP="005153A5">
      <w:pPr>
        <w:pStyle w:val="NoSpacing"/>
        <w:numPr>
          <w:ilvl w:val="0"/>
          <w:numId w:val="39"/>
        </w:numPr>
        <w:tabs>
          <w:tab w:val="left" w:pos="142"/>
          <w:tab w:val="left" w:pos="851"/>
          <w:tab w:val="left" w:pos="993"/>
        </w:tabs>
        <w:ind w:left="0" w:firstLine="567"/>
        <w:rPr>
          <w:rFonts w:ascii="Times New Roman" w:hAnsi="Times New Roman" w:cs="Times New Roman"/>
          <w:sz w:val="28"/>
          <w:szCs w:val="28"/>
        </w:rPr>
      </w:pPr>
      <w:r w:rsidRPr="008D4CAC">
        <w:rPr>
          <w:rFonts w:ascii="Times New Roman" w:hAnsi="Times New Roman" w:cs="Times New Roman"/>
          <w:sz w:val="28"/>
          <w:szCs w:val="28"/>
        </w:rPr>
        <w:t>make suggestions,</w:t>
      </w:r>
    </w:p>
    <w:p w14:paraId="11382C42" w14:textId="77777777" w:rsidR="00D23E2C" w:rsidRDefault="008D4CAC" w:rsidP="005153A5">
      <w:pPr>
        <w:pStyle w:val="NoSpacing"/>
        <w:numPr>
          <w:ilvl w:val="0"/>
          <w:numId w:val="39"/>
        </w:numPr>
        <w:tabs>
          <w:tab w:val="left" w:pos="142"/>
          <w:tab w:val="left" w:pos="851"/>
          <w:tab w:val="left" w:pos="993"/>
        </w:tabs>
        <w:ind w:left="0" w:firstLine="567"/>
        <w:rPr>
          <w:rFonts w:ascii="Times New Roman" w:hAnsi="Times New Roman" w:cs="Times New Roman"/>
          <w:sz w:val="28"/>
          <w:szCs w:val="28"/>
        </w:rPr>
      </w:pPr>
      <w:r w:rsidRPr="008D4CAC">
        <w:rPr>
          <w:rFonts w:ascii="Times New Roman" w:hAnsi="Times New Roman" w:cs="Times New Roman"/>
          <w:sz w:val="28"/>
          <w:szCs w:val="28"/>
        </w:rPr>
        <w:t>explain when necessary instead of implementing their own decisions</w:t>
      </w:r>
      <w:r w:rsidR="00D23E2C">
        <w:rPr>
          <w:rFonts w:ascii="Times New Roman" w:hAnsi="Times New Roman" w:cs="Times New Roman"/>
          <w:sz w:val="28"/>
          <w:szCs w:val="28"/>
        </w:rPr>
        <w:t xml:space="preserve"> </w:t>
      </w:r>
      <w:r w:rsidRPr="008D4CAC">
        <w:rPr>
          <w:rFonts w:ascii="Times New Roman" w:hAnsi="Times New Roman" w:cs="Times New Roman"/>
          <w:sz w:val="28"/>
          <w:szCs w:val="28"/>
        </w:rPr>
        <w:t>to do,</w:t>
      </w:r>
    </w:p>
    <w:p w14:paraId="3306A92F" w14:textId="77777777" w:rsidR="00D23E2C" w:rsidRDefault="008D4CAC" w:rsidP="005153A5">
      <w:pPr>
        <w:pStyle w:val="NoSpacing"/>
        <w:numPr>
          <w:ilvl w:val="0"/>
          <w:numId w:val="39"/>
        </w:numPr>
        <w:tabs>
          <w:tab w:val="left" w:pos="142"/>
          <w:tab w:val="left" w:pos="851"/>
          <w:tab w:val="left" w:pos="993"/>
        </w:tabs>
        <w:ind w:left="0" w:firstLine="567"/>
        <w:rPr>
          <w:rFonts w:ascii="Times New Roman" w:hAnsi="Times New Roman" w:cs="Times New Roman"/>
          <w:sz w:val="28"/>
          <w:szCs w:val="28"/>
        </w:rPr>
      </w:pPr>
      <w:r w:rsidRPr="008D4CAC">
        <w:rPr>
          <w:rFonts w:ascii="Times New Roman" w:hAnsi="Times New Roman" w:cs="Times New Roman"/>
          <w:sz w:val="28"/>
          <w:szCs w:val="28"/>
        </w:rPr>
        <w:t>give ideas, guide</w:t>
      </w:r>
      <w:r w:rsidR="00D23E2C">
        <w:rPr>
          <w:rFonts w:ascii="Times New Roman" w:hAnsi="Times New Roman" w:cs="Times New Roman"/>
          <w:sz w:val="28"/>
          <w:szCs w:val="28"/>
        </w:rPr>
        <w:t>,</w:t>
      </w:r>
      <w:r w:rsidRPr="008D4CAC">
        <w:rPr>
          <w:rFonts w:ascii="Times New Roman" w:hAnsi="Times New Roman" w:cs="Times New Roman"/>
          <w:sz w:val="28"/>
          <w:szCs w:val="28"/>
        </w:rPr>
        <w:t xml:space="preserve"> and observe their development. </w:t>
      </w:r>
    </w:p>
    <w:p w14:paraId="2195354F" w14:textId="4E1341DB" w:rsidR="008D4CAC" w:rsidRDefault="002A7C13"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In</w:t>
      </w:r>
      <w:r w:rsidR="00232123">
        <w:rPr>
          <w:rFonts w:ascii="Times New Roman" w:hAnsi="Times New Roman" w:cs="Times New Roman"/>
          <w:sz w:val="28"/>
          <w:szCs w:val="28"/>
        </w:rPr>
        <w:t xml:space="preserve"> </w:t>
      </w:r>
      <w:r>
        <w:rPr>
          <w:rFonts w:ascii="Times New Roman" w:hAnsi="Times New Roman" w:cs="Times New Roman"/>
          <w:sz w:val="28"/>
          <w:szCs w:val="28"/>
        </w:rPr>
        <w:t>active</w:t>
      </w:r>
      <w:r w:rsidR="00D23E2C">
        <w:rPr>
          <w:rFonts w:ascii="Times New Roman" w:hAnsi="Times New Roman" w:cs="Times New Roman"/>
          <w:sz w:val="28"/>
          <w:szCs w:val="28"/>
        </w:rPr>
        <w:t xml:space="preserve"> </w:t>
      </w:r>
      <w:r w:rsidR="002143CD">
        <w:rPr>
          <w:rFonts w:ascii="Times New Roman" w:hAnsi="Times New Roman" w:cs="Times New Roman"/>
          <w:sz w:val="28"/>
          <w:szCs w:val="28"/>
        </w:rPr>
        <w:t xml:space="preserve">classes, </w:t>
      </w:r>
      <w:r w:rsidR="002143CD" w:rsidRPr="008D4CAC">
        <w:rPr>
          <w:rFonts w:ascii="Times New Roman" w:hAnsi="Times New Roman" w:cs="Times New Roman"/>
          <w:sz w:val="28"/>
          <w:szCs w:val="28"/>
        </w:rPr>
        <w:t>teachers</w:t>
      </w:r>
      <w:r w:rsidR="00D23E2C">
        <w:rPr>
          <w:rFonts w:ascii="Times New Roman" w:hAnsi="Times New Roman" w:cs="Times New Roman"/>
          <w:sz w:val="28"/>
          <w:szCs w:val="28"/>
        </w:rPr>
        <w:t xml:space="preserve"> do</w:t>
      </w:r>
      <w:r w:rsidR="008D4CAC" w:rsidRPr="008D4CAC">
        <w:rPr>
          <w:rFonts w:ascii="Times New Roman" w:hAnsi="Times New Roman" w:cs="Times New Roman"/>
          <w:sz w:val="28"/>
          <w:szCs w:val="28"/>
        </w:rPr>
        <w:t xml:space="preserve"> not stand in front of the class and </w:t>
      </w:r>
      <w:r w:rsidR="00D23E2C">
        <w:rPr>
          <w:rFonts w:ascii="Times New Roman" w:hAnsi="Times New Roman" w:cs="Times New Roman"/>
          <w:sz w:val="28"/>
          <w:szCs w:val="28"/>
        </w:rPr>
        <w:t>make</w:t>
      </w:r>
      <w:r w:rsidR="008D4CAC">
        <w:rPr>
          <w:rFonts w:ascii="Times New Roman" w:hAnsi="Times New Roman" w:cs="Times New Roman"/>
          <w:sz w:val="28"/>
          <w:szCs w:val="28"/>
        </w:rPr>
        <w:t xml:space="preserve"> most of the conversations but instead</w:t>
      </w:r>
      <w:r w:rsidR="00232123">
        <w:rPr>
          <w:rFonts w:ascii="Times New Roman" w:hAnsi="Times New Roman" w:cs="Times New Roman"/>
          <w:sz w:val="28"/>
          <w:szCs w:val="28"/>
        </w:rPr>
        <w:t>,</w:t>
      </w:r>
      <w:r w:rsidR="008D4CAC">
        <w:rPr>
          <w:rFonts w:ascii="Times New Roman" w:hAnsi="Times New Roman" w:cs="Times New Roman"/>
          <w:sz w:val="28"/>
          <w:szCs w:val="28"/>
        </w:rPr>
        <w:t xml:space="preserve"> attend </w:t>
      </w:r>
      <w:r w:rsidR="00EE1307">
        <w:rPr>
          <w:rFonts w:ascii="Times New Roman" w:hAnsi="Times New Roman" w:cs="Times New Roman"/>
          <w:sz w:val="28"/>
          <w:szCs w:val="28"/>
        </w:rPr>
        <w:t xml:space="preserve">to </w:t>
      </w:r>
      <w:r w:rsidR="008D4CAC">
        <w:rPr>
          <w:rFonts w:ascii="Times New Roman" w:hAnsi="Times New Roman" w:cs="Times New Roman"/>
          <w:sz w:val="28"/>
          <w:szCs w:val="28"/>
        </w:rPr>
        <w:t>the studied activity</w:t>
      </w:r>
      <w:r w:rsidR="008D4CAC" w:rsidRPr="008D4CAC">
        <w:rPr>
          <w:rFonts w:ascii="Times New Roman" w:hAnsi="Times New Roman" w:cs="Times New Roman"/>
          <w:sz w:val="28"/>
          <w:szCs w:val="28"/>
        </w:rPr>
        <w:t>. He is no longer the only one who asks, the only one to evaluate, the only one who</w:t>
      </w:r>
      <w:r w:rsidR="008D4CAC">
        <w:rPr>
          <w:rFonts w:ascii="Times New Roman" w:hAnsi="Times New Roman" w:cs="Times New Roman"/>
          <w:sz w:val="28"/>
          <w:szCs w:val="28"/>
        </w:rPr>
        <w:t xml:space="preserve"> starts or ends the discussion. T</w:t>
      </w:r>
      <w:r w:rsidR="008D4CAC" w:rsidRPr="008D4CAC">
        <w:rPr>
          <w:rFonts w:ascii="Times New Roman" w:hAnsi="Times New Roman" w:cs="Times New Roman"/>
          <w:sz w:val="28"/>
          <w:szCs w:val="28"/>
        </w:rPr>
        <w:t>he effective teacher in acting classes is not the teacher</w:t>
      </w:r>
      <w:r w:rsidR="008D4CAC">
        <w:rPr>
          <w:rFonts w:ascii="Times New Roman" w:hAnsi="Times New Roman" w:cs="Times New Roman"/>
          <w:sz w:val="28"/>
          <w:szCs w:val="28"/>
        </w:rPr>
        <w:t xml:space="preserve"> who speaks well </w:t>
      </w:r>
      <w:r w:rsidR="005265A2">
        <w:rPr>
          <w:rFonts w:ascii="Times New Roman" w:hAnsi="Times New Roman" w:cs="Times New Roman"/>
          <w:sz w:val="28"/>
          <w:szCs w:val="28"/>
        </w:rPr>
        <w:t xml:space="preserve">and </w:t>
      </w:r>
      <w:r w:rsidR="008D4CAC">
        <w:rPr>
          <w:rFonts w:ascii="Times New Roman" w:hAnsi="Times New Roman" w:cs="Times New Roman"/>
          <w:sz w:val="28"/>
          <w:szCs w:val="28"/>
        </w:rPr>
        <w:t>explains well. Doing so helps the students</w:t>
      </w:r>
      <w:r w:rsidR="008D4CAC" w:rsidRPr="008D4CAC">
        <w:rPr>
          <w:rFonts w:ascii="Times New Roman" w:hAnsi="Times New Roman" w:cs="Times New Roman"/>
          <w:sz w:val="28"/>
          <w:szCs w:val="28"/>
        </w:rPr>
        <w:t xml:space="preserve"> become well-spoken</w:t>
      </w:r>
      <w:r w:rsidR="008D4CAC">
        <w:rPr>
          <w:rFonts w:ascii="Times New Roman" w:hAnsi="Times New Roman" w:cs="Times New Roman"/>
          <w:sz w:val="28"/>
          <w:szCs w:val="28"/>
        </w:rPr>
        <w:t>,</w:t>
      </w:r>
      <w:r w:rsidR="008D4CAC" w:rsidRPr="008D4CAC">
        <w:rPr>
          <w:rFonts w:ascii="Times New Roman" w:hAnsi="Times New Roman" w:cs="Times New Roman"/>
          <w:sz w:val="28"/>
          <w:szCs w:val="28"/>
        </w:rPr>
        <w:t xml:space="preserve"> </w:t>
      </w:r>
      <w:r w:rsidR="0005376A">
        <w:rPr>
          <w:rFonts w:ascii="Times New Roman" w:hAnsi="Times New Roman" w:cs="Times New Roman"/>
          <w:sz w:val="28"/>
          <w:szCs w:val="28"/>
        </w:rPr>
        <w:t xml:space="preserve">and </w:t>
      </w:r>
      <w:r w:rsidR="008D4CAC" w:rsidRPr="008D4CAC">
        <w:rPr>
          <w:rFonts w:ascii="Times New Roman" w:hAnsi="Times New Roman" w:cs="Times New Roman"/>
          <w:sz w:val="28"/>
          <w:szCs w:val="28"/>
        </w:rPr>
        <w:t>good expresses, and gives them the opportunity.</w:t>
      </w:r>
    </w:p>
    <w:p w14:paraId="742AEB3E" w14:textId="53D248B2"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The active teacher constantly renews himself. It improves itself pedagogi</w:t>
      </w:r>
      <w:r>
        <w:rPr>
          <w:rFonts w:ascii="Times New Roman" w:hAnsi="Times New Roman" w:cs="Times New Roman"/>
          <w:sz w:val="28"/>
          <w:szCs w:val="28"/>
        </w:rPr>
        <w:t>cally.</w:t>
      </w:r>
      <w:r w:rsidRPr="008D4CAC">
        <w:rPr>
          <w:rFonts w:ascii="Times New Roman" w:hAnsi="Times New Roman" w:cs="Times New Roman"/>
          <w:sz w:val="28"/>
          <w:szCs w:val="28"/>
        </w:rPr>
        <w:t xml:space="preserve"> In this respect, it is </w:t>
      </w:r>
      <w:r>
        <w:rPr>
          <w:rFonts w:ascii="Times New Roman" w:hAnsi="Times New Roman" w:cs="Times New Roman"/>
          <w:sz w:val="28"/>
          <w:szCs w:val="28"/>
        </w:rPr>
        <w:t xml:space="preserve">essential for him </w:t>
      </w:r>
      <w:r w:rsidRPr="008D4CAC">
        <w:rPr>
          <w:rFonts w:ascii="Times New Roman" w:hAnsi="Times New Roman" w:cs="Times New Roman"/>
          <w:sz w:val="28"/>
          <w:szCs w:val="28"/>
        </w:rPr>
        <w:t xml:space="preserve">that students take part in the learning process. Effective teachers have high expectations of success for their students and themselves. </w:t>
      </w:r>
      <w:r>
        <w:rPr>
          <w:rFonts w:ascii="Times New Roman" w:hAnsi="Times New Roman" w:cs="Times New Roman"/>
          <w:sz w:val="28"/>
          <w:szCs w:val="28"/>
        </w:rPr>
        <w:t>S</w:t>
      </w:r>
      <w:r w:rsidRPr="008D4CAC">
        <w:rPr>
          <w:rFonts w:ascii="Times New Roman" w:hAnsi="Times New Roman" w:cs="Times New Roman"/>
          <w:sz w:val="28"/>
          <w:szCs w:val="28"/>
        </w:rPr>
        <w:t xml:space="preserve">tudents know very well what teachers expect from them. Therefore, effective teachers should have individual characteristics. </w:t>
      </w:r>
      <w:r>
        <w:rPr>
          <w:rFonts w:ascii="Times New Roman" w:hAnsi="Times New Roman" w:cs="Times New Roman"/>
          <w:sz w:val="28"/>
          <w:szCs w:val="28"/>
        </w:rPr>
        <w:t>Besides</w:t>
      </w:r>
      <w:r w:rsidRPr="008D4CAC">
        <w:rPr>
          <w:rFonts w:ascii="Times New Roman" w:hAnsi="Times New Roman" w:cs="Times New Roman"/>
          <w:sz w:val="28"/>
          <w:szCs w:val="28"/>
        </w:rPr>
        <w:t>, teachers should plan the lesson well and allow students to participate in the planning process.</w:t>
      </w:r>
    </w:p>
    <w:p w14:paraId="78BA558E" w14:textId="20965A86" w:rsidR="008D4CAC" w:rsidRPr="008D4CAC" w:rsidRDefault="008D4CAC" w:rsidP="00013599">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Methods and techniques should be chosen according to the level, age</w:t>
      </w:r>
      <w:r>
        <w:rPr>
          <w:rFonts w:ascii="Times New Roman" w:hAnsi="Times New Roman" w:cs="Times New Roman"/>
          <w:sz w:val="28"/>
          <w:szCs w:val="28"/>
        </w:rPr>
        <w:t>,</w:t>
      </w:r>
      <w:r w:rsidRPr="008D4CAC">
        <w:rPr>
          <w:rFonts w:ascii="Times New Roman" w:hAnsi="Times New Roman" w:cs="Times New Roman"/>
          <w:sz w:val="28"/>
          <w:szCs w:val="28"/>
        </w:rPr>
        <w:t xml:space="preserve"> and abilities of the students. When using the methods and techniques, tools and technologies should be used. While these are provided, the learning environment should be comfortable and safe. Conditions in which students will be uncomfortable should be changed. The teacher has a personality that eliminates difficulties</w:t>
      </w:r>
      <w:r w:rsidR="00013599" w:rsidRPr="00013599">
        <w:rPr>
          <w:rFonts w:ascii="Times New Roman" w:hAnsi="Times New Roman" w:cs="Times New Roman"/>
          <w:sz w:val="28"/>
          <w:szCs w:val="28"/>
        </w:rPr>
        <w:t xml:space="preserve"> </w:t>
      </w:r>
      <w:r w:rsidR="00974C40">
        <w:rPr>
          <w:rFonts w:ascii="Times New Roman" w:hAnsi="Times New Roman" w:cs="Times New Roman"/>
          <w:sz w:val="28"/>
          <w:szCs w:val="28"/>
        </w:rPr>
        <w:t xml:space="preserve">and </w:t>
      </w:r>
      <w:r w:rsidRPr="008D4CAC">
        <w:rPr>
          <w:rFonts w:ascii="Times New Roman" w:hAnsi="Times New Roman" w:cs="Times New Roman"/>
          <w:sz w:val="28"/>
          <w:szCs w:val="28"/>
        </w:rPr>
        <w:t>must</w:t>
      </w:r>
      <w:r>
        <w:rPr>
          <w:rFonts w:ascii="Times New Roman" w:hAnsi="Times New Roman" w:cs="Times New Roman"/>
          <w:sz w:val="28"/>
          <w:szCs w:val="28"/>
        </w:rPr>
        <w:t>-</w:t>
      </w:r>
      <w:r w:rsidRPr="008D4CAC">
        <w:rPr>
          <w:rFonts w:ascii="Times New Roman" w:hAnsi="Times New Roman" w:cs="Times New Roman"/>
          <w:sz w:val="28"/>
          <w:szCs w:val="28"/>
        </w:rPr>
        <w:t>have</w:t>
      </w:r>
      <w:r w:rsidR="00C50240">
        <w:rPr>
          <w:rFonts w:ascii="Times New Roman" w:hAnsi="Times New Roman" w:cs="Times New Roman"/>
          <w:sz w:val="28"/>
          <w:szCs w:val="28"/>
        </w:rPr>
        <w:t>s</w:t>
      </w:r>
      <w:r w:rsidRPr="008D4CAC">
        <w:rPr>
          <w:rFonts w:ascii="Times New Roman" w:hAnsi="Times New Roman" w:cs="Times New Roman"/>
          <w:sz w:val="28"/>
          <w:szCs w:val="28"/>
        </w:rPr>
        <w:t>. An effective teacher should use time effectively. It should pay attention to spend</w:t>
      </w:r>
      <w:r w:rsidR="00EE1307">
        <w:rPr>
          <w:rFonts w:ascii="Times New Roman" w:hAnsi="Times New Roman" w:cs="Times New Roman"/>
          <w:sz w:val="28"/>
          <w:szCs w:val="28"/>
        </w:rPr>
        <w:t>ing</w:t>
      </w:r>
      <w:r w:rsidRPr="008D4CAC">
        <w:rPr>
          <w:rFonts w:ascii="Times New Roman" w:hAnsi="Times New Roman" w:cs="Times New Roman"/>
          <w:sz w:val="28"/>
          <w:szCs w:val="28"/>
        </w:rPr>
        <w:t xml:space="preserve"> time with learning activities. Learnings should be evaluated with the organizers. Because it must be determined at what level learning takes place. An effective teacher should guide students</w:t>
      </w:r>
      <w:r w:rsidR="007879F7">
        <w:rPr>
          <w:rFonts w:ascii="Times New Roman" w:hAnsi="Times New Roman" w:cs="Times New Roman"/>
          <w:sz w:val="28"/>
          <w:szCs w:val="28"/>
        </w:rPr>
        <w:t>’</w:t>
      </w:r>
      <w:r w:rsidRPr="008D4CAC">
        <w:rPr>
          <w:rFonts w:ascii="Times New Roman" w:hAnsi="Times New Roman" w:cs="Times New Roman"/>
          <w:sz w:val="28"/>
          <w:szCs w:val="28"/>
        </w:rPr>
        <w:t xml:space="preserve"> learning and personality development by being sensitive to individua</w:t>
      </w:r>
      <w:r w:rsidR="00EE1307">
        <w:rPr>
          <w:rFonts w:ascii="Times New Roman" w:hAnsi="Times New Roman" w:cs="Times New Roman"/>
          <w:sz w:val="28"/>
          <w:szCs w:val="28"/>
        </w:rPr>
        <w:t>l and group needs</w:t>
      </w:r>
      <w:r w:rsidR="002143CD">
        <w:rPr>
          <w:rFonts w:ascii="Times New Roman" w:hAnsi="Times New Roman" w:cs="Times New Roman"/>
          <w:sz w:val="28"/>
          <w:szCs w:val="28"/>
        </w:rPr>
        <w:t>.</w:t>
      </w:r>
    </w:p>
    <w:p w14:paraId="1F713202" w14:textId="431B9667"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According to Özdemir and Yalın (1999), the characteristics of an effective teacher are listed as follows:</w:t>
      </w:r>
    </w:p>
    <w:p w14:paraId="54982F4C" w14:textId="1465D173"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Motivating personality</w:t>
      </w:r>
      <w:r w:rsidR="001E1F73">
        <w:rPr>
          <w:rFonts w:ascii="Times New Roman" w:hAnsi="Times New Roman" w:cs="Times New Roman"/>
          <w:sz w:val="28"/>
          <w:szCs w:val="28"/>
        </w:rPr>
        <w:t>,</w:t>
      </w:r>
    </w:p>
    <w:p w14:paraId="6D5B55C4" w14:textId="2120EF10"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Willingness</w:t>
      </w:r>
      <w:r w:rsidR="001E1F73">
        <w:rPr>
          <w:rFonts w:ascii="Times New Roman" w:hAnsi="Times New Roman" w:cs="Times New Roman"/>
          <w:sz w:val="28"/>
          <w:szCs w:val="28"/>
        </w:rPr>
        <w:t>,</w:t>
      </w:r>
    </w:p>
    <w:p w14:paraId="63F63444" w14:textId="343EB97C" w:rsidR="008D4CAC" w:rsidRPr="008D4CAC" w:rsidRDefault="001E1F73" w:rsidP="00013599">
      <w:pPr>
        <w:pStyle w:val="NoSpacing"/>
        <w:tabs>
          <w:tab w:val="left" w:pos="142"/>
          <w:tab w:val="left" w:pos="993"/>
        </w:tabs>
        <w:ind w:firstLine="426"/>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3599" w:rsidRPr="00013599">
        <w:rPr>
          <w:rFonts w:ascii="Times New Roman" w:hAnsi="Times New Roman" w:cs="Times New Roman"/>
          <w:sz w:val="28"/>
          <w:szCs w:val="28"/>
        </w:rPr>
        <w:t xml:space="preserve"> </w:t>
      </w:r>
      <w:r w:rsidR="008D4CAC" w:rsidRPr="008D4CAC">
        <w:rPr>
          <w:rFonts w:ascii="Times New Roman" w:hAnsi="Times New Roman" w:cs="Times New Roman"/>
          <w:sz w:val="28"/>
          <w:szCs w:val="28"/>
        </w:rPr>
        <w:t>Closeness and humor</w:t>
      </w:r>
      <w:r>
        <w:rPr>
          <w:rFonts w:ascii="Times New Roman" w:hAnsi="Times New Roman" w:cs="Times New Roman"/>
          <w:sz w:val="28"/>
          <w:szCs w:val="28"/>
        </w:rPr>
        <w:t>,</w:t>
      </w:r>
    </w:p>
    <w:p w14:paraId="773FFC7A" w14:textId="0220811B"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Committed to success</w:t>
      </w:r>
      <w:r w:rsidR="001E1F73">
        <w:rPr>
          <w:rFonts w:ascii="Times New Roman" w:hAnsi="Times New Roman" w:cs="Times New Roman"/>
          <w:sz w:val="28"/>
          <w:szCs w:val="28"/>
        </w:rPr>
        <w:t>,</w:t>
      </w:r>
    </w:p>
    <w:p w14:paraId="6CC5C41C" w14:textId="3405AD38"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High expectation</w:t>
      </w:r>
      <w:r w:rsidR="00EE1307">
        <w:rPr>
          <w:rFonts w:ascii="Times New Roman" w:hAnsi="Times New Roman" w:cs="Times New Roman"/>
          <w:sz w:val="28"/>
          <w:szCs w:val="28"/>
        </w:rPr>
        <w:t>s</w:t>
      </w:r>
      <w:r w:rsidRPr="008D4CAC">
        <w:rPr>
          <w:rFonts w:ascii="Times New Roman" w:hAnsi="Times New Roman" w:cs="Times New Roman"/>
          <w:sz w:val="28"/>
          <w:szCs w:val="28"/>
        </w:rPr>
        <w:t xml:space="preserve"> of success</w:t>
      </w:r>
      <w:r w:rsidR="001E1F73">
        <w:rPr>
          <w:rFonts w:ascii="Times New Roman" w:hAnsi="Times New Roman" w:cs="Times New Roman"/>
          <w:sz w:val="28"/>
          <w:szCs w:val="28"/>
        </w:rPr>
        <w:t>,</w:t>
      </w:r>
    </w:p>
    <w:p w14:paraId="7A0166AC" w14:textId="58D310F7"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Encouraging and supportive</w:t>
      </w:r>
      <w:r w:rsidR="001E1F73">
        <w:rPr>
          <w:rFonts w:ascii="Times New Roman" w:hAnsi="Times New Roman" w:cs="Times New Roman"/>
          <w:sz w:val="28"/>
          <w:szCs w:val="28"/>
        </w:rPr>
        <w:t>,</w:t>
      </w:r>
    </w:p>
    <w:p w14:paraId="22CCC21B" w14:textId="655E9725"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Professional behavior</w:t>
      </w:r>
      <w:r w:rsidR="001E1F73">
        <w:rPr>
          <w:rFonts w:ascii="Times New Roman" w:hAnsi="Times New Roman" w:cs="Times New Roman"/>
          <w:sz w:val="28"/>
          <w:szCs w:val="28"/>
        </w:rPr>
        <w:t>,</w:t>
      </w:r>
    </w:p>
    <w:p w14:paraId="243F55C2" w14:textId="78D9631E"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Serious, systematic</w:t>
      </w:r>
      <w:r w:rsidR="001E1F73">
        <w:rPr>
          <w:rFonts w:ascii="Times New Roman" w:hAnsi="Times New Roman" w:cs="Times New Roman"/>
          <w:sz w:val="28"/>
          <w:szCs w:val="28"/>
        </w:rPr>
        <w:t>,</w:t>
      </w:r>
    </w:p>
    <w:p w14:paraId="2CC9C60D" w14:textId="46BC7FB1"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Adaptable</w:t>
      </w:r>
      <w:r w:rsidR="00FB22FA">
        <w:rPr>
          <w:rFonts w:ascii="Times New Roman" w:hAnsi="Times New Roman" w:cs="Times New Roman"/>
          <w:sz w:val="28"/>
          <w:szCs w:val="28"/>
        </w:rPr>
        <w:t>/</w:t>
      </w:r>
      <w:r w:rsidRPr="008D4CAC">
        <w:rPr>
          <w:rFonts w:ascii="Times New Roman" w:hAnsi="Times New Roman" w:cs="Times New Roman"/>
          <w:sz w:val="28"/>
          <w:szCs w:val="28"/>
        </w:rPr>
        <w:t>flexible</w:t>
      </w:r>
      <w:r w:rsidR="001E1F73">
        <w:rPr>
          <w:rFonts w:ascii="Times New Roman" w:hAnsi="Times New Roman" w:cs="Times New Roman"/>
          <w:sz w:val="28"/>
          <w:szCs w:val="28"/>
        </w:rPr>
        <w:t>,</w:t>
      </w:r>
    </w:p>
    <w:p w14:paraId="53BF9AA4" w14:textId="487B84A3"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Knowledgeable</w:t>
      </w:r>
      <w:r w:rsidR="001E1F73">
        <w:rPr>
          <w:rFonts w:ascii="Times New Roman" w:hAnsi="Times New Roman" w:cs="Times New Roman"/>
          <w:sz w:val="28"/>
          <w:szCs w:val="28"/>
        </w:rPr>
        <w:t>,</w:t>
      </w:r>
      <w:r w:rsidRPr="008D4CAC">
        <w:rPr>
          <w:rFonts w:ascii="Times New Roman" w:hAnsi="Times New Roman" w:cs="Times New Roman"/>
          <w:sz w:val="28"/>
          <w:szCs w:val="28"/>
        </w:rPr>
        <w:t xml:space="preserve"> </w:t>
      </w:r>
    </w:p>
    <w:p w14:paraId="789C6F13" w14:textId="77777777" w:rsidR="00B73E13" w:rsidRDefault="00E86EC9"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T</w:t>
      </w:r>
      <w:r w:rsidR="008D4CAC" w:rsidRPr="008D4CAC">
        <w:rPr>
          <w:rFonts w:ascii="Times New Roman" w:hAnsi="Times New Roman" w:cs="Times New Roman"/>
          <w:sz w:val="28"/>
          <w:szCs w:val="28"/>
        </w:rPr>
        <w:t>ext</w:t>
      </w:r>
      <w:r>
        <w:rPr>
          <w:rFonts w:ascii="Times New Roman" w:hAnsi="Times New Roman" w:cs="Times New Roman"/>
          <w:sz w:val="28"/>
          <w:szCs w:val="28"/>
        </w:rPr>
        <w:t xml:space="preserve">-Source is </w:t>
      </w:r>
      <w:r w:rsidR="008D4CAC" w:rsidRPr="008D4CAC">
        <w:rPr>
          <w:rFonts w:ascii="Times New Roman" w:hAnsi="Times New Roman" w:cs="Times New Roman"/>
          <w:sz w:val="28"/>
          <w:szCs w:val="28"/>
        </w:rPr>
        <w:t>required for additional translation information</w:t>
      </w:r>
      <w:r w:rsidR="003543DD">
        <w:rPr>
          <w:rFonts w:ascii="Times New Roman" w:hAnsi="Times New Roman" w:cs="Times New Roman"/>
          <w:sz w:val="28"/>
          <w:szCs w:val="28"/>
        </w:rPr>
        <w:t xml:space="preserve"> [198</w:t>
      </w:r>
      <w:r w:rsidR="001E1F73">
        <w:rPr>
          <w:rFonts w:ascii="Times New Roman" w:hAnsi="Times New Roman" w:cs="Times New Roman"/>
          <w:sz w:val="28"/>
          <w:szCs w:val="28"/>
        </w:rPr>
        <w:t>]</w:t>
      </w:r>
      <w:r w:rsidR="002F760A">
        <w:rPr>
          <w:rFonts w:ascii="Times New Roman" w:hAnsi="Times New Roman" w:cs="Times New Roman"/>
          <w:sz w:val="28"/>
          <w:szCs w:val="28"/>
        </w:rPr>
        <w:t>.</w:t>
      </w:r>
    </w:p>
    <w:p w14:paraId="245E2284" w14:textId="459C4B2A" w:rsidR="00B73E13" w:rsidRDefault="00B73E13" w:rsidP="00BC767B">
      <w:pPr>
        <w:pStyle w:val="NoSpacing"/>
        <w:tabs>
          <w:tab w:val="left" w:pos="142"/>
          <w:tab w:val="left" w:pos="993"/>
        </w:tabs>
        <w:ind w:firstLine="567"/>
        <w:jc w:val="left"/>
        <w:rPr>
          <w:rFonts w:ascii="Times New Roman" w:hAnsi="Times New Roman" w:cs="Times New Roman"/>
          <w:i/>
          <w:sz w:val="28"/>
          <w:szCs w:val="28"/>
        </w:rPr>
      </w:pPr>
      <w:r>
        <w:rPr>
          <w:rFonts w:ascii="Times New Roman" w:hAnsi="Times New Roman" w:cs="Times New Roman"/>
          <w:i/>
          <w:sz w:val="28"/>
          <w:szCs w:val="28"/>
        </w:rPr>
        <w:t>The Student</w:t>
      </w:r>
      <w:r w:rsidR="007879F7">
        <w:rPr>
          <w:rFonts w:ascii="Times New Roman" w:hAnsi="Times New Roman" w:cs="Times New Roman"/>
          <w:i/>
          <w:sz w:val="28"/>
          <w:szCs w:val="28"/>
        </w:rPr>
        <w:t>’</w:t>
      </w:r>
      <w:r w:rsidRPr="00B73E13">
        <w:rPr>
          <w:rFonts w:ascii="Times New Roman" w:hAnsi="Times New Roman" w:cs="Times New Roman"/>
          <w:i/>
          <w:sz w:val="28"/>
          <w:szCs w:val="28"/>
        </w:rPr>
        <w:t>s Role in Active Learning</w:t>
      </w:r>
    </w:p>
    <w:p w14:paraId="4A5EEA1C" w14:textId="17FC5DF5"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In activ</w:t>
      </w:r>
      <w:r>
        <w:rPr>
          <w:rFonts w:ascii="Times New Roman" w:hAnsi="Times New Roman" w:cs="Times New Roman"/>
          <w:sz w:val="28"/>
          <w:szCs w:val="28"/>
        </w:rPr>
        <w:t xml:space="preserve">e learning, the student is not </w:t>
      </w:r>
      <w:r w:rsidR="00A1412B">
        <w:rPr>
          <w:rFonts w:ascii="Times New Roman" w:hAnsi="Times New Roman" w:cs="Times New Roman"/>
          <w:sz w:val="28"/>
          <w:szCs w:val="28"/>
        </w:rPr>
        <w:t>“</w:t>
      </w:r>
      <w:r>
        <w:rPr>
          <w:rFonts w:ascii="Times New Roman" w:hAnsi="Times New Roman" w:cs="Times New Roman"/>
          <w:sz w:val="28"/>
          <w:szCs w:val="28"/>
        </w:rPr>
        <w:t>an</w:t>
      </w:r>
      <w:r w:rsidR="00A1412B">
        <w:rPr>
          <w:rFonts w:ascii="Times New Roman" w:hAnsi="Times New Roman" w:cs="Times New Roman"/>
          <w:sz w:val="28"/>
          <w:szCs w:val="28"/>
        </w:rPr>
        <w:t>”</w:t>
      </w:r>
      <w:r w:rsidRPr="008D4CAC">
        <w:rPr>
          <w:rFonts w:ascii="Times New Roman" w:hAnsi="Times New Roman" w:cs="Times New Roman"/>
          <w:sz w:val="28"/>
          <w:szCs w:val="28"/>
        </w:rPr>
        <w:t xml:space="preserve"> e</w:t>
      </w:r>
      <w:r>
        <w:rPr>
          <w:rFonts w:ascii="Times New Roman" w:hAnsi="Times New Roman" w:cs="Times New Roman"/>
          <w:sz w:val="28"/>
          <w:szCs w:val="28"/>
        </w:rPr>
        <w:t xml:space="preserve">mpty container </w:t>
      </w:r>
      <w:r w:rsidR="00A1412B">
        <w:rPr>
          <w:rFonts w:ascii="Times New Roman" w:hAnsi="Times New Roman" w:cs="Times New Roman"/>
          <w:sz w:val="28"/>
          <w:szCs w:val="28"/>
        </w:rPr>
        <w:t>“</w:t>
      </w:r>
      <w:r>
        <w:rPr>
          <w:rFonts w:ascii="Times New Roman" w:hAnsi="Times New Roman" w:cs="Times New Roman"/>
          <w:sz w:val="28"/>
          <w:szCs w:val="28"/>
        </w:rPr>
        <w:t>or</w:t>
      </w:r>
      <w:r w:rsidR="00A1412B">
        <w:rPr>
          <w:rFonts w:ascii="Times New Roman" w:hAnsi="Times New Roman" w:cs="Times New Roman"/>
          <w:sz w:val="28"/>
          <w:szCs w:val="28"/>
        </w:rPr>
        <w:t>”</w:t>
      </w:r>
      <w:r>
        <w:rPr>
          <w:rFonts w:ascii="Times New Roman" w:hAnsi="Times New Roman" w:cs="Times New Roman"/>
          <w:sz w:val="28"/>
          <w:szCs w:val="28"/>
        </w:rPr>
        <w:t xml:space="preserve"> passive receiver </w:t>
      </w:r>
      <w:r w:rsidRPr="008D4CAC">
        <w:rPr>
          <w:rFonts w:ascii="Times New Roman" w:hAnsi="Times New Roman" w:cs="Times New Roman"/>
          <w:sz w:val="28"/>
          <w:szCs w:val="28"/>
        </w:rPr>
        <w:t xml:space="preserve">who takes what is conveyed to him and then repeats them as in the traditional. The learner does not take what is taught </w:t>
      </w:r>
      <w:r>
        <w:rPr>
          <w:rFonts w:ascii="Times New Roman" w:hAnsi="Times New Roman" w:cs="Times New Roman"/>
          <w:sz w:val="28"/>
          <w:szCs w:val="28"/>
        </w:rPr>
        <w:t>precise</w:t>
      </w:r>
      <w:r w:rsidRPr="008D4CAC">
        <w:rPr>
          <w:rFonts w:ascii="Times New Roman" w:hAnsi="Times New Roman" w:cs="Times New Roman"/>
          <w:sz w:val="28"/>
          <w:szCs w:val="28"/>
        </w:rPr>
        <w:t>ly</w:t>
      </w:r>
      <w:r>
        <w:rPr>
          <w:rFonts w:ascii="Times New Roman" w:hAnsi="Times New Roman" w:cs="Times New Roman"/>
          <w:sz w:val="28"/>
          <w:szCs w:val="28"/>
        </w:rPr>
        <w:t>;</w:t>
      </w:r>
      <w:r w:rsidRPr="008D4CAC">
        <w:rPr>
          <w:rFonts w:ascii="Times New Roman" w:hAnsi="Times New Roman" w:cs="Times New Roman"/>
          <w:sz w:val="28"/>
          <w:szCs w:val="28"/>
        </w:rPr>
        <w:t xml:space="preserve"> on the contrary, </w:t>
      </w:r>
      <w:r w:rsidR="0005376A">
        <w:rPr>
          <w:rFonts w:ascii="Times New Roman" w:hAnsi="Times New Roman" w:cs="Times New Roman"/>
          <w:sz w:val="28"/>
          <w:szCs w:val="28"/>
        </w:rPr>
        <w:t>he (or she)</w:t>
      </w:r>
      <w:r>
        <w:rPr>
          <w:rFonts w:ascii="Times New Roman" w:hAnsi="Times New Roman" w:cs="Times New Roman"/>
          <w:sz w:val="28"/>
          <w:szCs w:val="28"/>
        </w:rPr>
        <w:t xml:space="preserve"> </w:t>
      </w:r>
      <w:r w:rsidRPr="008D4CAC">
        <w:rPr>
          <w:rFonts w:ascii="Times New Roman" w:hAnsi="Times New Roman" w:cs="Times New Roman"/>
          <w:sz w:val="28"/>
          <w:szCs w:val="28"/>
        </w:rPr>
        <w:t xml:space="preserve">processes and reproduces them with unique strategies. Of course, it is not easy to do this, to take responsibility for a </w:t>
      </w:r>
      <w:r>
        <w:rPr>
          <w:rFonts w:ascii="Times New Roman" w:hAnsi="Times New Roman" w:cs="Times New Roman"/>
          <w:sz w:val="28"/>
          <w:szCs w:val="28"/>
        </w:rPr>
        <w:t>painful</w:t>
      </w:r>
      <w:r w:rsidRPr="008D4CAC">
        <w:rPr>
          <w:rFonts w:ascii="Times New Roman" w:hAnsi="Times New Roman" w:cs="Times New Roman"/>
          <w:sz w:val="28"/>
          <w:szCs w:val="28"/>
        </w:rPr>
        <w:t xml:space="preserve"> </w:t>
      </w:r>
      <w:r>
        <w:rPr>
          <w:rFonts w:ascii="Times New Roman" w:hAnsi="Times New Roman" w:cs="Times New Roman"/>
          <w:sz w:val="28"/>
          <w:szCs w:val="28"/>
        </w:rPr>
        <w:t>learning process</w:t>
      </w:r>
      <w:r w:rsidRPr="008D4CAC">
        <w:rPr>
          <w:rFonts w:ascii="Times New Roman" w:hAnsi="Times New Roman" w:cs="Times New Roman"/>
          <w:sz w:val="28"/>
          <w:szCs w:val="28"/>
        </w:rPr>
        <w:t>. Active learners have some characteristics</w:t>
      </w:r>
      <w:r w:rsidR="00C50240">
        <w:rPr>
          <w:rFonts w:ascii="Times New Roman" w:hAnsi="Times New Roman" w:cs="Times New Roman"/>
          <w:sz w:val="28"/>
          <w:szCs w:val="28"/>
        </w:rPr>
        <w:t>;</w:t>
      </w:r>
      <w:r w:rsidRPr="008D4CAC">
        <w:rPr>
          <w:rFonts w:ascii="Times New Roman" w:hAnsi="Times New Roman" w:cs="Times New Roman"/>
          <w:sz w:val="28"/>
          <w:szCs w:val="28"/>
        </w:rPr>
        <w:t xml:space="preserve"> if not</w:t>
      </w:r>
      <w:r>
        <w:rPr>
          <w:rFonts w:ascii="Times New Roman" w:hAnsi="Times New Roman" w:cs="Times New Roman"/>
          <w:sz w:val="28"/>
          <w:szCs w:val="28"/>
        </w:rPr>
        <w:t xml:space="preserve"> </w:t>
      </w:r>
      <w:r w:rsidRPr="008D4CAC">
        <w:rPr>
          <w:rFonts w:ascii="Times New Roman" w:hAnsi="Times New Roman" w:cs="Times New Roman"/>
          <w:sz w:val="28"/>
          <w:szCs w:val="28"/>
        </w:rPr>
        <w:t xml:space="preserve">must gain them during active learning practices. </w:t>
      </w:r>
      <w:r w:rsidR="003543DD" w:rsidRPr="003543DD">
        <w:rPr>
          <w:rFonts w:ascii="Times New Roman" w:hAnsi="Times New Roman" w:cs="Times New Roman"/>
          <w:sz w:val="28"/>
          <w:szCs w:val="28"/>
        </w:rPr>
        <w:t>Schmoker</w:t>
      </w:r>
      <w:r>
        <w:rPr>
          <w:rFonts w:ascii="Times New Roman" w:hAnsi="Times New Roman" w:cs="Times New Roman"/>
          <w:sz w:val="28"/>
          <w:szCs w:val="28"/>
        </w:rPr>
        <w:t xml:space="preserve"> (1991) suggested</w:t>
      </w:r>
      <w:r w:rsidRPr="008D4CAC">
        <w:rPr>
          <w:rFonts w:ascii="Times New Roman" w:hAnsi="Times New Roman" w:cs="Times New Roman"/>
          <w:sz w:val="28"/>
          <w:szCs w:val="28"/>
        </w:rPr>
        <w:t xml:space="preserve"> th</w:t>
      </w:r>
      <w:r w:rsidR="00744D9A">
        <w:rPr>
          <w:rFonts w:ascii="Times New Roman" w:hAnsi="Times New Roman" w:cs="Times New Roman"/>
          <w:sz w:val="28"/>
          <w:szCs w:val="28"/>
        </w:rPr>
        <w:t>at the main jobs active learners should a</w:t>
      </w:r>
      <w:r w:rsidR="001E1F73">
        <w:rPr>
          <w:rFonts w:ascii="Times New Roman" w:hAnsi="Times New Roman" w:cs="Times New Roman"/>
          <w:sz w:val="28"/>
          <w:szCs w:val="28"/>
        </w:rPr>
        <w:t>bsorb are fertile mind habits, s</w:t>
      </w:r>
      <w:r w:rsidR="00744D9A">
        <w:rPr>
          <w:rFonts w:ascii="Times New Roman" w:hAnsi="Times New Roman" w:cs="Times New Roman"/>
          <w:sz w:val="28"/>
          <w:szCs w:val="28"/>
        </w:rPr>
        <w:t>elf-regulation, critical, creative thinking, and learning skills</w:t>
      </w:r>
      <w:r w:rsidR="003543DD">
        <w:rPr>
          <w:rFonts w:ascii="Times New Roman" w:hAnsi="Times New Roman" w:cs="Times New Roman"/>
          <w:sz w:val="28"/>
          <w:szCs w:val="28"/>
        </w:rPr>
        <w:t xml:space="preserve"> [199</w:t>
      </w:r>
      <w:r w:rsidR="001E1F73">
        <w:rPr>
          <w:rFonts w:ascii="Times New Roman" w:hAnsi="Times New Roman" w:cs="Times New Roman"/>
          <w:sz w:val="28"/>
          <w:szCs w:val="28"/>
        </w:rPr>
        <w:t>]</w:t>
      </w:r>
      <w:r w:rsidR="00214546">
        <w:rPr>
          <w:rFonts w:ascii="Times New Roman" w:hAnsi="Times New Roman" w:cs="Times New Roman"/>
          <w:sz w:val="28"/>
          <w:szCs w:val="28"/>
        </w:rPr>
        <w:t>.</w:t>
      </w:r>
    </w:p>
    <w:p w14:paraId="36480AF1" w14:textId="77777777" w:rsidR="00B73E13" w:rsidRPr="00B73E13" w:rsidRDefault="00B73E13" w:rsidP="005153A5">
      <w:pPr>
        <w:pStyle w:val="NoSpacing"/>
        <w:numPr>
          <w:ilvl w:val="0"/>
          <w:numId w:val="40"/>
        </w:numPr>
        <w:tabs>
          <w:tab w:val="left" w:pos="142"/>
          <w:tab w:val="left" w:pos="993"/>
        </w:tabs>
        <w:ind w:left="0" w:firstLine="567"/>
        <w:rPr>
          <w:rFonts w:ascii="Times New Roman" w:hAnsi="Times New Roman" w:cs="Times New Roman"/>
          <w:sz w:val="28"/>
          <w:szCs w:val="28"/>
        </w:rPr>
      </w:pPr>
      <w:r w:rsidRPr="00B73E13">
        <w:rPr>
          <w:rFonts w:ascii="Times New Roman" w:hAnsi="Times New Roman" w:cs="Times New Roman"/>
          <w:sz w:val="28"/>
          <w:szCs w:val="28"/>
        </w:rPr>
        <w:t>The self-regulated thinker and learner is conscious of his thinking, makes plans, is aware of the resources he needs, is receptive to cr</w:t>
      </w:r>
      <w:r>
        <w:rPr>
          <w:rFonts w:ascii="Times New Roman" w:hAnsi="Times New Roman" w:cs="Times New Roman"/>
          <w:sz w:val="28"/>
          <w:szCs w:val="28"/>
        </w:rPr>
        <w:t>iticism, and assesses criticism</w:t>
      </w:r>
      <w:r w:rsidR="007879F7">
        <w:rPr>
          <w:rFonts w:ascii="Times New Roman" w:hAnsi="Times New Roman" w:cs="Times New Roman"/>
          <w:sz w:val="28"/>
          <w:szCs w:val="28"/>
        </w:rPr>
        <w:t>’</w:t>
      </w:r>
      <w:r w:rsidRPr="00B73E13">
        <w:rPr>
          <w:rFonts w:ascii="Times New Roman" w:hAnsi="Times New Roman" w:cs="Times New Roman"/>
          <w:sz w:val="28"/>
          <w:szCs w:val="28"/>
        </w:rPr>
        <w:t>s value.</w:t>
      </w:r>
    </w:p>
    <w:p w14:paraId="04D88011" w14:textId="77777777" w:rsidR="00B73E13" w:rsidRDefault="00B73E13" w:rsidP="005153A5">
      <w:pPr>
        <w:pStyle w:val="NoSpacing"/>
        <w:numPr>
          <w:ilvl w:val="0"/>
          <w:numId w:val="40"/>
        </w:numPr>
        <w:tabs>
          <w:tab w:val="left" w:pos="142"/>
          <w:tab w:val="left" w:pos="993"/>
        </w:tabs>
        <w:ind w:left="0" w:firstLine="567"/>
        <w:rPr>
          <w:rFonts w:ascii="Times New Roman" w:hAnsi="Times New Roman" w:cs="Times New Roman"/>
          <w:sz w:val="28"/>
          <w:szCs w:val="28"/>
        </w:rPr>
      </w:pPr>
      <w:r w:rsidRPr="00B73E13">
        <w:rPr>
          <w:rFonts w:ascii="Times New Roman" w:hAnsi="Times New Roman" w:cs="Times New Roman"/>
          <w:sz w:val="28"/>
          <w:szCs w:val="28"/>
        </w:rPr>
        <w:t>The person who thinks and learns critically is righteous, seeking clarity, open-minded, limiting coercion, taking an attitude when appropriate, and be</w:t>
      </w:r>
      <w:r>
        <w:rPr>
          <w:rFonts w:ascii="Times New Roman" w:hAnsi="Times New Roman" w:cs="Times New Roman"/>
          <w:sz w:val="28"/>
          <w:szCs w:val="28"/>
        </w:rPr>
        <w:t xml:space="preserve">ing considerate </w:t>
      </w:r>
      <w:r w:rsidR="00830908">
        <w:rPr>
          <w:rFonts w:ascii="Times New Roman" w:hAnsi="Times New Roman" w:cs="Times New Roman"/>
          <w:sz w:val="28"/>
          <w:szCs w:val="28"/>
        </w:rPr>
        <w:t>of</w:t>
      </w:r>
      <w:r>
        <w:rPr>
          <w:rFonts w:ascii="Times New Roman" w:hAnsi="Times New Roman" w:cs="Times New Roman"/>
          <w:sz w:val="28"/>
          <w:szCs w:val="28"/>
        </w:rPr>
        <w:t xml:space="preserve"> other people</w:t>
      </w:r>
      <w:r w:rsidR="007879F7">
        <w:rPr>
          <w:rFonts w:ascii="Times New Roman" w:hAnsi="Times New Roman" w:cs="Times New Roman"/>
          <w:sz w:val="28"/>
          <w:szCs w:val="28"/>
        </w:rPr>
        <w:t>’</w:t>
      </w:r>
      <w:r w:rsidRPr="00B73E13">
        <w:rPr>
          <w:rFonts w:ascii="Times New Roman" w:hAnsi="Times New Roman" w:cs="Times New Roman"/>
          <w:sz w:val="28"/>
          <w:szCs w:val="28"/>
        </w:rPr>
        <w:t>s feelings and degrees of knowledge.</w:t>
      </w:r>
    </w:p>
    <w:p w14:paraId="00B5CEB7" w14:textId="696CACEF" w:rsid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Creative thinker and learner; enter into jobs with unclear answers or solutions, pushes the limits of their knowledge</w:t>
      </w:r>
      <w:r>
        <w:rPr>
          <w:rFonts w:ascii="Times New Roman" w:hAnsi="Times New Roman" w:cs="Times New Roman"/>
          <w:sz w:val="28"/>
          <w:szCs w:val="28"/>
        </w:rPr>
        <w:t xml:space="preserve"> and abilities, </w:t>
      </w:r>
      <w:r w:rsidR="00830908">
        <w:rPr>
          <w:rFonts w:ascii="Times New Roman" w:hAnsi="Times New Roman" w:cs="Times New Roman"/>
          <w:sz w:val="28"/>
          <w:szCs w:val="28"/>
        </w:rPr>
        <w:t xml:space="preserve">and </w:t>
      </w:r>
      <w:r>
        <w:rPr>
          <w:rFonts w:ascii="Times New Roman" w:hAnsi="Times New Roman" w:cs="Times New Roman"/>
          <w:sz w:val="28"/>
          <w:szCs w:val="28"/>
        </w:rPr>
        <w:t xml:space="preserve">self-evaluation </w:t>
      </w:r>
      <w:r w:rsidRPr="008D4CAC">
        <w:rPr>
          <w:rFonts w:ascii="Times New Roman" w:hAnsi="Times New Roman" w:cs="Times New Roman"/>
          <w:sz w:val="28"/>
          <w:szCs w:val="28"/>
        </w:rPr>
        <w:t>produces, trusts</w:t>
      </w:r>
      <w:r>
        <w:rPr>
          <w:rFonts w:ascii="Times New Roman" w:hAnsi="Times New Roman" w:cs="Times New Roman"/>
          <w:sz w:val="28"/>
          <w:szCs w:val="28"/>
        </w:rPr>
        <w:t>,</w:t>
      </w:r>
      <w:r w:rsidRPr="008D4CAC">
        <w:rPr>
          <w:rFonts w:ascii="Times New Roman" w:hAnsi="Times New Roman" w:cs="Times New Roman"/>
          <w:sz w:val="28"/>
          <w:szCs w:val="28"/>
        </w:rPr>
        <w:t xml:space="preserve"> and maintains standards, </w:t>
      </w:r>
      <w:r>
        <w:rPr>
          <w:rFonts w:ascii="Times New Roman" w:hAnsi="Times New Roman" w:cs="Times New Roman"/>
          <w:sz w:val="28"/>
          <w:szCs w:val="28"/>
        </w:rPr>
        <w:t xml:space="preserve">where unusual </w:t>
      </w:r>
      <w:r w:rsidRPr="008D4CAC">
        <w:rPr>
          <w:rFonts w:ascii="Times New Roman" w:hAnsi="Times New Roman" w:cs="Times New Roman"/>
          <w:sz w:val="28"/>
          <w:szCs w:val="28"/>
        </w:rPr>
        <w:t>produ</w:t>
      </w:r>
      <w:r w:rsidR="001E1F73">
        <w:rPr>
          <w:rFonts w:ascii="Times New Roman" w:hAnsi="Times New Roman" w:cs="Times New Roman"/>
          <w:sz w:val="28"/>
          <w:szCs w:val="28"/>
        </w:rPr>
        <w:t>ce ways of looking</w:t>
      </w:r>
      <w:r w:rsidR="00B73E13">
        <w:rPr>
          <w:rFonts w:ascii="Times New Roman" w:hAnsi="Times New Roman" w:cs="Times New Roman"/>
          <w:sz w:val="28"/>
          <w:szCs w:val="28"/>
        </w:rPr>
        <w:t xml:space="preserve"> </w:t>
      </w:r>
      <w:r w:rsidR="003543DD">
        <w:rPr>
          <w:rFonts w:ascii="Times New Roman" w:hAnsi="Times New Roman" w:cs="Times New Roman"/>
          <w:sz w:val="28"/>
          <w:szCs w:val="28"/>
        </w:rPr>
        <w:t>[200</w:t>
      </w:r>
      <w:r w:rsidR="001E1F73">
        <w:rPr>
          <w:rFonts w:ascii="Times New Roman" w:hAnsi="Times New Roman" w:cs="Times New Roman"/>
          <w:sz w:val="28"/>
          <w:szCs w:val="28"/>
        </w:rPr>
        <w:t>]</w:t>
      </w:r>
      <w:r w:rsidR="00B73E13">
        <w:rPr>
          <w:rFonts w:ascii="Times New Roman" w:hAnsi="Times New Roman" w:cs="Times New Roman"/>
          <w:sz w:val="28"/>
          <w:szCs w:val="28"/>
        </w:rPr>
        <w:t xml:space="preserve">. </w:t>
      </w:r>
      <w:r w:rsidR="00B73E13" w:rsidRPr="00B73E13">
        <w:rPr>
          <w:rFonts w:ascii="Times New Roman" w:hAnsi="Times New Roman" w:cs="Times New Roman"/>
          <w:sz w:val="28"/>
          <w:szCs w:val="28"/>
        </w:rPr>
        <w:t>The student-centered active learning method leaves learning up to the individual. Through learning, students actively shape their own life, according to the active learning philosophy.</w:t>
      </w:r>
      <w:r w:rsidR="00B73E13">
        <w:rPr>
          <w:rFonts w:ascii="Times New Roman" w:hAnsi="Times New Roman" w:cs="Times New Roman"/>
          <w:sz w:val="28"/>
          <w:szCs w:val="28"/>
        </w:rPr>
        <w:t xml:space="preserve"> </w:t>
      </w:r>
      <w:r w:rsidRPr="008D4CAC">
        <w:rPr>
          <w:rFonts w:ascii="Times New Roman" w:hAnsi="Times New Roman" w:cs="Times New Roman"/>
          <w:sz w:val="28"/>
          <w:szCs w:val="28"/>
        </w:rPr>
        <w:t>Students cannot learn by simply listening, so they should do more than listen. They should read, write, speak, discuss, establish con</w:t>
      </w:r>
      <w:r>
        <w:rPr>
          <w:rFonts w:ascii="Times New Roman" w:hAnsi="Times New Roman" w:cs="Times New Roman"/>
          <w:sz w:val="28"/>
          <w:szCs w:val="28"/>
        </w:rPr>
        <w:t xml:space="preserve">nections with past experiences, </w:t>
      </w:r>
      <w:r w:rsidRPr="008D4CAC">
        <w:rPr>
          <w:rFonts w:ascii="Times New Roman" w:hAnsi="Times New Roman" w:cs="Times New Roman"/>
          <w:sz w:val="28"/>
          <w:szCs w:val="28"/>
        </w:rPr>
        <w:t xml:space="preserve">apply the acquired knowledge in daily life and solve problems. </w:t>
      </w:r>
    </w:p>
    <w:p w14:paraId="59C80158" w14:textId="09334743" w:rsid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Students learn to make decisions and take responsibilit</w:t>
      </w:r>
      <w:r>
        <w:rPr>
          <w:rFonts w:ascii="Times New Roman" w:hAnsi="Times New Roman" w:cs="Times New Roman"/>
          <w:sz w:val="28"/>
          <w:szCs w:val="28"/>
        </w:rPr>
        <w:t>y</w:t>
      </w:r>
      <w:r w:rsidRPr="008D4CAC">
        <w:rPr>
          <w:rFonts w:ascii="Times New Roman" w:hAnsi="Times New Roman" w:cs="Times New Roman"/>
          <w:sz w:val="28"/>
          <w:szCs w:val="28"/>
        </w:rPr>
        <w:t xml:space="preserve"> in the active learning process. Beyond that, students have the opportunity to learn. Various experimental studies have revealed that learning to think about learning w</w:t>
      </w:r>
      <w:r>
        <w:rPr>
          <w:rFonts w:ascii="Times New Roman" w:hAnsi="Times New Roman" w:cs="Times New Roman"/>
          <w:sz w:val="28"/>
          <w:szCs w:val="28"/>
        </w:rPr>
        <w:t xml:space="preserve">ith active learning </w:t>
      </w:r>
      <w:r w:rsidRPr="008D4CAC">
        <w:rPr>
          <w:rFonts w:ascii="Times New Roman" w:hAnsi="Times New Roman" w:cs="Times New Roman"/>
          <w:sz w:val="28"/>
          <w:szCs w:val="28"/>
        </w:rPr>
        <w:t>affects less successful students. Oft</w:t>
      </w:r>
      <w:r>
        <w:rPr>
          <w:rFonts w:ascii="Times New Roman" w:hAnsi="Times New Roman" w:cs="Times New Roman"/>
          <w:sz w:val="28"/>
          <w:szCs w:val="28"/>
        </w:rPr>
        <w:t xml:space="preserve">en the best students in schools are </w:t>
      </w:r>
      <w:r w:rsidRPr="008D4CAC">
        <w:rPr>
          <w:rFonts w:ascii="Times New Roman" w:hAnsi="Times New Roman" w:cs="Times New Roman"/>
          <w:sz w:val="28"/>
          <w:szCs w:val="28"/>
        </w:rPr>
        <w:t>expected to be active. However, active learning has changed this perspective.</w:t>
      </w:r>
    </w:p>
    <w:p w14:paraId="68E87604" w14:textId="0F41812D"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 xml:space="preserve">The learning performance of less successful students has increased significantly, thanks to learning to learn and think. Students use the sources of information themselves for their research. Students carry individual and group responsibility in their projects. Each student works on a different subject but is related to each other and contributes to </w:t>
      </w:r>
      <w:r w:rsidRPr="008D4CAC">
        <w:rPr>
          <w:rFonts w:ascii="Times New Roman" w:hAnsi="Times New Roman" w:cs="Times New Roman"/>
          <w:sz w:val="28"/>
          <w:szCs w:val="28"/>
        </w:rPr>
        <w:lastRenderedPageBreak/>
        <w:t>the group project. Students share information, interact and collaborate for joint kn</w:t>
      </w:r>
      <w:r w:rsidR="001E1F73">
        <w:rPr>
          <w:rFonts w:ascii="Times New Roman" w:hAnsi="Times New Roman" w:cs="Times New Roman"/>
          <w:sz w:val="28"/>
          <w:szCs w:val="28"/>
        </w:rPr>
        <w:t>owledge production</w:t>
      </w:r>
      <w:r w:rsidRPr="008D4CAC">
        <w:rPr>
          <w:rFonts w:ascii="Times New Roman" w:hAnsi="Times New Roman" w:cs="Times New Roman"/>
          <w:sz w:val="28"/>
          <w:szCs w:val="28"/>
        </w:rPr>
        <w:t>.</w:t>
      </w:r>
    </w:p>
    <w:p w14:paraId="39047615" w14:textId="5F0558CA"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Bonwell and Eison (1991) mention five strategies related to active learning.</w:t>
      </w:r>
    </w:p>
    <w:p w14:paraId="7B32DC6A" w14:textId="77777777" w:rsidR="008D4CAC" w:rsidRPr="008D4CAC"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These;</w:t>
      </w:r>
    </w:p>
    <w:p w14:paraId="693ED813" w14:textId="77777777" w:rsidR="008D4CAC" w:rsidRPr="008D4CAC" w:rsidRDefault="00991A12" w:rsidP="005153A5">
      <w:pPr>
        <w:pStyle w:val="NoSpacing"/>
        <w:numPr>
          <w:ilvl w:val="1"/>
          <w:numId w:val="11"/>
        </w:numPr>
        <w:tabs>
          <w:tab w:val="left" w:pos="142"/>
          <w:tab w:val="left" w:pos="993"/>
        </w:tabs>
        <w:ind w:left="0" w:firstLine="567"/>
        <w:rPr>
          <w:rFonts w:ascii="Times New Roman" w:hAnsi="Times New Roman" w:cs="Times New Roman"/>
          <w:sz w:val="28"/>
          <w:szCs w:val="28"/>
        </w:rPr>
      </w:pPr>
      <w:r>
        <w:rPr>
          <w:rFonts w:ascii="Times New Roman" w:hAnsi="Times New Roman" w:cs="Times New Roman"/>
          <w:sz w:val="28"/>
          <w:szCs w:val="28"/>
        </w:rPr>
        <w:t>s</w:t>
      </w:r>
      <w:r w:rsidR="008D4CAC" w:rsidRPr="008D4CAC">
        <w:rPr>
          <w:rFonts w:ascii="Times New Roman" w:hAnsi="Times New Roman" w:cs="Times New Roman"/>
          <w:sz w:val="28"/>
          <w:szCs w:val="28"/>
        </w:rPr>
        <w:t>tudents attend classes rather than listen,</w:t>
      </w:r>
    </w:p>
    <w:p w14:paraId="2AF43DA0" w14:textId="77777777" w:rsidR="008D4CAC" w:rsidRPr="008D4CAC" w:rsidRDefault="00991A12" w:rsidP="005153A5">
      <w:pPr>
        <w:pStyle w:val="NoSpacing"/>
        <w:numPr>
          <w:ilvl w:val="1"/>
          <w:numId w:val="11"/>
        </w:numPr>
        <w:tabs>
          <w:tab w:val="left" w:pos="142"/>
          <w:tab w:val="left" w:pos="993"/>
        </w:tabs>
        <w:ind w:left="0" w:firstLine="567"/>
        <w:rPr>
          <w:rFonts w:ascii="Times New Roman" w:hAnsi="Times New Roman" w:cs="Times New Roman"/>
          <w:sz w:val="28"/>
          <w:szCs w:val="28"/>
        </w:rPr>
      </w:pPr>
      <w:r>
        <w:rPr>
          <w:rFonts w:ascii="Times New Roman" w:hAnsi="Times New Roman" w:cs="Times New Roman"/>
          <w:sz w:val="28"/>
          <w:szCs w:val="28"/>
        </w:rPr>
        <w:t>d</w:t>
      </w:r>
      <w:r w:rsidR="008D4CAC" w:rsidRPr="008D4CAC">
        <w:rPr>
          <w:rFonts w:ascii="Times New Roman" w:hAnsi="Times New Roman" w:cs="Times New Roman"/>
          <w:sz w:val="28"/>
          <w:szCs w:val="28"/>
        </w:rPr>
        <w:t xml:space="preserve">eveloping learning skills </w:t>
      </w:r>
      <w:r w:rsidR="008D4CAC">
        <w:rPr>
          <w:rFonts w:ascii="Times New Roman" w:hAnsi="Times New Roman" w:cs="Times New Roman"/>
          <w:sz w:val="28"/>
          <w:szCs w:val="28"/>
        </w:rPr>
        <w:t>are</w:t>
      </w:r>
      <w:r w:rsidR="008D4CAC" w:rsidRPr="008D4CAC">
        <w:rPr>
          <w:rFonts w:ascii="Times New Roman" w:hAnsi="Times New Roman" w:cs="Times New Roman"/>
          <w:sz w:val="28"/>
          <w:szCs w:val="28"/>
        </w:rPr>
        <w:t xml:space="preserve"> more important,</w:t>
      </w:r>
    </w:p>
    <w:p w14:paraId="76ECEC1A" w14:textId="77777777" w:rsidR="008D4CAC" w:rsidRPr="008D4CAC" w:rsidRDefault="00991A12" w:rsidP="005153A5">
      <w:pPr>
        <w:pStyle w:val="NoSpacing"/>
        <w:numPr>
          <w:ilvl w:val="1"/>
          <w:numId w:val="11"/>
        </w:numPr>
        <w:tabs>
          <w:tab w:val="left" w:pos="142"/>
          <w:tab w:val="left" w:pos="993"/>
        </w:tabs>
        <w:ind w:left="0" w:firstLine="567"/>
        <w:rPr>
          <w:rFonts w:ascii="Times New Roman" w:hAnsi="Times New Roman" w:cs="Times New Roman"/>
          <w:sz w:val="28"/>
          <w:szCs w:val="28"/>
        </w:rPr>
      </w:pPr>
      <w:r>
        <w:rPr>
          <w:rFonts w:ascii="Times New Roman" w:hAnsi="Times New Roman" w:cs="Times New Roman"/>
          <w:sz w:val="28"/>
          <w:szCs w:val="28"/>
        </w:rPr>
        <w:t>s</w:t>
      </w:r>
      <w:r w:rsidR="008D4CAC" w:rsidRPr="008D4CAC">
        <w:rPr>
          <w:rFonts w:ascii="Times New Roman" w:hAnsi="Times New Roman" w:cs="Times New Roman"/>
          <w:sz w:val="28"/>
          <w:szCs w:val="28"/>
        </w:rPr>
        <w:t>tudents move up to higher levels,</w:t>
      </w:r>
    </w:p>
    <w:p w14:paraId="7A2A9E7F" w14:textId="77777777" w:rsidR="008D4CAC" w:rsidRPr="008D4CAC" w:rsidRDefault="00991A12" w:rsidP="005153A5">
      <w:pPr>
        <w:pStyle w:val="NoSpacing"/>
        <w:numPr>
          <w:ilvl w:val="1"/>
          <w:numId w:val="11"/>
        </w:numPr>
        <w:tabs>
          <w:tab w:val="left" w:pos="142"/>
          <w:tab w:val="left" w:pos="993"/>
        </w:tabs>
        <w:ind w:left="0" w:firstLine="567"/>
        <w:rPr>
          <w:rFonts w:ascii="Times New Roman" w:hAnsi="Times New Roman" w:cs="Times New Roman"/>
          <w:sz w:val="28"/>
          <w:szCs w:val="28"/>
        </w:rPr>
      </w:pPr>
      <w:r>
        <w:rPr>
          <w:rFonts w:ascii="Times New Roman" w:hAnsi="Times New Roman" w:cs="Times New Roman"/>
          <w:sz w:val="28"/>
          <w:szCs w:val="28"/>
        </w:rPr>
        <w:t>s</w:t>
      </w:r>
      <w:r w:rsidR="008D4CAC" w:rsidRPr="008D4CAC">
        <w:rPr>
          <w:rFonts w:ascii="Times New Roman" w:hAnsi="Times New Roman" w:cs="Times New Roman"/>
          <w:sz w:val="28"/>
          <w:szCs w:val="28"/>
        </w:rPr>
        <w:t>tudents are encouraged to read, write, and discuss activities,</w:t>
      </w:r>
    </w:p>
    <w:p w14:paraId="500F747C" w14:textId="345BE547" w:rsidR="008D4CAC" w:rsidRPr="008D4CAC" w:rsidRDefault="00FF0E1F" w:rsidP="005153A5">
      <w:pPr>
        <w:pStyle w:val="NoSpacing"/>
        <w:numPr>
          <w:ilvl w:val="1"/>
          <w:numId w:val="11"/>
        </w:numPr>
        <w:tabs>
          <w:tab w:val="left" w:pos="142"/>
          <w:tab w:val="left" w:pos="993"/>
        </w:tabs>
        <w:ind w:left="0" w:firstLine="567"/>
        <w:rPr>
          <w:rFonts w:ascii="Times New Roman" w:hAnsi="Times New Roman" w:cs="Times New Roman"/>
          <w:sz w:val="32"/>
          <w:szCs w:val="28"/>
        </w:rPr>
      </w:pPr>
      <w:r>
        <w:rPr>
          <w:rFonts w:ascii="Times New Roman" w:hAnsi="Times New Roman" w:cs="Times New Roman"/>
          <w:sz w:val="28"/>
          <w:szCs w:val="28"/>
        </w:rPr>
        <w:t xml:space="preserve">and </w:t>
      </w:r>
      <w:r w:rsidR="00991A12">
        <w:rPr>
          <w:rFonts w:ascii="Times New Roman" w:hAnsi="Times New Roman" w:cs="Times New Roman"/>
          <w:sz w:val="28"/>
          <w:szCs w:val="28"/>
        </w:rPr>
        <w:t>s</w:t>
      </w:r>
      <w:r w:rsidR="008D4CAC" w:rsidRPr="008D4CAC">
        <w:rPr>
          <w:rFonts w:ascii="Times New Roman" w:hAnsi="Times New Roman" w:cs="Times New Roman"/>
          <w:sz w:val="28"/>
          <w:szCs w:val="28"/>
        </w:rPr>
        <w:t>tudents</w:t>
      </w:r>
      <w:r w:rsidR="007879F7">
        <w:rPr>
          <w:rFonts w:ascii="Times New Roman" w:hAnsi="Times New Roman" w:cs="Times New Roman"/>
          <w:sz w:val="28"/>
          <w:szCs w:val="28"/>
        </w:rPr>
        <w:t>’</w:t>
      </w:r>
      <w:r w:rsidR="008D4CAC" w:rsidRPr="008D4CAC">
        <w:rPr>
          <w:rFonts w:ascii="Times New Roman" w:hAnsi="Times New Roman" w:cs="Times New Roman"/>
          <w:sz w:val="28"/>
          <w:szCs w:val="28"/>
        </w:rPr>
        <w:t xml:space="preserve"> attitudes and values</w:t>
      </w:r>
      <w:r w:rsidR="00991A12">
        <w:rPr>
          <w:rFonts w:ascii="Times New Roman" w:hAnsi="Times New Roman" w:cs="Times New Roman"/>
          <w:sz w:val="28"/>
          <w:szCs w:val="28"/>
        </w:rPr>
        <w:t xml:space="preserve"> ​​are taken into consideration</w:t>
      </w:r>
      <w:r w:rsidR="008D4CAC">
        <w:rPr>
          <w:rFonts w:ascii="Times New Roman" w:hAnsi="Times New Roman" w:cs="Times New Roman"/>
          <w:sz w:val="28"/>
          <w:szCs w:val="28"/>
        </w:rPr>
        <w:t xml:space="preserve"> [6</w:t>
      </w:r>
      <w:r w:rsidR="003543DD">
        <w:rPr>
          <w:rFonts w:ascii="Times New Roman" w:hAnsi="Times New Roman" w:cs="Times New Roman"/>
          <w:sz w:val="28"/>
          <w:szCs w:val="28"/>
        </w:rPr>
        <w:t>,p.</w:t>
      </w:r>
      <w:r w:rsidR="00AA7051" w:rsidRPr="00AA7051">
        <w:rPr>
          <w:rFonts w:ascii="Times New Roman" w:hAnsi="Times New Roman" w:cs="Times New Roman"/>
          <w:sz w:val="28"/>
          <w:szCs w:val="28"/>
        </w:rPr>
        <w:t xml:space="preserve">  </w:t>
      </w:r>
      <w:r w:rsidR="003543DD">
        <w:rPr>
          <w:rFonts w:ascii="Times New Roman" w:hAnsi="Times New Roman" w:cs="Times New Roman"/>
          <w:sz w:val="28"/>
          <w:szCs w:val="28"/>
        </w:rPr>
        <w:t>34</w:t>
      </w:r>
      <w:r w:rsidR="008D4CAC">
        <w:rPr>
          <w:rFonts w:ascii="Times New Roman" w:hAnsi="Times New Roman" w:cs="Times New Roman"/>
          <w:sz w:val="32"/>
          <w:szCs w:val="28"/>
        </w:rPr>
        <w:t>]</w:t>
      </w:r>
      <w:r w:rsidR="00991A12">
        <w:rPr>
          <w:rFonts w:ascii="Times New Roman" w:hAnsi="Times New Roman" w:cs="Times New Roman"/>
          <w:sz w:val="32"/>
          <w:szCs w:val="28"/>
        </w:rPr>
        <w:t>.</w:t>
      </w:r>
    </w:p>
    <w:p w14:paraId="7BF486BF" w14:textId="6B2C151F" w:rsidR="00315D42" w:rsidRDefault="008D4CAC" w:rsidP="00BC767B">
      <w:pPr>
        <w:pStyle w:val="NoSpacing"/>
        <w:tabs>
          <w:tab w:val="left" w:pos="142"/>
          <w:tab w:val="left" w:pos="993"/>
        </w:tabs>
        <w:ind w:firstLine="567"/>
        <w:rPr>
          <w:rFonts w:ascii="Times New Roman" w:hAnsi="Times New Roman" w:cs="Times New Roman"/>
          <w:sz w:val="28"/>
          <w:szCs w:val="28"/>
        </w:rPr>
      </w:pPr>
      <w:r w:rsidRPr="008D4CAC">
        <w:rPr>
          <w:rFonts w:ascii="Times New Roman" w:hAnsi="Times New Roman" w:cs="Times New Roman"/>
          <w:sz w:val="28"/>
          <w:szCs w:val="28"/>
        </w:rPr>
        <w:t xml:space="preserve">Also, in active learning, the learner learns enough to repeat the subject, as in the traditional case. He designs where he can use it, </w:t>
      </w:r>
      <w:r w:rsidR="005265A2">
        <w:rPr>
          <w:rFonts w:ascii="Times New Roman" w:hAnsi="Times New Roman" w:cs="Times New Roman"/>
          <w:sz w:val="28"/>
          <w:szCs w:val="28"/>
        </w:rPr>
        <w:t xml:space="preserve">and </w:t>
      </w:r>
      <w:r w:rsidRPr="008D4CAC">
        <w:rPr>
          <w:rFonts w:ascii="Times New Roman" w:hAnsi="Times New Roman" w:cs="Times New Roman"/>
          <w:sz w:val="28"/>
          <w:szCs w:val="28"/>
        </w:rPr>
        <w:t>knows why he learns it. He studies his learning and tries to discover his good and bad points.</w:t>
      </w:r>
    </w:p>
    <w:p w14:paraId="6EE23516" w14:textId="15333B01" w:rsidR="00315D42" w:rsidRPr="003064B5" w:rsidRDefault="00EC19E5" w:rsidP="00BC767B">
      <w:pPr>
        <w:pStyle w:val="NoSpacing"/>
        <w:tabs>
          <w:tab w:val="left" w:pos="142"/>
          <w:tab w:val="left" w:pos="993"/>
        </w:tabs>
        <w:ind w:firstLine="567"/>
        <w:jc w:val="left"/>
        <w:rPr>
          <w:rFonts w:ascii="Times New Roman" w:hAnsi="Times New Roman" w:cs="Times New Roman"/>
          <w:i/>
          <w:sz w:val="28"/>
          <w:szCs w:val="28"/>
        </w:rPr>
      </w:pPr>
      <w:r w:rsidRPr="003064B5">
        <w:rPr>
          <w:rFonts w:ascii="Times New Roman" w:hAnsi="Times New Roman" w:cs="Times New Roman"/>
          <w:i/>
          <w:sz w:val="28"/>
          <w:szCs w:val="28"/>
        </w:rPr>
        <w:t>Active Learning Environments</w:t>
      </w:r>
    </w:p>
    <w:p w14:paraId="771B75D0" w14:textId="696B48D6" w:rsidR="00EC19E5" w:rsidRPr="00EC19E5" w:rsidRDefault="00EC19E5" w:rsidP="00BC767B">
      <w:pPr>
        <w:pStyle w:val="NoSpacing"/>
        <w:tabs>
          <w:tab w:val="left" w:pos="142"/>
          <w:tab w:val="left" w:pos="993"/>
        </w:tabs>
        <w:ind w:firstLine="567"/>
        <w:rPr>
          <w:rFonts w:ascii="Times New Roman" w:hAnsi="Times New Roman" w:cs="Times New Roman"/>
          <w:sz w:val="28"/>
          <w:szCs w:val="28"/>
        </w:rPr>
      </w:pPr>
      <w:r w:rsidRPr="00EC19E5">
        <w:rPr>
          <w:rFonts w:ascii="Times New Roman" w:hAnsi="Times New Roman" w:cs="Times New Roman"/>
          <w:sz w:val="28"/>
          <w:szCs w:val="28"/>
        </w:rPr>
        <w:t xml:space="preserve">Many new </w:t>
      </w:r>
      <w:r>
        <w:rPr>
          <w:rFonts w:ascii="Times New Roman" w:hAnsi="Times New Roman" w:cs="Times New Roman"/>
          <w:sz w:val="28"/>
          <w:szCs w:val="28"/>
        </w:rPr>
        <w:t>types of research</w:t>
      </w:r>
      <w:r w:rsidRPr="00EC19E5">
        <w:rPr>
          <w:rFonts w:ascii="Times New Roman" w:hAnsi="Times New Roman" w:cs="Times New Roman"/>
          <w:sz w:val="28"/>
          <w:szCs w:val="28"/>
        </w:rPr>
        <w:t xml:space="preserve"> on the permanence of learning break old assumptions about learning. Many assumptions such as </w:t>
      </w:r>
      <w:r w:rsidR="00A1412B">
        <w:rPr>
          <w:rFonts w:ascii="Times New Roman" w:hAnsi="Times New Roman" w:cs="Times New Roman"/>
          <w:sz w:val="28"/>
          <w:szCs w:val="28"/>
        </w:rPr>
        <w:t>“</w:t>
      </w:r>
      <w:r w:rsidRPr="00EC19E5">
        <w:rPr>
          <w:rFonts w:ascii="Times New Roman" w:hAnsi="Times New Roman" w:cs="Times New Roman"/>
          <w:sz w:val="28"/>
          <w:szCs w:val="28"/>
        </w:rPr>
        <w:t>Students learn by sitting only in quiet environments,</w:t>
      </w:r>
      <w:r w:rsidR="00C4582A">
        <w:rPr>
          <w:rFonts w:ascii="Times New Roman" w:hAnsi="Times New Roman" w:cs="Times New Roman"/>
          <w:sz w:val="28"/>
          <w:szCs w:val="28"/>
        </w:rPr>
        <w:t xml:space="preserve"> and</w:t>
      </w:r>
      <w:r w:rsidRPr="00EC19E5">
        <w:rPr>
          <w:rFonts w:ascii="Times New Roman" w:hAnsi="Times New Roman" w:cs="Times New Roman"/>
          <w:sz w:val="28"/>
          <w:szCs w:val="28"/>
        </w:rPr>
        <w:t xml:space="preserve"> </w:t>
      </w:r>
      <w:r>
        <w:rPr>
          <w:rFonts w:ascii="Times New Roman" w:hAnsi="Times New Roman" w:cs="Times New Roman"/>
          <w:sz w:val="28"/>
          <w:szCs w:val="28"/>
        </w:rPr>
        <w:t xml:space="preserve">the </w:t>
      </w:r>
      <w:r w:rsidRPr="00EC19E5">
        <w:rPr>
          <w:rFonts w:ascii="Times New Roman" w:hAnsi="Times New Roman" w:cs="Times New Roman"/>
          <w:sz w:val="28"/>
          <w:szCs w:val="28"/>
        </w:rPr>
        <w:t>learning rate is high only in the morning hours, physical activity prevents learning</w:t>
      </w:r>
      <w:r w:rsidR="00A1412B">
        <w:rPr>
          <w:rFonts w:ascii="Times New Roman" w:hAnsi="Times New Roman" w:cs="Times New Roman"/>
          <w:sz w:val="28"/>
          <w:szCs w:val="28"/>
        </w:rPr>
        <w:t>”</w:t>
      </w:r>
      <w:r w:rsidRPr="00EC19E5">
        <w:rPr>
          <w:rFonts w:ascii="Times New Roman" w:hAnsi="Times New Roman" w:cs="Times New Roman"/>
          <w:sz w:val="28"/>
          <w:szCs w:val="28"/>
        </w:rPr>
        <w:t xml:space="preserve"> disappear with every new research result. All these findings always shout out to educators that learning is life itself. Yes, learning is in every moment of life. The </w:t>
      </w:r>
      <w:r>
        <w:rPr>
          <w:rFonts w:ascii="Times New Roman" w:hAnsi="Times New Roman" w:cs="Times New Roman"/>
          <w:sz w:val="28"/>
          <w:szCs w:val="28"/>
        </w:rPr>
        <w:t>more prosperous</w:t>
      </w:r>
      <w:r w:rsidRPr="00EC19E5">
        <w:rPr>
          <w:rFonts w:ascii="Times New Roman" w:hAnsi="Times New Roman" w:cs="Times New Roman"/>
          <w:sz w:val="28"/>
          <w:szCs w:val="28"/>
        </w:rPr>
        <w:t xml:space="preserve"> and </w:t>
      </w:r>
      <w:r w:rsidR="00F83356">
        <w:rPr>
          <w:rFonts w:ascii="Times New Roman" w:hAnsi="Times New Roman" w:cs="Times New Roman"/>
          <w:sz w:val="28"/>
          <w:szCs w:val="28"/>
        </w:rPr>
        <w:t>colorful life is, th more diverse, colorful, and rich learning environments</w:t>
      </w:r>
      <w:r w:rsidRPr="00EC19E5">
        <w:rPr>
          <w:rFonts w:ascii="Times New Roman" w:hAnsi="Times New Roman" w:cs="Times New Roman"/>
          <w:sz w:val="28"/>
          <w:szCs w:val="28"/>
        </w:rPr>
        <w:t xml:space="preserve">. Scientific research reveals that an effective learning environment prepared by considering </w:t>
      </w:r>
      <w:r>
        <w:rPr>
          <w:rFonts w:ascii="Times New Roman" w:hAnsi="Times New Roman" w:cs="Times New Roman"/>
          <w:sz w:val="28"/>
          <w:szCs w:val="28"/>
        </w:rPr>
        <w:t>students</w:t>
      </w:r>
      <w:r w:rsidR="007879F7">
        <w:rPr>
          <w:rFonts w:ascii="Times New Roman" w:hAnsi="Times New Roman" w:cs="Times New Roman"/>
          <w:sz w:val="28"/>
          <w:szCs w:val="28"/>
        </w:rPr>
        <w:t>’</w:t>
      </w:r>
      <w:r>
        <w:rPr>
          <w:rFonts w:ascii="Times New Roman" w:hAnsi="Times New Roman" w:cs="Times New Roman"/>
          <w:sz w:val="28"/>
          <w:szCs w:val="28"/>
        </w:rPr>
        <w:t xml:space="preserve"> interests and need</w:t>
      </w:r>
      <w:r w:rsidRPr="00EC19E5">
        <w:rPr>
          <w:rFonts w:ascii="Times New Roman" w:hAnsi="Times New Roman" w:cs="Times New Roman"/>
          <w:sz w:val="28"/>
          <w:szCs w:val="28"/>
        </w:rPr>
        <w:t xml:space="preserve">s </w:t>
      </w:r>
      <w:r w:rsidR="00F83356">
        <w:rPr>
          <w:rFonts w:ascii="Times New Roman" w:hAnsi="Times New Roman" w:cs="Times New Roman"/>
          <w:sz w:val="28"/>
          <w:szCs w:val="28"/>
        </w:rPr>
        <w:t>positively affects</w:t>
      </w:r>
      <w:r w:rsidRPr="00EC19E5">
        <w:rPr>
          <w:rFonts w:ascii="Times New Roman" w:hAnsi="Times New Roman" w:cs="Times New Roman"/>
          <w:sz w:val="28"/>
          <w:szCs w:val="28"/>
        </w:rPr>
        <w:t xml:space="preserve"> student achievement and learning level. Learning environments are generally known as classroom settings. The classroom is where students try to change and create behaviors </w:t>
      </w:r>
      <w:r w:rsidR="00EE1307">
        <w:rPr>
          <w:rFonts w:ascii="Times New Roman" w:hAnsi="Times New Roman" w:cs="Times New Roman"/>
          <w:sz w:val="28"/>
          <w:szCs w:val="28"/>
        </w:rPr>
        <w:t>in</w:t>
      </w:r>
      <w:r w:rsidRPr="00EC19E5">
        <w:rPr>
          <w:rFonts w:ascii="Times New Roman" w:hAnsi="Times New Roman" w:cs="Times New Roman"/>
          <w:sz w:val="28"/>
          <w:szCs w:val="28"/>
        </w:rPr>
        <w:t xml:space="preserve"> t</w:t>
      </w:r>
      <w:r w:rsidR="001E1F73">
        <w:rPr>
          <w:rFonts w:ascii="Times New Roman" w:hAnsi="Times New Roman" w:cs="Times New Roman"/>
          <w:sz w:val="28"/>
          <w:szCs w:val="28"/>
        </w:rPr>
        <w:t>heir own lives</w:t>
      </w:r>
      <w:r w:rsidR="006A2E90">
        <w:rPr>
          <w:rFonts w:ascii="Times New Roman" w:hAnsi="Times New Roman" w:cs="Times New Roman"/>
          <w:sz w:val="28"/>
          <w:szCs w:val="28"/>
        </w:rPr>
        <w:t xml:space="preserve"> [201</w:t>
      </w:r>
      <w:r w:rsidR="001E1F73">
        <w:rPr>
          <w:rFonts w:ascii="Times New Roman" w:hAnsi="Times New Roman" w:cs="Times New Roman"/>
          <w:sz w:val="28"/>
          <w:szCs w:val="28"/>
        </w:rPr>
        <w:t>]</w:t>
      </w:r>
      <w:r w:rsidR="002A7893">
        <w:rPr>
          <w:rFonts w:ascii="Times New Roman" w:hAnsi="Times New Roman" w:cs="Times New Roman"/>
          <w:sz w:val="28"/>
          <w:szCs w:val="28"/>
        </w:rPr>
        <w:t>.</w:t>
      </w:r>
    </w:p>
    <w:p w14:paraId="7383B142" w14:textId="77777777" w:rsidR="00EC19E5" w:rsidRPr="00EC19E5" w:rsidRDefault="00EC19E5" w:rsidP="00BC767B">
      <w:pPr>
        <w:pStyle w:val="NoSpacing"/>
        <w:tabs>
          <w:tab w:val="left" w:pos="142"/>
          <w:tab w:val="left" w:pos="993"/>
        </w:tabs>
        <w:ind w:firstLine="567"/>
        <w:rPr>
          <w:rFonts w:ascii="Times New Roman" w:hAnsi="Times New Roman" w:cs="Times New Roman"/>
          <w:sz w:val="28"/>
          <w:szCs w:val="28"/>
        </w:rPr>
      </w:pPr>
      <w:r w:rsidRPr="00EC19E5">
        <w:rPr>
          <w:rFonts w:ascii="Times New Roman" w:hAnsi="Times New Roman" w:cs="Times New Roman"/>
          <w:sz w:val="28"/>
          <w:szCs w:val="28"/>
        </w:rPr>
        <w:t xml:space="preserve">According to </w:t>
      </w:r>
      <w:r w:rsidR="006A2E90" w:rsidRPr="006A2E90">
        <w:rPr>
          <w:rFonts w:ascii="Times New Roman" w:hAnsi="Times New Roman" w:cs="Times New Roman"/>
          <w:sz w:val="28"/>
          <w:szCs w:val="28"/>
        </w:rPr>
        <w:t>Bozyiğit</w:t>
      </w:r>
      <w:r w:rsidR="006A2E90">
        <w:rPr>
          <w:rFonts w:ascii="Times New Roman" w:hAnsi="Times New Roman" w:cs="Times New Roman"/>
          <w:sz w:val="28"/>
          <w:szCs w:val="28"/>
        </w:rPr>
        <w:t xml:space="preserve"> (2014</w:t>
      </w:r>
      <w:r w:rsidRPr="00EC19E5">
        <w:rPr>
          <w:rFonts w:ascii="Times New Roman" w:hAnsi="Times New Roman" w:cs="Times New Roman"/>
          <w:sz w:val="28"/>
          <w:szCs w:val="28"/>
        </w:rPr>
        <w:t>), the features in a classroom in which active learning is practiced are;</w:t>
      </w:r>
      <w:r w:rsidR="001E1F73">
        <w:rPr>
          <w:rFonts w:ascii="Times New Roman" w:hAnsi="Times New Roman" w:cs="Times New Roman"/>
          <w:sz w:val="28"/>
          <w:szCs w:val="28"/>
        </w:rPr>
        <w:t xml:space="preserve"> trust, energy, self-regulation, belonging to the group, and </w:t>
      </w:r>
      <w:r w:rsidR="00C4582A">
        <w:rPr>
          <w:rFonts w:ascii="Times New Roman" w:hAnsi="Times New Roman" w:cs="Times New Roman"/>
          <w:sz w:val="28"/>
          <w:szCs w:val="28"/>
        </w:rPr>
        <w:t>sensitivity</w:t>
      </w:r>
      <w:r w:rsidR="006A2E90">
        <w:rPr>
          <w:rFonts w:ascii="Times New Roman" w:hAnsi="Times New Roman" w:cs="Times New Roman"/>
          <w:sz w:val="28"/>
          <w:szCs w:val="28"/>
        </w:rPr>
        <w:t xml:space="preserve"> [202</w:t>
      </w:r>
      <w:r w:rsidR="001E1F73">
        <w:rPr>
          <w:rFonts w:ascii="Times New Roman" w:hAnsi="Times New Roman" w:cs="Times New Roman"/>
          <w:sz w:val="28"/>
          <w:szCs w:val="28"/>
        </w:rPr>
        <w:t>]</w:t>
      </w:r>
      <w:r w:rsidR="002A7893">
        <w:rPr>
          <w:rFonts w:ascii="Times New Roman" w:hAnsi="Times New Roman" w:cs="Times New Roman"/>
          <w:sz w:val="28"/>
          <w:szCs w:val="28"/>
        </w:rPr>
        <w:t>.</w:t>
      </w:r>
    </w:p>
    <w:p w14:paraId="1E342531" w14:textId="77777777" w:rsidR="00EC19E5" w:rsidRPr="00EC19E5" w:rsidRDefault="00EC19E5" w:rsidP="005153A5">
      <w:pPr>
        <w:pStyle w:val="NoSpacing"/>
        <w:numPr>
          <w:ilvl w:val="1"/>
          <w:numId w:val="10"/>
        </w:numPr>
        <w:tabs>
          <w:tab w:val="left" w:pos="142"/>
          <w:tab w:val="left" w:pos="993"/>
        </w:tabs>
        <w:ind w:left="0" w:firstLine="567"/>
        <w:rPr>
          <w:rFonts w:ascii="Times New Roman" w:hAnsi="Times New Roman" w:cs="Times New Roman"/>
          <w:sz w:val="28"/>
          <w:szCs w:val="28"/>
        </w:rPr>
      </w:pPr>
      <w:r w:rsidRPr="00EC19E5">
        <w:rPr>
          <w:rFonts w:ascii="Times New Roman" w:hAnsi="Times New Roman" w:cs="Times New Roman"/>
          <w:sz w:val="28"/>
          <w:szCs w:val="28"/>
        </w:rPr>
        <w:t xml:space="preserve">Trust: </w:t>
      </w:r>
      <w:r w:rsidR="00F83356">
        <w:rPr>
          <w:rFonts w:ascii="Times New Roman" w:hAnsi="Times New Roman" w:cs="Times New Roman"/>
          <w:sz w:val="28"/>
          <w:szCs w:val="28"/>
        </w:rPr>
        <w:t>People can feel safe and secure in any environment</w:t>
      </w:r>
      <w:r w:rsidR="00C4582A">
        <w:rPr>
          <w:rFonts w:ascii="Times New Roman" w:hAnsi="Times New Roman" w:cs="Times New Roman"/>
          <w:sz w:val="28"/>
          <w:szCs w:val="28"/>
        </w:rPr>
        <w:t>, which is an essential factor in achieving a specific job</w:t>
      </w:r>
      <w:r w:rsidRPr="00EC19E5">
        <w:rPr>
          <w:rFonts w:ascii="Times New Roman" w:hAnsi="Times New Roman" w:cs="Times New Roman"/>
          <w:sz w:val="28"/>
          <w:szCs w:val="28"/>
        </w:rPr>
        <w:t xml:space="preserve">. Self-confident and ready to learn, the individual is comfortable in the classroom environment. Thanks to this comfort, it will be easier for </w:t>
      </w:r>
      <w:r w:rsidR="00F83356">
        <w:rPr>
          <w:rFonts w:ascii="Times New Roman" w:hAnsi="Times New Roman" w:cs="Times New Roman"/>
          <w:sz w:val="28"/>
          <w:szCs w:val="28"/>
        </w:rPr>
        <w:t>students</w:t>
      </w:r>
      <w:r w:rsidRPr="00EC19E5">
        <w:rPr>
          <w:rFonts w:ascii="Times New Roman" w:hAnsi="Times New Roman" w:cs="Times New Roman"/>
          <w:sz w:val="28"/>
          <w:szCs w:val="28"/>
        </w:rPr>
        <w:t xml:space="preserve"> to achieve the </w:t>
      </w:r>
      <w:r>
        <w:rPr>
          <w:rFonts w:ascii="Times New Roman" w:hAnsi="Times New Roman" w:cs="Times New Roman"/>
          <w:sz w:val="28"/>
          <w:szCs w:val="28"/>
        </w:rPr>
        <w:t>classroom environment</w:t>
      </w:r>
      <w:r w:rsidR="007879F7">
        <w:rPr>
          <w:rFonts w:ascii="Times New Roman" w:hAnsi="Times New Roman" w:cs="Times New Roman"/>
          <w:sz w:val="28"/>
          <w:szCs w:val="28"/>
        </w:rPr>
        <w:t>’</w:t>
      </w:r>
      <w:r>
        <w:rPr>
          <w:rFonts w:ascii="Times New Roman" w:hAnsi="Times New Roman" w:cs="Times New Roman"/>
          <w:sz w:val="28"/>
          <w:szCs w:val="28"/>
        </w:rPr>
        <w:t>s learning task</w:t>
      </w:r>
      <w:r w:rsidRPr="00EC19E5">
        <w:rPr>
          <w:rFonts w:ascii="Times New Roman" w:hAnsi="Times New Roman" w:cs="Times New Roman"/>
          <w:sz w:val="28"/>
          <w:szCs w:val="28"/>
        </w:rPr>
        <w:t>.</w:t>
      </w:r>
    </w:p>
    <w:p w14:paraId="51839826" w14:textId="77777777" w:rsidR="00EC19E5" w:rsidRPr="00EC19E5" w:rsidRDefault="00EC19E5" w:rsidP="005153A5">
      <w:pPr>
        <w:pStyle w:val="NoSpacing"/>
        <w:numPr>
          <w:ilvl w:val="1"/>
          <w:numId w:val="10"/>
        </w:numPr>
        <w:tabs>
          <w:tab w:val="left" w:pos="142"/>
          <w:tab w:val="left" w:pos="993"/>
        </w:tabs>
        <w:ind w:left="0" w:firstLine="567"/>
        <w:rPr>
          <w:rFonts w:ascii="Times New Roman" w:hAnsi="Times New Roman" w:cs="Times New Roman"/>
          <w:sz w:val="28"/>
          <w:szCs w:val="28"/>
        </w:rPr>
      </w:pPr>
      <w:r w:rsidRPr="00EC19E5">
        <w:rPr>
          <w:rFonts w:ascii="Times New Roman" w:hAnsi="Times New Roman" w:cs="Times New Roman"/>
          <w:sz w:val="28"/>
          <w:szCs w:val="28"/>
        </w:rPr>
        <w:t xml:space="preserve">Energy: In an active learning environment, when students are directly involved in the education process, they continuously contribute. The student is active and </w:t>
      </w:r>
      <w:r w:rsidR="00C50240">
        <w:rPr>
          <w:rFonts w:ascii="Times New Roman" w:hAnsi="Times New Roman" w:cs="Times New Roman"/>
          <w:sz w:val="28"/>
          <w:szCs w:val="28"/>
        </w:rPr>
        <w:t xml:space="preserve">a </w:t>
      </w:r>
      <w:r w:rsidRPr="00EC19E5">
        <w:rPr>
          <w:rFonts w:ascii="Times New Roman" w:hAnsi="Times New Roman" w:cs="Times New Roman"/>
          <w:sz w:val="28"/>
          <w:szCs w:val="28"/>
        </w:rPr>
        <w:t>participant in this process. However, the student is con</w:t>
      </w:r>
      <w:r>
        <w:rPr>
          <w:rFonts w:ascii="Times New Roman" w:hAnsi="Times New Roman" w:cs="Times New Roman"/>
          <w:sz w:val="28"/>
          <w:szCs w:val="28"/>
        </w:rPr>
        <w:t>tinuous</w:t>
      </w:r>
      <w:r w:rsidRPr="00EC19E5">
        <w:rPr>
          <w:rFonts w:ascii="Times New Roman" w:hAnsi="Times New Roman" w:cs="Times New Roman"/>
          <w:sz w:val="28"/>
          <w:szCs w:val="28"/>
        </w:rPr>
        <w:t xml:space="preserve">ly busy with </w:t>
      </w:r>
      <w:r>
        <w:rPr>
          <w:rFonts w:ascii="Times New Roman" w:hAnsi="Times New Roman" w:cs="Times New Roman"/>
          <w:sz w:val="28"/>
          <w:szCs w:val="28"/>
        </w:rPr>
        <w:t>specific</w:t>
      </w:r>
      <w:r w:rsidRPr="00EC19E5">
        <w:rPr>
          <w:rFonts w:ascii="Times New Roman" w:hAnsi="Times New Roman" w:cs="Times New Roman"/>
          <w:sz w:val="28"/>
          <w:szCs w:val="28"/>
        </w:rPr>
        <w:t xml:space="preserve"> jobs. Therefore, the lesson ceases to be boring for the student.</w:t>
      </w:r>
    </w:p>
    <w:p w14:paraId="4070D15B" w14:textId="77777777" w:rsidR="00EC19E5" w:rsidRPr="00EC19E5" w:rsidRDefault="00EC19E5" w:rsidP="005153A5">
      <w:pPr>
        <w:pStyle w:val="NoSpacing"/>
        <w:numPr>
          <w:ilvl w:val="1"/>
          <w:numId w:val="10"/>
        </w:numPr>
        <w:tabs>
          <w:tab w:val="left" w:pos="142"/>
          <w:tab w:val="left" w:pos="993"/>
        </w:tabs>
        <w:ind w:left="0" w:firstLine="567"/>
        <w:rPr>
          <w:rFonts w:ascii="Times New Roman" w:hAnsi="Times New Roman" w:cs="Times New Roman"/>
          <w:sz w:val="28"/>
          <w:szCs w:val="28"/>
        </w:rPr>
      </w:pPr>
      <w:r w:rsidRPr="00EC19E5">
        <w:rPr>
          <w:rFonts w:ascii="Times New Roman" w:hAnsi="Times New Roman" w:cs="Times New Roman"/>
          <w:sz w:val="28"/>
          <w:szCs w:val="28"/>
        </w:rPr>
        <w:t>Self-regulatio</w:t>
      </w:r>
      <w:r>
        <w:rPr>
          <w:rFonts w:ascii="Times New Roman" w:hAnsi="Times New Roman" w:cs="Times New Roman"/>
          <w:sz w:val="28"/>
          <w:szCs w:val="28"/>
        </w:rPr>
        <w:t xml:space="preserve">n: In active learning, students </w:t>
      </w:r>
      <w:r w:rsidRPr="00EC19E5">
        <w:rPr>
          <w:rFonts w:ascii="Times New Roman" w:hAnsi="Times New Roman" w:cs="Times New Roman"/>
          <w:sz w:val="28"/>
          <w:szCs w:val="28"/>
        </w:rPr>
        <w:t xml:space="preserve">are responsible. Students control their </w:t>
      </w:r>
      <w:r>
        <w:rPr>
          <w:rFonts w:ascii="Times New Roman" w:hAnsi="Times New Roman" w:cs="Times New Roman"/>
          <w:sz w:val="28"/>
          <w:szCs w:val="28"/>
        </w:rPr>
        <w:t>study and learning pace. That</w:t>
      </w:r>
      <w:r w:rsidRPr="00EC19E5">
        <w:rPr>
          <w:rFonts w:ascii="Times New Roman" w:hAnsi="Times New Roman" w:cs="Times New Roman"/>
          <w:sz w:val="28"/>
          <w:szCs w:val="28"/>
        </w:rPr>
        <w:t xml:space="preserve"> helps them to use and develop self-regulation mechanisms.</w:t>
      </w:r>
    </w:p>
    <w:p w14:paraId="431C6AF2" w14:textId="77777777" w:rsidR="00EC19E5" w:rsidRPr="00EC19E5" w:rsidRDefault="00EC19E5" w:rsidP="005153A5">
      <w:pPr>
        <w:pStyle w:val="NoSpacing"/>
        <w:numPr>
          <w:ilvl w:val="1"/>
          <w:numId w:val="10"/>
        </w:numPr>
        <w:tabs>
          <w:tab w:val="left" w:pos="142"/>
          <w:tab w:val="left" w:pos="993"/>
        </w:tabs>
        <w:ind w:left="0" w:firstLine="567"/>
        <w:rPr>
          <w:rFonts w:ascii="Times New Roman" w:hAnsi="Times New Roman" w:cs="Times New Roman"/>
          <w:sz w:val="28"/>
          <w:szCs w:val="28"/>
        </w:rPr>
      </w:pPr>
      <w:r w:rsidRPr="00EC19E5">
        <w:rPr>
          <w:rFonts w:ascii="Times New Roman" w:hAnsi="Times New Roman" w:cs="Times New Roman"/>
          <w:sz w:val="28"/>
          <w:szCs w:val="28"/>
        </w:rPr>
        <w:t>Belonging to the group: In active learning, respect for the individual and human</w:t>
      </w:r>
      <w:r>
        <w:rPr>
          <w:rFonts w:ascii="Times New Roman" w:hAnsi="Times New Roman" w:cs="Times New Roman"/>
          <w:sz w:val="28"/>
          <w:szCs w:val="28"/>
        </w:rPr>
        <w:t>ity</w:t>
      </w:r>
      <w:r w:rsidRPr="00EC19E5">
        <w:rPr>
          <w:rFonts w:ascii="Times New Roman" w:hAnsi="Times New Roman" w:cs="Times New Roman"/>
          <w:sz w:val="28"/>
          <w:szCs w:val="28"/>
        </w:rPr>
        <w:t xml:space="preserve"> is at the forefront before the lesson and training. Therefore, in environments where active learning </w:t>
      </w:r>
      <w:r>
        <w:rPr>
          <w:rFonts w:ascii="Times New Roman" w:hAnsi="Times New Roman" w:cs="Times New Roman"/>
          <w:sz w:val="28"/>
          <w:szCs w:val="28"/>
        </w:rPr>
        <w:t>occurs</w:t>
      </w:r>
      <w:r w:rsidRPr="00EC19E5">
        <w:rPr>
          <w:rFonts w:ascii="Times New Roman" w:hAnsi="Times New Roman" w:cs="Times New Roman"/>
          <w:sz w:val="28"/>
          <w:szCs w:val="28"/>
        </w:rPr>
        <w:t xml:space="preserve">, all individuals involved in education, teachers, student </w:t>
      </w:r>
      <w:r w:rsidRPr="00EC19E5">
        <w:rPr>
          <w:rFonts w:ascii="Times New Roman" w:hAnsi="Times New Roman" w:cs="Times New Roman"/>
          <w:sz w:val="28"/>
          <w:szCs w:val="28"/>
        </w:rPr>
        <w:lastRenderedPageBreak/>
        <w:t xml:space="preserve">administrators, etc., are </w:t>
      </w:r>
      <w:r>
        <w:rPr>
          <w:rFonts w:ascii="Times New Roman" w:hAnsi="Times New Roman" w:cs="Times New Roman"/>
          <w:sz w:val="28"/>
          <w:szCs w:val="28"/>
        </w:rPr>
        <w:t>amicable</w:t>
      </w:r>
      <w:r w:rsidRPr="00EC19E5">
        <w:rPr>
          <w:rFonts w:ascii="Times New Roman" w:hAnsi="Times New Roman" w:cs="Times New Roman"/>
          <w:sz w:val="28"/>
          <w:szCs w:val="28"/>
        </w:rPr>
        <w:t xml:space="preserve"> and respectful to each other. This approach and understanding help students develop a sense of belonging to a group.</w:t>
      </w:r>
    </w:p>
    <w:p w14:paraId="343FAC6B" w14:textId="77777777" w:rsidR="00EC19E5" w:rsidRPr="00EC19E5" w:rsidRDefault="00EC19E5" w:rsidP="005153A5">
      <w:pPr>
        <w:pStyle w:val="NoSpacing"/>
        <w:numPr>
          <w:ilvl w:val="1"/>
          <w:numId w:val="10"/>
        </w:numPr>
        <w:tabs>
          <w:tab w:val="left" w:pos="142"/>
          <w:tab w:val="left" w:pos="993"/>
        </w:tabs>
        <w:ind w:left="0" w:firstLine="567"/>
        <w:rPr>
          <w:rFonts w:ascii="Times New Roman" w:hAnsi="Times New Roman" w:cs="Times New Roman"/>
          <w:sz w:val="28"/>
          <w:szCs w:val="28"/>
        </w:rPr>
      </w:pPr>
      <w:r w:rsidRPr="00EC19E5">
        <w:rPr>
          <w:rFonts w:ascii="Times New Roman" w:hAnsi="Times New Roman" w:cs="Times New Roman"/>
          <w:sz w:val="28"/>
          <w:szCs w:val="28"/>
        </w:rPr>
        <w:t>Being sensitive: Active participation of students in the education process</w:t>
      </w:r>
    </w:p>
    <w:p w14:paraId="09C64AEF" w14:textId="53D631C7" w:rsidR="00991A12" w:rsidRPr="00B63AE7" w:rsidRDefault="00EC19E5" w:rsidP="00BC767B">
      <w:pPr>
        <w:pStyle w:val="NoSpacing"/>
        <w:tabs>
          <w:tab w:val="left" w:pos="142"/>
          <w:tab w:val="left" w:pos="993"/>
        </w:tabs>
        <w:ind w:firstLine="567"/>
        <w:rPr>
          <w:rFonts w:ascii="Times New Roman" w:hAnsi="Times New Roman" w:cs="Times New Roman"/>
          <w:sz w:val="28"/>
          <w:szCs w:val="28"/>
        </w:rPr>
      </w:pPr>
      <w:r w:rsidRPr="00EC19E5">
        <w:rPr>
          <w:rFonts w:ascii="Times New Roman" w:hAnsi="Times New Roman" w:cs="Times New Roman"/>
          <w:sz w:val="28"/>
          <w:szCs w:val="28"/>
        </w:rPr>
        <w:t>In learning, students are closely related to the events in their environment. This understanding and behavior encourage students to be sensitive to the feelings and thoughts of other individuals.</w:t>
      </w:r>
    </w:p>
    <w:p w14:paraId="17355FEF" w14:textId="5B4078AE" w:rsidR="00E86EC9" w:rsidRPr="003064B5" w:rsidRDefault="00E86EC9" w:rsidP="00BC767B">
      <w:pPr>
        <w:pStyle w:val="NoSpacing"/>
        <w:tabs>
          <w:tab w:val="left" w:pos="142"/>
          <w:tab w:val="left" w:pos="993"/>
        </w:tabs>
        <w:ind w:firstLine="567"/>
        <w:jc w:val="left"/>
        <w:rPr>
          <w:rFonts w:ascii="Times New Roman" w:hAnsi="Times New Roman" w:cs="Times New Roman"/>
          <w:i/>
          <w:color w:val="FF0000"/>
          <w:sz w:val="28"/>
          <w:szCs w:val="28"/>
        </w:rPr>
      </w:pPr>
      <w:r w:rsidRPr="003064B5">
        <w:rPr>
          <w:rFonts w:ascii="Times New Roman" w:hAnsi="Times New Roman" w:cs="Times New Roman"/>
          <w:i/>
          <w:sz w:val="28"/>
          <w:szCs w:val="28"/>
        </w:rPr>
        <w:t>Obstacles to Active Learning</w:t>
      </w:r>
    </w:p>
    <w:p w14:paraId="75AE14A2" w14:textId="53629FCC" w:rsidR="00C70DEC" w:rsidRDefault="00C70DEC" w:rsidP="00BC767B">
      <w:pPr>
        <w:pStyle w:val="NoSpacing"/>
        <w:tabs>
          <w:tab w:val="left" w:pos="142"/>
          <w:tab w:val="left" w:pos="993"/>
        </w:tabs>
        <w:ind w:firstLine="567"/>
        <w:rPr>
          <w:rFonts w:ascii="Times New Roman" w:hAnsi="Times New Roman" w:cs="Times New Roman"/>
          <w:sz w:val="28"/>
          <w:szCs w:val="28"/>
        </w:rPr>
      </w:pPr>
      <w:r w:rsidRPr="00C70DEC">
        <w:rPr>
          <w:rFonts w:ascii="Times New Roman" w:hAnsi="Times New Roman" w:cs="Times New Roman"/>
          <w:sz w:val="28"/>
          <w:szCs w:val="28"/>
        </w:rPr>
        <w:t xml:space="preserve">The </w:t>
      </w:r>
      <w:r w:rsidR="00A1412B">
        <w:rPr>
          <w:rFonts w:ascii="Times New Roman" w:hAnsi="Times New Roman" w:cs="Times New Roman"/>
          <w:sz w:val="28"/>
          <w:szCs w:val="28"/>
        </w:rPr>
        <w:t>“</w:t>
      </w:r>
      <w:r>
        <w:rPr>
          <w:rFonts w:ascii="Times New Roman" w:hAnsi="Times New Roman" w:cs="Times New Roman"/>
          <w:sz w:val="28"/>
          <w:szCs w:val="28"/>
        </w:rPr>
        <w:t>coverage problem,</w:t>
      </w:r>
      <w:r w:rsidR="00A1412B">
        <w:rPr>
          <w:rFonts w:ascii="Times New Roman" w:hAnsi="Times New Roman" w:cs="Times New Roman"/>
          <w:sz w:val="28"/>
          <w:szCs w:val="28"/>
        </w:rPr>
        <w:t>”</w:t>
      </w:r>
      <w:r w:rsidRPr="00C70DEC">
        <w:rPr>
          <w:rFonts w:ascii="Times New Roman" w:hAnsi="Times New Roman" w:cs="Times New Roman"/>
          <w:sz w:val="28"/>
          <w:szCs w:val="28"/>
        </w:rPr>
        <w:t xml:space="preserve"> or the inability of an instructor to cover as much content in a course that employs active learning approaches as in a course that uses lecture-only, appears to be the initial hurdle that this faculty perceives. Evidence suggesting children learn and remember material better when prompted to actively engage is accumulating. But comparing material coverage to active learning is t</w:t>
      </w:r>
      <w:r w:rsidR="00BA0D99">
        <w:rPr>
          <w:rFonts w:ascii="Times New Roman" w:hAnsi="Times New Roman" w:cs="Times New Roman"/>
          <w:sz w:val="28"/>
          <w:szCs w:val="28"/>
        </w:rPr>
        <w:t>o mak</w:t>
      </w:r>
      <w:r w:rsidR="00830908">
        <w:rPr>
          <w:rFonts w:ascii="Times New Roman" w:hAnsi="Times New Roman" w:cs="Times New Roman"/>
          <w:sz w:val="28"/>
          <w:szCs w:val="28"/>
        </w:rPr>
        <w:t>e</w:t>
      </w:r>
      <w:r w:rsidR="00BA0D99">
        <w:rPr>
          <w:rFonts w:ascii="Times New Roman" w:hAnsi="Times New Roman" w:cs="Times New Roman"/>
          <w:sz w:val="28"/>
          <w:szCs w:val="28"/>
        </w:rPr>
        <w:t xml:space="preserve"> a deal with the devil. </w:t>
      </w:r>
      <w:r w:rsidRPr="00C70DEC">
        <w:rPr>
          <w:rFonts w:ascii="Times New Roman" w:hAnsi="Times New Roman" w:cs="Times New Roman"/>
          <w:sz w:val="28"/>
          <w:szCs w:val="28"/>
        </w:rPr>
        <w:t>Either teach less content and encourage student learning or teach more material and encourage student learning. The first option is not useful. If we expose students to a little less stuff but have them engage with it, they will always learn more.</w:t>
      </w:r>
      <w:r w:rsidR="00E86EC9" w:rsidRPr="00E86EC9">
        <w:rPr>
          <w:rFonts w:ascii="Times New Roman" w:hAnsi="Times New Roman" w:cs="Times New Roman"/>
          <w:sz w:val="28"/>
          <w:szCs w:val="28"/>
        </w:rPr>
        <w:t xml:space="preserve"> We have all had the experience of students who come to our classes </w:t>
      </w:r>
      <w:r w:rsidR="0005376A">
        <w:rPr>
          <w:rFonts w:ascii="Times New Roman" w:hAnsi="Times New Roman" w:cs="Times New Roman"/>
          <w:sz w:val="28"/>
          <w:szCs w:val="28"/>
        </w:rPr>
        <w:t>and</w:t>
      </w:r>
      <w:r w:rsidR="00E86EC9" w:rsidRPr="00E86EC9">
        <w:rPr>
          <w:rFonts w:ascii="Times New Roman" w:hAnsi="Times New Roman" w:cs="Times New Roman"/>
          <w:sz w:val="28"/>
          <w:szCs w:val="28"/>
        </w:rPr>
        <w:t xml:space="preserve"> seem to have little knowledge of what is covered in their previous courses. </w:t>
      </w:r>
      <w:r>
        <w:rPr>
          <w:rFonts w:ascii="Times New Roman" w:hAnsi="Times New Roman" w:cs="Times New Roman"/>
          <w:sz w:val="28"/>
          <w:szCs w:val="28"/>
        </w:rPr>
        <w:t xml:space="preserve">Despite </w:t>
      </w:r>
      <w:r w:rsidR="00A1412B">
        <w:rPr>
          <w:rFonts w:ascii="Times New Roman" w:hAnsi="Times New Roman" w:cs="Times New Roman"/>
          <w:sz w:val="28"/>
          <w:szCs w:val="28"/>
        </w:rPr>
        <w:t>“</w:t>
      </w:r>
      <w:r>
        <w:rPr>
          <w:rFonts w:ascii="Times New Roman" w:hAnsi="Times New Roman" w:cs="Times New Roman"/>
          <w:sz w:val="28"/>
          <w:szCs w:val="28"/>
        </w:rPr>
        <w:t>covering</w:t>
      </w:r>
      <w:r w:rsidR="00A1412B">
        <w:rPr>
          <w:rFonts w:ascii="Times New Roman" w:hAnsi="Times New Roman" w:cs="Times New Roman"/>
          <w:sz w:val="28"/>
          <w:szCs w:val="28"/>
        </w:rPr>
        <w:t>”</w:t>
      </w:r>
      <w:r w:rsidRPr="00C70DEC">
        <w:rPr>
          <w:rFonts w:ascii="Times New Roman" w:hAnsi="Times New Roman" w:cs="Times New Roman"/>
          <w:sz w:val="28"/>
          <w:szCs w:val="28"/>
        </w:rPr>
        <w:t xml:space="preserve"> the content, the pupils failed to retain it. Students are therefore more likely to be better prepared for the following classes if they actively participate in studying the topic, even in courses where quantity-re</w:t>
      </w:r>
      <w:r w:rsidR="00BA0D99">
        <w:rPr>
          <w:rFonts w:ascii="Times New Roman" w:hAnsi="Times New Roman" w:cs="Times New Roman"/>
          <w:sz w:val="28"/>
          <w:szCs w:val="28"/>
        </w:rPr>
        <w:t>lated entitlements are present.</w:t>
      </w:r>
      <w:r w:rsidR="00991A12">
        <w:rPr>
          <w:rFonts w:ascii="Times New Roman" w:hAnsi="Times New Roman" w:cs="Times New Roman"/>
          <w:sz w:val="28"/>
          <w:szCs w:val="28"/>
        </w:rPr>
        <w:t xml:space="preserve"> </w:t>
      </w:r>
      <w:r w:rsidRPr="00C70DEC">
        <w:rPr>
          <w:rFonts w:ascii="Times New Roman" w:hAnsi="Times New Roman" w:cs="Times New Roman"/>
          <w:sz w:val="28"/>
          <w:szCs w:val="28"/>
        </w:rPr>
        <w:t>Last but not least, not all of the content has to be covered in class; part of it can be covere</w:t>
      </w:r>
      <w:r>
        <w:rPr>
          <w:rFonts w:ascii="Times New Roman" w:hAnsi="Times New Roman" w:cs="Times New Roman"/>
          <w:sz w:val="28"/>
          <w:szCs w:val="28"/>
        </w:rPr>
        <w:t>d by the students on their own.</w:t>
      </w:r>
      <w:r w:rsidR="00830908">
        <w:rPr>
          <w:rFonts w:ascii="Times New Roman" w:hAnsi="Times New Roman" w:cs="Times New Roman"/>
          <w:sz w:val="28"/>
          <w:szCs w:val="28"/>
        </w:rPr>
        <w:t xml:space="preserve"> </w:t>
      </w:r>
      <w:r w:rsidRPr="00C70DEC">
        <w:rPr>
          <w:rFonts w:ascii="Times New Roman" w:hAnsi="Times New Roman" w:cs="Times New Roman"/>
          <w:sz w:val="28"/>
          <w:szCs w:val="28"/>
        </w:rPr>
        <w:t>The fact that it takes too much time to prepare an active learning lesson is a second typical argument against implementing active learning into current classes (mainly if an instructor has already taught the lesson and has</w:t>
      </w:r>
      <w:r>
        <w:rPr>
          <w:rFonts w:ascii="Times New Roman" w:hAnsi="Times New Roman" w:cs="Times New Roman"/>
          <w:sz w:val="28"/>
          <w:szCs w:val="28"/>
        </w:rPr>
        <w:t xml:space="preserve"> already prepared the lessons). </w:t>
      </w:r>
      <w:r w:rsidRPr="00C70DEC">
        <w:rPr>
          <w:rFonts w:ascii="Times New Roman" w:hAnsi="Times New Roman" w:cs="Times New Roman"/>
          <w:sz w:val="28"/>
          <w:szCs w:val="28"/>
        </w:rPr>
        <w:t>Without a doubt, employing active learning strategies will need more preparation time from the instructor. However, since active learning tactics may be applied to different lectures, teachers have created active learning techniques that can be employed each time the topic is delivered.</w:t>
      </w:r>
      <w:r>
        <w:rPr>
          <w:rFonts w:ascii="Times New Roman" w:hAnsi="Times New Roman" w:cs="Times New Roman"/>
          <w:sz w:val="28"/>
          <w:szCs w:val="28"/>
        </w:rPr>
        <w:t xml:space="preserve"> </w:t>
      </w:r>
    </w:p>
    <w:p w14:paraId="325A8FA0" w14:textId="0999473B" w:rsidR="00BA0D99" w:rsidRPr="00BA0D99" w:rsidRDefault="00BA0D99" w:rsidP="00BC767B">
      <w:pPr>
        <w:pStyle w:val="NoSpacing"/>
        <w:tabs>
          <w:tab w:val="left" w:pos="142"/>
          <w:tab w:val="left" w:pos="993"/>
        </w:tabs>
        <w:ind w:firstLine="567"/>
        <w:rPr>
          <w:rFonts w:ascii="Times New Roman" w:hAnsi="Times New Roman" w:cs="Times New Roman"/>
          <w:sz w:val="28"/>
          <w:szCs w:val="28"/>
          <w:lang w:val="tr-TR"/>
        </w:rPr>
      </w:pPr>
      <w:r w:rsidRPr="00C70DEC">
        <w:rPr>
          <w:rFonts w:ascii="Times New Roman" w:hAnsi="Times New Roman" w:cs="Times New Roman"/>
          <w:sz w:val="28"/>
          <w:szCs w:val="28"/>
          <w:lang w:val="tr-TR"/>
        </w:rPr>
        <w:t xml:space="preserve">The fact that many professors feel comfortable lecturing and find novel teaching methods scary is a </w:t>
      </w:r>
      <w:r>
        <w:rPr>
          <w:rFonts w:ascii="Times New Roman" w:hAnsi="Times New Roman" w:cs="Times New Roman"/>
          <w:sz w:val="28"/>
          <w:szCs w:val="28"/>
          <w:lang w:val="tr-TR"/>
        </w:rPr>
        <w:t>second</w:t>
      </w:r>
      <w:r w:rsidRPr="00C70DEC">
        <w:rPr>
          <w:rFonts w:ascii="Times New Roman" w:hAnsi="Times New Roman" w:cs="Times New Roman"/>
          <w:sz w:val="28"/>
          <w:szCs w:val="28"/>
          <w:lang w:val="tr-TR"/>
        </w:rPr>
        <w:t xml:space="preserve"> reason why they shy away from employing active learning strategies.</w:t>
      </w:r>
    </w:p>
    <w:p w14:paraId="5744C1DE" w14:textId="6CD7FE82" w:rsidR="00C70DEC" w:rsidRDefault="00C70DEC" w:rsidP="00BC767B">
      <w:pPr>
        <w:pStyle w:val="NoSpacing"/>
        <w:tabs>
          <w:tab w:val="left" w:pos="142"/>
          <w:tab w:val="left" w:pos="993"/>
        </w:tabs>
        <w:ind w:firstLine="567"/>
        <w:rPr>
          <w:rFonts w:ascii="Times New Roman" w:hAnsi="Times New Roman" w:cs="Times New Roman"/>
          <w:sz w:val="28"/>
          <w:szCs w:val="28"/>
          <w:lang w:val="tr-TR"/>
        </w:rPr>
      </w:pPr>
      <w:r w:rsidRPr="00C70DEC">
        <w:rPr>
          <w:rFonts w:ascii="Times New Roman" w:hAnsi="Times New Roman" w:cs="Times New Roman"/>
          <w:sz w:val="28"/>
          <w:szCs w:val="28"/>
          <w:lang w:val="tr-TR"/>
        </w:rPr>
        <w:t>Additionally, some active learning methods need little to n</w:t>
      </w:r>
      <w:r>
        <w:rPr>
          <w:rFonts w:ascii="Times New Roman" w:hAnsi="Times New Roman" w:cs="Times New Roman"/>
          <w:sz w:val="28"/>
          <w:szCs w:val="28"/>
          <w:lang w:val="tr-TR"/>
        </w:rPr>
        <w:t xml:space="preserve">o additional preparatory time. </w:t>
      </w:r>
      <w:r w:rsidR="00A1412B">
        <w:rPr>
          <w:rFonts w:ascii="Times New Roman" w:hAnsi="Times New Roman" w:cs="Times New Roman"/>
          <w:sz w:val="28"/>
          <w:szCs w:val="28"/>
          <w:lang w:val="tr-TR"/>
        </w:rPr>
        <w:t>“</w:t>
      </w:r>
      <w:r w:rsidRPr="00C70DEC">
        <w:rPr>
          <w:rFonts w:ascii="Times New Roman" w:hAnsi="Times New Roman" w:cs="Times New Roman"/>
          <w:sz w:val="28"/>
          <w:szCs w:val="28"/>
          <w:lang w:val="tr-TR"/>
        </w:rPr>
        <w:t>Exe</w:t>
      </w:r>
      <w:r>
        <w:rPr>
          <w:rFonts w:ascii="Times New Roman" w:hAnsi="Times New Roman" w:cs="Times New Roman"/>
          <w:sz w:val="28"/>
          <w:szCs w:val="28"/>
          <w:lang w:val="tr-TR"/>
        </w:rPr>
        <w:t>rcises for Individual Learners,</w:t>
      </w:r>
      <w:r w:rsidR="00A1412B">
        <w:rPr>
          <w:rFonts w:ascii="Times New Roman" w:hAnsi="Times New Roman" w:cs="Times New Roman"/>
          <w:sz w:val="28"/>
          <w:szCs w:val="28"/>
          <w:lang w:val="tr-TR"/>
        </w:rPr>
        <w:t>”</w:t>
      </w:r>
      <w:r w:rsidRPr="00C70DEC">
        <w:rPr>
          <w:rFonts w:ascii="Times New Roman" w:hAnsi="Times New Roman" w:cs="Times New Roman"/>
          <w:sz w:val="28"/>
          <w:szCs w:val="28"/>
          <w:lang w:val="tr-TR"/>
        </w:rPr>
        <w:t xml:space="preserve"> as an illustration. The strategies under </w:t>
      </w:r>
      <w:r w:rsidR="00A1412B">
        <w:rPr>
          <w:rFonts w:ascii="Times New Roman" w:hAnsi="Times New Roman" w:cs="Times New Roman"/>
          <w:sz w:val="28"/>
          <w:szCs w:val="28"/>
          <w:lang w:val="tr-TR"/>
        </w:rPr>
        <w:t>“</w:t>
      </w:r>
      <w:r>
        <w:rPr>
          <w:rFonts w:ascii="Times New Roman" w:hAnsi="Times New Roman" w:cs="Times New Roman"/>
          <w:sz w:val="28"/>
          <w:szCs w:val="28"/>
          <w:lang w:val="tr-TR"/>
        </w:rPr>
        <w:t>Questions and Answers</w:t>
      </w:r>
      <w:r w:rsidR="00A1412B">
        <w:rPr>
          <w:rFonts w:ascii="Times New Roman" w:hAnsi="Times New Roman" w:cs="Times New Roman"/>
          <w:sz w:val="28"/>
          <w:szCs w:val="28"/>
          <w:lang w:val="tr-TR"/>
        </w:rPr>
        <w:t>”</w:t>
      </w:r>
      <w:r w:rsidRPr="00C70DEC">
        <w:rPr>
          <w:rFonts w:ascii="Times New Roman" w:hAnsi="Times New Roman" w:cs="Times New Roman"/>
          <w:sz w:val="28"/>
          <w:szCs w:val="28"/>
          <w:lang w:val="tr-TR"/>
        </w:rPr>
        <w:t xml:space="preserve"> do not require additional preparation time, merely the time needed to think about the suitable test or journal questions Some of these techniques only call for teachers to adopt new practices without lengthening their class periods. The time needed to develop courses will, however, definitely rise as we go toward more sophisticated tactics (like certain collaborative learning group projects). Instructors should prioritize the proper techniques at the top of the list if time is of the essence.</w:t>
      </w:r>
    </w:p>
    <w:p w14:paraId="03CE4C33" w14:textId="354BBECF" w:rsidR="00E86EC9" w:rsidRPr="00F43EB2" w:rsidRDefault="003270B2" w:rsidP="00BC767B">
      <w:pPr>
        <w:pStyle w:val="NoSpacing"/>
        <w:tabs>
          <w:tab w:val="left" w:pos="142"/>
          <w:tab w:val="left" w:pos="993"/>
        </w:tabs>
        <w:ind w:firstLine="567"/>
        <w:rPr>
          <w:rFonts w:ascii="Times New Roman" w:hAnsi="Times New Roman" w:cs="Times New Roman"/>
          <w:sz w:val="28"/>
          <w:szCs w:val="28"/>
          <w:lang w:val="tr-TR"/>
        </w:rPr>
      </w:pPr>
      <w:r w:rsidRPr="003270B2">
        <w:rPr>
          <w:rFonts w:ascii="Times New Roman" w:hAnsi="Times New Roman" w:cs="Times New Roman"/>
          <w:sz w:val="28"/>
          <w:szCs w:val="28"/>
          <w:lang w:val="tr-TR"/>
        </w:rPr>
        <w:t>Their</w:t>
      </w:r>
      <w:r>
        <w:rPr>
          <w:rFonts w:ascii="Times New Roman" w:hAnsi="Times New Roman" w:cs="Times New Roman"/>
          <w:sz w:val="28"/>
          <w:szCs w:val="28"/>
          <w:lang w:val="tr-TR"/>
        </w:rPr>
        <w:t xml:space="preserve"> main worry is that they could </w:t>
      </w:r>
      <w:r w:rsidR="00A1412B">
        <w:rPr>
          <w:rFonts w:ascii="Times New Roman" w:hAnsi="Times New Roman" w:cs="Times New Roman"/>
          <w:sz w:val="28"/>
          <w:szCs w:val="28"/>
          <w:lang w:val="tr-TR"/>
        </w:rPr>
        <w:t>“</w:t>
      </w:r>
      <w:r>
        <w:rPr>
          <w:rFonts w:ascii="Times New Roman" w:hAnsi="Times New Roman" w:cs="Times New Roman"/>
          <w:sz w:val="28"/>
          <w:szCs w:val="28"/>
          <w:lang w:val="tr-TR"/>
        </w:rPr>
        <w:t>lose control</w:t>
      </w:r>
      <w:r w:rsidR="00A1412B">
        <w:rPr>
          <w:rFonts w:ascii="Times New Roman" w:hAnsi="Times New Roman" w:cs="Times New Roman"/>
          <w:sz w:val="28"/>
          <w:szCs w:val="28"/>
          <w:lang w:val="tr-TR"/>
        </w:rPr>
        <w:t>”</w:t>
      </w:r>
      <w:r w:rsidRPr="003270B2">
        <w:rPr>
          <w:rFonts w:ascii="Times New Roman" w:hAnsi="Times New Roman" w:cs="Times New Roman"/>
          <w:sz w:val="28"/>
          <w:szCs w:val="28"/>
          <w:lang w:val="tr-TR"/>
        </w:rPr>
        <w:t xml:space="preserve"> of the classroom. Additionally, some teachers can be reluctant to adopt active learning techniques in their classes because </w:t>
      </w:r>
      <w:r>
        <w:rPr>
          <w:rFonts w:ascii="Times New Roman" w:hAnsi="Times New Roman" w:cs="Times New Roman"/>
          <w:sz w:val="28"/>
          <w:szCs w:val="28"/>
          <w:lang w:val="tr-TR"/>
        </w:rPr>
        <w:t>they fear that their pupils won</w:t>
      </w:r>
      <w:r w:rsidR="007879F7">
        <w:rPr>
          <w:rFonts w:ascii="Times New Roman" w:hAnsi="Times New Roman" w:cs="Times New Roman"/>
          <w:sz w:val="28"/>
          <w:szCs w:val="28"/>
          <w:lang w:val="tr-TR"/>
        </w:rPr>
        <w:t>’</w:t>
      </w:r>
      <w:r>
        <w:rPr>
          <w:rFonts w:ascii="Times New Roman" w:hAnsi="Times New Roman" w:cs="Times New Roman"/>
          <w:sz w:val="28"/>
          <w:szCs w:val="28"/>
          <w:lang w:val="tr-TR"/>
        </w:rPr>
        <w:t xml:space="preserve">t respond well to them. </w:t>
      </w:r>
      <w:r w:rsidR="00A1412B">
        <w:rPr>
          <w:rFonts w:ascii="Times New Roman" w:hAnsi="Times New Roman" w:cs="Times New Roman"/>
          <w:sz w:val="28"/>
          <w:szCs w:val="28"/>
          <w:lang w:val="tr-TR"/>
        </w:rPr>
        <w:t>“</w:t>
      </w:r>
      <w:r w:rsidRPr="003270B2">
        <w:rPr>
          <w:rFonts w:ascii="Times New Roman" w:hAnsi="Times New Roman" w:cs="Times New Roman"/>
          <w:sz w:val="28"/>
          <w:szCs w:val="28"/>
          <w:lang w:val="tr-TR"/>
        </w:rPr>
        <w:t>I tried active learning,</w:t>
      </w:r>
      <w:r>
        <w:rPr>
          <w:rFonts w:ascii="Times New Roman" w:hAnsi="Times New Roman" w:cs="Times New Roman"/>
          <w:sz w:val="28"/>
          <w:szCs w:val="28"/>
          <w:lang w:val="tr-TR"/>
        </w:rPr>
        <w:t xml:space="preserve"> but my pupils didn</w:t>
      </w:r>
      <w:r w:rsidR="007879F7">
        <w:rPr>
          <w:rFonts w:ascii="Times New Roman" w:hAnsi="Times New Roman" w:cs="Times New Roman"/>
          <w:sz w:val="28"/>
          <w:szCs w:val="28"/>
          <w:lang w:val="tr-TR"/>
        </w:rPr>
        <w:t>’</w:t>
      </w:r>
      <w:r>
        <w:rPr>
          <w:rFonts w:ascii="Times New Roman" w:hAnsi="Times New Roman" w:cs="Times New Roman"/>
          <w:sz w:val="28"/>
          <w:szCs w:val="28"/>
          <w:lang w:val="tr-TR"/>
        </w:rPr>
        <w:t>t enjoy it,</w:t>
      </w:r>
      <w:r w:rsidR="00A1412B">
        <w:rPr>
          <w:rFonts w:ascii="Times New Roman" w:hAnsi="Times New Roman" w:cs="Times New Roman"/>
          <w:sz w:val="28"/>
          <w:szCs w:val="28"/>
          <w:lang w:val="tr-TR"/>
        </w:rPr>
        <w:t>”</w:t>
      </w:r>
      <w:r w:rsidRPr="003270B2">
        <w:rPr>
          <w:rFonts w:ascii="Times New Roman" w:hAnsi="Times New Roman" w:cs="Times New Roman"/>
          <w:sz w:val="28"/>
          <w:szCs w:val="28"/>
          <w:lang w:val="tr-TR"/>
        </w:rPr>
        <w:t xml:space="preserve"> is a regular criticism we hear. </w:t>
      </w:r>
      <w:r w:rsidR="00830908">
        <w:rPr>
          <w:rFonts w:ascii="Times New Roman" w:hAnsi="Times New Roman" w:cs="Times New Roman"/>
          <w:sz w:val="28"/>
          <w:szCs w:val="28"/>
          <w:lang w:val="tr-TR"/>
        </w:rPr>
        <w:t>M</w:t>
      </w:r>
      <w:r w:rsidRPr="003270B2">
        <w:rPr>
          <w:rFonts w:ascii="Times New Roman" w:hAnsi="Times New Roman" w:cs="Times New Roman"/>
          <w:sz w:val="28"/>
          <w:szCs w:val="28"/>
          <w:lang w:val="tr-TR"/>
        </w:rPr>
        <w:t xml:space="preserve">ost of us have </w:t>
      </w:r>
      <w:r w:rsidRPr="003270B2">
        <w:rPr>
          <w:rFonts w:ascii="Times New Roman" w:hAnsi="Times New Roman" w:cs="Times New Roman"/>
          <w:sz w:val="28"/>
          <w:szCs w:val="28"/>
          <w:lang w:val="tr-TR"/>
        </w:rPr>
        <w:lastRenderedPageBreak/>
        <w:t xml:space="preserve">encountered </w:t>
      </w:r>
      <w:r w:rsidR="00830908">
        <w:rPr>
          <w:rFonts w:ascii="Times New Roman" w:hAnsi="Times New Roman" w:cs="Times New Roman"/>
          <w:sz w:val="28"/>
          <w:szCs w:val="28"/>
          <w:lang w:val="tr-TR"/>
        </w:rPr>
        <w:t>a</w:t>
      </w:r>
      <w:r w:rsidRPr="003270B2">
        <w:rPr>
          <w:rFonts w:ascii="Times New Roman" w:hAnsi="Times New Roman" w:cs="Times New Roman"/>
          <w:sz w:val="28"/>
          <w:szCs w:val="28"/>
          <w:lang w:val="tr-TR"/>
        </w:rPr>
        <w:t xml:space="preserve"> situation where we tried to start a class conversation but were met with silence. Because both students and professors frequently feel at ease doing what they have been trained to do, these two problems are connected. Therefore, as long as teachers primarily lecture, students will wait in their seats to hear them.</w:t>
      </w:r>
      <w:r>
        <w:rPr>
          <w:rFonts w:ascii="Times New Roman" w:hAnsi="Times New Roman" w:cs="Times New Roman"/>
          <w:sz w:val="28"/>
          <w:szCs w:val="28"/>
          <w:lang w:val="tr-TR"/>
        </w:rPr>
        <w:t xml:space="preserve"> </w:t>
      </w:r>
      <w:r w:rsidR="00024527">
        <w:rPr>
          <w:rFonts w:ascii="Times New Roman" w:hAnsi="Times New Roman" w:cs="Times New Roman"/>
          <w:color w:val="000000" w:themeColor="text1"/>
          <w:sz w:val="28"/>
          <w:szCs w:val="28"/>
          <w:lang w:val="tr-TR"/>
        </w:rPr>
        <w:t xml:space="preserve">As far as </w:t>
      </w:r>
      <w:r w:rsidR="00A1412B">
        <w:rPr>
          <w:rFonts w:ascii="Times New Roman" w:hAnsi="Times New Roman" w:cs="Times New Roman"/>
          <w:color w:val="000000" w:themeColor="text1"/>
          <w:sz w:val="28"/>
          <w:szCs w:val="28"/>
          <w:lang w:val="tr-TR"/>
        </w:rPr>
        <w:t>“</w:t>
      </w:r>
      <w:r w:rsidR="00024527">
        <w:rPr>
          <w:rFonts w:ascii="Times New Roman" w:hAnsi="Times New Roman" w:cs="Times New Roman"/>
          <w:color w:val="000000" w:themeColor="text1"/>
          <w:sz w:val="28"/>
          <w:szCs w:val="28"/>
          <w:lang w:val="tr-TR"/>
        </w:rPr>
        <w:t>senior</w:t>
      </w:r>
      <w:r w:rsidR="00A1412B">
        <w:rPr>
          <w:rFonts w:ascii="Times New Roman" w:hAnsi="Times New Roman" w:cs="Times New Roman"/>
          <w:color w:val="000000" w:themeColor="text1"/>
          <w:sz w:val="28"/>
          <w:szCs w:val="28"/>
          <w:lang w:val="tr-TR"/>
        </w:rPr>
        <w:t>”</w:t>
      </w:r>
      <w:r w:rsidR="00024527" w:rsidRPr="00024527">
        <w:rPr>
          <w:rFonts w:ascii="Times New Roman" w:hAnsi="Times New Roman" w:cs="Times New Roman"/>
          <w:color w:val="000000" w:themeColor="text1"/>
          <w:sz w:val="28"/>
          <w:szCs w:val="28"/>
          <w:lang w:val="tr-TR"/>
        </w:rPr>
        <w:t xml:space="preserve"> professors go, we frequently devote more lecture time in graduate courses to discussion and problem-solving than we do in beginning courses. Ironically, we discover that senior and graduate students in several subjects are unwilling to use active learning tactics because they are too habituated to the course style at lower levels. Why limit our entry-level students to simply hearing about active learning if we want our graduate students to adopt it? Even while some students like the lecture format, it is not always the most effective method of instruction for all pupils. Not all, recent research on student learning has shown. Students have varying learning preferences and </w:t>
      </w:r>
      <w:r w:rsidR="00024527">
        <w:rPr>
          <w:rFonts w:ascii="Times New Roman" w:hAnsi="Times New Roman" w:cs="Times New Roman"/>
          <w:color w:val="000000" w:themeColor="text1"/>
          <w:sz w:val="28"/>
          <w:szCs w:val="28"/>
          <w:lang w:val="tr-TR"/>
        </w:rPr>
        <w:t>methods for understanding stuff</w:t>
      </w:r>
      <w:r w:rsidR="006A2E90">
        <w:rPr>
          <w:rFonts w:ascii="Times New Roman" w:hAnsi="Times New Roman" w:cs="Times New Roman"/>
          <w:sz w:val="28"/>
          <w:szCs w:val="28"/>
          <w:lang w:val="tr-TR"/>
        </w:rPr>
        <w:t xml:space="preserve"> [203</w:t>
      </w:r>
      <w:r w:rsidR="00F22D3D">
        <w:rPr>
          <w:rFonts w:ascii="Times New Roman" w:hAnsi="Times New Roman" w:cs="Times New Roman"/>
          <w:sz w:val="28"/>
          <w:szCs w:val="28"/>
          <w:lang w:val="tr-TR"/>
        </w:rPr>
        <w:t>]</w:t>
      </w:r>
      <w:r w:rsidR="006A2E90">
        <w:rPr>
          <w:rFonts w:ascii="Times New Roman" w:hAnsi="Times New Roman" w:cs="Times New Roman"/>
          <w:sz w:val="28"/>
          <w:szCs w:val="28"/>
          <w:lang w:val="tr-TR"/>
        </w:rPr>
        <w:t>.</w:t>
      </w:r>
      <w:r w:rsidR="00E86EC9" w:rsidRPr="00E86EC9">
        <w:rPr>
          <w:rFonts w:ascii="Times New Roman" w:hAnsi="Times New Roman" w:cs="Times New Roman"/>
          <w:sz w:val="28"/>
          <w:szCs w:val="28"/>
          <w:lang w:val="tr-TR"/>
        </w:rPr>
        <w:t xml:space="preserve"> </w:t>
      </w:r>
      <w:r w:rsidR="00024527" w:rsidRPr="00024527">
        <w:rPr>
          <w:rFonts w:ascii="Times New Roman" w:hAnsi="Times New Roman" w:cs="Times New Roman"/>
          <w:sz w:val="28"/>
          <w:szCs w:val="28"/>
          <w:lang w:val="tr-TR"/>
        </w:rPr>
        <w:t xml:space="preserve">When we exclusively provide knowledge in one format, such </w:t>
      </w:r>
      <w:r w:rsidR="007F7830">
        <w:rPr>
          <w:rFonts w:ascii="Times New Roman" w:hAnsi="Times New Roman" w:cs="Times New Roman"/>
          <w:sz w:val="28"/>
          <w:szCs w:val="28"/>
          <w:lang w:val="tr-TR"/>
        </w:rPr>
        <w:t>as</w:t>
      </w:r>
      <w:r w:rsidR="00024527" w:rsidRPr="00024527">
        <w:rPr>
          <w:rFonts w:ascii="Times New Roman" w:hAnsi="Times New Roman" w:cs="Times New Roman"/>
          <w:sz w:val="28"/>
          <w:szCs w:val="28"/>
          <w:lang w:val="tr-TR"/>
        </w:rPr>
        <w:t xml:space="preserve"> lectures, we unfairly exclude students who might learn the material more effectively in a different format. Additionally, once they leave the institution, students will need to analyze the knowledge accessible to them in a variety of ways. By employing the methods discussed above, all students will have greater access to the classroom and will be better</w:t>
      </w:r>
      <w:r w:rsidR="00024527">
        <w:rPr>
          <w:rFonts w:ascii="Times New Roman" w:hAnsi="Times New Roman" w:cs="Times New Roman"/>
          <w:sz w:val="28"/>
          <w:szCs w:val="28"/>
          <w:lang w:val="tr-TR"/>
        </w:rPr>
        <w:t xml:space="preserve"> prepared for the job [204]. It</w:t>
      </w:r>
      <w:r w:rsidR="007879F7">
        <w:rPr>
          <w:rFonts w:ascii="Times New Roman" w:hAnsi="Times New Roman" w:cs="Times New Roman"/>
          <w:sz w:val="28"/>
          <w:szCs w:val="28"/>
          <w:lang w:val="tr-TR"/>
        </w:rPr>
        <w:t>’</w:t>
      </w:r>
      <w:r w:rsidR="00024527" w:rsidRPr="00024527">
        <w:rPr>
          <w:rFonts w:ascii="Times New Roman" w:hAnsi="Times New Roman" w:cs="Times New Roman"/>
          <w:sz w:val="28"/>
          <w:szCs w:val="28"/>
          <w:lang w:val="tr-TR"/>
        </w:rPr>
        <w:t>s not necessary to be. Teachers c</w:t>
      </w:r>
      <w:r w:rsidR="00024527">
        <w:rPr>
          <w:rFonts w:ascii="Times New Roman" w:hAnsi="Times New Roman" w:cs="Times New Roman"/>
          <w:sz w:val="28"/>
          <w:szCs w:val="28"/>
          <w:lang w:val="tr-TR"/>
        </w:rPr>
        <w:t>annot wait for a standstill, it</w:t>
      </w:r>
      <w:r w:rsidR="007879F7">
        <w:rPr>
          <w:rFonts w:ascii="Times New Roman" w:hAnsi="Times New Roman" w:cs="Times New Roman"/>
          <w:sz w:val="28"/>
          <w:szCs w:val="28"/>
          <w:lang w:val="tr-TR"/>
        </w:rPr>
        <w:t>’</w:t>
      </w:r>
      <w:r w:rsidR="00024527" w:rsidRPr="00024527">
        <w:rPr>
          <w:rFonts w:ascii="Times New Roman" w:hAnsi="Times New Roman" w:cs="Times New Roman"/>
          <w:sz w:val="28"/>
          <w:szCs w:val="28"/>
          <w:lang w:val="tr-TR"/>
        </w:rPr>
        <w:t>s true. Student commitments are made, and the teacher waits for the ensuing fruitful conversation. Separate activities with clearly defined objectives can, however, direct pupils toward a greater comprehension of the information being covered.</w:t>
      </w:r>
      <w:r w:rsidR="00E86EC9" w:rsidRPr="00E86EC9">
        <w:rPr>
          <w:rFonts w:ascii="Times New Roman" w:hAnsi="Times New Roman" w:cs="Times New Roman"/>
          <w:sz w:val="28"/>
          <w:szCs w:val="28"/>
          <w:lang w:val="tr-TR"/>
        </w:rPr>
        <w:t xml:space="preserve"> </w:t>
      </w:r>
      <w:r w:rsidR="00024527" w:rsidRPr="00024527">
        <w:rPr>
          <w:rFonts w:ascii="Times New Roman" w:hAnsi="Times New Roman" w:cs="Times New Roman"/>
          <w:sz w:val="28"/>
          <w:szCs w:val="28"/>
          <w:lang w:val="tr-TR"/>
        </w:rPr>
        <w:t>A successful active learning class can also be facilitated by ambivalent educators by starting with reduced techniques and progressively transitioning to upper levels.</w:t>
      </w:r>
    </w:p>
    <w:p w14:paraId="1C4DFF3F" w14:textId="35E3CF29" w:rsidR="000073C5" w:rsidRPr="00BA0D99" w:rsidRDefault="00197A9D" w:rsidP="00BC767B">
      <w:pPr>
        <w:pStyle w:val="NoSpacing"/>
        <w:tabs>
          <w:tab w:val="left" w:pos="142"/>
          <w:tab w:val="left" w:pos="993"/>
        </w:tabs>
        <w:ind w:firstLine="567"/>
        <w:jc w:val="left"/>
        <w:rPr>
          <w:rFonts w:ascii="Times New Roman" w:hAnsi="Times New Roman" w:cs="Times New Roman"/>
          <w:i/>
          <w:sz w:val="28"/>
          <w:szCs w:val="28"/>
        </w:rPr>
      </w:pPr>
      <w:r w:rsidRPr="00BA0D99">
        <w:rPr>
          <w:rFonts w:ascii="Times New Roman" w:hAnsi="Times New Roman" w:cs="Times New Roman"/>
          <w:i/>
          <w:sz w:val="28"/>
          <w:szCs w:val="28"/>
        </w:rPr>
        <w:t>The Active Learning Strategies</w:t>
      </w:r>
    </w:p>
    <w:p w14:paraId="7745C8A2" w14:textId="137F388B" w:rsidR="00CF3A5C" w:rsidRPr="00AA7051" w:rsidRDefault="00CA333F" w:rsidP="00BC767B">
      <w:pPr>
        <w:pStyle w:val="NoSpacing"/>
        <w:tabs>
          <w:tab w:val="left" w:pos="142"/>
          <w:tab w:val="left" w:pos="993"/>
        </w:tabs>
        <w:ind w:firstLine="567"/>
        <w:rPr>
          <w:rFonts w:ascii="Times New Roman" w:hAnsi="Times New Roman" w:cs="Times New Roman"/>
          <w:sz w:val="28"/>
          <w:szCs w:val="28"/>
          <w:lang w:val="ru-RU"/>
        </w:rPr>
      </w:pPr>
      <w:r w:rsidRPr="00D16410">
        <w:rPr>
          <w:rFonts w:ascii="Times New Roman" w:hAnsi="Times New Roman" w:cs="Times New Roman"/>
          <w:i/>
          <w:sz w:val="28"/>
          <w:szCs w:val="28"/>
        </w:rPr>
        <w:t>Group discussion (Peer Instruction)</w:t>
      </w:r>
      <w:r w:rsidRPr="00CA333F">
        <w:rPr>
          <w:rFonts w:ascii="Times New Roman" w:hAnsi="Times New Roman" w:cs="Times New Roman"/>
          <w:sz w:val="28"/>
          <w:szCs w:val="28"/>
        </w:rPr>
        <w:t xml:space="preserve">: An instructor can do it personally or online. Although they are more effective in smaller group environments, the instructor can organize group discussions in any class size. This environment allows the teacher to guide the learning experience. </w:t>
      </w:r>
      <w:r w:rsidR="00D16410" w:rsidRPr="00D16410">
        <w:rPr>
          <w:rFonts w:ascii="Times New Roman" w:hAnsi="Times New Roman" w:cs="Times New Roman"/>
          <w:sz w:val="28"/>
          <w:szCs w:val="28"/>
        </w:rPr>
        <w:t>Students must engage in critical thought during the group discussion to assess both their stance and that of others. Students are required to engage in productive and informed discussion</w:t>
      </w:r>
      <w:r w:rsidR="007F7830">
        <w:rPr>
          <w:rFonts w:ascii="Times New Roman" w:hAnsi="Times New Roman" w:cs="Times New Roman"/>
          <w:sz w:val="28"/>
          <w:szCs w:val="28"/>
        </w:rPr>
        <w:t>s</w:t>
      </w:r>
      <w:r w:rsidR="00D16410" w:rsidRPr="00D16410">
        <w:rPr>
          <w:rFonts w:ascii="Times New Roman" w:hAnsi="Times New Roman" w:cs="Times New Roman"/>
          <w:sz w:val="28"/>
          <w:szCs w:val="28"/>
        </w:rPr>
        <w:t xml:space="preserve"> of the course material. Given that the unit has previously been sufficiently covered, the discussion is a useful follow-up exercise. Students can explore other ideas by participating in group discussions as a learning approach, which has several advantages. Addi</w:t>
      </w:r>
      <w:r w:rsidR="00D16410">
        <w:rPr>
          <w:rFonts w:ascii="Times New Roman" w:hAnsi="Times New Roman" w:cs="Times New Roman"/>
          <w:sz w:val="28"/>
          <w:szCs w:val="28"/>
        </w:rPr>
        <w:t>tionally, they improve students</w:t>
      </w:r>
      <w:r w:rsidR="007879F7">
        <w:rPr>
          <w:rFonts w:ascii="Times New Roman" w:hAnsi="Times New Roman" w:cs="Times New Roman"/>
          <w:sz w:val="28"/>
          <w:szCs w:val="28"/>
        </w:rPr>
        <w:t>’</w:t>
      </w:r>
      <w:r w:rsidR="00D16410" w:rsidRPr="00D16410">
        <w:rPr>
          <w:rFonts w:ascii="Times New Roman" w:hAnsi="Times New Roman" w:cs="Times New Roman"/>
          <w:sz w:val="28"/>
          <w:szCs w:val="28"/>
        </w:rPr>
        <w:t xml:space="preserve"> cognitive flexibility, respect their opinions and life experiences, foster cooperative learning </w:t>
      </w:r>
      <w:r w:rsidR="00D16410">
        <w:rPr>
          <w:rFonts w:ascii="Times New Roman" w:hAnsi="Times New Roman" w:cs="Times New Roman"/>
          <w:sz w:val="28"/>
          <w:szCs w:val="28"/>
        </w:rPr>
        <w:t>behaviors, and enhance students</w:t>
      </w:r>
      <w:r w:rsidR="007879F7">
        <w:rPr>
          <w:rFonts w:ascii="Times New Roman" w:hAnsi="Times New Roman" w:cs="Times New Roman"/>
          <w:sz w:val="28"/>
          <w:szCs w:val="28"/>
        </w:rPr>
        <w:t>’</w:t>
      </w:r>
      <w:r w:rsidR="00D16410" w:rsidRPr="00D16410">
        <w:rPr>
          <w:rFonts w:ascii="Times New Roman" w:hAnsi="Times New Roman" w:cs="Times New Roman"/>
          <w:sz w:val="28"/>
          <w:szCs w:val="28"/>
        </w:rPr>
        <w:t xml:space="preserve"> abilities.</w:t>
      </w:r>
      <w:r w:rsidR="00D16410">
        <w:rPr>
          <w:rFonts w:ascii="Times New Roman" w:hAnsi="Times New Roman" w:cs="Times New Roman"/>
          <w:sz w:val="28"/>
          <w:szCs w:val="28"/>
        </w:rPr>
        <w:t xml:space="preserve"> </w:t>
      </w:r>
      <w:r w:rsidRPr="00CA333F">
        <w:rPr>
          <w:rFonts w:ascii="Times New Roman" w:hAnsi="Times New Roman" w:cs="Times New Roman"/>
          <w:sz w:val="28"/>
          <w:szCs w:val="28"/>
        </w:rPr>
        <w:t xml:space="preserve">Synthesis and integration enable the teacher to </w:t>
      </w:r>
      <w:r w:rsidR="00744D9A">
        <w:rPr>
          <w:rFonts w:ascii="Times New Roman" w:hAnsi="Times New Roman" w:cs="Times New Roman"/>
          <w:sz w:val="28"/>
          <w:szCs w:val="28"/>
        </w:rPr>
        <w:t>interact with students actively</w:t>
      </w:r>
      <w:r w:rsidRPr="00CA333F">
        <w:rPr>
          <w:rFonts w:ascii="Times New Roman" w:hAnsi="Times New Roman" w:cs="Times New Roman"/>
          <w:sz w:val="28"/>
          <w:szCs w:val="28"/>
        </w:rPr>
        <w:t xml:space="preserve">, prepare them better for the class, and realize what is happening in </w:t>
      </w:r>
      <w:r w:rsidR="00197A9D">
        <w:rPr>
          <w:rFonts w:ascii="Times New Roman" w:hAnsi="Times New Roman" w:cs="Times New Roman"/>
          <w:sz w:val="28"/>
          <w:szCs w:val="28"/>
        </w:rPr>
        <w:t>the classroom</w:t>
      </w:r>
      <w:r w:rsidR="006A2E90">
        <w:rPr>
          <w:rFonts w:ascii="Times New Roman" w:hAnsi="Times New Roman" w:cs="Times New Roman"/>
          <w:sz w:val="28"/>
          <w:szCs w:val="28"/>
        </w:rPr>
        <w:t xml:space="preserve"> [</w:t>
      </w:r>
      <w:r w:rsidR="00201EEE">
        <w:rPr>
          <w:rFonts w:ascii="Times New Roman" w:hAnsi="Times New Roman" w:cs="Times New Roman"/>
          <w:sz w:val="28"/>
          <w:szCs w:val="28"/>
        </w:rPr>
        <w:t>83,p.</w:t>
      </w:r>
      <w:r w:rsidR="00AA7051" w:rsidRPr="00AA7051">
        <w:rPr>
          <w:rFonts w:ascii="Times New Roman" w:hAnsi="Times New Roman" w:cs="Times New Roman"/>
          <w:sz w:val="28"/>
          <w:szCs w:val="28"/>
        </w:rPr>
        <w:t xml:space="preserve">  </w:t>
      </w:r>
      <w:r w:rsidR="00201EEE">
        <w:rPr>
          <w:rFonts w:ascii="Times New Roman" w:hAnsi="Times New Roman" w:cs="Times New Roman"/>
          <w:sz w:val="28"/>
          <w:szCs w:val="28"/>
        </w:rPr>
        <w:t>679</w:t>
      </w:r>
      <w:r w:rsidR="00197A9D">
        <w:rPr>
          <w:rFonts w:ascii="Times New Roman" w:hAnsi="Times New Roman" w:cs="Times New Roman"/>
          <w:sz w:val="28"/>
          <w:szCs w:val="28"/>
        </w:rPr>
        <w:t>]</w:t>
      </w:r>
      <w:r w:rsidR="00AA7051">
        <w:rPr>
          <w:rFonts w:ascii="Times New Roman" w:hAnsi="Times New Roman" w:cs="Times New Roman"/>
          <w:sz w:val="28"/>
          <w:szCs w:val="28"/>
          <w:lang w:val="ru-RU"/>
        </w:rPr>
        <w:t>.</w:t>
      </w:r>
    </w:p>
    <w:p w14:paraId="4B2EEA42" w14:textId="11DAA771" w:rsidR="00CF3A5C" w:rsidRDefault="00CA333F" w:rsidP="00BC767B">
      <w:pPr>
        <w:pStyle w:val="NoSpacing"/>
        <w:tabs>
          <w:tab w:val="left" w:pos="142"/>
          <w:tab w:val="left" w:pos="993"/>
        </w:tabs>
        <w:ind w:firstLine="567"/>
        <w:rPr>
          <w:rFonts w:ascii="Times New Roman" w:hAnsi="Times New Roman" w:cs="Times New Roman"/>
          <w:sz w:val="28"/>
          <w:szCs w:val="28"/>
        </w:rPr>
      </w:pPr>
      <w:r w:rsidRPr="00D16410">
        <w:rPr>
          <w:rFonts w:ascii="Times New Roman" w:hAnsi="Times New Roman" w:cs="Times New Roman"/>
          <w:i/>
          <w:sz w:val="28"/>
          <w:szCs w:val="28"/>
        </w:rPr>
        <w:t>Think-pair-share</w:t>
      </w:r>
      <w:r w:rsidRPr="00CA333F">
        <w:rPr>
          <w:rFonts w:ascii="Times New Roman" w:hAnsi="Times New Roman" w:cs="Times New Roman"/>
          <w:sz w:val="28"/>
          <w:szCs w:val="28"/>
        </w:rPr>
        <w:t xml:space="preserve">: </w:t>
      </w:r>
      <w:r w:rsidR="00D16410" w:rsidRPr="00D16410">
        <w:rPr>
          <w:rFonts w:ascii="Times New Roman" w:hAnsi="Times New Roman" w:cs="Times New Roman"/>
          <w:sz w:val="28"/>
          <w:szCs w:val="28"/>
        </w:rPr>
        <w:t xml:space="preserve">During a think-pair-share exercise, students pause to reflect on the preceding session. They talk about it with one or more of their classmates before sharing it during the formal class discussion. The instructor needs to clarify any unclear notions during this formal conversation. To engage in meaningful conversation, however, pupils must have prior knowledge of the subject. Therefore, when students can </w:t>
      </w:r>
      <w:r w:rsidR="00D16410" w:rsidRPr="00D16410">
        <w:rPr>
          <w:rFonts w:ascii="Times New Roman" w:hAnsi="Times New Roman" w:cs="Times New Roman"/>
          <w:sz w:val="28"/>
          <w:szCs w:val="28"/>
        </w:rPr>
        <w:lastRenderedPageBreak/>
        <w:t xml:space="preserve">recognize and relate </w:t>
      </w:r>
      <w:r w:rsidR="00D16410">
        <w:rPr>
          <w:rFonts w:ascii="Times New Roman" w:hAnsi="Times New Roman" w:cs="Times New Roman"/>
          <w:sz w:val="28"/>
          <w:szCs w:val="28"/>
        </w:rPr>
        <w:t xml:space="preserve">to what they already know, the </w:t>
      </w:r>
      <w:r w:rsidR="00A1412B">
        <w:rPr>
          <w:rFonts w:ascii="Times New Roman" w:hAnsi="Times New Roman" w:cs="Times New Roman"/>
          <w:sz w:val="28"/>
          <w:szCs w:val="28"/>
        </w:rPr>
        <w:t>“</w:t>
      </w:r>
      <w:r w:rsidR="00D16410">
        <w:rPr>
          <w:rFonts w:ascii="Times New Roman" w:hAnsi="Times New Roman" w:cs="Times New Roman"/>
          <w:sz w:val="28"/>
          <w:szCs w:val="28"/>
        </w:rPr>
        <w:t>think-share-share</w:t>
      </w:r>
      <w:r w:rsidR="00A1412B">
        <w:rPr>
          <w:rFonts w:ascii="Times New Roman" w:hAnsi="Times New Roman" w:cs="Times New Roman"/>
          <w:sz w:val="28"/>
          <w:szCs w:val="28"/>
        </w:rPr>
        <w:t>”</w:t>
      </w:r>
      <w:r w:rsidR="00D16410" w:rsidRPr="00D16410">
        <w:rPr>
          <w:rFonts w:ascii="Times New Roman" w:hAnsi="Times New Roman" w:cs="Times New Roman"/>
          <w:sz w:val="28"/>
          <w:szCs w:val="28"/>
        </w:rPr>
        <w:t xml:space="preserve"> practice is beneficial. Therefore, planning is crucial. Before waiting for their talk on their own, give pupils oral instructions to get them ready. When appropriately used, the teacher may reduce class time, keep students prepared, encourage greater engagement and conversation in class, and offer an overall evaluation of their progress.</w:t>
      </w:r>
      <w:r w:rsidR="00D16410">
        <w:rPr>
          <w:rFonts w:ascii="Times New Roman" w:hAnsi="Times New Roman" w:cs="Times New Roman"/>
          <w:sz w:val="28"/>
          <w:szCs w:val="28"/>
        </w:rPr>
        <w:t xml:space="preserve"> </w:t>
      </w:r>
      <w:r w:rsidR="003A3157">
        <w:rPr>
          <w:rFonts w:ascii="Times New Roman" w:hAnsi="Times New Roman" w:cs="Times New Roman"/>
          <w:sz w:val="28"/>
          <w:szCs w:val="28"/>
        </w:rPr>
        <w:t xml:space="preserve">The </w:t>
      </w:r>
      <w:r w:rsidR="00A1412B">
        <w:rPr>
          <w:rFonts w:ascii="Times New Roman" w:hAnsi="Times New Roman" w:cs="Times New Roman"/>
          <w:sz w:val="28"/>
          <w:szCs w:val="28"/>
        </w:rPr>
        <w:t>“</w:t>
      </w:r>
      <w:r w:rsidR="003A3157">
        <w:rPr>
          <w:rFonts w:ascii="Times New Roman" w:hAnsi="Times New Roman" w:cs="Times New Roman"/>
          <w:sz w:val="28"/>
          <w:szCs w:val="28"/>
        </w:rPr>
        <w:t>think-share-share</w:t>
      </w:r>
      <w:r w:rsidR="00A1412B">
        <w:rPr>
          <w:rFonts w:ascii="Times New Roman" w:hAnsi="Times New Roman" w:cs="Times New Roman"/>
          <w:sz w:val="28"/>
          <w:szCs w:val="28"/>
        </w:rPr>
        <w:t>”</w:t>
      </w:r>
      <w:r w:rsidR="00D16410" w:rsidRPr="00D16410">
        <w:rPr>
          <w:rFonts w:ascii="Times New Roman" w:hAnsi="Times New Roman" w:cs="Times New Roman"/>
          <w:sz w:val="28"/>
          <w:szCs w:val="28"/>
        </w:rPr>
        <w:t xml:space="preserve"> approach enables teachers to hear from every student, including the silent ones. This form of instruction is a great approach for all kids to learn, collaborate, and feel at ease discussing ideas. Additionally, it can assist educators in observing pupils </w:t>
      </w:r>
      <w:r w:rsidR="00FB22FA">
        <w:rPr>
          <w:rFonts w:ascii="Times New Roman" w:hAnsi="Times New Roman" w:cs="Times New Roman"/>
          <w:sz w:val="28"/>
          <w:szCs w:val="28"/>
        </w:rPr>
        <w:t xml:space="preserve">to </w:t>
      </w:r>
      <w:r w:rsidR="00D16410" w:rsidRPr="00D16410">
        <w:rPr>
          <w:rFonts w:ascii="Times New Roman" w:hAnsi="Times New Roman" w:cs="Times New Roman"/>
          <w:sz w:val="28"/>
          <w:szCs w:val="28"/>
        </w:rPr>
        <w:t>determine whether or not they comprehend the subject matter being covered. Due to time and logistical restrictions, using the think-share pair in big courses is</w:t>
      </w:r>
      <w:r w:rsidR="003A3157">
        <w:rPr>
          <w:rFonts w:ascii="Times New Roman" w:hAnsi="Times New Roman" w:cs="Times New Roman"/>
          <w:sz w:val="28"/>
          <w:szCs w:val="28"/>
        </w:rPr>
        <w:t xml:space="preserve"> not recommended [6,p.</w:t>
      </w:r>
      <w:r w:rsidR="00AA7051" w:rsidRPr="00AA7051">
        <w:rPr>
          <w:rFonts w:ascii="Times New Roman" w:hAnsi="Times New Roman" w:cs="Times New Roman"/>
          <w:sz w:val="28"/>
          <w:szCs w:val="28"/>
        </w:rPr>
        <w:t xml:space="preserve">  </w:t>
      </w:r>
      <w:r w:rsidR="003A3157">
        <w:rPr>
          <w:rFonts w:ascii="Times New Roman" w:hAnsi="Times New Roman" w:cs="Times New Roman"/>
          <w:sz w:val="28"/>
          <w:szCs w:val="28"/>
        </w:rPr>
        <w:t>50].</w:t>
      </w:r>
      <w:r w:rsidR="00D16410" w:rsidRPr="00D16410">
        <w:rPr>
          <w:rFonts w:ascii="Times New Roman" w:hAnsi="Times New Roman" w:cs="Times New Roman"/>
          <w:sz w:val="28"/>
          <w:szCs w:val="28"/>
        </w:rPr>
        <w:t xml:space="preserve"> The teacher can benefit from using think-pair-share. It teaches how to organize material according to the subject matter covered in class. It clarifies where they observe kids, freeing up time to address other concerns and enhancing the class. Interactive gives pupils the chance to communicate with one another.</w:t>
      </w:r>
    </w:p>
    <w:p w14:paraId="61DDC61C" w14:textId="6AC309A9" w:rsidR="003A3157" w:rsidRDefault="00CA333F" w:rsidP="00BC767B">
      <w:pPr>
        <w:pStyle w:val="NoSpacing"/>
        <w:tabs>
          <w:tab w:val="left" w:pos="142"/>
          <w:tab w:val="left" w:pos="993"/>
        </w:tabs>
        <w:ind w:firstLine="567"/>
        <w:rPr>
          <w:rFonts w:ascii="Times New Roman" w:hAnsi="Times New Roman" w:cs="Times New Roman"/>
          <w:sz w:val="28"/>
          <w:szCs w:val="28"/>
        </w:rPr>
      </w:pPr>
      <w:r w:rsidRPr="00D16410">
        <w:rPr>
          <w:rFonts w:ascii="Times New Roman" w:hAnsi="Times New Roman" w:cs="Times New Roman"/>
          <w:i/>
          <w:sz w:val="28"/>
          <w:szCs w:val="28"/>
        </w:rPr>
        <w:t>Learning Cell</w:t>
      </w:r>
      <w:r w:rsidRPr="00CA333F">
        <w:rPr>
          <w:rFonts w:ascii="Times New Roman" w:hAnsi="Times New Roman" w:cs="Times New Roman"/>
          <w:sz w:val="28"/>
          <w:szCs w:val="28"/>
        </w:rPr>
        <w:t xml:space="preserve">: </w:t>
      </w:r>
      <w:r w:rsidR="003A3157" w:rsidRPr="003A3157">
        <w:rPr>
          <w:rFonts w:ascii="Times New Roman" w:hAnsi="Times New Roman" w:cs="Times New Roman"/>
          <w:sz w:val="28"/>
          <w:szCs w:val="28"/>
        </w:rPr>
        <w:t xml:space="preserve">Students may study and learn together by using learning cells. The learning cell was created by Goldschmid in 1971 at the Swiss Federal Institute of Technology in Lausanne. A learning cell is a procedure where two students ask and respond to related questions on regularly read items in sequential order. The students comprehend the goal and compose their reading-related questions </w:t>
      </w:r>
      <w:r w:rsidR="007F7830">
        <w:rPr>
          <w:rFonts w:ascii="Times New Roman" w:hAnsi="Times New Roman" w:cs="Times New Roman"/>
          <w:sz w:val="28"/>
          <w:szCs w:val="28"/>
        </w:rPr>
        <w:t>in</w:t>
      </w:r>
      <w:r w:rsidR="003A3157" w:rsidRPr="003A3157">
        <w:rPr>
          <w:rFonts w:ascii="Times New Roman" w:hAnsi="Times New Roman" w:cs="Times New Roman"/>
          <w:sz w:val="28"/>
          <w:szCs w:val="28"/>
        </w:rPr>
        <w:t xml:space="preserve"> preparation for the assignment. The teacher divides the pupils into two groups at random during the following class meeting. One student from each group is chosen to start the procedure by asking the other group member one of their questions. The second student asks a question and adjusts when the first two students discuss the issue. The teacher visits each group during this time to provide comments.</w:t>
      </w:r>
    </w:p>
    <w:p w14:paraId="449733CA" w14:textId="575689FC" w:rsidR="003A3157" w:rsidRDefault="00CA333F" w:rsidP="00BC767B">
      <w:pPr>
        <w:pStyle w:val="NoSpacing"/>
        <w:tabs>
          <w:tab w:val="left" w:pos="142"/>
          <w:tab w:val="left" w:pos="993"/>
        </w:tabs>
        <w:ind w:firstLine="567"/>
        <w:rPr>
          <w:rFonts w:ascii="Times New Roman" w:hAnsi="Times New Roman" w:cs="Times New Roman"/>
          <w:b/>
          <w:sz w:val="28"/>
          <w:szCs w:val="28"/>
        </w:rPr>
      </w:pPr>
      <w:r w:rsidRPr="003A3157">
        <w:rPr>
          <w:rFonts w:ascii="Times New Roman" w:hAnsi="Times New Roman" w:cs="Times New Roman"/>
          <w:i/>
          <w:sz w:val="28"/>
          <w:szCs w:val="28"/>
        </w:rPr>
        <w:t>One-Minute-Paper</w:t>
      </w:r>
      <w:r w:rsidRPr="00CA333F">
        <w:rPr>
          <w:rFonts w:ascii="Times New Roman" w:hAnsi="Times New Roman" w:cs="Times New Roman"/>
          <w:sz w:val="28"/>
          <w:szCs w:val="28"/>
        </w:rPr>
        <w:t xml:space="preserve">: </w:t>
      </w:r>
      <w:r w:rsidR="003A3157" w:rsidRPr="003A3157">
        <w:rPr>
          <w:rFonts w:ascii="Times New Roman" w:hAnsi="Times New Roman" w:cs="Times New Roman"/>
          <w:sz w:val="28"/>
          <w:szCs w:val="28"/>
        </w:rPr>
        <w:t xml:space="preserve">Reviewing items and offering guidance only takes one minute of paper. The </w:t>
      </w:r>
      <w:r w:rsidR="00A1412B">
        <w:rPr>
          <w:rFonts w:ascii="Times New Roman" w:hAnsi="Times New Roman" w:cs="Times New Roman"/>
          <w:sz w:val="28"/>
          <w:szCs w:val="28"/>
        </w:rPr>
        <w:t>“</w:t>
      </w:r>
      <w:r w:rsidR="003A3157">
        <w:rPr>
          <w:rFonts w:ascii="Times New Roman" w:hAnsi="Times New Roman" w:cs="Times New Roman"/>
          <w:sz w:val="28"/>
          <w:szCs w:val="28"/>
        </w:rPr>
        <w:t>one-minute paper</w:t>
      </w:r>
      <w:r w:rsidR="00A1412B">
        <w:rPr>
          <w:rFonts w:ascii="Times New Roman" w:hAnsi="Times New Roman" w:cs="Times New Roman"/>
          <w:sz w:val="28"/>
          <w:szCs w:val="28"/>
        </w:rPr>
        <w:t>”</w:t>
      </w:r>
      <w:r w:rsidR="003A3157">
        <w:rPr>
          <w:rFonts w:ascii="Times New Roman" w:hAnsi="Times New Roman" w:cs="Times New Roman"/>
          <w:sz w:val="28"/>
          <w:szCs w:val="28"/>
        </w:rPr>
        <w:t xml:space="preserve"> doesn</w:t>
      </w:r>
      <w:r w:rsidR="007879F7">
        <w:rPr>
          <w:rFonts w:ascii="Times New Roman" w:hAnsi="Times New Roman" w:cs="Times New Roman"/>
          <w:sz w:val="28"/>
          <w:szCs w:val="28"/>
        </w:rPr>
        <w:t>’</w:t>
      </w:r>
      <w:r w:rsidR="003A3157" w:rsidRPr="003A3157">
        <w:rPr>
          <w:rFonts w:ascii="Times New Roman" w:hAnsi="Times New Roman" w:cs="Times New Roman"/>
          <w:sz w:val="28"/>
          <w:szCs w:val="28"/>
        </w:rPr>
        <w:t>t, however, finish in a minute. The teachers should allow the pupils at least 10 minutes to complete this summary assignment. (One minute after the lecture, write a paper summary.)</w:t>
      </w:r>
      <w:r w:rsidR="00201EEE">
        <w:rPr>
          <w:rFonts w:ascii="Times New Roman" w:hAnsi="Times New Roman" w:cs="Times New Roman"/>
          <w:b/>
          <w:sz w:val="28"/>
          <w:szCs w:val="28"/>
        </w:rPr>
        <w:t xml:space="preserve"> </w:t>
      </w:r>
    </w:p>
    <w:p w14:paraId="77AA93B6" w14:textId="1F834309" w:rsidR="002E7227"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3A3157">
        <w:rPr>
          <w:rFonts w:ascii="Times New Roman" w:hAnsi="Times New Roman" w:cs="Times New Roman"/>
          <w:i/>
          <w:sz w:val="28"/>
          <w:szCs w:val="28"/>
        </w:rPr>
        <w:t>The collaborative Learning Group</w:t>
      </w:r>
      <w:r w:rsidRPr="00CA333F">
        <w:rPr>
          <w:rFonts w:ascii="Times New Roman" w:hAnsi="Times New Roman" w:cs="Times New Roman"/>
          <w:sz w:val="28"/>
          <w:szCs w:val="28"/>
        </w:rPr>
        <w:t xml:space="preserve">: </w:t>
      </w:r>
      <w:r w:rsidR="00CF3A5C" w:rsidRPr="00CF3A5C">
        <w:rPr>
          <w:rFonts w:ascii="Times New Roman" w:hAnsi="Times New Roman" w:cs="Times New Roman"/>
          <w:sz w:val="28"/>
          <w:szCs w:val="28"/>
        </w:rPr>
        <w:t>The group effectively learns various materials for various classes through collaborative learning. Students are given tasks to do in groups of three or more by the instructor. This task might be a project or an answer to a question that needs to be submitted to the entire class. The teacher assigns a group leader and a note-taker to oversee this procedure. The tactic is a superb illustration of active learning. The work that was necessary for earlier participation is reviewed by the students [196,p.</w:t>
      </w:r>
      <w:r w:rsidR="00AA7051" w:rsidRPr="00AA7051">
        <w:rPr>
          <w:rFonts w:ascii="Times New Roman" w:hAnsi="Times New Roman" w:cs="Times New Roman"/>
          <w:sz w:val="28"/>
          <w:szCs w:val="28"/>
        </w:rPr>
        <w:t xml:space="preserve">  </w:t>
      </w:r>
      <w:r w:rsidR="00CF3A5C" w:rsidRPr="00CF3A5C">
        <w:rPr>
          <w:rFonts w:ascii="Times New Roman" w:hAnsi="Times New Roman" w:cs="Times New Roman"/>
          <w:sz w:val="28"/>
          <w:szCs w:val="28"/>
        </w:rPr>
        <w:t>12]. The teacher must plan to involve and utilize the wisdom of every student. Flexible seating is required to set up a classroom layout for groups.</w:t>
      </w:r>
    </w:p>
    <w:p w14:paraId="65F1AA52" w14:textId="2EFFA953" w:rsidR="00CA333F"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CF3A5C">
        <w:rPr>
          <w:rFonts w:ascii="Times New Roman" w:hAnsi="Times New Roman" w:cs="Times New Roman"/>
          <w:i/>
          <w:sz w:val="28"/>
          <w:szCs w:val="28"/>
        </w:rPr>
        <w:t>Small-Group Discussion</w:t>
      </w:r>
      <w:r w:rsidRPr="00CA333F">
        <w:rPr>
          <w:rFonts w:ascii="Times New Roman" w:hAnsi="Times New Roman" w:cs="Times New Roman"/>
          <w:sz w:val="28"/>
          <w:szCs w:val="28"/>
        </w:rPr>
        <w:t xml:space="preserve">: </w:t>
      </w:r>
      <w:r w:rsidR="00CF3A5C" w:rsidRPr="00CF3A5C">
        <w:rPr>
          <w:rFonts w:ascii="Times New Roman" w:hAnsi="Times New Roman" w:cs="Times New Roman"/>
          <w:sz w:val="28"/>
          <w:szCs w:val="28"/>
        </w:rPr>
        <w:t>A tiny discussion group that gives students the chance to speak up in class is another illustration of active learning. Because they feel more at ease with their peers, students are more likely to engage in small group discussions than in normal group lessons. Pupils are permitted to talk to a greater number of students. A teacher can stop play</w:t>
      </w:r>
      <w:r w:rsidR="007F7830">
        <w:rPr>
          <w:rFonts w:ascii="Times New Roman" w:hAnsi="Times New Roman" w:cs="Times New Roman"/>
          <w:sz w:val="28"/>
          <w:szCs w:val="28"/>
        </w:rPr>
        <w:t>ing</w:t>
      </w:r>
      <w:r w:rsidR="00CF3A5C" w:rsidRPr="00CF3A5C">
        <w:rPr>
          <w:rFonts w:ascii="Times New Roman" w:hAnsi="Times New Roman" w:cs="Times New Roman"/>
          <w:sz w:val="28"/>
          <w:szCs w:val="28"/>
        </w:rPr>
        <w:t xml:space="preserve">, </w:t>
      </w:r>
      <w:r w:rsidR="007F7830">
        <w:rPr>
          <w:rFonts w:ascii="Times New Roman" w:hAnsi="Times New Roman" w:cs="Times New Roman"/>
          <w:sz w:val="28"/>
          <w:szCs w:val="28"/>
        </w:rPr>
        <w:t xml:space="preserve">do </w:t>
      </w:r>
      <w:r w:rsidR="00CF3A5C" w:rsidRPr="00CF3A5C">
        <w:rPr>
          <w:rFonts w:ascii="Times New Roman" w:hAnsi="Times New Roman" w:cs="Times New Roman"/>
          <w:sz w:val="28"/>
          <w:szCs w:val="28"/>
        </w:rPr>
        <w:t xml:space="preserve">a competition, or assign homework to conduct a small group conversation with the class. According to statistics, short group conversations are </w:t>
      </w:r>
      <w:r w:rsidR="00CF3A5C" w:rsidRPr="00CF3A5C">
        <w:rPr>
          <w:rFonts w:ascii="Times New Roman" w:hAnsi="Times New Roman" w:cs="Times New Roman"/>
          <w:sz w:val="28"/>
          <w:szCs w:val="28"/>
        </w:rPr>
        <w:lastRenderedPageBreak/>
        <w:t>more beneficial than lengthy group discussions in terms of participation, thought</w:t>
      </w:r>
      <w:r w:rsidR="00FB22FA">
        <w:rPr>
          <w:rFonts w:ascii="Times New Roman" w:hAnsi="Times New Roman" w:cs="Times New Roman"/>
          <w:sz w:val="28"/>
          <w:szCs w:val="28"/>
        </w:rPr>
        <w:t xml:space="preserve">ful </w:t>
      </w:r>
      <w:r w:rsidR="00CF3A5C" w:rsidRPr="00CF3A5C">
        <w:rPr>
          <w:rFonts w:ascii="Times New Roman" w:hAnsi="Times New Roman" w:cs="Times New Roman"/>
          <w:sz w:val="28"/>
          <w:szCs w:val="28"/>
        </w:rPr>
        <w:t>expression, problem-understanding, problem-solving, and general knowledge.</w:t>
      </w:r>
    </w:p>
    <w:p w14:paraId="031FF9B7" w14:textId="210FA70D" w:rsidR="00B42319"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CF3A5C">
        <w:rPr>
          <w:rFonts w:ascii="Times New Roman" w:hAnsi="Times New Roman" w:cs="Times New Roman"/>
          <w:i/>
          <w:sz w:val="28"/>
          <w:szCs w:val="28"/>
        </w:rPr>
        <w:t>Just-In-Time</w:t>
      </w:r>
      <w:r w:rsidRPr="00CA333F">
        <w:rPr>
          <w:rFonts w:ascii="Times New Roman" w:hAnsi="Times New Roman" w:cs="Times New Roman"/>
          <w:sz w:val="28"/>
          <w:szCs w:val="28"/>
        </w:rPr>
        <w:t xml:space="preserve">: </w:t>
      </w:r>
      <w:r w:rsidR="00B42319" w:rsidRPr="00B42319">
        <w:rPr>
          <w:rFonts w:ascii="Times New Roman" w:hAnsi="Times New Roman" w:cs="Times New Roman"/>
          <w:sz w:val="28"/>
          <w:szCs w:val="28"/>
        </w:rPr>
        <w:t xml:space="preserve">Just-in-time </w:t>
      </w:r>
      <w:r w:rsidR="0060614C" w:rsidRPr="00B42319">
        <w:rPr>
          <w:rFonts w:ascii="Times New Roman" w:hAnsi="Times New Roman" w:cs="Times New Roman"/>
          <w:sz w:val="28"/>
          <w:szCs w:val="28"/>
        </w:rPr>
        <w:t>by</w:t>
      </w:r>
      <w:r w:rsidR="00B42319" w:rsidRPr="00B42319">
        <w:rPr>
          <w:rFonts w:ascii="Times New Roman" w:hAnsi="Times New Roman" w:cs="Times New Roman"/>
          <w:sz w:val="28"/>
          <w:szCs w:val="28"/>
        </w:rPr>
        <w:t xml:space="preserve"> employing pre-class questions to establish a connection between students and teachers before the class starts, teaching promotes active learning. Open-ended questions are typically used in these warm-up activities to assist students to be ready for the class and learn more about their learn</w:t>
      </w:r>
      <w:r w:rsidR="00B42319">
        <w:rPr>
          <w:rFonts w:ascii="Times New Roman" w:hAnsi="Times New Roman" w:cs="Times New Roman"/>
          <w:sz w:val="28"/>
          <w:szCs w:val="28"/>
        </w:rPr>
        <w:t xml:space="preserve">ing objectives. (For instance, </w:t>
      </w:r>
      <w:r w:rsidR="00A1412B">
        <w:rPr>
          <w:rFonts w:ascii="Times New Roman" w:hAnsi="Times New Roman" w:cs="Times New Roman"/>
          <w:sz w:val="28"/>
          <w:szCs w:val="28"/>
        </w:rPr>
        <w:t>“</w:t>
      </w:r>
      <w:r w:rsidR="00B42319" w:rsidRPr="00B42319">
        <w:rPr>
          <w:rFonts w:ascii="Times New Roman" w:hAnsi="Times New Roman" w:cs="Times New Roman"/>
          <w:sz w:val="28"/>
          <w:szCs w:val="28"/>
        </w:rPr>
        <w:t>What is the general equation for th</w:t>
      </w:r>
      <w:r w:rsidR="00B42319">
        <w:rPr>
          <w:rFonts w:ascii="Times New Roman" w:hAnsi="Times New Roman" w:cs="Times New Roman"/>
          <w:sz w:val="28"/>
          <w:szCs w:val="28"/>
        </w:rPr>
        <w:t>e linear differential equation?</w:t>
      </w:r>
      <w:r w:rsidR="00A1412B">
        <w:rPr>
          <w:rFonts w:ascii="Times New Roman" w:hAnsi="Times New Roman" w:cs="Times New Roman"/>
          <w:sz w:val="28"/>
          <w:szCs w:val="28"/>
        </w:rPr>
        <w:t>”</w:t>
      </w:r>
      <w:r w:rsidR="00B42319" w:rsidRPr="00B42319">
        <w:rPr>
          <w:rFonts w:ascii="Times New Roman" w:hAnsi="Times New Roman" w:cs="Times New Roman"/>
          <w:sz w:val="28"/>
          <w:szCs w:val="28"/>
        </w:rPr>
        <w:t>)</w:t>
      </w:r>
    </w:p>
    <w:p w14:paraId="7CBB807F" w14:textId="09AF8372" w:rsidR="00B42319"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CF3A5C">
        <w:rPr>
          <w:rFonts w:ascii="Times New Roman" w:hAnsi="Times New Roman" w:cs="Times New Roman"/>
          <w:i/>
          <w:sz w:val="28"/>
          <w:szCs w:val="28"/>
        </w:rPr>
        <w:t>Class Game</w:t>
      </w:r>
      <w:r w:rsidRPr="00CA333F">
        <w:rPr>
          <w:rFonts w:ascii="Times New Roman" w:hAnsi="Times New Roman" w:cs="Times New Roman"/>
          <w:sz w:val="28"/>
          <w:szCs w:val="28"/>
        </w:rPr>
        <w:t xml:space="preserve">: </w:t>
      </w:r>
      <w:r w:rsidR="00B42319" w:rsidRPr="00B42319">
        <w:rPr>
          <w:rFonts w:ascii="Times New Roman" w:hAnsi="Times New Roman" w:cs="Times New Roman"/>
          <w:sz w:val="28"/>
          <w:szCs w:val="28"/>
        </w:rPr>
        <w:t>A fun approach to learn</w:t>
      </w:r>
      <w:r w:rsidR="007F7830">
        <w:rPr>
          <w:rFonts w:ascii="Times New Roman" w:hAnsi="Times New Roman" w:cs="Times New Roman"/>
          <w:sz w:val="28"/>
          <w:szCs w:val="28"/>
        </w:rPr>
        <w:t>ing</w:t>
      </w:r>
      <w:r w:rsidR="00B42319" w:rsidRPr="00B42319">
        <w:rPr>
          <w:rFonts w:ascii="Times New Roman" w:hAnsi="Times New Roman" w:cs="Times New Roman"/>
          <w:sz w:val="28"/>
          <w:szCs w:val="28"/>
        </w:rPr>
        <w:t xml:space="preserve"> is through a class game. Before a big test, it helps pupils review the subject, and it makes studying fun. The minds of pupils are consistently stimulated by various games like Blitz! and riddles [196,p. 11].</w:t>
      </w:r>
    </w:p>
    <w:p w14:paraId="403D8FFC" w14:textId="3BB09FE5" w:rsidR="00B42319" w:rsidRDefault="00CA333F" w:rsidP="00BC767B">
      <w:pPr>
        <w:pStyle w:val="NoSpacing"/>
        <w:tabs>
          <w:tab w:val="left" w:pos="142"/>
          <w:tab w:val="left" w:pos="993"/>
        </w:tabs>
        <w:ind w:firstLine="567"/>
        <w:rPr>
          <w:rFonts w:ascii="Times New Roman" w:hAnsi="Times New Roman" w:cs="Times New Roman"/>
          <w:sz w:val="28"/>
          <w:szCs w:val="28"/>
        </w:rPr>
      </w:pPr>
      <w:r w:rsidRPr="00CF3A5C">
        <w:rPr>
          <w:rFonts w:ascii="Times New Roman" w:hAnsi="Times New Roman" w:cs="Times New Roman"/>
          <w:i/>
          <w:sz w:val="28"/>
          <w:szCs w:val="28"/>
        </w:rPr>
        <w:t>The Open-Lesson</w:t>
      </w:r>
      <w:r w:rsidRPr="00CA333F">
        <w:rPr>
          <w:rFonts w:ascii="Times New Roman" w:hAnsi="Times New Roman" w:cs="Times New Roman"/>
          <w:sz w:val="28"/>
          <w:szCs w:val="28"/>
        </w:rPr>
        <w:t xml:space="preserve">: </w:t>
      </w:r>
      <w:r w:rsidR="00B42319">
        <w:rPr>
          <w:rFonts w:ascii="Times New Roman" w:hAnsi="Times New Roman" w:cs="Times New Roman"/>
          <w:sz w:val="28"/>
          <w:szCs w:val="28"/>
        </w:rPr>
        <w:t>Students</w:t>
      </w:r>
      <w:r w:rsidR="007879F7">
        <w:rPr>
          <w:rFonts w:ascii="Times New Roman" w:hAnsi="Times New Roman" w:cs="Times New Roman"/>
          <w:sz w:val="28"/>
          <w:szCs w:val="28"/>
        </w:rPr>
        <w:t>’</w:t>
      </w:r>
      <w:r w:rsidR="00B42319" w:rsidRPr="00B42319">
        <w:rPr>
          <w:rFonts w:ascii="Times New Roman" w:hAnsi="Times New Roman" w:cs="Times New Roman"/>
          <w:sz w:val="28"/>
          <w:szCs w:val="28"/>
        </w:rPr>
        <w:t xml:space="preserve"> engagement is demonstrated in the open lesson. Teachers function as observers while students actively investigate a subject and prepare the knowledge to present to the class. Students learn their topics more effectively thanks to the instruction. There are instances when pupils learn and interact with others more effectively than they do with teachers.</w:t>
      </w:r>
    </w:p>
    <w:p w14:paraId="14C98D18" w14:textId="01F2E126" w:rsidR="00B42319"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The Snowball</w:t>
      </w:r>
      <w:r w:rsidRPr="00CA333F">
        <w:rPr>
          <w:rFonts w:ascii="Times New Roman" w:hAnsi="Times New Roman" w:cs="Times New Roman"/>
          <w:sz w:val="28"/>
          <w:szCs w:val="28"/>
        </w:rPr>
        <w:t>: The snowball Technique is a way for learners to teach each other essential concepts and knowledge. Students start by working alone. Then they collaborate with a partner. The partners join to make groups of four. Groups of four gather together to create groups of eight. This snowball activity continues until the whole class works together as the largest group.</w:t>
      </w:r>
    </w:p>
    <w:p w14:paraId="13367D55" w14:textId="5DB410D2" w:rsidR="00B42319"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Fishbowl</w:t>
      </w:r>
      <w:r w:rsidRPr="00CA333F">
        <w:rPr>
          <w:rFonts w:ascii="Times New Roman" w:hAnsi="Times New Roman" w:cs="Times New Roman"/>
          <w:sz w:val="28"/>
          <w:szCs w:val="28"/>
        </w:rPr>
        <w:t xml:space="preserve">: Fishbowl is a fun team game for many people (between ten and twenty). The </w:t>
      </w:r>
      <w:r w:rsidR="00C4582A">
        <w:rPr>
          <w:rFonts w:ascii="Times New Roman" w:hAnsi="Times New Roman" w:cs="Times New Roman"/>
          <w:sz w:val="28"/>
          <w:szCs w:val="28"/>
        </w:rPr>
        <w:t>game aim</w:t>
      </w:r>
      <w:r w:rsidRPr="00CA333F">
        <w:rPr>
          <w:rFonts w:ascii="Times New Roman" w:hAnsi="Times New Roman" w:cs="Times New Roman"/>
          <w:sz w:val="28"/>
          <w:szCs w:val="28"/>
        </w:rPr>
        <w:t xml:space="preserve">s for team members to guess a word in one of three ways - by explaining, by activating the name, or just by saying a single descriptive term. Each method takes one round, and each round has its own rules. The game name is </w:t>
      </w:r>
      <w:r w:rsidR="00A1412B">
        <w:rPr>
          <w:rFonts w:ascii="Times New Roman" w:hAnsi="Times New Roman" w:cs="Times New Roman"/>
          <w:sz w:val="28"/>
          <w:szCs w:val="28"/>
        </w:rPr>
        <w:t>“</w:t>
      </w:r>
      <w:r w:rsidRPr="00CA333F">
        <w:rPr>
          <w:rFonts w:ascii="Times New Roman" w:hAnsi="Times New Roman" w:cs="Times New Roman"/>
          <w:sz w:val="28"/>
          <w:szCs w:val="28"/>
        </w:rPr>
        <w:t>Fishbowl</w:t>
      </w:r>
      <w:r w:rsidR="00A1412B">
        <w:rPr>
          <w:rFonts w:ascii="Times New Roman" w:hAnsi="Times New Roman" w:cs="Times New Roman"/>
          <w:sz w:val="28"/>
          <w:szCs w:val="28"/>
        </w:rPr>
        <w:t>”</w:t>
      </w:r>
      <w:r w:rsidRPr="00CA333F">
        <w:rPr>
          <w:rFonts w:ascii="Times New Roman" w:hAnsi="Times New Roman" w:cs="Times New Roman"/>
          <w:sz w:val="28"/>
          <w:szCs w:val="28"/>
        </w:rPr>
        <w:t xml:space="preserve"> because the instructor put paper slips with words in an aquarium.</w:t>
      </w:r>
    </w:p>
    <w:p w14:paraId="2C72CE6B" w14:textId="5FF633F6" w:rsidR="00B42319" w:rsidRDefault="00CA333F"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Mental maps</w:t>
      </w:r>
      <w:r w:rsidRPr="00CA333F">
        <w:rPr>
          <w:rFonts w:ascii="Times New Roman" w:hAnsi="Times New Roman" w:cs="Times New Roman"/>
          <w:sz w:val="28"/>
          <w:szCs w:val="28"/>
        </w:rPr>
        <w:t xml:space="preserve">: </w:t>
      </w:r>
      <w:r w:rsidR="00B42319" w:rsidRPr="00B42319">
        <w:rPr>
          <w:rFonts w:ascii="Times New Roman" w:hAnsi="Times New Roman" w:cs="Times New Roman"/>
          <w:sz w:val="28"/>
          <w:szCs w:val="28"/>
        </w:rPr>
        <w:t xml:space="preserve">A diagram is used in the mental map method to graphically arrange </w:t>
      </w:r>
      <w:r w:rsidR="00026D39">
        <w:rPr>
          <w:rFonts w:ascii="Times New Roman" w:hAnsi="Times New Roman" w:cs="Times New Roman"/>
          <w:sz w:val="28"/>
          <w:szCs w:val="28"/>
        </w:rPr>
        <w:t xml:space="preserve">the </w:t>
      </w:r>
      <w:r w:rsidR="00B42319" w:rsidRPr="00B42319">
        <w:rPr>
          <w:rFonts w:ascii="Times New Roman" w:hAnsi="Times New Roman" w:cs="Times New Roman"/>
          <w:sz w:val="28"/>
          <w:szCs w:val="28"/>
        </w:rPr>
        <w:t>information. The pyramidal mind map depicts connections among the components of the whole. On a blank paper, the educators can draw a single notion or draw an image in the center using pictures, words, and word fragments as representations.</w:t>
      </w:r>
    </w:p>
    <w:p w14:paraId="1436004A" w14:textId="09CFA010" w:rsidR="00991A12" w:rsidRPr="00CA333F" w:rsidRDefault="00CA333F" w:rsidP="00013599">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Concept maps</w:t>
      </w:r>
      <w:r w:rsidRPr="00CA333F">
        <w:rPr>
          <w:rFonts w:ascii="Times New Roman" w:hAnsi="Times New Roman" w:cs="Times New Roman"/>
          <w:sz w:val="28"/>
          <w:szCs w:val="28"/>
        </w:rPr>
        <w:t xml:space="preserve">: The concept map </w:t>
      </w:r>
      <w:r w:rsidR="00C4582A">
        <w:rPr>
          <w:rFonts w:ascii="Times New Roman" w:hAnsi="Times New Roman" w:cs="Times New Roman"/>
          <w:sz w:val="28"/>
          <w:szCs w:val="28"/>
        </w:rPr>
        <w:t>represents</w:t>
      </w:r>
      <w:r w:rsidRPr="00CA333F">
        <w:rPr>
          <w:rFonts w:ascii="Times New Roman" w:hAnsi="Times New Roman" w:cs="Times New Roman"/>
          <w:sz w:val="28"/>
          <w:szCs w:val="28"/>
        </w:rPr>
        <w:t xml:space="preserve"> visual organization and knowledge. It shows concepts, ideas, and relationships between them. </w:t>
      </w:r>
      <w:r w:rsidR="00744D9A">
        <w:rPr>
          <w:rFonts w:ascii="Times New Roman" w:hAnsi="Times New Roman" w:cs="Times New Roman"/>
          <w:sz w:val="28"/>
          <w:szCs w:val="28"/>
        </w:rPr>
        <w:t>A concept map is created</w:t>
      </w:r>
      <w:r w:rsidRPr="00CA333F">
        <w:rPr>
          <w:rFonts w:ascii="Times New Roman" w:hAnsi="Times New Roman" w:cs="Times New Roman"/>
          <w:sz w:val="28"/>
          <w:szCs w:val="28"/>
        </w:rPr>
        <w:t xml:space="preserve"> by typing a keyword (sometimes found in cir</w:t>
      </w:r>
      <w:r w:rsidR="00197A9D">
        <w:rPr>
          <w:rFonts w:ascii="Times New Roman" w:hAnsi="Times New Roman" w:cs="Times New Roman"/>
          <w:sz w:val="28"/>
          <w:szCs w:val="28"/>
        </w:rPr>
        <w:t xml:space="preserve">cles, rectangles, </w:t>
      </w:r>
      <w:r w:rsidR="0005376A">
        <w:rPr>
          <w:rFonts w:ascii="Times New Roman" w:hAnsi="Times New Roman" w:cs="Times New Roman"/>
          <w:sz w:val="28"/>
          <w:szCs w:val="28"/>
        </w:rPr>
        <w:t xml:space="preserve">or </w:t>
      </w:r>
      <w:r w:rsidR="00197A9D">
        <w:rPr>
          <w:rFonts w:ascii="Times New Roman" w:hAnsi="Times New Roman" w:cs="Times New Roman"/>
          <w:sz w:val="28"/>
          <w:szCs w:val="28"/>
        </w:rPr>
        <w:t>triangles</w:t>
      </w:r>
      <w:r w:rsidRPr="00CA333F">
        <w:rPr>
          <w:rFonts w:ascii="Times New Roman" w:hAnsi="Times New Roman" w:cs="Times New Roman"/>
          <w:sz w:val="28"/>
          <w:szCs w:val="28"/>
        </w:rPr>
        <w:t xml:space="preserve">. </w:t>
      </w:r>
      <w:r w:rsidR="00197A9D">
        <w:rPr>
          <w:rFonts w:ascii="Times New Roman" w:hAnsi="Times New Roman" w:cs="Times New Roman"/>
          <w:sz w:val="28"/>
          <w:szCs w:val="28"/>
        </w:rPr>
        <w:t>Moreover,</w:t>
      </w:r>
      <w:r w:rsidRPr="00CA333F">
        <w:rPr>
          <w:rFonts w:ascii="Times New Roman" w:hAnsi="Times New Roman" w:cs="Times New Roman"/>
          <w:sz w:val="28"/>
          <w:szCs w:val="28"/>
        </w:rPr>
        <w:t xml:space="preserve"> </w:t>
      </w:r>
      <w:r w:rsidR="00197A9D">
        <w:rPr>
          <w:rFonts w:ascii="Times New Roman" w:hAnsi="Times New Roman" w:cs="Times New Roman"/>
          <w:sz w:val="28"/>
          <w:szCs w:val="28"/>
        </w:rPr>
        <w:t xml:space="preserve">it is </w:t>
      </w:r>
      <w:r w:rsidRPr="00CA333F">
        <w:rPr>
          <w:rFonts w:ascii="Times New Roman" w:hAnsi="Times New Roman" w:cs="Times New Roman"/>
          <w:sz w:val="28"/>
          <w:szCs w:val="28"/>
        </w:rPr>
        <w:t>then drawing arrows between related ideas.</w:t>
      </w:r>
    </w:p>
    <w:p w14:paraId="76B5D4C5" w14:textId="77777777" w:rsidR="00CA333F" w:rsidRPr="00B42319" w:rsidRDefault="00CA333F" w:rsidP="00BC767B">
      <w:pPr>
        <w:pStyle w:val="NoSpacing"/>
        <w:tabs>
          <w:tab w:val="left" w:pos="142"/>
          <w:tab w:val="left" w:pos="993"/>
        </w:tabs>
        <w:ind w:firstLine="567"/>
        <w:jc w:val="center"/>
        <w:rPr>
          <w:rFonts w:ascii="Times New Roman" w:hAnsi="Times New Roman" w:cs="Times New Roman"/>
          <w:i/>
          <w:sz w:val="28"/>
          <w:szCs w:val="28"/>
        </w:rPr>
      </w:pPr>
      <w:r w:rsidRPr="00B42319">
        <w:rPr>
          <w:rFonts w:ascii="Times New Roman" w:hAnsi="Times New Roman" w:cs="Times New Roman"/>
          <w:i/>
          <w:sz w:val="28"/>
          <w:szCs w:val="28"/>
        </w:rPr>
        <w:t>Learning through research</w:t>
      </w:r>
    </w:p>
    <w:p w14:paraId="38B08B1E" w14:textId="7D3C3AF0" w:rsidR="00B42319" w:rsidRDefault="00CA333F"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Role-playing</w:t>
      </w:r>
      <w:r w:rsidRPr="00CA333F">
        <w:rPr>
          <w:rFonts w:ascii="Times New Roman" w:hAnsi="Times New Roman" w:cs="Times New Roman"/>
          <w:sz w:val="28"/>
          <w:szCs w:val="28"/>
        </w:rPr>
        <w:t xml:space="preserve">: </w:t>
      </w:r>
      <w:r w:rsidR="00B42319" w:rsidRPr="00B42319">
        <w:rPr>
          <w:rFonts w:ascii="Times New Roman" w:hAnsi="Times New Roman" w:cs="Times New Roman"/>
          <w:sz w:val="28"/>
          <w:szCs w:val="28"/>
        </w:rPr>
        <w:t>When put in the position of a decision maker to choose a policy, resource allocation, or other consequences, role-playing is a learning structure that enables students to apply material right away. This method is a great way to draw in kids and provide them the chance to engage with one another while working on their responsibilities. In cooperative groups, teachers may complete this research, and students can complete their assignments in class. When attempting to reply to the subject in terms of their personalities, learners interact more.</w:t>
      </w:r>
    </w:p>
    <w:p w14:paraId="67D5D9FC" w14:textId="0AADF1B5" w:rsidR="00CA333F" w:rsidRPr="00CA333F" w:rsidRDefault="00D431DE"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lastRenderedPageBreak/>
        <w:t>The Debate</w:t>
      </w:r>
      <w:r w:rsidR="00CA333F" w:rsidRPr="00CA333F">
        <w:rPr>
          <w:rFonts w:ascii="Times New Roman" w:hAnsi="Times New Roman" w:cs="Times New Roman"/>
          <w:sz w:val="28"/>
          <w:szCs w:val="28"/>
        </w:rPr>
        <w:t xml:space="preserve">: The debate is a process that consists of formal discussion on a particular topic. </w:t>
      </w:r>
      <w:r w:rsidR="00C4582A">
        <w:rPr>
          <w:rFonts w:ascii="Times New Roman" w:hAnsi="Times New Roman" w:cs="Times New Roman"/>
          <w:sz w:val="28"/>
          <w:szCs w:val="28"/>
        </w:rPr>
        <w:t>Educators put opposing arguments forward in a discussion</w:t>
      </w:r>
      <w:r w:rsidR="00CA333F" w:rsidRPr="00CA333F">
        <w:rPr>
          <w:rFonts w:ascii="Times New Roman" w:hAnsi="Times New Roman" w:cs="Times New Roman"/>
          <w:sz w:val="28"/>
          <w:szCs w:val="28"/>
        </w:rPr>
        <w:t xml:space="preserve"> to argue for opposing viewpoints. There are rules for participants to discuss and decide on differences within a framework defining how they will do it in an official debating contest.</w:t>
      </w:r>
    </w:p>
    <w:p w14:paraId="12187B75" w14:textId="4E1E5FEE" w:rsidR="00B42319" w:rsidRDefault="00CA333F"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Card sorting</w:t>
      </w:r>
      <w:r w:rsidRPr="00CA333F">
        <w:rPr>
          <w:rFonts w:ascii="Times New Roman" w:hAnsi="Times New Roman" w:cs="Times New Roman"/>
          <w:sz w:val="28"/>
          <w:szCs w:val="28"/>
        </w:rPr>
        <w:t xml:space="preserve">: Card sorting is a method that helps design or evaluates any information structure. In a card ranking activity, learners organize topics into </w:t>
      </w:r>
      <w:r w:rsidR="00C4582A">
        <w:rPr>
          <w:rFonts w:ascii="Times New Roman" w:hAnsi="Times New Roman" w:cs="Times New Roman"/>
          <w:sz w:val="28"/>
          <w:szCs w:val="28"/>
        </w:rPr>
        <w:t>meaningful categories</w:t>
      </w:r>
      <w:r w:rsidRPr="00CA333F">
        <w:rPr>
          <w:rFonts w:ascii="Times New Roman" w:hAnsi="Times New Roman" w:cs="Times New Roman"/>
          <w:sz w:val="28"/>
          <w:szCs w:val="28"/>
        </w:rPr>
        <w:t xml:space="preserve"> and can help educators label these groups.</w:t>
      </w:r>
    </w:p>
    <w:p w14:paraId="5044E1FD" w14:textId="7E53099F" w:rsidR="00B42319" w:rsidRDefault="00557042"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Muddiest Point</w:t>
      </w:r>
      <w:r w:rsidRPr="00557042">
        <w:rPr>
          <w:rFonts w:ascii="Times New Roman" w:hAnsi="Times New Roman" w:cs="Times New Roman"/>
          <w:sz w:val="28"/>
          <w:szCs w:val="28"/>
        </w:rPr>
        <w:t xml:space="preserve">: </w:t>
      </w:r>
      <w:r w:rsidR="00B42319" w:rsidRPr="00B42319">
        <w:rPr>
          <w:rFonts w:ascii="Times New Roman" w:hAnsi="Times New Roman" w:cs="Times New Roman"/>
          <w:sz w:val="28"/>
          <w:szCs w:val="28"/>
        </w:rPr>
        <w:t>Students are urged to take a short break as part of a fast-tracking tactic. They jot down the section of a book or lecture that they find the most challenging or perplexing.</w:t>
      </w:r>
    </w:p>
    <w:p w14:paraId="7D9E805F" w14:textId="52A502A2" w:rsidR="00B42319"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Brainstorming</w:t>
      </w:r>
      <w:r w:rsidRPr="00CA333F">
        <w:rPr>
          <w:rFonts w:ascii="Times New Roman" w:hAnsi="Times New Roman" w:cs="Times New Roman"/>
          <w:sz w:val="28"/>
          <w:szCs w:val="28"/>
        </w:rPr>
        <w:t>: Brainstorming is a creative technique that scrambles t</w:t>
      </w:r>
      <w:r w:rsidR="00F83356">
        <w:rPr>
          <w:rFonts w:ascii="Times New Roman" w:hAnsi="Times New Roman" w:cs="Times New Roman"/>
          <w:sz w:val="28"/>
          <w:szCs w:val="28"/>
        </w:rPr>
        <w:t>o find a result for a</w:t>
      </w:r>
      <w:r w:rsidRPr="00CA333F">
        <w:rPr>
          <w:rFonts w:ascii="Times New Roman" w:hAnsi="Times New Roman" w:cs="Times New Roman"/>
          <w:sz w:val="28"/>
          <w:szCs w:val="28"/>
        </w:rPr>
        <w:t xml:space="preserve"> problem by collecting </w:t>
      </w:r>
      <w:r w:rsidR="00F83356">
        <w:rPr>
          <w:rFonts w:ascii="Times New Roman" w:hAnsi="Times New Roman" w:cs="Times New Roman"/>
          <w:sz w:val="28"/>
          <w:szCs w:val="28"/>
        </w:rPr>
        <w:t>a list of ideas that its elements</w:t>
      </w:r>
      <w:r w:rsidRPr="00CA333F">
        <w:rPr>
          <w:rFonts w:ascii="Times New Roman" w:hAnsi="Times New Roman" w:cs="Times New Roman"/>
          <w:sz w:val="28"/>
          <w:szCs w:val="28"/>
        </w:rPr>
        <w:t xml:space="preserve"> contribute naturally. Briefly, brainstorming is when people come together to remove new inhibitions and generate new ideas and solutions around a particular area of interest. People can think freely and suggest as many innate ideas as possible. The </w:t>
      </w:r>
      <w:r w:rsidR="00C4582A">
        <w:rPr>
          <w:rFonts w:ascii="Times New Roman" w:hAnsi="Times New Roman" w:cs="Times New Roman"/>
          <w:sz w:val="28"/>
          <w:szCs w:val="28"/>
        </w:rPr>
        <w:t>organization leader</w:t>
      </w:r>
      <w:r w:rsidRPr="00CA333F">
        <w:rPr>
          <w:rFonts w:ascii="Times New Roman" w:hAnsi="Times New Roman" w:cs="Times New Roman"/>
          <w:sz w:val="28"/>
          <w:szCs w:val="28"/>
        </w:rPr>
        <w:t xml:space="preserve"> notes all opinions without criticism and evaluate</w:t>
      </w:r>
      <w:r w:rsidR="00C50240">
        <w:rPr>
          <w:rFonts w:ascii="Times New Roman" w:hAnsi="Times New Roman" w:cs="Times New Roman"/>
          <w:sz w:val="28"/>
          <w:szCs w:val="28"/>
        </w:rPr>
        <w:t>s</w:t>
      </w:r>
      <w:r w:rsidRPr="00CA333F">
        <w:rPr>
          <w:rFonts w:ascii="Times New Roman" w:hAnsi="Times New Roman" w:cs="Times New Roman"/>
          <w:sz w:val="28"/>
          <w:szCs w:val="28"/>
        </w:rPr>
        <w:t xml:space="preserve"> the reviews after the brainstorming session.</w:t>
      </w:r>
    </w:p>
    <w:p w14:paraId="44AFB812" w14:textId="1F62F405" w:rsidR="00991A12"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B42319">
        <w:rPr>
          <w:rFonts w:ascii="Times New Roman" w:hAnsi="Times New Roman" w:cs="Times New Roman"/>
          <w:i/>
          <w:sz w:val="28"/>
          <w:szCs w:val="28"/>
        </w:rPr>
        <w:t>Explanatory learning</w:t>
      </w:r>
      <w:r w:rsidRPr="00CA333F">
        <w:rPr>
          <w:rFonts w:ascii="Times New Roman" w:hAnsi="Times New Roman" w:cs="Times New Roman"/>
          <w:sz w:val="28"/>
          <w:szCs w:val="28"/>
        </w:rPr>
        <w:t>: Exploratory learning is an ap</w:t>
      </w:r>
      <w:r w:rsidR="001B364B">
        <w:rPr>
          <w:rFonts w:ascii="Times New Roman" w:hAnsi="Times New Roman" w:cs="Times New Roman"/>
          <w:sz w:val="28"/>
          <w:szCs w:val="28"/>
        </w:rPr>
        <w:t>proach to teaching and learning. It</w:t>
      </w:r>
      <w:r w:rsidRPr="00CA333F">
        <w:rPr>
          <w:rFonts w:ascii="Times New Roman" w:hAnsi="Times New Roman" w:cs="Times New Roman"/>
          <w:sz w:val="28"/>
          <w:szCs w:val="28"/>
        </w:rPr>
        <w:t xml:space="preserve"> encourages students to explore and research new materials to discover relationships between existing background knowledge and unique content and concepts. It is essential to keep track of events keeping track of engaging events. The approach activates background knowledge that creates enthusiasm and motivation and leads to a personal connection between the student and the subject. Students can join online peer</w:t>
      </w:r>
      <w:r w:rsidR="00C50240">
        <w:rPr>
          <w:rFonts w:ascii="Times New Roman" w:hAnsi="Times New Roman" w:cs="Times New Roman"/>
          <w:sz w:val="28"/>
          <w:szCs w:val="28"/>
        </w:rPr>
        <w:t xml:space="preserve"> </w:t>
      </w:r>
      <w:r w:rsidRPr="00CA333F">
        <w:rPr>
          <w:rFonts w:ascii="Times New Roman" w:hAnsi="Times New Roman" w:cs="Times New Roman"/>
          <w:sz w:val="28"/>
          <w:szCs w:val="28"/>
        </w:rPr>
        <w:t>collaboration using reason</w:t>
      </w:r>
      <w:r w:rsidR="0005376A">
        <w:rPr>
          <w:rFonts w:ascii="Times New Roman" w:hAnsi="Times New Roman" w:cs="Times New Roman"/>
          <w:sz w:val="28"/>
          <w:szCs w:val="28"/>
        </w:rPr>
        <w:t>-</w:t>
      </w:r>
      <w:r w:rsidRPr="00CA333F">
        <w:rPr>
          <w:rFonts w:ascii="Times New Roman" w:hAnsi="Times New Roman" w:cs="Times New Roman"/>
          <w:sz w:val="28"/>
          <w:szCs w:val="28"/>
        </w:rPr>
        <w:t>mapping software. And then complete pre and post-learning maps and teachers</w:t>
      </w:r>
      <w:r w:rsidR="007879F7">
        <w:rPr>
          <w:rFonts w:ascii="Times New Roman" w:hAnsi="Times New Roman" w:cs="Times New Roman"/>
          <w:sz w:val="28"/>
          <w:szCs w:val="28"/>
        </w:rPr>
        <w:t>’</w:t>
      </w:r>
      <w:r w:rsidRPr="00CA333F">
        <w:rPr>
          <w:rFonts w:ascii="Times New Roman" w:hAnsi="Times New Roman" w:cs="Times New Roman"/>
          <w:sz w:val="28"/>
          <w:szCs w:val="28"/>
        </w:rPr>
        <w:t xml:space="preserve"> blog posts or real-world problems.</w:t>
      </w:r>
    </w:p>
    <w:p w14:paraId="2435523F" w14:textId="77777777" w:rsidR="00CA333F" w:rsidRPr="00E640F4" w:rsidRDefault="00CA333F" w:rsidP="00BC767B">
      <w:pPr>
        <w:pStyle w:val="NoSpacing"/>
        <w:tabs>
          <w:tab w:val="left" w:pos="142"/>
          <w:tab w:val="left" w:pos="993"/>
        </w:tabs>
        <w:ind w:firstLine="567"/>
        <w:jc w:val="center"/>
        <w:rPr>
          <w:rFonts w:ascii="Times New Roman" w:hAnsi="Times New Roman" w:cs="Times New Roman"/>
          <w:i/>
          <w:sz w:val="28"/>
          <w:szCs w:val="28"/>
        </w:rPr>
      </w:pPr>
      <w:r w:rsidRPr="00E640F4">
        <w:rPr>
          <w:rFonts w:ascii="Times New Roman" w:hAnsi="Times New Roman" w:cs="Times New Roman"/>
          <w:i/>
          <w:sz w:val="28"/>
          <w:szCs w:val="28"/>
        </w:rPr>
        <w:t>The methods of active learning based on technology</w:t>
      </w:r>
    </w:p>
    <w:p w14:paraId="2CA10E35" w14:textId="2D52515B" w:rsidR="00E640F4" w:rsidRDefault="00CA333F" w:rsidP="00BC767B">
      <w:pPr>
        <w:pStyle w:val="NoSpacing"/>
        <w:tabs>
          <w:tab w:val="left" w:pos="142"/>
          <w:tab w:val="left" w:pos="993"/>
        </w:tabs>
        <w:ind w:firstLine="567"/>
        <w:rPr>
          <w:rFonts w:ascii="Times New Roman" w:hAnsi="Times New Roman" w:cs="Times New Roman"/>
          <w:sz w:val="28"/>
          <w:szCs w:val="28"/>
        </w:rPr>
      </w:pPr>
      <w:r w:rsidRPr="00E640F4">
        <w:rPr>
          <w:rFonts w:ascii="Times New Roman" w:hAnsi="Times New Roman" w:cs="Times New Roman"/>
          <w:i/>
          <w:sz w:val="28"/>
          <w:szCs w:val="28"/>
        </w:rPr>
        <w:t>Video-Reaction</w:t>
      </w:r>
      <w:r w:rsidRPr="00CA333F">
        <w:rPr>
          <w:rFonts w:ascii="Times New Roman" w:hAnsi="Times New Roman" w:cs="Times New Roman"/>
          <w:sz w:val="28"/>
          <w:szCs w:val="28"/>
        </w:rPr>
        <w:t xml:space="preserve">: </w:t>
      </w:r>
      <w:r w:rsidR="00E640F4" w:rsidRPr="00E640F4">
        <w:rPr>
          <w:rFonts w:ascii="Times New Roman" w:hAnsi="Times New Roman" w:cs="Times New Roman"/>
          <w:sz w:val="28"/>
          <w:szCs w:val="28"/>
        </w:rPr>
        <w:t>Active learning may also be shown in a student</w:t>
      </w:r>
      <w:r w:rsidR="007879F7">
        <w:rPr>
          <w:rFonts w:ascii="Times New Roman" w:hAnsi="Times New Roman" w:cs="Times New Roman"/>
          <w:sz w:val="28"/>
          <w:szCs w:val="28"/>
        </w:rPr>
        <w:t>’</w:t>
      </w:r>
      <w:r w:rsidR="00E640F4" w:rsidRPr="00E640F4">
        <w:rPr>
          <w:rFonts w:ascii="Times New Roman" w:hAnsi="Times New Roman" w:cs="Times New Roman"/>
          <w:sz w:val="28"/>
          <w:szCs w:val="28"/>
        </w:rPr>
        <w:t xml:space="preserve">s response to a video because most students like viewing it. The film provides a different presenting style that aids the learner in understanding what they are currently studying. Please make sure the tape is related to the project they are working on right now. Try adding a few questions first so that you can focus and pay more attention before you upload the video. After the video is finished, the viewers are divided into groups or pairs to discuss what they learned and write a review or comment </w:t>
      </w:r>
      <w:r w:rsidR="00026D39">
        <w:rPr>
          <w:rFonts w:ascii="Times New Roman" w:hAnsi="Times New Roman" w:cs="Times New Roman"/>
          <w:sz w:val="28"/>
          <w:szCs w:val="28"/>
        </w:rPr>
        <w:t>on</w:t>
      </w:r>
      <w:r w:rsidR="00E640F4" w:rsidRPr="00E640F4">
        <w:rPr>
          <w:rFonts w:ascii="Times New Roman" w:hAnsi="Times New Roman" w:cs="Times New Roman"/>
          <w:sz w:val="28"/>
          <w:szCs w:val="28"/>
        </w:rPr>
        <w:t xml:space="preserve"> the film [196,p. 15].</w:t>
      </w:r>
    </w:p>
    <w:p w14:paraId="39AAE07F" w14:textId="2DEDBDE4" w:rsidR="00F22D3D" w:rsidRPr="00CA333F" w:rsidRDefault="00CA333F" w:rsidP="00BC767B">
      <w:pPr>
        <w:pStyle w:val="NoSpacing"/>
        <w:tabs>
          <w:tab w:val="left" w:pos="142"/>
          <w:tab w:val="left" w:pos="993"/>
        </w:tabs>
        <w:ind w:firstLine="567"/>
        <w:rPr>
          <w:rFonts w:ascii="Times New Roman" w:hAnsi="Times New Roman" w:cs="Times New Roman"/>
          <w:sz w:val="28"/>
          <w:szCs w:val="28"/>
        </w:rPr>
      </w:pPr>
      <w:r w:rsidRPr="00E640F4">
        <w:rPr>
          <w:rFonts w:ascii="Times New Roman" w:hAnsi="Times New Roman" w:cs="Times New Roman"/>
          <w:i/>
          <w:sz w:val="28"/>
          <w:szCs w:val="28"/>
        </w:rPr>
        <w:t>Technological games</w:t>
      </w:r>
      <w:r w:rsidR="00E640F4">
        <w:rPr>
          <w:rFonts w:ascii="Times New Roman" w:hAnsi="Times New Roman" w:cs="Times New Roman"/>
          <w:sz w:val="28"/>
          <w:szCs w:val="28"/>
        </w:rPr>
        <w:t xml:space="preserve">: </w:t>
      </w:r>
      <w:r w:rsidR="00E640F4" w:rsidRPr="00E640F4">
        <w:rPr>
          <w:rFonts w:ascii="Times New Roman" w:hAnsi="Times New Roman" w:cs="Times New Roman"/>
          <w:sz w:val="28"/>
          <w:szCs w:val="28"/>
        </w:rPr>
        <w:t xml:space="preserve">They have direct educational objectives or secondary or accidental educational value. There are many different games that educators may employ to enhance learning. However, educational games are still games created to help individuals learn about particular topics, broaden </w:t>
      </w:r>
      <w:r w:rsidR="00026D39">
        <w:rPr>
          <w:rFonts w:ascii="Times New Roman" w:hAnsi="Times New Roman" w:cs="Times New Roman"/>
          <w:sz w:val="28"/>
          <w:szCs w:val="28"/>
        </w:rPr>
        <w:t xml:space="preserve">their </w:t>
      </w:r>
      <w:r w:rsidR="00E640F4" w:rsidRPr="00E640F4">
        <w:rPr>
          <w:rFonts w:ascii="Times New Roman" w:hAnsi="Times New Roman" w:cs="Times New Roman"/>
          <w:sz w:val="28"/>
          <w:szCs w:val="28"/>
        </w:rPr>
        <w:t xml:space="preserve">thoughts, improve growth, comprehend a historical event, or acquire a skill. Video games, playing cards, and boards are among the technology instruments. The game runs to be an instructional method in the educational area as educators and management become conscious of its psychological demand and benefits for learning. The objectives, rules, adaption, problem-solving, and engagement of the teachers are assisted via interactive games that </w:t>
      </w:r>
      <w:r w:rsidR="00E640F4" w:rsidRPr="00E640F4">
        <w:rPr>
          <w:rFonts w:ascii="Times New Roman" w:hAnsi="Times New Roman" w:cs="Times New Roman"/>
          <w:sz w:val="28"/>
          <w:szCs w:val="28"/>
        </w:rPr>
        <w:lastRenderedPageBreak/>
        <w:t>are shown as stories.</w:t>
      </w:r>
      <w:r w:rsidR="00F17D39">
        <w:rPr>
          <w:rFonts w:ascii="Times New Roman" w:hAnsi="Times New Roman" w:cs="Times New Roman"/>
          <w:sz w:val="28"/>
          <w:szCs w:val="28"/>
        </w:rPr>
        <w:t xml:space="preserve"> One of the</w:t>
      </w:r>
      <w:r w:rsidR="00F17D39" w:rsidRPr="00F17D39">
        <w:rPr>
          <w:rFonts w:ascii="Times New Roman" w:hAnsi="Times New Roman" w:cs="Times New Roman"/>
          <w:sz w:val="28"/>
          <w:szCs w:val="28"/>
        </w:rPr>
        <w:t xml:space="preserve"> technological games</w:t>
      </w:r>
      <w:r w:rsidR="00F17D39">
        <w:rPr>
          <w:rFonts w:ascii="Times New Roman" w:hAnsi="Times New Roman" w:cs="Times New Roman"/>
          <w:sz w:val="28"/>
          <w:szCs w:val="28"/>
        </w:rPr>
        <w:t xml:space="preserve"> named Ka-hoot is used in the study.</w:t>
      </w:r>
      <w:r w:rsidR="00F17D39" w:rsidRPr="00F17D39">
        <w:t xml:space="preserve"> </w:t>
      </w:r>
      <w:r w:rsidR="00F83356">
        <w:rPr>
          <w:rFonts w:ascii="Times New Roman" w:hAnsi="Times New Roman" w:cs="Times New Roman"/>
          <w:sz w:val="28"/>
          <w:szCs w:val="28"/>
        </w:rPr>
        <w:t>Kahoot is one of the</w:t>
      </w:r>
      <w:r w:rsidR="00F17D39" w:rsidRPr="00F17D39">
        <w:rPr>
          <w:rFonts w:ascii="Times New Roman" w:hAnsi="Times New Roman" w:cs="Times New Roman"/>
          <w:sz w:val="28"/>
          <w:szCs w:val="28"/>
        </w:rPr>
        <w:t xml:space="preserve"> game-based lear</w:t>
      </w:r>
      <w:r w:rsidR="00F83356">
        <w:rPr>
          <w:rFonts w:ascii="Times New Roman" w:hAnsi="Times New Roman" w:cs="Times New Roman"/>
          <w:sz w:val="28"/>
          <w:szCs w:val="28"/>
        </w:rPr>
        <w:t>ning platforms that makes it enjoyable</w:t>
      </w:r>
      <w:r w:rsidR="00F17D39" w:rsidRPr="00F17D39">
        <w:rPr>
          <w:rFonts w:ascii="Times New Roman" w:hAnsi="Times New Roman" w:cs="Times New Roman"/>
          <w:sz w:val="28"/>
          <w:szCs w:val="28"/>
        </w:rPr>
        <w:t xml:space="preserve"> to create, share </w:t>
      </w:r>
      <w:r w:rsidR="00F22D3D" w:rsidRPr="00F17D39">
        <w:rPr>
          <w:rFonts w:ascii="Times New Roman" w:hAnsi="Times New Roman" w:cs="Times New Roman"/>
          <w:sz w:val="28"/>
          <w:szCs w:val="28"/>
        </w:rPr>
        <w:t>and play learning games or quizzes in minutes. The platform unleashes entertainment in classrooms, offices</w:t>
      </w:r>
      <w:r w:rsidR="00F22D3D">
        <w:rPr>
          <w:rFonts w:ascii="Times New Roman" w:hAnsi="Times New Roman" w:cs="Times New Roman"/>
          <w:sz w:val="28"/>
          <w:szCs w:val="28"/>
        </w:rPr>
        <w:t>,</w:t>
      </w:r>
      <w:r w:rsidR="00F22D3D" w:rsidRPr="00F17D39">
        <w:rPr>
          <w:rFonts w:ascii="Times New Roman" w:hAnsi="Times New Roman" w:cs="Times New Roman"/>
          <w:sz w:val="28"/>
          <w:szCs w:val="28"/>
        </w:rPr>
        <w:t xml:space="preserve"> and living rooms.</w:t>
      </w:r>
    </w:p>
    <w:p w14:paraId="6B73286C" w14:textId="149AAD98" w:rsidR="00407E49" w:rsidRDefault="00F22D3D" w:rsidP="00BC767B">
      <w:pPr>
        <w:pStyle w:val="NoSpacing"/>
        <w:tabs>
          <w:tab w:val="left" w:pos="142"/>
          <w:tab w:val="left" w:pos="993"/>
        </w:tabs>
        <w:ind w:firstLine="567"/>
        <w:rPr>
          <w:rFonts w:ascii="Times New Roman" w:hAnsi="Times New Roman" w:cs="Times New Roman"/>
          <w:sz w:val="28"/>
          <w:szCs w:val="28"/>
        </w:rPr>
      </w:pPr>
      <w:r w:rsidRPr="00E640F4">
        <w:rPr>
          <w:rFonts w:ascii="Times New Roman" w:hAnsi="Times New Roman" w:cs="Times New Roman"/>
          <w:i/>
          <w:sz w:val="28"/>
          <w:szCs w:val="28"/>
        </w:rPr>
        <w:t>Discussion Boards</w:t>
      </w:r>
      <w:r w:rsidRPr="00CA333F">
        <w:rPr>
          <w:rFonts w:ascii="Times New Roman" w:hAnsi="Times New Roman" w:cs="Times New Roman"/>
          <w:sz w:val="28"/>
          <w:szCs w:val="28"/>
        </w:rPr>
        <w:t xml:space="preserve">: </w:t>
      </w:r>
      <w:r w:rsidR="00407E49" w:rsidRPr="00407E49">
        <w:rPr>
          <w:rFonts w:ascii="Times New Roman" w:hAnsi="Times New Roman" w:cs="Times New Roman"/>
          <w:sz w:val="28"/>
          <w:szCs w:val="28"/>
        </w:rPr>
        <w:t>Students can continue online conversations using the knowledge they have gained from readings or in-class lectures. Students are invited to choose an aspect of the lesson that interests them, do further assignments, and write a few words on what else they have learned about the subject. Students are also invited to comment on what their friends have contributed.</w:t>
      </w:r>
    </w:p>
    <w:p w14:paraId="3BE2B198" w14:textId="0D026AED" w:rsidR="00407E49" w:rsidRDefault="00F22D3D" w:rsidP="00BC767B">
      <w:pPr>
        <w:pStyle w:val="NoSpacing"/>
        <w:tabs>
          <w:tab w:val="left" w:pos="142"/>
          <w:tab w:val="left" w:pos="993"/>
        </w:tabs>
        <w:ind w:firstLine="567"/>
        <w:rPr>
          <w:rFonts w:ascii="Times New Roman" w:hAnsi="Times New Roman" w:cs="Times New Roman"/>
          <w:sz w:val="28"/>
          <w:szCs w:val="28"/>
        </w:rPr>
      </w:pPr>
      <w:r w:rsidRPr="00407E49">
        <w:rPr>
          <w:rFonts w:ascii="Times New Roman" w:hAnsi="Times New Roman" w:cs="Times New Roman"/>
          <w:i/>
          <w:sz w:val="28"/>
          <w:szCs w:val="28"/>
        </w:rPr>
        <w:t>Online Adaptive Tutorials or Labs</w:t>
      </w:r>
      <w:r w:rsidRPr="002E7227">
        <w:rPr>
          <w:rFonts w:ascii="Times New Roman" w:hAnsi="Times New Roman" w:cs="Times New Roman"/>
          <w:b/>
          <w:sz w:val="28"/>
          <w:szCs w:val="28"/>
        </w:rPr>
        <w:t>:</w:t>
      </w:r>
      <w:r w:rsidRPr="00CA333F">
        <w:rPr>
          <w:rFonts w:ascii="Times New Roman" w:hAnsi="Times New Roman" w:cs="Times New Roman"/>
          <w:sz w:val="28"/>
          <w:szCs w:val="28"/>
        </w:rPr>
        <w:t xml:space="preserve"> </w:t>
      </w:r>
      <w:r w:rsidR="00407E49" w:rsidRPr="00407E49">
        <w:rPr>
          <w:rFonts w:ascii="Times New Roman" w:hAnsi="Times New Roman" w:cs="Times New Roman"/>
          <w:sz w:val="28"/>
          <w:szCs w:val="28"/>
        </w:rPr>
        <w:t>Students create an online instructional or lab experience using an e-learning technology like Smart Owl, allowing them to study a subject as much as required, at their speed, and whenever suits them.</w:t>
      </w:r>
    </w:p>
    <w:p w14:paraId="02C3DF87" w14:textId="30CCBD3F" w:rsidR="00F22D3D" w:rsidRPr="00407E49" w:rsidRDefault="00F22D3D" w:rsidP="00BC767B">
      <w:pPr>
        <w:pStyle w:val="NoSpacing"/>
        <w:tabs>
          <w:tab w:val="left" w:pos="142"/>
          <w:tab w:val="left" w:pos="993"/>
        </w:tabs>
        <w:ind w:firstLine="567"/>
        <w:rPr>
          <w:rFonts w:ascii="Times New Roman" w:hAnsi="Times New Roman" w:cs="Times New Roman"/>
          <w:sz w:val="28"/>
          <w:szCs w:val="28"/>
        </w:rPr>
      </w:pPr>
      <w:r w:rsidRPr="00407E49">
        <w:rPr>
          <w:rFonts w:ascii="Times New Roman" w:hAnsi="Times New Roman" w:cs="Times New Roman"/>
          <w:i/>
          <w:sz w:val="28"/>
          <w:szCs w:val="28"/>
        </w:rPr>
        <w:t>The website</w:t>
      </w:r>
      <w:r w:rsidRPr="002E7227">
        <w:rPr>
          <w:rFonts w:ascii="Times New Roman" w:hAnsi="Times New Roman" w:cs="Times New Roman"/>
          <w:b/>
          <w:sz w:val="28"/>
          <w:szCs w:val="28"/>
        </w:rPr>
        <w:t>:</w:t>
      </w:r>
      <w:r w:rsidRPr="00CA333F">
        <w:rPr>
          <w:rFonts w:ascii="Times New Roman" w:hAnsi="Times New Roman" w:cs="Times New Roman"/>
          <w:sz w:val="28"/>
          <w:szCs w:val="28"/>
        </w:rPr>
        <w:t xml:space="preserve"> Websites support information clearly and are user-friendly, making it easy for educators, students, and staff to find what they search for information. The critical thing to keep in mind when developing a school website is that it should be intuitive and practical. Some useful math education sites are Khan Academy, Read</w:t>
      </w:r>
      <w:r>
        <w:rPr>
          <w:rFonts w:ascii="Times New Roman" w:hAnsi="Times New Roman" w:cs="Times New Roman"/>
          <w:sz w:val="28"/>
          <w:szCs w:val="28"/>
        </w:rPr>
        <w:t>-</w:t>
      </w:r>
      <w:r w:rsidRPr="00CA333F">
        <w:rPr>
          <w:rFonts w:ascii="Times New Roman" w:hAnsi="Times New Roman" w:cs="Times New Roman"/>
          <w:sz w:val="28"/>
          <w:szCs w:val="28"/>
        </w:rPr>
        <w:t>Write</w:t>
      </w:r>
      <w:r>
        <w:rPr>
          <w:rFonts w:ascii="Times New Roman" w:hAnsi="Times New Roman" w:cs="Times New Roman"/>
          <w:sz w:val="28"/>
          <w:szCs w:val="28"/>
        </w:rPr>
        <w:t>-</w:t>
      </w:r>
      <w:r w:rsidRPr="00CA333F">
        <w:rPr>
          <w:rFonts w:ascii="Times New Roman" w:hAnsi="Times New Roman" w:cs="Times New Roman"/>
          <w:sz w:val="28"/>
          <w:szCs w:val="28"/>
        </w:rPr>
        <w:t xml:space="preserve">Think, Common Sense Media, CK-12, Smithsonian Learning Lab, OER Commons, Discovery Education, </w:t>
      </w:r>
      <w:r w:rsidR="005265A2">
        <w:rPr>
          <w:rFonts w:ascii="Times New Roman" w:hAnsi="Times New Roman" w:cs="Times New Roman"/>
          <w:sz w:val="28"/>
          <w:szCs w:val="28"/>
        </w:rPr>
        <w:t xml:space="preserve">and </w:t>
      </w:r>
      <w:r w:rsidRPr="00CA333F">
        <w:rPr>
          <w:rFonts w:ascii="Times New Roman" w:hAnsi="Times New Roman" w:cs="Times New Roman"/>
          <w:sz w:val="28"/>
          <w:szCs w:val="28"/>
        </w:rPr>
        <w:t>TED-Ed.</w:t>
      </w:r>
    </w:p>
    <w:p w14:paraId="2F62E036" w14:textId="3984E7BD" w:rsidR="00BD7718" w:rsidRPr="00407E49" w:rsidRDefault="00A70248" w:rsidP="00BC767B">
      <w:pPr>
        <w:pStyle w:val="NoSpacing"/>
        <w:tabs>
          <w:tab w:val="left" w:pos="142"/>
          <w:tab w:val="left" w:pos="993"/>
        </w:tabs>
        <w:ind w:firstLine="567"/>
        <w:jc w:val="left"/>
        <w:rPr>
          <w:rFonts w:ascii="Times New Roman" w:hAnsi="Times New Roman" w:cs="Times New Roman"/>
          <w:i/>
          <w:sz w:val="28"/>
          <w:szCs w:val="28"/>
        </w:rPr>
      </w:pPr>
      <w:r w:rsidRPr="00407E49">
        <w:rPr>
          <w:rFonts w:ascii="Times New Roman" w:hAnsi="Times New Roman" w:cs="Times New Roman"/>
          <w:i/>
          <w:sz w:val="28"/>
          <w:szCs w:val="28"/>
        </w:rPr>
        <w:t>Review of Previous Research</w:t>
      </w:r>
    </w:p>
    <w:p w14:paraId="7F404ADC" w14:textId="3ABB0CEF" w:rsidR="00F22D3D" w:rsidRPr="00F22D3D" w:rsidRDefault="00F22D3D" w:rsidP="00BC767B">
      <w:pPr>
        <w:pStyle w:val="NoSpacing"/>
        <w:tabs>
          <w:tab w:val="left" w:pos="142"/>
          <w:tab w:val="left" w:pos="993"/>
        </w:tabs>
        <w:ind w:firstLine="567"/>
        <w:rPr>
          <w:rFonts w:ascii="Times New Roman" w:hAnsi="Times New Roman" w:cs="Times New Roman"/>
          <w:sz w:val="28"/>
          <w:szCs w:val="28"/>
        </w:rPr>
      </w:pPr>
      <w:r w:rsidRPr="00F22D3D">
        <w:rPr>
          <w:rFonts w:ascii="Times New Roman" w:hAnsi="Times New Roman" w:cs="Times New Roman"/>
          <w:sz w:val="28"/>
          <w:szCs w:val="28"/>
        </w:rPr>
        <w:t xml:space="preserve">Active learning has been defined as involving the reallocation of power </w:t>
      </w:r>
      <w:r w:rsidR="00C4582A">
        <w:rPr>
          <w:rFonts w:ascii="Times New Roman" w:hAnsi="Times New Roman" w:cs="Times New Roman"/>
          <w:sz w:val="28"/>
          <w:szCs w:val="28"/>
        </w:rPr>
        <w:t>between faculty and students in the classroom</w:t>
      </w:r>
      <w:r w:rsidRPr="00F22D3D">
        <w:rPr>
          <w:rFonts w:ascii="Times New Roman" w:hAnsi="Times New Roman" w:cs="Times New Roman"/>
          <w:sz w:val="28"/>
          <w:szCs w:val="28"/>
        </w:rPr>
        <w:t>. As part of this restructuring, faculty would control students over the learning process</w:t>
      </w:r>
      <w:r w:rsidR="0017244C">
        <w:rPr>
          <w:rFonts w:ascii="Times New Roman" w:hAnsi="Times New Roman" w:cs="Times New Roman"/>
          <w:sz w:val="28"/>
          <w:szCs w:val="28"/>
        </w:rPr>
        <w:t>es that directly affected them</w:t>
      </w:r>
      <w:r w:rsidR="001A2371">
        <w:rPr>
          <w:rFonts w:ascii="Times New Roman" w:hAnsi="Times New Roman" w:cs="Times New Roman"/>
          <w:sz w:val="28"/>
          <w:szCs w:val="28"/>
        </w:rPr>
        <w:t>. Thus, in an active l</w:t>
      </w:r>
      <w:r w:rsidRPr="00F22D3D">
        <w:rPr>
          <w:rFonts w:ascii="Times New Roman" w:hAnsi="Times New Roman" w:cs="Times New Roman"/>
          <w:sz w:val="28"/>
          <w:szCs w:val="28"/>
        </w:rPr>
        <w:t xml:space="preserve">earning classroom setting, a faculty will be proactive in allowing </w:t>
      </w:r>
      <w:r w:rsidR="00C4582A">
        <w:rPr>
          <w:rFonts w:ascii="Times New Roman" w:hAnsi="Times New Roman" w:cs="Times New Roman"/>
          <w:sz w:val="28"/>
          <w:szCs w:val="28"/>
        </w:rPr>
        <w:t>students</w:t>
      </w:r>
      <w:r w:rsidRPr="00F22D3D">
        <w:rPr>
          <w:rFonts w:ascii="Times New Roman" w:hAnsi="Times New Roman" w:cs="Times New Roman"/>
          <w:sz w:val="28"/>
          <w:szCs w:val="28"/>
        </w:rPr>
        <w:t xml:space="preserve"> to construct their knowledge actively rather than passively receiving information communicated to </w:t>
      </w:r>
      <w:r w:rsidR="00EE1307">
        <w:rPr>
          <w:rFonts w:ascii="Times New Roman" w:hAnsi="Times New Roman" w:cs="Times New Roman"/>
          <w:sz w:val="28"/>
          <w:szCs w:val="28"/>
        </w:rPr>
        <w:t>them</w:t>
      </w:r>
      <w:r w:rsidRPr="00F22D3D">
        <w:rPr>
          <w:rFonts w:ascii="Times New Roman" w:hAnsi="Times New Roman" w:cs="Times New Roman"/>
          <w:sz w:val="28"/>
          <w:szCs w:val="28"/>
        </w:rPr>
        <w:t xml:space="preserve"> from the faculty, slides, or textbook [2</w:t>
      </w:r>
      <w:r w:rsidR="002E7227">
        <w:rPr>
          <w:rFonts w:ascii="Times New Roman" w:hAnsi="Times New Roman" w:cs="Times New Roman"/>
          <w:sz w:val="28"/>
          <w:szCs w:val="28"/>
        </w:rPr>
        <w:t>05</w:t>
      </w:r>
      <w:r w:rsidRPr="00F22D3D">
        <w:rPr>
          <w:rFonts w:ascii="Times New Roman" w:hAnsi="Times New Roman" w:cs="Times New Roman"/>
          <w:sz w:val="28"/>
          <w:szCs w:val="28"/>
        </w:rPr>
        <w:t xml:space="preserve">]. </w:t>
      </w:r>
      <w:r w:rsidR="00407E49" w:rsidRPr="00407E49">
        <w:rPr>
          <w:rFonts w:ascii="Times New Roman" w:hAnsi="Times New Roman" w:cs="Times New Roman"/>
          <w:sz w:val="28"/>
          <w:szCs w:val="28"/>
        </w:rPr>
        <w:t>In many other terms, students are motivated to become more involved and in charge of their learning.</w:t>
      </w:r>
    </w:p>
    <w:p w14:paraId="6084E98F" w14:textId="34EC0D68" w:rsidR="001A2371" w:rsidRPr="001A2371" w:rsidRDefault="00407E49" w:rsidP="00BC767B">
      <w:pPr>
        <w:pStyle w:val="NoSpacing"/>
        <w:tabs>
          <w:tab w:val="left" w:pos="142"/>
          <w:tab w:val="left" w:pos="993"/>
        </w:tabs>
        <w:ind w:firstLine="567"/>
        <w:rPr>
          <w:rFonts w:ascii="Times New Roman" w:hAnsi="Times New Roman" w:cs="Times New Roman"/>
          <w:sz w:val="28"/>
          <w:szCs w:val="28"/>
        </w:rPr>
      </w:pPr>
      <w:r w:rsidRPr="00407E49">
        <w:rPr>
          <w:rFonts w:ascii="Times New Roman" w:hAnsi="Times New Roman" w:cs="Times New Roman"/>
          <w:sz w:val="28"/>
          <w:szCs w:val="28"/>
        </w:rPr>
        <w:t xml:space="preserve">The active learning strategy has been </w:t>
      </w:r>
      <w:r w:rsidR="00026D39" w:rsidRPr="00026D39">
        <w:rPr>
          <w:rFonts w:ascii="Times New Roman" w:hAnsi="Times New Roman" w:cs="Times New Roman"/>
          <w:sz w:val="28"/>
          <w:szCs w:val="28"/>
        </w:rPr>
        <w:t xml:space="preserve">addressed </w:t>
      </w:r>
      <w:r w:rsidR="00026D39">
        <w:rPr>
          <w:rFonts w:ascii="Times New Roman" w:hAnsi="Times New Roman" w:cs="Times New Roman"/>
          <w:sz w:val="28"/>
          <w:szCs w:val="28"/>
        </w:rPr>
        <w:t xml:space="preserve">as </w:t>
      </w:r>
      <w:r w:rsidRPr="00407E49">
        <w:rPr>
          <w:rFonts w:ascii="Times New Roman" w:hAnsi="Times New Roman" w:cs="Times New Roman"/>
          <w:sz w:val="28"/>
          <w:szCs w:val="28"/>
        </w:rPr>
        <w:t xml:space="preserve">the subject of several </w:t>
      </w:r>
      <w:r w:rsidR="00026D39">
        <w:rPr>
          <w:rFonts w:ascii="Times New Roman" w:hAnsi="Times New Roman" w:cs="Times New Roman"/>
          <w:sz w:val="28"/>
          <w:szCs w:val="28"/>
        </w:rPr>
        <w:t>papers</w:t>
      </w:r>
      <w:r w:rsidRPr="00407E49">
        <w:rPr>
          <w:rFonts w:ascii="Times New Roman" w:hAnsi="Times New Roman" w:cs="Times New Roman"/>
          <w:sz w:val="28"/>
          <w:szCs w:val="28"/>
        </w:rPr>
        <w:t xml:space="preserve"> up to this point. The efficiency of active learning has been investigated and experimental investigations have been conducted in the majority of th</w:t>
      </w:r>
      <w:r w:rsidR="00026D39">
        <w:rPr>
          <w:rFonts w:ascii="Times New Roman" w:hAnsi="Times New Roman" w:cs="Times New Roman"/>
          <w:sz w:val="28"/>
          <w:szCs w:val="28"/>
        </w:rPr>
        <w:t>is</w:t>
      </w:r>
      <w:r w:rsidRPr="00407E49">
        <w:rPr>
          <w:rFonts w:ascii="Times New Roman" w:hAnsi="Times New Roman" w:cs="Times New Roman"/>
          <w:sz w:val="28"/>
          <w:szCs w:val="28"/>
        </w:rPr>
        <w:t xml:space="preserve"> research. In addition, it was noted that theoretical research was done to clarify the fundamental concepts of active learning.</w:t>
      </w:r>
      <w:r>
        <w:rPr>
          <w:rFonts w:ascii="Times New Roman" w:hAnsi="Times New Roman" w:cs="Times New Roman"/>
          <w:sz w:val="28"/>
          <w:szCs w:val="28"/>
        </w:rPr>
        <w:t xml:space="preserve"> </w:t>
      </w:r>
      <w:r w:rsidRPr="00407E49">
        <w:rPr>
          <w:rFonts w:ascii="Times New Roman" w:hAnsi="Times New Roman" w:cs="Times New Roman"/>
          <w:sz w:val="28"/>
          <w:szCs w:val="28"/>
        </w:rPr>
        <w:t xml:space="preserve">Since there </w:t>
      </w:r>
      <w:r w:rsidR="00026D39">
        <w:rPr>
          <w:rFonts w:ascii="Times New Roman" w:hAnsi="Times New Roman" w:cs="Times New Roman"/>
          <w:sz w:val="28"/>
          <w:szCs w:val="28"/>
        </w:rPr>
        <w:t>is</w:t>
      </w:r>
      <w:r w:rsidRPr="00407E49">
        <w:rPr>
          <w:rFonts w:ascii="Times New Roman" w:hAnsi="Times New Roman" w:cs="Times New Roman"/>
          <w:sz w:val="28"/>
          <w:szCs w:val="28"/>
        </w:rPr>
        <w:t xml:space="preserve"> so m</w:t>
      </w:r>
      <w:r w:rsidR="00026D39">
        <w:rPr>
          <w:rFonts w:ascii="Times New Roman" w:hAnsi="Times New Roman" w:cs="Times New Roman"/>
          <w:sz w:val="28"/>
          <w:szCs w:val="28"/>
        </w:rPr>
        <w:t>uch</w:t>
      </w:r>
      <w:r w:rsidRPr="00407E49">
        <w:rPr>
          <w:rFonts w:ascii="Times New Roman" w:hAnsi="Times New Roman" w:cs="Times New Roman"/>
          <w:sz w:val="28"/>
          <w:szCs w:val="28"/>
        </w:rPr>
        <w:t xml:space="preserve"> research on active learning, a few of them and their results in the fields of science and education both domestically and internati</w:t>
      </w:r>
      <w:r>
        <w:rPr>
          <w:rFonts w:ascii="Times New Roman" w:hAnsi="Times New Roman" w:cs="Times New Roman"/>
          <w:sz w:val="28"/>
          <w:szCs w:val="28"/>
        </w:rPr>
        <w:t>onally are briefly listed below</w:t>
      </w:r>
      <w:r w:rsidRPr="00407E49">
        <w:rPr>
          <w:rFonts w:ascii="Times New Roman" w:hAnsi="Times New Roman" w:cs="Times New Roman"/>
          <w:sz w:val="28"/>
          <w:szCs w:val="28"/>
        </w:rPr>
        <w:t xml:space="preserve"> </w:t>
      </w:r>
      <w:r w:rsidR="002E7227">
        <w:rPr>
          <w:rFonts w:ascii="Times New Roman" w:hAnsi="Times New Roman" w:cs="Times New Roman"/>
          <w:sz w:val="28"/>
          <w:szCs w:val="28"/>
        </w:rPr>
        <w:t>[206</w:t>
      </w:r>
      <w:r w:rsidR="003F339B">
        <w:rPr>
          <w:rFonts w:ascii="Times New Roman" w:hAnsi="Times New Roman" w:cs="Times New Roman"/>
          <w:sz w:val="28"/>
          <w:szCs w:val="28"/>
        </w:rPr>
        <w:t>]</w:t>
      </w:r>
      <w:r>
        <w:rPr>
          <w:rFonts w:ascii="Times New Roman" w:hAnsi="Times New Roman" w:cs="Times New Roman"/>
          <w:sz w:val="28"/>
          <w:szCs w:val="28"/>
        </w:rPr>
        <w:t>.</w:t>
      </w:r>
    </w:p>
    <w:p w14:paraId="6600F4BB" w14:textId="5ECB2DCA" w:rsidR="001A2371" w:rsidRPr="001A2371" w:rsidRDefault="00E53375" w:rsidP="00BC767B">
      <w:pPr>
        <w:pStyle w:val="NoSpacing"/>
        <w:tabs>
          <w:tab w:val="left" w:pos="142"/>
          <w:tab w:val="left" w:pos="993"/>
        </w:tabs>
        <w:ind w:firstLine="567"/>
        <w:rPr>
          <w:rFonts w:ascii="Times New Roman" w:hAnsi="Times New Roman" w:cs="Times New Roman"/>
          <w:sz w:val="28"/>
          <w:szCs w:val="28"/>
        </w:rPr>
      </w:pPr>
      <w:r w:rsidRPr="00E53375">
        <w:rPr>
          <w:rFonts w:ascii="Times New Roman" w:hAnsi="Times New Roman" w:cs="Times New Roman"/>
          <w:sz w:val="28"/>
          <w:szCs w:val="28"/>
        </w:rPr>
        <w:t xml:space="preserve">In his work, Seyhan (2003) employed an exploratory approach with a pretest-posttest control group. He contrasted the teaching of mathematics in the second and seventh grades in primary schools using active learning with standard approaches. The experimental group engaged in active learning exercises relating to </w:t>
      </w:r>
      <w:r w:rsidR="00026D39">
        <w:rPr>
          <w:rFonts w:ascii="Times New Roman" w:hAnsi="Times New Roman" w:cs="Times New Roman"/>
          <w:sz w:val="28"/>
          <w:szCs w:val="28"/>
        </w:rPr>
        <w:t xml:space="preserve">the </w:t>
      </w:r>
      <w:r w:rsidR="00A1412B">
        <w:rPr>
          <w:rFonts w:ascii="Times New Roman" w:hAnsi="Times New Roman" w:cs="Times New Roman"/>
          <w:sz w:val="28"/>
          <w:szCs w:val="28"/>
        </w:rPr>
        <w:t>“</w:t>
      </w:r>
      <w:r w:rsidRPr="00E53375">
        <w:rPr>
          <w:rFonts w:ascii="Times New Roman" w:hAnsi="Times New Roman" w:cs="Times New Roman"/>
          <w:sz w:val="28"/>
          <w:szCs w:val="28"/>
        </w:rPr>
        <w:t>pi number, the diameter of the cir</w:t>
      </w:r>
      <w:r w:rsidR="00A1412B">
        <w:rPr>
          <w:rFonts w:ascii="Times New Roman" w:hAnsi="Times New Roman" w:cs="Times New Roman"/>
          <w:sz w:val="28"/>
          <w:szCs w:val="28"/>
        </w:rPr>
        <w:t>cle, and the area of the circle”</w:t>
      </w:r>
      <w:r w:rsidRPr="00E53375">
        <w:rPr>
          <w:rFonts w:ascii="Times New Roman" w:hAnsi="Times New Roman" w:cs="Times New Roman"/>
          <w:sz w:val="28"/>
          <w:szCs w:val="28"/>
        </w:rPr>
        <w:t xml:space="preserve"> using conventional teaching techniques. The study</w:t>
      </w:r>
      <w:r w:rsidR="007879F7">
        <w:rPr>
          <w:rFonts w:ascii="Times New Roman" w:hAnsi="Times New Roman" w:cs="Times New Roman"/>
          <w:sz w:val="28"/>
          <w:szCs w:val="28"/>
        </w:rPr>
        <w:t>’</w:t>
      </w:r>
      <w:r w:rsidRPr="00E53375">
        <w:rPr>
          <w:rFonts w:ascii="Times New Roman" w:hAnsi="Times New Roman" w:cs="Times New Roman"/>
          <w:sz w:val="28"/>
          <w:szCs w:val="28"/>
        </w:rPr>
        <w:t>s findings revealed that the active learning approach was superior to traditional teaching in terms of student accomplishment, and the pupils had fav</w:t>
      </w:r>
      <w:r>
        <w:rPr>
          <w:rFonts w:ascii="Times New Roman" w:hAnsi="Times New Roman" w:cs="Times New Roman"/>
          <w:sz w:val="28"/>
          <w:szCs w:val="28"/>
        </w:rPr>
        <w:t xml:space="preserve">orable attitudes and viewpoints </w:t>
      </w:r>
      <w:r w:rsidR="00991A12">
        <w:rPr>
          <w:rFonts w:ascii="Times New Roman" w:hAnsi="Times New Roman" w:cs="Times New Roman"/>
          <w:sz w:val="28"/>
          <w:szCs w:val="28"/>
        </w:rPr>
        <w:t>[</w:t>
      </w:r>
      <w:r w:rsidR="002E7227">
        <w:rPr>
          <w:rFonts w:ascii="Times New Roman" w:hAnsi="Times New Roman" w:cs="Times New Roman"/>
          <w:sz w:val="28"/>
          <w:szCs w:val="28"/>
        </w:rPr>
        <w:t>207</w:t>
      </w:r>
      <w:r w:rsidR="003F339B">
        <w:rPr>
          <w:rFonts w:ascii="Times New Roman" w:hAnsi="Times New Roman" w:cs="Times New Roman"/>
          <w:sz w:val="28"/>
          <w:szCs w:val="28"/>
        </w:rPr>
        <w:t>]</w:t>
      </w:r>
      <w:r w:rsidR="002E7227">
        <w:rPr>
          <w:rFonts w:ascii="Times New Roman" w:hAnsi="Times New Roman" w:cs="Times New Roman"/>
          <w:sz w:val="28"/>
          <w:szCs w:val="28"/>
        </w:rPr>
        <w:t>.</w:t>
      </w:r>
    </w:p>
    <w:p w14:paraId="4DB98558" w14:textId="33A88483" w:rsidR="001A2371" w:rsidRPr="001A2371" w:rsidRDefault="001A2371" w:rsidP="00BC767B">
      <w:pPr>
        <w:pStyle w:val="NoSpacing"/>
        <w:tabs>
          <w:tab w:val="left" w:pos="142"/>
          <w:tab w:val="left" w:pos="993"/>
        </w:tabs>
        <w:ind w:firstLine="567"/>
        <w:rPr>
          <w:rFonts w:ascii="Times New Roman" w:hAnsi="Times New Roman" w:cs="Times New Roman"/>
          <w:sz w:val="28"/>
          <w:szCs w:val="28"/>
        </w:rPr>
      </w:pPr>
      <w:r w:rsidRPr="001A2371">
        <w:rPr>
          <w:rFonts w:ascii="Times New Roman" w:hAnsi="Times New Roman" w:cs="Times New Roman"/>
          <w:sz w:val="28"/>
          <w:szCs w:val="28"/>
        </w:rPr>
        <w:lastRenderedPageBreak/>
        <w:t>Inan (2003), in his master</w:t>
      </w:r>
      <w:r w:rsidR="007879F7">
        <w:rPr>
          <w:rFonts w:ascii="Times New Roman" w:hAnsi="Times New Roman" w:cs="Times New Roman"/>
          <w:sz w:val="28"/>
          <w:szCs w:val="28"/>
        </w:rPr>
        <w:t>’</w:t>
      </w:r>
      <w:r w:rsidRPr="001A2371">
        <w:rPr>
          <w:rFonts w:ascii="Times New Roman" w:hAnsi="Times New Roman" w:cs="Times New Roman"/>
          <w:sz w:val="28"/>
          <w:szCs w:val="28"/>
        </w:rPr>
        <w:t>s thesis in which he examined the effect of the use of active learning strategies on student success in the first grade of primary education,</w:t>
      </w:r>
    </w:p>
    <w:p w14:paraId="613D71E2" w14:textId="77777777" w:rsidR="001A2371" w:rsidRPr="001A2371" w:rsidRDefault="001A2371" w:rsidP="005153A5">
      <w:pPr>
        <w:pStyle w:val="NoSpacing"/>
        <w:numPr>
          <w:ilvl w:val="1"/>
          <w:numId w:val="8"/>
        </w:numPr>
        <w:tabs>
          <w:tab w:val="left" w:pos="142"/>
          <w:tab w:val="left" w:pos="993"/>
        </w:tabs>
        <w:ind w:left="0" w:firstLine="567"/>
        <w:rPr>
          <w:rFonts w:ascii="Times New Roman" w:hAnsi="Times New Roman" w:cs="Times New Roman"/>
          <w:sz w:val="28"/>
          <w:szCs w:val="28"/>
        </w:rPr>
      </w:pPr>
      <w:r w:rsidRPr="001A2371">
        <w:rPr>
          <w:rFonts w:ascii="Times New Roman" w:hAnsi="Times New Roman" w:cs="Times New Roman"/>
          <w:sz w:val="28"/>
          <w:szCs w:val="28"/>
        </w:rPr>
        <w:t xml:space="preserve">The teaching organized </w:t>
      </w:r>
      <w:r>
        <w:rPr>
          <w:rFonts w:ascii="Times New Roman" w:hAnsi="Times New Roman" w:cs="Times New Roman"/>
          <w:sz w:val="28"/>
          <w:szCs w:val="28"/>
        </w:rPr>
        <w:t>by</w:t>
      </w:r>
      <w:r w:rsidRPr="001A2371">
        <w:rPr>
          <w:rFonts w:ascii="Times New Roman" w:hAnsi="Times New Roman" w:cs="Times New Roman"/>
          <w:sz w:val="28"/>
          <w:szCs w:val="28"/>
        </w:rPr>
        <w:t xml:space="preserve"> the </w:t>
      </w:r>
      <w:r w:rsidR="00A1412B">
        <w:rPr>
          <w:rFonts w:ascii="Times New Roman" w:hAnsi="Times New Roman" w:cs="Times New Roman"/>
          <w:sz w:val="28"/>
          <w:szCs w:val="28"/>
        </w:rPr>
        <w:t>“</w:t>
      </w:r>
      <w:r w:rsidRPr="001A2371">
        <w:rPr>
          <w:rFonts w:ascii="Times New Roman" w:hAnsi="Times New Roman" w:cs="Times New Roman"/>
          <w:sz w:val="28"/>
          <w:szCs w:val="28"/>
        </w:rPr>
        <w:t>Active Learning Approach</w:t>
      </w:r>
      <w:r w:rsidR="00A1412B">
        <w:rPr>
          <w:rFonts w:ascii="Times New Roman" w:hAnsi="Times New Roman" w:cs="Times New Roman"/>
          <w:sz w:val="28"/>
          <w:szCs w:val="28"/>
        </w:rPr>
        <w:t>”</w:t>
      </w:r>
      <w:r w:rsidRPr="001A2371">
        <w:rPr>
          <w:rFonts w:ascii="Times New Roman" w:hAnsi="Times New Roman" w:cs="Times New Roman"/>
          <w:sz w:val="28"/>
          <w:szCs w:val="28"/>
        </w:rPr>
        <w:t xml:space="preserve"> in primary school 1st</w:t>
      </w:r>
      <w:r>
        <w:rPr>
          <w:rFonts w:ascii="Times New Roman" w:hAnsi="Times New Roman" w:cs="Times New Roman"/>
          <w:sz w:val="28"/>
          <w:szCs w:val="28"/>
        </w:rPr>
        <w:t>-</w:t>
      </w:r>
      <w:r w:rsidRPr="001A2371">
        <w:rPr>
          <w:rFonts w:ascii="Times New Roman" w:hAnsi="Times New Roman" w:cs="Times New Roman"/>
          <w:sz w:val="28"/>
          <w:szCs w:val="28"/>
        </w:rPr>
        <w:t xml:space="preserve">grade mathematics teaching is more </w:t>
      </w:r>
      <w:r w:rsidR="00E53375">
        <w:rPr>
          <w:rFonts w:ascii="Times New Roman" w:hAnsi="Times New Roman" w:cs="Times New Roman"/>
          <w:sz w:val="28"/>
          <w:szCs w:val="28"/>
        </w:rPr>
        <w:t>helpful</w:t>
      </w:r>
      <w:r w:rsidRPr="001A2371">
        <w:rPr>
          <w:rFonts w:ascii="Times New Roman" w:hAnsi="Times New Roman" w:cs="Times New Roman"/>
          <w:sz w:val="28"/>
          <w:szCs w:val="28"/>
        </w:rPr>
        <w:t xml:space="preserve"> than </w:t>
      </w:r>
      <w:r w:rsidR="00FB75B5">
        <w:rPr>
          <w:rFonts w:ascii="Times New Roman" w:hAnsi="Times New Roman" w:cs="Times New Roman"/>
          <w:sz w:val="28"/>
          <w:szCs w:val="28"/>
        </w:rPr>
        <w:t>regular</w:t>
      </w:r>
      <w:r w:rsidRPr="001A2371">
        <w:rPr>
          <w:rFonts w:ascii="Times New Roman" w:hAnsi="Times New Roman" w:cs="Times New Roman"/>
          <w:sz w:val="28"/>
          <w:szCs w:val="28"/>
        </w:rPr>
        <w:t xml:space="preserve"> teaching, increasing the success and permanence of the course,</w:t>
      </w:r>
    </w:p>
    <w:p w14:paraId="0D46E10B" w14:textId="77777777" w:rsidR="001A2371" w:rsidRDefault="001A2371" w:rsidP="005153A5">
      <w:pPr>
        <w:pStyle w:val="NoSpacing"/>
        <w:numPr>
          <w:ilvl w:val="1"/>
          <w:numId w:val="8"/>
        </w:numPr>
        <w:tabs>
          <w:tab w:val="left" w:pos="142"/>
          <w:tab w:val="left" w:pos="993"/>
        </w:tabs>
        <w:ind w:left="0" w:firstLine="567"/>
        <w:rPr>
          <w:rFonts w:ascii="Times New Roman" w:hAnsi="Times New Roman" w:cs="Times New Roman"/>
          <w:sz w:val="28"/>
          <w:szCs w:val="28"/>
        </w:rPr>
      </w:pPr>
      <w:r w:rsidRPr="001A2371">
        <w:rPr>
          <w:rFonts w:ascii="Times New Roman" w:hAnsi="Times New Roman" w:cs="Times New Roman"/>
          <w:sz w:val="28"/>
          <w:szCs w:val="28"/>
        </w:rPr>
        <w:t>Using the active learning approach positively affects the problem</w:t>
      </w:r>
      <w:r>
        <w:rPr>
          <w:rFonts w:ascii="Times New Roman" w:hAnsi="Times New Roman" w:cs="Times New Roman"/>
          <w:sz w:val="28"/>
          <w:szCs w:val="28"/>
        </w:rPr>
        <w:t>-</w:t>
      </w:r>
      <w:r w:rsidRPr="001A2371">
        <w:rPr>
          <w:rFonts w:ascii="Times New Roman" w:hAnsi="Times New Roman" w:cs="Times New Roman"/>
          <w:sz w:val="28"/>
          <w:szCs w:val="28"/>
        </w:rPr>
        <w:t xml:space="preserve">solving success of the students, </w:t>
      </w:r>
    </w:p>
    <w:p w14:paraId="733412B9" w14:textId="77777777" w:rsidR="001A2371" w:rsidRPr="001A2371" w:rsidRDefault="001A2371" w:rsidP="005153A5">
      <w:pPr>
        <w:pStyle w:val="NoSpacing"/>
        <w:numPr>
          <w:ilvl w:val="1"/>
          <w:numId w:val="8"/>
        </w:numPr>
        <w:tabs>
          <w:tab w:val="left" w:pos="142"/>
          <w:tab w:val="left" w:pos="993"/>
        </w:tabs>
        <w:ind w:left="0" w:firstLine="567"/>
        <w:rPr>
          <w:rFonts w:ascii="Times New Roman" w:hAnsi="Times New Roman" w:cs="Times New Roman"/>
          <w:sz w:val="28"/>
          <w:szCs w:val="28"/>
        </w:rPr>
      </w:pPr>
      <w:r w:rsidRPr="001A2371">
        <w:rPr>
          <w:rFonts w:ascii="Times New Roman" w:hAnsi="Times New Roman" w:cs="Times New Roman"/>
          <w:sz w:val="28"/>
          <w:szCs w:val="28"/>
        </w:rPr>
        <w:t>Usi</w:t>
      </w:r>
      <w:r>
        <w:rPr>
          <w:rFonts w:ascii="Times New Roman" w:hAnsi="Times New Roman" w:cs="Times New Roman"/>
          <w:sz w:val="28"/>
          <w:szCs w:val="28"/>
        </w:rPr>
        <w:t xml:space="preserve">ng the active learning approach positively affected their </w:t>
      </w:r>
      <w:r w:rsidR="00991A12">
        <w:rPr>
          <w:rFonts w:ascii="Times New Roman" w:hAnsi="Times New Roman" w:cs="Times New Roman"/>
          <w:sz w:val="28"/>
          <w:szCs w:val="28"/>
        </w:rPr>
        <w:t>attitudes [</w:t>
      </w:r>
      <w:r w:rsidR="002E7227">
        <w:rPr>
          <w:rFonts w:ascii="Times New Roman" w:hAnsi="Times New Roman" w:cs="Times New Roman"/>
          <w:sz w:val="28"/>
          <w:szCs w:val="28"/>
        </w:rPr>
        <w:t>208</w:t>
      </w:r>
      <w:r w:rsidR="003F339B">
        <w:rPr>
          <w:rFonts w:ascii="Times New Roman" w:hAnsi="Times New Roman" w:cs="Times New Roman"/>
          <w:sz w:val="28"/>
          <w:szCs w:val="28"/>
        </w:rPr>
        <w:t>]</w:t>
      </w:r>
      <w:r w:rsidR="002E7227">
        <w:rPr>
          <w:rFonts w:ascii="Times New Roman" w:hAnsi="Times New Roman" w:cs="Times New Roman"/>
          <w:sz w:val="28"/>
          <w:szCs w:val="28"/>
        </w:rPr>
        <w:t>.</w:t>
      </w:r>
    </w:p>
    <w:p w14:paraId="2FBF3819" w14:textId="62F05F2B" w:rsidR="00E87D0B" w:rsidRDefault="00E87D0B" w:rsidP="00BC767B">
      <w:pPr>
        <w:pStyle w:val="NoSpacing"/>
        <w:tabs>
          <w:tab w:val="left" w:pos="142"/>
          <w:tab w:val="left" w:pos="993"/>
        </w:tabs>
        <w:ind w:firstLine="567"/>
        <w:rPr>
          <w:rFonts w:ascii="Times New Roman" w:hAnsi="Times New Roman" w:cs="Times New Roman"/>
          <w:sz w:val="28"/>
          <w:szCs w:val="28"/>
        </w:rPr>
      </w:pPr>
      <w:r w:rsidRPr="00E87D0B">
        <w:rPr>
          <w:rFonts w:ascii="Times New Roman" w:hAnsi="Times New Roman" w:cs="Times New Roman"/>
          <w:sz w:val="28"/>
          <w:szCs w:val="28"/>
        </w:rPr>
        <w:t>Zavrak (2003) investigated the impact of using active learning techniques on students</w:t>
      </w:r>
      <w:r w:rsidR="007879F7">
        <w:rPr>
          <w:rFonts w:ascii="Times New Roman" w:hAnsi="Times New Roman" w:cs="Times New Roman"/>
          <w:sz w:val="28"/>
          <w:szCs w:val="28"/>
        </w:rPr>
        <w:t>’</w:t>
      </w:r>
      <w:r w:rsidRPr="00E87D0B">
        <w:rPr>
          <w:rFonts w:ascii="Times New Roman" w:hAnsi="Times New Roman" w:cs="Times New Roman"/>
          <w:sz w:val="28"/>
          <w:szCs w:val="28"/>
        </w:rPr>
        <w:t xml:space="preserve"> performance in the high school chemistry curriculum</w:t>
      </w:r>
      <w:r w:rsidR="007879F7">
        <w:rPr>
          <w:rFonts w:ascii="Times New Roman" w:hAnsi="Times New Roman" w:cs="Times New Roman"/>
          <w:sz w:val="28"/>
          <w:szCs w:val="28"/>
        </w:rPr>
        <w:t>’</w:t>
      </w:r>
      <w:r w:rsidRPr="00E87D0B">
        <w:rPr>
          <w:rFonts w:ascii="Times New Roman" w:hAnsi="Times New Roman" w:cs="Times New Roman"/>
          <w:sz w:val="28"/>
          <w:szCs w:val="28"/>
        </w:rPr>
        <w:t>s atomic structure unit. In his study, Zavrak carried out the lessons with the activities in the experimental group, either individually or in groups. By providing step-by-step material in the experimental group, Zavrak encouraged the students to think and question what they were doing. The instructor in the control group focused on the conventional method. An accomplishment exam with open-ended and multiple-choice questions was employed in the study. The research revealed that active learning-based instruction is much more successful than teacher-centered instruction in raising student achievement [209].</w:t>
      </w:r>
    </w:p>
    <w:p w14:paraId="55D7D858" w14:textId="3A7FDCB2" w:rsidR="00E87D0B" w:rsidRDefault="00026D39"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R</w:t>
      </w:r>
      <w:r w:rsidR="00E87D0B" w:rsidRPr="00E87D0B">
        <w:rPr>
          <w:rFonts w:ascii="Times New Roman" w:hAnsi="Times New Roman" w:cs="Times New Roman"/>
          <w:sz w:val="28"/>
          <w:szCs w:val="28"/>
        </w:rPr>
        <w:t>esearch on students in math, physics, and chemistry was conducted by Kalem and Fer in 2003. The research was carried out utilizing both quantitative and qualitative research approaches, as well as the use of the natural environment. The data for the study was gathered using a combination of survey, observation, and interview methods. According to studies, the active learning model</w:t>
      </w:r>
      <w:r w:rsidR="007879F7">
        <w:rPr>
          <w:rFonts w:ascii="Times New Roman" w:hAnsi="Times New Roman" w:cs="Times New Roman"/>
          <w:sz w:val="28"/>
          <w:szCs w:val="28"/>
        </w:rPr>
        <w:t>’</w:t>
      </w:r>
      <w:r w:rsidR="00E87D0B" w:rsidRPr="00E87D0B">
        <w:rPr>
          <w:rFonts w:ascii="Times New Roman" w:hAnsi="Times New Roman" w:cs="Times New Roman"/>
          <w:sz w:val="28"/>
          <w:szCs w:val="28"/>
        </w:rPr>
        <w:t>s creation of a learning environment has a favorable impact on students</w:t>
      </w:r>
      <w:r w:rsidR="007879F7">
        <w:rPr>
          <w:rFonts w:ascii="Times New Roman" w:hAnsi="Times New Roman" w:cs="Times New Roman"/>
          <w:sz w:val="28"/>
          <w:szCs w:val="28"/>
        </w:rPr>
        <w:t>’</w:t>
      </w:r>
      <w:r w:rsidR="00E87D0B" w:rsidRPr="00E87D0B">
        <w:rPr>
          <w:rFonts w:ascii="Times New Roman" w:hAnsi="Times New Roman" w:cs="Times New Roman"/>
          <w:sz w:val="28"/>
          <w:szCs w:val="28"/>
        </w:rPr>
        <w:t xml:space="preserve"> learning, teaching, and communication processes [210].</w:t>
      </w:r>
    </w:p>
    <w:p w14:paraId="549389D3" w14:textId="1831DC04" w:rsidR="00F22D3D" w:rsidRPr="00F22D3D" w:rsidRDefault="00341611" w:rsidP="00BC767B">
      <w:pPr>
        <w:pStyle w:val="NoSpacing"/>
        <w:tabs>
          <w:tab w:val="left" w:pos="142"/>
          <w:tab w:val="left" w:pos="993"/>
        </w:tabs>
        <w:ind w:firstLine="567"/>
        <w:rPr>
          <w:rFonts w:ascii="Times New Roman" w:hAnsi="Times New Roman" w:cs="Times New Roman"/>
          <w:sz w:val="28"/>
          <w:szCs w:val="28"/>
        </w:rPr>
      </w:pPr>
      <w:r w:rsidRPr="00341611">
        <w:rPr>
          <w:rFonts w:ascii="Times New Roman" w:hAnsi="Times New Roman" w:cs="Times New Roman"/>
          <w:sz w:val="28"/>
          <w:szCs w:val="28"/>
        </w:rPr>
        <w:t>In the spring semester of the academic year 2008–2009, Aydede and Keserciolu</w:t>
      </w:r>
      <w:r>
        <w:rPr>
          <w:rFonts w:ascii="Times New Roman" w:hAnsi="Times New Roman" w:cs="Times New Roman"/>
          <w:sz w:val="28"/>
          <w:szCs w:val="28"/>
        </w:rPr>
        <w:t xml:space="preserve"> (2010) conducted their study, </w:t>
      </w:r>
      <w:r w:rsidR="00A1412B">
        <w:rPr>
          <w:rFonts w:ascii="Times New Roman" w:hAnsi="Times New Roman" w:cs="Times New Roman"/>
          <w:sz w:val="28"/>
          <w:szCs w:val="28"/>
        </w:rPr>
        <w:t>“</w:t>
      </w:r>
      <w:r w:rsidRPr="00341611">
        <w:rPr>
          <w:rFonts w:ascii="Times New Roman" w:hAnsi="Times New Roman" w:cs="Times New Roman"/>
          <w:sz w:val="28"/>
          <w:szCs w:val="28"/>
        </w:rPr>
        <w:t>The Effect of Active Learning Practices on Stud</w:t>
      </w:r>
      <w:r>
        <w:rPr>
          <w:rFonts w:ascii="Times New Roman" w:hAnsi="Times New Roman" w:cs="Times New Roman"/>
          <w:sz w:val="28"/>
          <w:szCs w:val="28"/>
        </w:rPr>
        <w:t>ents</w:t>
      </w:r>
      <w:r w:rsidR="007879F7">
        <w:rPr>
          <w:rFonts w:ascii="Times New Roman" w:hAnsi="Times New Roman" w:cs="Times New Roman"/>
          <w:sz w:val="28"/>
          <w:szCs w:val="28"/>
        </w:rPr>
        <w:t>’</w:t>
      </w:r>
      <w:r>
        <w:rPr>
          <w:rFonts w:ascii="Times New Roman" w:hAnsi="Times New Roman" w:cs="Times New Roman"/>
          <w:sz w:val="28"/>
          <w:szCs w:val="28"/>
        </w:rPr>
        <w:t xml:space="preserve"> Critical Thinking Skills,</w:t>
      </w:r>
      <w:r w:rsidR="00A1412B">
        <w:rPr>
          <w:rFonts w:ascii="Times New Roman" w:hAnsi="Times New Roman" w:cs="Times New Roman"/>
          <w:sz w:val="28"/>
          <w:szCs w:val="28"/>
        </w:rPr>
        <w:t>”</w:t>
      </w:r>
      <w:r w:rsidRPr="00341611">
        <w:rPr>
          <w:rFonts w:ascii="Times New Roman" w:hAnsi="Times New Roman" w:cs="Times New Roman"/>
          <w:sz w:val="28"/>
          <w:szCs w:val="28"/>
        </w:rPr>
        <w:t xml:space="preserve"> in a public primary school in the Buca district of the province of Izmir. </w:t>
      </w:r>
      <w:r w:rsidR="006E511A">
        <w:rPr>
          <w:rFonts w:ascii="Times New Roman" w:hAnsi="Times New Roman" w:cs="Times New Roman"/>
          <w:sz w:val="28"/>
          <w:szCs w:val="28"/>
        </w:rPr>
        <w:t>Thirty-four</w:t>
      </w:r>
      <w:r>
        <w:rPr>
          <w:rFonts w:ascii="Times New Roman" w:hAnsi="Times New Roman" w:cs="Times New Roman"/>
          <w:sz w:val="28"/>
          <w:szCs w:val="28"/>
        </w:rPr>
        <w:t xml:space="preserve"> students</w:t>
      </w:r>
      <w:r w:rsidRPr="00341611">
        <w:rPr>
          <w:rFonts w:ascii="Times New Roman" w:hAnsi="Times New Roman" w:cs="Times New Roman"/>
          <w:sz w:val="28"/>
          <w:szCs w:val="28"/>
        </w:rPr>
        <w:t xml:space="preserve"> in the control group and </w:t>
      </w:r>
      <w:r>
        <w:rPr>
          <w:rFonts w:ascii="Times New Roman" w:hAnsi="Times New Roman" w:cs="Times New Roman"/>
          <w:sz w:val="28"/>
          <w:szCs w:val="28"/>
        </w:rPr>
        <w:t>thirty students</w:t>
      </w:r>
      <w:r w:rsidRPr="00341611">
        <w:rPr>
          <w:rFonts w:ascii="Times New Roman" w:hAnsi="Times New Roman" w:cs="Times New Roman"/>
          <w:sz w:val="28"/>
          <w:szCs w:val="28"/>
        </w:rPr>
        <w:t xml:space="preserve"> in the exp</w:t>
      </w:r>
      <w:r>
        <w:rPr>
          <w:rFonts w:ascii="Times New Roman" w:hAnsi="Times New Roman" w:cs="Times New Roman"/>
          <w:sz w:val="28"/>
          <w:szCs w:val="28"/>
        </w:rPr>
        <w:t>erimental group were been participated.</w:t>
      </w:r>
      <w:r w:rsidRPr="00341611">
        <w:rPr>
          <w:rFonts w:ascii="Times New Roman" w:hAnsi="Times New Roman" w:cs="Times New Roman"/>
          <w:sz w:val="28"/>
          <w:szCs w:val="28"/>
        </w:rPr>
        <w:t xml:space="preserve"> The study employed an experimental design with a pre-interview-post-interview control group. In the experimental group, the lessons were based on active learning techniques, whereas in the control group, they were based on the science and technology curriculum created by the Ministry of Education. as a means of ga</w:t>
      </w:r>
      <w:r>
        <w:rPr>
          <w:rFonts w:ascii="Times New Roman" w:hAnsi="Times New Roman" w:cs="Times New Roman"/>
          <w:sz w:val="28"/>
          <w:szCs w:val="28"/>
        </w:rPr>
        <w:t>thering data for their research</w:t>
      </w:r>
      <w:r w:rsidR="007879F7">
        <w:rPr>
          <w:rFonts w:ascii="Times New Roman" w:hAnsi="Times New Roman" w:cs="Times New Roman"/>
          <w:sz w:val="28"/>
          <w:szCs w:val="28"/>
        </w:rPr>
        <w:t>’</w:t>
      </w:r>
      <w:r>
        <w:rPr>
          <w:rFonts w:ascii="Times New Roman" w:hAnsi="Times New Roman" w:cs="Times New Roman"/>
          <w:sz w:val="28"/>
          <w:szCs w:val="28"/>
        </w:rPr>
        <w:t xml:space="preserve">s </w:t>
      </w:r>
      <w:r w:rsidR="00A1412B">
        <w:rPr>
          <w:rFonts w:ascii="Times New Roman" w:hAnsi="Times New Roman" w:cs="Times New Roman"/>
          <w:sz w:val="28"/>
          <w:szCs w:val="28"/>
        </w:rPr>
        <w:t>“</w:t>
      </w:r>
      <w:r>
        <w:rPr>
          <w:rFonts w:ascii="Times New Roman" w:hAnsi="Times New Roman" w:cs="Times New Roman"/>
          <w:sz w:val="28"/>
          <w:szCs w:val="28"/>
        </w:rPr>
        <w:t>Critical Thinking Skills Form.</w:t>
      </w:r>
      <w:r w:rsidR="00A1412B">
        <w:rPr>
          <w:rFonts w:ascii="Times New Roman" w:hAnsi="Times New Roman" w:cs="Times New Roman"/>
          <w:sz w:val="28"/>
          <w:szCs w:val="28"/>
        </w:rPr>
        <w:t>”</w:t>
      </w:r>
      <w:r>
        <w:rPr>
          <w:rFonts w:ascii="Times New Roman" w:hAnsi="Times New Roman" w:cs="Times New Roman"/>
          <w:sz w:val="28"/>
          <w:szCs w:val="28"/>
        </w:rPr>
        <w:t xml:space="preserve"> </w:t>
      </w:r>
      <w:r w:rsidR="001A2371" w:rsidRPr="001A2371">
        <w:rPr>
          <w:rFonts w:ascii="Times New Roman" w:hAnsi="Times New Roman" w:cs="Times New Roman"/>
          <w:sz w:val="28"/>
          <w:szCs w:val="28"/>
        </w:rPr>
        <w:t xml:space="preserve">In the study, the students </w:t>
      </w:r>
      <w:r w:rsidR="00D45515">
        <w:rPr>
          <w:rFonts w:ascii="Times New Roman" w:hAnsi="Times New Roman" w:cs="Times New Roman"/>
          <w:sz w:val="28"/>
          <w:szCs w:val="28"/>
        </w:rPr>
        <w:t>were taken</w:t>
      </w:r>
      <w:r w:rsidR="001A2371" w:rsidRPr="001A2371">
        <w:rPr>
          <w:rFonts w:ascii="Times New Roman" w:hAnsi="Times New Roman" w:cs="Times New Roman"/>
          <w:sz w:val="28"/>
          <w:szCs w:val="28"/>
        </w:rPr>
        <w:t xml:space="preserve"> the pre-interview-post-interview </w:t>
      </w:r>
      <w:r w:rsidR="00D45515">
        <w:rPr>
          <w:rFonts w:ascii="Times New Roman" w:hAnsi="Times New Roman" w:cs="Times New Roman"/>
          <w:sz w:val="28"/>
          <w:szCs w:val="28"/>
        </w:rPr>
        <w:t>data</w:t>
      </w:r>
      <w:r w:rsidR="001A2371" w:rsidRPr="001A2371">
        <w:rPr>
          <w:rFonts w:ascii="Times New Roman" w:hAnsi="Times New Roman" w:cs="Times New Roman"/>
          <w:sz w:val="28"/>
          <w:szCs w:val="28"/>
        </w:rPr>
        <w:t xml:space="preserve"> obtained from the critical thinking skills forms of the research groups.</w:t>
      </w:r>
      <w:r w:rsidR="003F339B">
        <w:rPr>
          <w:rFonts w:ascii="Times New Roman" w:hAnsi="Times New Roman" w:cs="Times New Roman"/>
          <w:sz w:val="28"/>
          <w:szCs w:val="28"/>
        </w:rPr>
        <w:t xml:space="preserve"> </w:t>
      </w:r>
      <w:r w:rsidR="00E71096" w:rsidRPr="00E71096">
        <w:rPr>
          <w:rFonts w:ascii="Times New Roman" w:hAnsi="Times New Roman" w:cs="Times New Roman"/>
          <w:sz w:val="28"/>
          <w:szCs w:val="28"/>
        </w:rPr>
        <w:t>Between the groups, a substantial difference favoring the ex</w:t>
      </w:r>
      <w:r w:rsidR="00E71096">
        <w:rPr>
          <w:rFonts w:ascii="Times New Roman" w:hAnsi="Times New Roman" w:cs="Times New Roman"/>
          <w:sz w:val="28"/>
          <w:szCs w:val="28"/>
        </w:rPr>
        <w:t xml:space="preserve">perimental group was discovered </w:t>
      </w:r>
      <w:r w:rsidR="00183C04">
        <w:rPr>
          <w:rFonts w:ascii="Times New Roman" w:hAnsi="Times New Roman" w:cs="Times New Roman"/>
          <w:sz w:val="28"/>
          <w:szCs w:val="28"/>
        </w:rPr>
        <w:t>[</w:t>
      </w:r>
      <w:r w:rsidR="002E7227">
        <w:rPr>
          <w:rFonts w:ascii="Times New Roman" w:hAnsi="Times New Roman" w:cs="Times New Roman"/>
          <w:sz w:val="28"/>
          <w:szCs w:val="28"/>
        </w:rPr>
        <w:t>211</w:t>
      </w:r>
      <w:r w:rsidR="003F339B">
        <w:rPr>
          <w:rFonts w:ascii="Times New Roman" w:hAnsi="Times New Roman" w:cs="Times New Roman"/>
          <w:sz w:val="28"/>
          <w:szCs w:val="28"/>
        </w:rPr>
        <w:t>]</w:t>
      </w:r>
      <w:r w:rsidR="002E7227">
        <w:rPr>
          <w:rFonts w:ascii="Times New Roman" w:hAnsi="Times New Roman" w:cs="Times New Roman"/>
          <w:sz w:val="28"/>
          <w:szCs w:val="28"/>
        </w:rPr>
        <w:t>.</w:t>
      </w:r>
    </w:p>
    <w:p w14:paraId="3B1B4609" w14:textId="4FE75CBF" w:rsidR="001A2371" w:rsidRPr="001A2371" w:rsidRDefault="001A2371" w:rsidP="00BC767B">
      <w:pPr>
        <w:pStyle w:val="NoSpacing"/>
        <w:tabs>
          <w:tab w:val="left" w:pos="142"/>
          <w:tab w:val="left" w:pos="993"/>
        </w:tabs>
        <w:ind w:firstLine="567"/>
        <w:rPr>
          <w:rFonts w:ascii="Times New Roman" w:hAnsi="Times New Roman" w:cs="Times New Roman"/>
          <w:sz w:val="28"/>
          <w:szCs w:val="28"/>
        </w:rPr>
      </w:pPr>
      <w:r w:rsidRPr="001A2371">
        <w:rPr>
          <w:rFonts w:ascii="Times New Roman" w:hAnsi="Times New Roman" w:cs="Times New Roman"/>
          <w:sz w:val="28"/>
          <w:szCs w:val="28"/>
        </w:rPr>
        <w:t xml:space="preserve">Mattson (2005) </w:t>
      </w:r>
      <w:r w:rsidR="002E7227">
        <w:rPr>
          <w:rFonts w:ascii="Times New Roman" w:hAnsi="Times New Roman" w:cs="Times New Roman"/>
          <w:sz w:val="28"/>
          <w:szCs w:val="28"/>
        </w:rPr>
        <w:t>examined</w:t>
      </w:r>
      <w:r w:rsidRPr="001A2371">
        <w:rPr>
          <w:rFonts w:ascii="Times New Roman" w:hAnsi="Times New Roman" w:cs="Times New Roman"/>
          <w:sz w:val="28"/>
          <w:szCs w:val="28"/>
        </w:rPr>
        <w:t xml:space="preserve"> the active learning approach in higher ed</w:t>
      </w:r>
      <w:r w:rsidR="002E7227">
        <w:rPr>
          <w:rFonts w:ascii="Times New Roman" w:hAnsi="Times New Roman" w:cs="Times New Roman"/>
          <w:sz w:val="28"/>
          <w:szCs w:val="28"/>
        </w:rPr>
        <w:t xml:space="preserve">ucation institutions in the USA and </w:t>
      </w:r>
      <w:r w:rsidRPr="001A2371">
        <w:rPr>
          <w:rFonts w:ascii="Times New Roman" w:hAnsi="Times New Roman" w:cs="Times New Roman"/>
          <w:sz w:val="28"/>
          <w:szCs w:val="28"/>
        </w:rPr>
        <w:t>its effects. In the study, it was pointed out that the misuse of active learning by educators can lead to negative r</w:t>
      </w:r>
      <w:r w:rsidR="002E7227">
        <w:rPr>
          <w:rFonts w:ascii="Times New Roman" w:hAnsi="Times New Roman" w:cs="Times New Roman"/>
          <w:sz w:val="28"/>
          <w:szCs w:val="28"/>
        </w:rPr>
        <w:t>esults. students waste time and i</w:t>
      </w:r>
      <w:r w:rsidRPr="001A2371">
        <w:rPr>
          <w:rFonts w:ascii="Times New Roman" w:hAnsi="Times New Roman" w:cs="Times New Roman"/>
          <w:sz w:val="28"/>
          <w:szCs w:val="28"/>
        </w:rPr>
        <w:t xml:space="preserve">t was emphasized that it could lead to disconnection from the learning process. However, it was also stated that discussions on the active learning approach could be beneficial for professors at </w:t>
      </w:r>
      <w:r w:rsidR="002E7227">
        <w:rPr>
          <w:rFonts w:ascii="Times New Roman" w:hAnsi="Times New Roman" w:cs="Times New Roman"/>
          <w:sz w:val="28"/>
          <w:szCs w:val="28"/>
        </w:rPr>
        <w:t>universities</w:t>
      </w:r>
      <w:r w:rsidR="00183C04">
        <w:rPr>
          <w:rFonts w:ascii="Times New Roman" w:hAnsi="Times New Roman" w:cs="Times New Roman"/>
          <w:sz w:val="28"/>
          <w:szCs w:val="28"/>
        </w:rPr>
        <w:t xml:space="preserve"> [</w:t>
      </w:r>
      <w:r w:rsidR="002E7227">
        <w:rPr>
          <w:rFonts w:ascii="Times New Roman" w:hAnsi="Times New Roman" w:cs="Times New Roman"/>
          <w:sz w:val="28"/>
          <w:szCs w:val="28"/>
        </w:rPr>
        <w:t>212</w:t>
      </w:r>
      <w:r w:rsidR="003F339B">
        <w:rPr>
          <w:rFonts w:ascii="Times New Roman" w:hAnsi="Times New Roman" w:cs="Times New Roman"/>
          <w:sz w:val="28"/>
          <w:szCs w:val="28"/>
        </w:rPr>
        <w:t>]</w:t>
      </w:r>
      <w:r w:rsidR="002E7227">
        <w:rPr>
          <w:rFonts w:ascii="Times New Roman" w:hAnsi="Times New Roman" w:cs="Times New Roman"/>
          <w:sz w:val="28"/>
          <w:szCs w:val="28"/>
        </w:rPr>
        <w:t>.</w:t>
      </w:r>
    </w:p>
    <w:p w14:paraId="205A8DB4" w14:textId="79DDFA6D" w:rsidR="00F22D3D" w:rsidRPr="001A2371" w:rsidRDefault="001A2371" w:rsidP="00BC767B">
      <w:pPr>
        <w:pStyle w:val="NoSpacing"/>
        <w:tabs>
          <w:tab w:val="left" w:pos="142"/>
          <w:tab w:val="left" w:pos="993"/>
        </w:tabs>
        <w:ind w:firstLine="567"/>
        <w:rPr>
          <w:rFonts w:ascii="Times New Roman" w:hAnsi="Times New Roman" w:cs="Times New Roman"/>
          <w:sz w:val="28"/>
          <w:szCs w:val="28"/>
        </w:rPr>
      </w:pPr>
      <w:r w:rsidRPr="001A2371">
        <w:rPr>
          <w:rFonts w:ascii="Times New Roman" w:hAnsi="Times New Roman" w:cs="Times New Roman"/>
          <w:sz w:val="28"/>
          <w:szCs w:val="28"/>
        </w:rPr>
        <w:lastRenderedPageBreak/>
        <w:t xml:space="preserve">Bandiera and Bruno (2006) carried out their work called </w:t>
      </w:r>
      <w:r w:rsidR="00A1412B">
        <w:rPr>
          <w:rFonts w:ascii="Times New Roman" w:hAnsi="Times New Roman" w:cs="Times New Roman"/>
          <w:sz w:val="28"/>
          <w:szCs w:val="28"/>
        </w:rPr>
        <w:t>“</w:t>
      </w:r>
      <w:r w:rsidRPr="001A2371">
        <w:rPr>
          <w:rFonts w:ascii="Times New Roman" w:hAnsi="Times New Roman" w:cs="Times New Roman"/>
          <w:sz w:val="28"/>
          <w:szCs w:val="28"/>
        </w:rPr>
        <w:t>Active-Cooperative Learning in Schools</w:t>
      </w:r>
      <w:r w:rsidR="00A1412B">
        <w:rPr>
          <w:rFonts w:ascii="Times New Roman" w:hAnsi="Times New Roman" w:cs="Times New Roman"/>
          <w:sz w:val="28"/>
          <w:szCs w:val="28"/>
        </w:rPr>
        <w:t>”</w:t>
      </w:r>
      <w:r w:rsidRPr="001A2371">
        <w:rPr>
          <w:rFonts w:ascii="Times New Roman" w:hAnsi="Times New Roman" w:cs="Times New Roman"/>
          <w:sz w:val="28"/>
          <w:szCs w:val="28"/>
        </w:rPr>
        <w:t xml:space="preserve"> in 6 schools in Rome with 144 students aged 16-19. Activities based on active learning in the field of genetics are included. At t</w:t>
      </w:r>
      <w:r>
        <w:rPr>
          <w:rFonts w:ascii="Times New Roman" w:hAnsi="Times New Roman" w:cs="Times New Roman"/>
          <w:sz w:val="28"/>
          <w:szCs w:val="28"/>
        </w:rPr>
        <w:t>he end of the learning process, w</w:t>
      </w:r>
      <w:r w:rsidRPr="001A2371">
        <w:rPr>
          <w:rFonts w:ascii="Times New Roman" w:hAnsi="Times New Roman" w:cs="Times New Roman"/>
          <w:sz w:val="28"/>
          <w:szCs w:val="28"/>
        </w:rPr>
        <w:t>ritten texts containing students</w:t>
      </w:r>
      <w:r w:rsidR="007879F7">
        <w:rPr>
          <w:rFonts w:ascii="Times New Roman" w:hAnsi="Times New Roman" w:cs="Times New Roman"/>
          <w:sz w:val="28"/>
          <w:szCs w:val="28"/>
        </w:rPr>
        <w:t>’</w:t>
      </w:r>
      <w:r w:rsidRPr="001A2371">
        <w:rPr>
          <w:rFonts w:ascii="Times New Roman" w:hAnsi="Times New Roman" w:cs="Times New Roman"/>
          <w:sz w:val="28"/>
          <w:szCs w:val="28"/>
        </w:rPr>
        <w:t xml:space="preserve"> opinions and discussions were analyzed statistically and conceptually. It was observed that the students achieved the achievements of using scientific terminology and making </w:t>
      </w:r>
      <w:r w:rsidR="002E7227">
        <w:rPr>
          <w:rFonts w:ascii="Times New Roman" w:hAnsi="Times New Roman" w:cs="Times New Roman"/>
          <w:sz w:val="28"/>
          <w:szCs w:val="28"/>
        </w:rPr>
        <w:t>discussions</w:t>
      </w:r>
      <w:r w:rsidR="00183C04">
        <w:rPr>
          <w:rFonts w:ascii="Times New Roman" w:hAnsi="Times New Roman" w:cs="Times New Roman"/>
          <w:sz w:val="28"/>
          <w:szCs w:val="28"/>
        </w:rPr>
        <w:t xml:space="preserve"> [</w:t>
      </w:r>
      <w:r w:rsidR="002E7227">
        <w:rPr>
          <w:rFonts w:ascii="Times New Roman" w:hAnsi="Times New Roman" w:cs="Times New Roman"/>
          <w:sz w:val="28"/>
          <w:szCs w:val="28"/>
        </w:rPr>
        <w:t>213</w:t>
      </w:r>
      <w:r w:rsidR="003F339B">
        <w:rPr>
          <w:rFonts w:ascii="Times New Roman" w:hAnsi="Times New Roman" w:cs="Times New Roman"/>
          <w:sz w:val="28"/>
          <w:szCs w:val="28"/>
        </w:rPr>
        <w:t>]</w:t>
      </w:r>
      <w:r w:rsidR="002E7227">
        <w:rPr>
          <w:rFonts w:ascii="Times New Roman" w:hAnsi="Times New Roman" w:cs="Times New Roman"/>
          <w:sz w:val="28"/>
          <w:szCs w:val="28"/>
        </w:rPr>
        <w:t>.</w:t>
      </w:r>
    </w:p>
    <w:p w14:paraId="4CFB0257" w14:textId="53DD2F24" w:rsidR="00AD6BB0" w:rsidRDefault="00AD6BB0" w:rsidP="00BC767B">
      <w:pPr>
        <w:pStyle w:val="NoSpacing"/>
        <w:tabs>
          <w:tab w:val="left" w:pos="142"/>
          <w:tab w:val="left" w:pos="993"/>
        </w:tabs>
        <w:ind w:firstLine="567"/>
        <w:rPr>
          <w:rFonts w:ascii="Times New Roman" w:hAnsi="Times New Roman" w:cs="Times New Roman"/>
          <w:sz w:val="28"/>
        </w:rPr>
      </w:pPr>
      <w:r w:rsidRPr="00AD6BB0">
        <w:rPr>
          <w:rFonts w:ascii="Times New Roman" w:hAnsi="Times New Roman" w:cs="Times New Roman"/>
          <w:sz w:val="28"/>
        </w:rPr>
        <w:t xml:space="preserve">In contrast to laboratories, homework, or other activities, Freeman et al. (2013) concentrated on the design of classroom sessions. By meta-analyzing 225 papers, he particularly contrasted the outcomes of trials showing student performance in courses with at least some active learning against those of standard lectures. The nature and scope of active learning interventions varied greatly. Various methods were used, such as the use of personal response systems with or without peer teaching, worksheets or tutorials performed in class, and studio or workshop course designs. Using two outcome variables, we assessed student performance </w:t>
      </w:r>
      <w:r w:rsidR="00026D39">
        <w:rPr>
          <w:rFonts w:ascii="Times New Roman" w:hAnsi="Times New Roman" w:cs="Times New Roman"/>
          <w:sz w:val="28"/>
        </w:rPr>
        <w:t>under</w:t>
      </w:r>
      <w:r w:rsidRPr="00AD6BB0">
        <w:rPr>
          <w:rFonts w:ascii="Times New Roman" w:hAnsi="Times New Roman" w:cs="Times New Roman"/>
          <w:sz w:val="28"/>
        </w:rPr>
        <w:t xml:space="preserve"> best practices for quantitative reviews (SI Materials and Methods).</w:t>
      </w:r>
    </w:p>
    <w:p w14:paraId="5495962D" w14:textId="77777777" w:rsidR="00AD6BB0" w:rsidRDefault="00AD6BB0" w:rsidP="005153A5">
      <w:pPr>
        <w:pStyle w:val="NoSpacing"/>
        <w:numPr>
          <w:ilvl w:val="0"/>
          <w:numId w:val="41"/>
        </w:numPr>
        <w:tabs>
          <w:tab w:val="left" w:pos="142"/>
          <w:tab w:val="left" w:pos="993"/>
        </w:tabs>
        <w:ind w:left="0" w:firstLine="567"/>
        <w:rPr>
          <w:rFonts w:ascii="Times New Roman" w:hAnsi="Times New Roman" w:cs="Times New Roman"/>
          <w:sz w:val="28"/>
        </w:rPr>
      </w:pPr>
      <w:r w:rsidRPr="00AD6BB0">
        <w:rPr>
          <w:rFonts w:ascii="Times New Roman" w:hAnsi="Times New Roman" w:cs="Times New Roman"/>
          <w:sz w:val="28"/>
        </w:rPr>
        <w:t xml:space="preserve">scores on tests, idea inventories, or other evaluations that are identical or formally comparable; </w:t>
      </w:r>
    </w:p>
    <w:p w14:paraId="09AF1CA2" w14:textId="77777777" w:rsidR="00AD6BB0" w:rsidRDefault="00AD6BB0" w:rsidP="005153A5">
      <w:pPr>
        <w:pStyle w:val="NoSpacing"/>
        <w:numPr>
          <w:ilvl w:val="0"/>
          <w:numId w:val="41"/>
        </w:numPr>
        <w:tabs>
          <w:tab w:val="left" w:pos="142"/>
          <w:tab w:val="left" w:pos="993"/>
        </w:tabs>
        <w:ind w:left="0" w:firstLine="567"/>
        <w:rPr>
          <w:rFonts w:ascii="Times New Roman" w:hAnsi="Times New Roman" w:cs="Times New Roman"/>
          <w:sz w:val="28"/>
        </w:rPr>
      </w:pPr>
      <w:r w:rsidRPr="00AD6BB0">
        <w:rPr>
          <w:rFonts w:ascii="Times New Roman" w:hAnsi="Times New Roman" w:cs="Times New Roman"/>
          <w:sz w:val="28"/>
        </w:rPr>
        <w:t>failure rates, which are typically expressed as the proportion of pupils who obtain a D or F grade. Alternat</w:t>
      </w:r>
      <w:r w:rsidR="00FB22FA">
        <w:rPr>
          <w:rFonts w:ascii="Times New Roman" w:hAnsi="Times New Roman" w:cs="Times New Roman"/>
          <w:sz w:val="28"/>
        </w:rPr>
        <w:t>iv</w:t>
      </w:r>
      <w:r w:rsidRPr="00AD6BB0">
        <w:rPr>
          <w:rFonts w:ascii="Times New Roman" w:hAnsi="Times New Roman" w:cs="Times New Roman"/>
          <w:sz w:val="28"/>
        </w:rPr>
        <w:t>ely, drop the relevant course (DFW rate). The examination then concentrated on two connected issues. Does experiential learning improve exam results? Does it lower the rate of failure? Exams, idea inventories, and other evaluations that are identical or comparable, 0.47 (Z = 9.781, P 0.001)</w:t>
      </w:r>
    </w:p>
    <w:p w14:paraId="1DEA35FD" w14:textId="40C3DC98" w:rsidR="00AD6BB0" w:rsidRDefault="00AD6BB0" w:rsidP="00BC767B">
      <w:pPr>
        <w:pStyle w:val="NoSpacing"/>
        <w:tabs>
          <w:tab w:val="left" w:pos="142"/>
          <w:tab w:val="left" w:pos="993"/>
        </w:tabs>
        <w:ind w:firstLine="567"/>
        <w:rPr>
          <w:rFonts w:ascii="Times New Roman" w:hAnsi="Times New Roman" w:cs="Times New Roman"/>
          <w:sz w:val="28"/>
        </w:rPr>
      </w:pPr>
      <w:r w:rsidRPr="00AD6BB0">
        <w:rPr>
          <w:rFonts w:ascii="Times New Roman" w:hAnsi="Times New Roman" w:cs="Times New Roman"/>
          <w:sz w:val="28"/>
        </w:rPr>
        <w:t xml:space="preserve">This indicates that, overall, active learning increases student achievement by </w:t>
      </w:r>
      <w:r w:rsidR="00026D39">
        <w:rPr>
          <w:rFonts w:ascii="Times New Roman" w:hAnsi="Times New Roman" w:cs="Times New Roman"/>
          <w:sz w:val="28"/>
        </w:rPr>
        <w:t xml:space="preserve">a </w:t>
      </w:r>
      <w:r w:rsidRPr="00AD6BB0">
        <w:rPr>
          <w:rFonts w:ascii="Times New Roman" w:hAnsi="Times New Roman" w:cs="Times New Roman"/>
          <w:sz w:val="28"/>
        </w:rPr>
        <w:t>little under half SD when compared to lectures. The odds ratio for failure was 1.95 overall, with a Z value of 10.4 and a P value of 0.001. According to this rate ratio, which is equal to a risk ratio of 1.5, students in standard course courses fail more frequently than those who take classes that emphasize active learning [214].</w:t>
      </w:r>
    </w:p>
    <w:p w14:paraId="3D25FB29" w14:textId="34F29899" w:rsidR="00BD7718" w:rsidRDefault="00C63731" w:rsidP="00BC767B">
      <w:pPr>
        <w:pStyle w:val="NoSpacing"/>
        <w:tabs>
          <w:tab w:val="left" w:pos="142"/>
          <w:tab w:val="left" w:pos="993"/>
        </w:tabs>
        <w:ind w:firstLine="567"/>
        <w:rPr>
          <w:rFonts w:ascii="Times New Roman" w:hAnsi="Times New Roman" w:cs="Times New Roman"/>
          <w:sz w:val="28"/>
        </w:rPr>
      </w:pPr>
      <w:r>
        <w:rPr>
          <w:rFonts w:ascii="Times New Roman" w:hAnsi="Times New Roman" w:cs="Times New Roman"/>
          <w:sz w:val="28"/>
        </w:rPr>
        <w:t xml:space="preserve">Ma </w:t>
      </w:r>
      <w:r w:rsidR="00183C04">
        <w:rPr>
          <w:rFonts w:ascii="Times New Roman" w:hAnsi="Times New Roman" w:cs="Times New Roman"/>
          <w:sz w:val="28"/>
        </w:rPr>
        <w:t>et al. (</w:t>
      </w:r>
      <w:r>
        <w:rPr>
          <w:rFonts w:ascii="Times New Roman" w:hAnsi="Times New Roman" w:cs="Times New Roman"/>
          <w:sz w:val="28"/>
        </w:rPr>
        <w:t xml:space="preserve">1997), </w:t>
      </w:r>
      <w:r w:rsidR="00183C04">
        <w:rPr>
          <w:rFonts w:ascii="Times New Roman" w:hAnsi="Times New Roman" w:cs="Times New Roman"/>
          <w:sz w:val="28"/>
        </w:rPr>
        <w:t>Ma (</w:t>
      </w:r>
      <w:r>
        <w:rPr>
          <w:rFonts w:ascii="Times New Roman" w:hAnsi="Times New Roman" w:cs="Times New Roman"/>
          <w:sz w:val="28"/>
        </w:rPr>
        <w:t xml:space="preserve">1997), and Ma </w:t>
      </w:r>
      <w:r w:rsidR="00183C04">
        <w:rPr>
          <w:rFonts w:ascii="Times New Roman" w:hAnsi="Times New Roman" w:cs="Times New Roman"/>
          <w:sz w:val="28"/>
        </w:rPr>
        <w:t>et al. (</w:t>
      </w:r>
      <w:r w:rsidR="00BD7718" w:rsidRPr="00BD7718">
        <w:rPr>
          <w:rFonts w:ascii="Times New Roman" w:hAnsi="Times New Roman" w:cs="Times New Roman"/>
          <w:sz w:val="28"/>
        </w:rPr>
        <w:t xml:space="preserve">2004) show a link between math success and attitude toward math. Based on the data of Ma, there is a reciprocal association between math success and math </w:t>
      </w:r>
      <w:r w:rsidR="002E7227">
        <w:rPr>
          <w:rFonts w:ascii="Times New Roman" w:hAnsi="Times New Roman" w:cs="Times New Roman"/>
          <w:sz w:val="28"/>
        </w:rPr>
        <w:t>attitude</w:t>
      </w:r>
      <w:r w:rsidR="00183C04">
        <w:rPr>
          <w:rFonts w:ascii="Times New Roman" w:hAnsi="Times New Roman" w:cs="Times New Roman"/>
          <w:sz w:val="28"/>
        </w:rPr>
        <w:t xml:space="preserve"> [</w:t>
      </w:r>
      <w:r w:rsidR="002E7227">
        <w:rPr>
          <w:rFonts w:ascii="Times New Roman" w:hAnsi="Times New Roman" w:cs="Times New Roman"/>
          <w:sz w:val="28"/>
        </w:rPr>
        <w:t>215</w:t>
      </w:r>
      <w:r w:rsidR="00BD7718">
        <w:rPr>
          <w:rFonts w:ascii="Times New Roman" w:hAnsi="Times New Roman" w:cs="Times New Roman"/>
          <w:sz w:val="28"/>
        </w:rPr>
        <w:t>]</w:t>
      </w:r>
      <w:r w:rsidR="002E7227">
        <w:rPr>
          <w:rFonts w:ascii="Times New Roman" w:hAnsi="Times New Roman" w:cs="Times New Roman"/>
          <w:sz w:val="28"/>
        </w:rPr>
        <w:t>.</w:t>
      </w:r>
    </w:p>
    <w:p w14:paraId="75211BF9" w14:textId="59D4F634" w:rsidR="00BD7718" w:rsidRDefault="00BD7718" w:rsidP="00BC767B">
      <w:pPr>
        <w:pStyle w:val="NoSpacing"/>
        <w:tabs>
          <w:tab w:val="left" w:pos="142"/>
          <w:tab w:val="left" w:pos="993"/>
        </w:tabs>
        <w:ind w:firstLine="567"/>
        <w:rPr>
          <w:rFonts w:ascii="Times New Roman" w:hAnsi="Times New Roman" w:cs="Times New Roman"/>
          <w:sz w:val="28"/>
        </w:rPr>
      </w:pPr>
      <w:r w:rsidRPr="00BD7718">
        <w:rPr>
          <w:rFonts w:ascii="Times New Roman" w:hAnsi="Times New Roman" w:cs="Times New Roman"/>
          <w:sz w:val="28"/>
        </w:rPr>
        <w:t>The researchers had already spent a significant amount of time looking into the learning environment and student-teacher relationships. Some academics wanted to show how to structure a goal, academically encourage pupils, and implement instructional approaches, materials, and practices, a</w:t>
      </w:r>
      <w:r w:rsidR="00233A81">
        <w:rPr>
          <w:rFonts w:ascii="Times New Roman" w:hAnsi="Times New Roman" w:cs="Times New Roman"/>
          <w:sz w:val="28"/>
        </w:rPr>
        <w:t>s well as how to drive teachers</w:t>
      </w:r>
      <w:r w:rsidR="007879F7">
        <w:rPr>
          <w:rFonts w:ascii="Times New Roman" w:hAnsi="Times New Roman" w:cs="Times New Roman"/>
          <w:sz w:val="28"/>
        </w:rPr>
        <w:t>’</w:t>
      </w:r>
      <w:r w:rsidRPr="00BD7718">
        <w:rPr>
          <w:rFonts w:ascii="Times New Roman" w:hAnsi="Times New Roman" w:cs="Times New Roman"/>
          <w:sz w:val="28"/>
        </w:rPr>
        <w:t xml:space="preserve"> beliefs</w:t>
      </w:r>
      <w:r w:rsidR="00D92EA7">
        <w:rPr>
          <w:rFonts w:ascii="Times New Roman" w:hAnsi="Times New Roman" w:cs="Times New Roman"/>
          <w:sz w:val="28"/>
        </w:rPr>
        <w:t>.</w:t>
      </w:r>
      <w:r w:rsidR="005265A2">
        <w:rPr>
          <w:rFonts w:ascii="Times New Roman" w:hAnsi="Times New Roman" w:cs="Times New Roman"/>
          <w:sz w:val="28"/>
        </w:rPr>
        <w:t xml:space="preserve"> </w:t>
      </w:r>
      <w:r w:rsidRPr="00BD7718">
        <w:rPr>
          <w:rFonts w:ascii="Times New Roman" w:hAnsi="Times New Roman" w:cs="Times New Roman"/>
          <w:sz w:val="28"/>
        </w:rPr>
        <w:t>The support of a peer by a teacher has been shown to have a favorable impact on academic atti</w:t>
      </w:r>
      <w:r>
        <w:rPr>
          <w:rFonts w:ascii="Times New Roman" w:hAnsi="Times New Roman" w:cs="Times New Roman"/>
          <w:sz w:val="28"/>
        </w:rPr>
        <w:t xml:space="preserve">tudes, sentiments, self-confidence, motivation, and </w:t>
      </w:r>
      <w:r w:rsidR="00183C04">
        <w:rPr>
          <w:rFonts w:ascii="Times New Roman" w:hAnsi="Times New Roman" w:cs="Times New Roman"/>
          <w:sz w:val="28"/>
        </w:rPr>
        <w:t>performance [</w:t>
      </w:r>
      <w:r w:rsidR="002E7227">
        <w:rPr>
          <w:rFonts w:ascii="Times New Roman" w:hAnsi="Times New Roman" w:cs="Times New Roman"/>
          <w:sz w:val="28"/>
        </w:rPr>
        <w:t>216</w:t>
      </w:r>
      <w:r>
        <w:rPr>
          <w:rFonts w:ascii="Times New Roman" w:hAnsi="Times New Roman" w:cs="Times New Roman"/>
          <w:sz w:val="28"/>
        </w:rPr>
        <w:t>]</w:t>
      </w:r>
      <w:r w:rsidR="002E7227">
        <w:rPr>
          <w:rFonts w:ascii="Times New Roman" w:hAnsi="Times New Roman" w:cs="Times New Roman"/>
          <w:sz w:val="28"/>
        </w:rPr>
        <w:t>.</w:t>
      </w:r>
    </w:p>
    <w:p w14:paraId="123B159F" w14:textId="77777777" w:rsidR="00AD6BB0" w:rsidRDefault="00AD6BB0" w:rsidP="00BC767B">
      <w:pPr>
        <w:pStyle w:val="NoSpacing"/>
        <w:tabs>
          <w:tab w:val="left" w:pos="142"/>
          <w:tab w:val="left" w:pos="993"/>
        </w:tabs>
        <w:ind w:firstLine="567"/>
        <w:rPr>
          <w:rFonts w:ascii="Times New Roman" w:hAnsi="Times New Roman" w:cs="Times New Roman"/>
          <w:sz w:val="28"/>
        </w:rPr>
      </w:pPr>
      <w:r w:rsidRPr="00AD6BB0">
        <w:rPr>
          <w:rFonts w:ascii="Times New Roman" w:hAnsi="Times New Roman" w:cs="Times New Roman"/>
          <w:sz w:val="28"/>
        </w:rPr>
        <w:t>On a sample of 245 students, Cavanagh et al. (2018) looked at the student-level factor that leads to successful outcomes from using active learning approach</w:t>
      </w:r>
      <w:r>
        <w:rPr>
          <w:rFonts w:ascii="Times New Roman" w:hAnsi="Times New Roman" w:cs="Times New Roman"/>
          <w:sz w:val="28"/>
        </w:rPr>
        <w:t>es. According to the study</w:t>
      </w:r>
      <w:r w:rsidR="007879F7">
        <w:rPr>
          <w:rFonts w:ascii="Times New Roman" w:hAnsi="Times New Roman" w:cs="Times New Roman"/>
          <w:sz w:val="28"/>
        </w:rPr>
        <w:t>’</w:t>
      </w:r>
      <w:r w:rsidRPr="00AD6BB0">
        <w:rPr>
          <w:rFonts w:ascii="Times New Roman" w:hAnsi="Times New Roman" w:cs="Times New Roman"/>
          <w:sz w:val="28"/>
        </w:rPr>
        <w:t>s conclusions, student commitment to and engagement in active learning ar</w:t>
      </w:r>
      <w:r>
        <w:rPr>
          <w:rFonts w:ascii="Times New Roman" w:hAnsi="Times New Roman" w:cs="Times New Roman"/>
          <w:sz w:val="28"/>
        </w:rPr>
        <w:t>e both correlated with students</w:t>
      </w:r>
      <w:r w:rsidR="007879F7">
        <w:rPr>
          <w:rFonts w:ascii="Times New Roman" w:hAnsi="Times New Roman" w:cs="Times New Roman"/>
          <w:sz w:val="28"/>
        </w:rPr>
        <w:t>’</w:t>
      </w:r>
      <w:r w:rsidRPr="00AD6BB0">
        <w:rPr>
          <w:rFonts w:ascii="Times New Roman" w:hAnsi="Times New Roman" w:cs="Times New Roman"/>
          <w:sz w:val="28"/>
        </w:rPr>
        <w:t xml:space="preserve"> evaluations of their intellect and their level of </w:t>
      </w:r>
      <w:r w:rsidRPr="00AD6BB0">
        <w:rPr>
          <w:rFonts w:ascii="Times New Roman" w:hAnsi="Times New Roman" w:cs="Times New Roman"/>
          <w:sz w:val="28"/>
        </w:rPr>
        <w:lastRenderedPageBreak/>
        <w:t>confidence in the teacher. According to the research, teacher-student contact is essential for obtaining targeted learning outcomes in active learning [217].</w:t>
      </w:r>
    </w:p>
    <w:p w14:paraId="7FB93978" w14:textId="59F613D0" w:rsidR="000D63E8" w:rsidRDefault="00F561CD" w:rsidP="00BC767B">
      <w:pPr>
        <w:pStyle w:val="NoSpacing"/>
        <w:tabs>
          <w:tab w:val="left" w:pos="142"/>
          <w:tab w:val="left" w:pos="993"/>
        </w:tabs>
        <w:ind w:firstLine="567"/>
        <w:rPr>
          <w:rFonts w:ascii="Times New Roman" w:hAnsi="Times New Roman" w:cs="Times New Roman"/>
          <w:sz w:val="28"/>
        </w:rPr>
      </w:pPr>
      <w:r>
        <w:rPr>
          <w:rFonts w:ascii="Times New Roman" w:hAnsi="Times New Roman" w:cs="Times New Roman"/>
          <w:sz w:val="28"/>
        </w:rPr>
        <w:t>Peers play a crucial role in student</w:t>
      </w:r>
      <w:r w:rsidR="00D50D64" w:rsidRPr="00D50D64">
        <w:rPr>
          <w:rFonts w:ascii="Times New Roman" w:hAnsi="Times New Roman" w:cs="Times New Roman"/>
          <w:sz w:val="28"/>
        </w:rPr>
        <w:t>s</w:t>
      </w:r>
      <w:r w:rsidR="007879F7">
        <w:rPr>
          <w:rFonts w:ascii="Times New Roman" w:hAnsi="Times New Roman" w:cs="Times New Roman"/>
          <w:sz w:val="28"/>
        </w:rPr>
        <w:t>’</w:t>
      </w:r>
      <w:r w:rsidR="00D50D64" w:rsidRPr="00D50D64">
        <w:rPr>
          <w:rFonts w:ascii="Times New Roman" w:hAnsi="Times New Roman" w:cs="Times New Roman"/>
          <w:sz w:val="28"/>
        </w:rPr>
        <w:t xml:space="preserve"> </w:t>
      </w:r>
      <w:r>
        <w:rPr>
          <w:rFonts w:ascii="Times New Roman" w:hAnsi="Times New Roman" w:cs="Times New Roman"/>
          <w:sz w:val="28"/>
        </w:rPr>
        <w:t xml:space="preserve">learning progress </w:t>
      </w:r>
      <w:r w:rsidR="00D50D64" w:rsidRPr="00D50D64">
        <w:rPr>
          <w:rFonts w:ascii="Times New Roman" w:hAnsi="Times New Roman" w:cs="Times New Roman"/>
          <w:sz w:val="28"/>
        </w:rPr>
        <w:t>and developmental performance in early adolescence. Academic achievement and participation in classroom activities are aided by an active learning</w:t>
      </w:r>
      <w:r w:rsidR="00233A81">
        <w:rPr>
          <w:rFonts w:ascii="Times New Roman" w:hAnsi="Times New Roman" w:cs="Times New Roman"/>
          <w:sz w:val="28"/>
        </w:rPr>
        <w:t xml:space="preserve"> environment. The student</w:t>
      </w:r>
      <w:r w:rsidR="007879F7">
        <w:rPr>
          <w:rFonts w:ascii="Times New Roman" w:hAnsi="Times New Roman" w:cs="Times New Roman"/>
          <w:sz w:val="28"/>
        </w:rPr>
        <w:t>’</w:t>
      </w:r>
      <w:r w:rsidR="00D50D64" w:rsidRPr="00D50D64">
        <w:rPr>
          <w:rFonts w:ascii="Times New Roman" w:hAnsi="Times New Roman" w:cs="Times New Roman"/>
          <w:sz w:val="28"/>
        </w:rPr>
        <w:t>s acceptance is positively influenced by his or her performance and participation. Children should work together and form friendships with their peers,</w:t>
      </w:r>
      <w:r w:rsidR="002E7227">
        <w:rPr>
          <w:rFonts w:ascii="Times New Roman" w:hAnsi="Times New Roman" w:cs="Times New Roman"/>
          <w:sz w:val="28"/>
        </w:rPr>
        <w:t xml:space="preserve"> particularly successful pupils [218</w:t>
      </w:r>
      <w:r>
        <w:rPr>
          <w:rFonts w:ascii="Times New Roman" w:hAnsi="Times New Roman" w:cs="Times New Roman"/>
          <w:sz w:val="28"/>
        </w:rPr>
        <w:t>]</w:t>
      </w:r>
      <w:r w:rsidR="002E7227">
        <w:rPr>
          <w:rFonts w:ascii="Times New Roman" w:hAnsi="Times New Roman" w:cs="Times New Roman"/>
          <w:sz w:val="28"/>
        </w:rPr>
        <w:t>.</w:t>
      </w:r>
    </w:p>
    <w:p w14:paraId="7FDEA015" w14:textId="214B66CC" w:rsidR="000D63E8" w:rsidRDefault="000D63E8" w:rsidP="00BC767B">
      <w:pPr>
        <w:pStyle w:val="NoSpacing"/>
        <w:tabs>
          <w:tab w:val="left" w:pos="142"/>
          <w:tab w:val="left" w:pos="993"/>
        </w:tabs>
        <w:ind w:firstLine="567"/>
        <w:rPr>
          <w:rFonts w:ascii="Times New Roman" w:hAnsi="Times New Roman" w:cs="Times New Roman"/>
          <w:sz w:val="28"/>
        </w:rPr>
      </w:pPr>
      <w:r w:rsidRPr="000D63E8">
        <w:rPr>
          <w:rFonts w:ascii="Times New Roman" w:hAnsi="Times New Roman" w:cs="Times New Roman"/>
          <w:sz w:val="28"/>
        </w:rPr>
        <w:t>Masitoh&amp;Fitryanib (2018) argu</w:t>
      </w:r>
      <w:r>
        <w:rPr>
          <w:rFonts w:ascii="Times New Roman" w:hAnsi="Times New Roman" w:cs="Times New Roman"/>
          <w:sz w:val="28"/>
        </w:rPr>
        <w:t>e that developing mathematical</w:t>
      </w:r>
      <w:r w:rsidRPr="000D63E8">
        <w:rPr>
          <w:rFonts w:ascii="Times New Roman" w:hAnsi="Times New Roman" w:cs="Times New Roman"/>
          <w:sz w:val="28"/>
        </w:rPr>
        <w:t xml:space="preserve"> learning </w:t>
      </w:r>
      <w:r>
        <w:rPr>
          <w:rFonts w:ascii="Times New Roman" w:hAnsi="Times New Roman" w:cs="Times New Roman"/>
          <w:sz w:val="28"/>
        </w:rPr>
        <w:t>strategies</w:t>
      </w:r>
      <w:r w:rsidRPr="000D63E8">
        <w:rPr>
          <w:rFonts w:ascii="Times New Roman" w:hAnsi="Times New Roman" w:cs="Times New Roman"/>
          <w:sz w:val="28"/>
        </w:rPr>
        <w:t xml:space="preserve"> can help stud</w:t>
      </w:r>
      <w:r>
        <w:rPr>
          <w:rFonts w:ascii="Times New Roman" w:hAnsi="Times New Roman" w:cs="Times New Roman"/>
          <w:sz w:val="28"/>
        </w:rPr>
        <w:t>ents enhance their self-confidence</w:t>
      </w:r>
      <w:r w:rsidRPr="000D63E8">
        <w:rPr>
          <w:rFonts w:ascii="Times New Roman" w:hAnsi="Times New Roman" w:cs="Times New Roman"/>
          <w:sz w:val="28"/>
        </w:rPr>
        <w:t>. The study found that using a problem-based learning strategy might bo</w:t>
      </w:r>
      <w:r>
        <w:rPr>
          <w:rFonts w:ascii="Times New Roman" w:hAnsi="Times New Roman" w:cs="Times New Roman"/>
          <w:sz w:val="28"/>
        </w:rPr>
        <w:t>ost students</w:t>
      </w:r>
      <w:r w:rsidR="007879F7">
        <w:rPr>
          <w:rFonts w:ascii="Times New Roman" w:hAnsi="Times New Roman" w:cs="Times New Roman"/>
          <w:sz w:val="28"/>
        </w:rPr>
        <w:t>’</w:t>
      </w:r>
      <w:r>
        <w:rPr>
          <w:rFonts w:ascii="Times New Roman" w:hAnsi="Times New Roman" w:cs="Times New Roman"/>
          <w:sz w:val="28"/>
        </w:rPr>
        <w:t xml:space="preserve"> math self-confidence</w:t>
      </w:r>
      <w:r w:rsidRPr="000D63E8">
        <w:rPr>
          <w:rFonts w:ascii="Times New Roman" w:hAnsi="Times New Roman" w:cs="Times New Roman"/>
          <w:sz w:val="28"/>
        </w:rPr>
        <w:t>, which leads to higher accomplishment</w:t>
      </w:r>
      <w:r w:rsidR="005265A2">
        <w:rPr>
          <w:rFonts w:ascii="Times New Roman" w:hAnsi="Times New Roman" w:cs="Times New Roman"/>
          <w:sz w:val="28"/>
        </w:rPr>
        <w:t>s</w:t>
      </w:r>
      <w:r w:rsidRPr="000D63E8">
        <w:rPr>
          <w:rFonts w:ascii="Times New Roman" w:hAnsi="Times New Roman" w:cs="Times New Roman"/>
          <w:sz w:val="28"/>
        </w:rPr>
        <w:t xml:space="preserve"> as a resu</w:t>
      </w:r>
      <w:r>
        <w:rPr>
          <w:rFonts w:ascii="Times New Roman" w:hAnsi="Times New Roman" w:cs="Times New Roman"/>
          <w:sz w:val="28"/>
        </w:rPr>
        <w:t>lt of better learning outcomes.</w:t>
      </w:r>
      <w:r w:rsidR="005265A2">
        <w:rPr>
          <w:rFonts w:ascii="Times New Roman" w:hAnsi="Times New Roman" w:cs="Times New Roman"/>
          <w:sz w:val="28"/>
        </w:rPr>
        <w:t xml:space="preserve"> </w:t>
      </w:r>
      <w:r w:rsidRPr="000D63E8">
        <w:rPr>
          <w:rFonts w:ascii="Times New Roman" w:hAnsi="Times New Roman" w:cs="Times New Roman"/>
          <w:sz w:val="28"/>
        </w:rPr>
        <w:t>Structural equation modeling is used to e</w:t>
      </w:r>
      <w:r>
        <w:rPr>
          <w:rFonts w:ascii="Times New Roman" w:hAnsi="Times New Roman" w:cs="Times New Roman"/>
          <w:sz w:val="28"/>
        </w:rPr>
        <w:t>xplain the role of self-conf</w:t>
      </w:r>
      <w:r w:rsidR="005265A2">
        <w:rPr>
          <w:rFonts w:ascii="Times New Roman" w:hAnsi="Times New Roman" w:cs="Times New Roman"/>
          <w:sz w:val="28"/>
        </w:rPr>
        <w:t>i</w:t>
      </w:r>
      <w:r>
        <w:rPr>
          <w:rFonts w:ascii="Times New Roman" w:hAnsi="Times New Roman" w:cs="Times New Roman"/>
          <w:sz w:val="28"/>
        </w:rPr>
        <w:t>dence</w:t>
      </w:r>
      <w:r w:rsidRPr="000D63E8">
        <w:rPr>
          <w:rFonts w:ascii="Times New Roman" w:hAnsi="Times New Roman" w:cs="Times New Roman"/>
          <w:sz w:val="28"/>
        </w:rPr>
        <w:t xml:space="preserve"> in math</w:t>
      </w:r>
      <w:r>
        <w:rPr>
          <w:rFonts w:ascii="Times New Roman" w:hAnsi="Times New Roman" w:cs="Times New Roman"/>
          <w:sz w:val="28"/>
        </w:rPr>
        <w:t>ematics</w:t>
      </w:r>
      <w:r w:rsidRPr="000D63E8">
        <w:rPr>
          <w:rFonts w:ascii="Times New Roman" w:hAnsi="Times New Roman" w:cs="Times New Roman"/>
          <w:sz w:val="28"/>
        </w:rPr>
        <w:t xml:space="preserve"> and math</w:t>
      </w:r>
      <w:r>
        <w:rPr>
          <w:rFonts w:ascii="Times New Roman" w:hAnsi="Times New Roman" w:cs="Times New Roman"/>
          <w:sz w:val="28"/>
        </w:rPr>
        <w:t>ematics</w:t>
      </w:r>
      <w:r w:rsidRPr="000D63E8">
        <w:rPr>
          <w:rFonts w:ascii="Times New Roman" w:hAnsi="Times New Roman" w:cs="Times New Roman"/>
          <w:sz w:val="28"/>
        </w:rPr>
        <w:t xml:space="preserve"> accomplishment.</w:t>
      </w:r>
    </w:p>
    <w:p w14:paraId="1AB050A0" w14:textId="64B35FB9" w:rsidR="000D63E8" w:rsidRDefault="00D92EA7" w:rsidP="00BC767B">
      <w:pPr>
        <w:pStyle w:val="NoSpacing"/>
        <w:tabs>
          <w:tab w:val="left" w:pos="142"/>
          <w:tab w:val="left" w:pos="993"/>
        </w:tabs>
        <w:ind w:firstLine="567"/>
        <w:rPr>
          <w:rFonts w:ascii="Times New Roman" w:hAnsi="Times New Roman" w:cs="Times New Roman"/>
          <w:sz w:val="28"/>
        </w:rPr>
      </w:pPr>
      <w:r w:rsidRPr="00D92EA7">
        <w:rPr>
          <w:rFonts w:ascii="Times New Roman" w:hAnsi="Times New Roman" w:cs="Times New Roman"/>
          <w:sz w:val="28"/>
        </w:rPr>
        <w:t>Active Learning is well-suited to the theoretical constructions, philosophical i</w:t>
      </w:r>
      <w:r w:rsidR="002A7C13">
        <w:rPr>
          <w:rFonts w:ascii="Times New Roman" w:hAnsi="Times New Roman" w:cs="Times New Roman"/>
          <w:sz w:val="28"/>
        </w:rPr>
        <w:t xml:space="preserve">deas </w:t>
      </w:r>
      <w:r w:rsidRPr="00D92EA7">
        <w:rPr>
          <w:rFonts w:ascii="Times New Roman" w:hAnsi="Times New Roman" w:cs="Times New Roman"/>
          <w:sz w:val="28"/>
        </w:rPr>
        <w:t>and beliefs, and methodologies that enable transformative and emancipatory practice growth, and it provides a variety of options. According to the findings of a study on the design thinking process, when act</w:t>
      </w:r>
      <w:r w:rsidR="00233A81">
        <w:rPr>
          <w:rFonts w:ascii="Times New Roman" w:hAnsi="Times New Roman" w:cs="Times New Roman"/>
          <w:sz w:val="28"/>
        </w:rPr>
        <w:t>ive learning was used, students</w:t>
      </w:r>
      <w:r w:rsidR="007879F7">
        <w:rPr>
          <w:rFonts w:ascii="Times New Roman" w:hAnsi="Times New Roman" w:cs="Times New Roman"/>
          <w:sz w:val="28"/>
        </w:rPr>
        <w:t>’</w:t>
      </w:r>
      <w:r w:rsidRPr="00D92EA7">
        <w:rPr>
          <w:rFonts w:ascii="Times New Roman" w:hAnsi="Times New Roman" w:cs="Times New Roman"/>
          <w:sz w:val="28"/>
        </w:rPr>
        <w:t xml:space="preserve"> perceptions that they could learn to be creative</w:t>
      </w:r>
      <w:r w:rsidR="005265A2">
        <w:rPr>
          <w:rFonts w:ascii="Times New Roman" w:hAnsi="Times New Roman" w:cs="Times New Roman"/>
          <w:sz w:val="28"/>
        </w:rPr>
        <w:t>ly</w:t>
      </w:r>
      <w:r w:rsidRPr="00D92EA7">
        <w:rPr>
          <w:rFonts w:ascii="Times New Roman" w:hAnsi="Times New Roman" w:cs="Times New Roman"/>
          <w:sz w:val="28"/>
        </w:rPr>
        <w:t xml:space="preserve"> increased statistically significantly from the beginning </w:t>
      </w:r>
      <w:r w:rsidR="002E7227">
        <w:rPr>
          <w:rFonts w:ascii="Times New Roman" w:hAnsi="Times New Roman" w:cs="Times New Roman"/>
          <w:sz w:val="28"/>
        </w:rPr>
        <w:t xml:space="preserve">to the completion of the course </w:t>
      </w:r>
      <w:r>
        <w:rPr>
          <w:rFonts w:ascii="Times New Roman" w:hAnsi="Times New Roman" w:cs="Times New Roman"/>
          <w:sz w:val="28"/>
        </w:rPr>
        <w:t>[</w:t>
      </w:r>
      <w:r w:rsidR="002E7227">
        <w:rPr>
          <w:rFonts w:ascii="Times New Roman" w:hAnsi="Times New Roman" w:cs="Times New Roman"/>
          <w:sz w:val="28"/>
        </w:rPr>
        <w:t>219</w:t>
      </w:r>
      <w:r>
        <w:rPr>
          <w:rFonts w:ascii="Times New Roman" w:hAnsi="Times New Roman" w:cs="Times New Roman"/>
          <w:sz w:val="28"/>
        </w:rPr>
        <w:t>]</w:t>
      </w:r>
      <w:r w:rsidR="002E7227">
        <w:rPr>
          <w:rFonts w:ascii="Times New Roman" w:hAnsi="Times New Roman" w:cs="Times New Roman"/>
          <w:sz w:val="28"/>
        </w:rPr>
        <w:t>.</w:t>
      </w:r>
    </w:p>
    <w:p w14:paraId="7911BB80" w14:textId="5ECFEDEF" w:rsidR="006D0A0F" w:rsidRDefault="006D0A0F" w:rsidP="00BC767B">
      <w:pPr>
        <w:pStyle w:val="NoSpacing"/>
        <w:tabs>
          <w:tab w:val="left" w:pos="142"/>
          <w:tab w:val="left" w:pos="993"/>
        </w:tabs>
        <w:ind w:firstLine="567"/>
        <w:rPr>
          <w:rFonts w:ascii="Times New Roman" w:hAnsi="Times New Roman" w:cs="Times New Roman"/>
          <w:sz w:val="28"/>
        </w:rPr>
      </w:pPr>
      <w:r>
        <w:rPr>
          <w:rFonts w:ascii="Times New Roman" w:hAnsi="Times New Roman" w:cs="Times New Roman"/>
          <w:sz w:val="28"/>
        </w:rPr>
        <w:t>I</w:t>
      </w:r>
      <w:r w:rsidR="005265A2">
        <w:rPr>
          <w:rFonts w:ascii="Times New Roman" w:hAnsi="Times New Roman" w:cs="Times New Roman"/>
          <w:sz w:val="28"/>
        </w:rPr>
        <w:t>n the i</w:t>
      </w:r>
      <w:r>
        <w:rPr>
          <w:rFonts w:ascii="Times New Roman" w:hAnsi="Times New Roman" w:cs="Times New Roman"/>
          <w:sz w:val="28"/>
        </w:rPr>
        <w:t>ncorporation of active l</w:t>
      </w:r>
      <w:r w:rsidRPr="006D0A0F">
        <w:rPr>
          <w:rFonts w:ascii="Times New Roman" w:hAnsi="Times New Roman" w:cs="Times New Roman"/>
          <w:sz w:val="28"/>
        </w:rPr>
        <w:t>earning</w:t>
      </w:r>
      <w:r>
        <w:rPr>
          <w:rFonts w:ascii="Times New Roman" w:hAnsi="Times New Roman" w:cs="Times New Roman"/>
          <w:sz w:val="28"/>
        </w:rPr>
        <w:t xml:space="preserve"> into the classroom, t</w:t>
      </w:r>
      <w:r w:rsidRPr="006D0A0F">
        <w:rPr>
          <w:rFonts w:ascii="Times New Roman" w:hAnsi="Times New Roman" w:cs="Times New Roman"/>
          <w:sz w:val="28"/>
        </w:rPr>
        <w:t xml:space="preserve">here are numerous styles of learning, with active learning being acknowledged as a vital component that may lead to improved arithmetic proficiency. Active learning is a type of learning in which the learner takes charge of his or her education and is </w:t>
      </w:r>
      <w:r w:rsidR="005265A2">
        <w:rPr>
          <w:rFonts w:ascii="Times New Roman" w:hAnsi="Times New Roman" w:cs="Times New Roman"/>
          <w:sz w:val="28"/>
        </w:rPr>
        <w:t>allowed</w:t>
      </w:r>
      <w:r w:rsidRPr="006D0A0F">
        <w:rPr>
          <w:rFonts w:ascii="Times New Roman" w:hAnsi="Times New Roman" w:cs="Times New Roman"/>
          <w:sz w:val="28"/>
        </w:rPr>
        <w:t xml:space="preserve"> to make decisions about many aspects of the learning process as well as to practice self-regulation.</w:t>
      </w:r>
    </w:p>
    <w:p w14:paraId="69E7CE60" w14:textId="77777777" w:rsidR="00013599" w:rsidRDefault="00013599" w:rsidP="00BC767B">
      <w:pPr>
        <w:pStyle w:val="NoSpacing"/>
        <w:tabs>
          <w:tab w:val="left" w:pos="142"/>
          <w:tab w:val="left" w:pos="993"/>
        </w:tabs>
        <w:ind w:firstLine="567"/>
        <w:rPr>
          <w:rFonts w:ascii="Times New Roman" w:hAnsi="Times New Roman" w:cs="Times New Roman"/>
          <w:sz w:val="28"/>
        </w:rPr>
      </w:pPr>
    </w:p>
    <w:p w14:paraId="3853123D" w14:textId="77777777" w:rsidR="00481269" w:rsidRPr="008A45F7" w:rsidRDefault="00411E81" w:rsidP="005153A5">
      <w:pPr>
        <w:pStyle w:val="NoSpacing"/>
        <w:numPr>
          <w:ilvl w:val="1"/>
          <w:numId w:val="28"/>
        </w:numPr>
        <w:tabs>
          <w:tab w:val="left" w:pos="142"/>
          <w:tab w:val="left" w:pos="993"/>
        </w:tabs>
        <w:ind w:left="0" w:firstLine="567"/>
        <w:rPr>
          <w:rFonts w:ascii="Times New Roman" w:hAnsi="Times New Roman" w:cs="Times New Roman"/>
          <w:b/>
          <w:sz w:val="28"/>
          <w:szCs w:val="28"/>
        </w:rPr>
      </w:pPr>
      <w:r>
        <w:rPr>
          <w:rFonts w:ascii="Times New Roman" w:hAnsi="Times New Roman" w:cs="Times New Roman"/>
          <w:b/>
          <w:sz w:val="28"/>
          <w:szCs w:val="28"/>
        </w:rPr>
        <w:t xml:space="preserve">  </w:t>
      </w:r>
      <w:r w:rsidR="00A70248" w:rsidRPr="00A70248">
        <w:rPr>
          <w:rFonts w:ascii="Times New Roman" w:hAnsi="Times New Roman" w:cs="Times New Roman"/>
          <w:b/>
          <w:sz w:val="28"/>
          <w:szCs w:val="28"/>
        </w:rPr>
        <w:t xml:space="preserve">The </w:t>
      </w:r>
      <w:r w:rsidR="000E63E3">
        <w:rPr>
          <w:rFonts w:ascii="Times New Roman" w:hAnsi="Times New Roman" w:cs="Times New Roman"/>
          <w:b/>
          <w:sz w:val="28"/>
          <w:szCs w:val="28"/>
        </w:rPr>
        <w:t>Use o</w:t>
      </w:r>
      <w:r w:rsidR="000E63E3" w:rsidRPr="00A70248">
        <w:rPr>
          <w:rFonts w:ascii="Times New Roman" w:hAnsi="Times New Roman" w:cs="Times New Roman"/>
          <w:b/>
          <w:sz w:val="28"/>
          <w:szCs w:val="28"/>
        </w:rPr>
        <w:t>f Active Lea</w:t>
      </w:r>
      <w:r w:rsidR="000E63E3">
        <w:rPr>
          <w:rFonts w:ascii="Times New Roman" w:hAnsi="Times New Roman" w:cs="Times New Roman"/>
          <w:b/>
          <w:sz w:val="28"/>
          <w:szCs w:val="28"/>
        </w:rPr>
        <w:t xml:space="preserve">rning with the Formed </w:t>
      </w:r>
      <w:r w:rsidR="00B27014">
        <w:rPr>
          <w:rFonts w:ascii="Times New Roman" w:hAnsi="Times New Roman" w:cs="Times New Roman"/>
          <w:b/>
          <w:sz w:val="28"/>
          <w:szCs w:val="28"/>
        </w:rPr>
        <w:t>Model in</w:t>
      </w:r>
      <w:r w:rsidR="000E63E3" w:rsidRPr="00A70248">
        <w:rPr>
          <w:rFonts w:ascii="Times New Roman" w:hAnsi="Times New Roman" w:cs="Times New Roman"/>
          <w:b/>
          <w:sz w:val="28"/>
          <w:szCs w:val="28"/>
        </w:rPr>
        <w:t xml:space="preserve"> Mathematical Analysis Courses</w:t>
      </w:r>
    </w:p>
    <w:p w14:paraId="65EF87FF" w14:textId="7CE52FEF" w:rsidR="00F22D3D" w:rsidRPr="008A45F7" w:rsidRDefault="00D53335" w:rsidP="00BC767B">
      <w:pPr>
        <w:pStyle w:val="NoSpacing"/>
        <w:tabs>
          <w:tab w:val="left" w:pos="142"/>
          <w:tab w:val="left" w:pos="993"/>
        </w:tabs>
        <w:ind w:firstLine="567"/>
        <w:rPr>
          <w:rFonts w:ascii="Times New Roman" w:hAnsi="Times New Roman" w:cs="Times New Roman"/>
          <w:i/>
          <w:sz w:val="28"/>
          <w:szCs w:val="28"/>
        </w:rPr>
      </w:pPr>
      <w:r w:rsidRPr="008A45F7">
        <w:rPr>
          <w:rFonts w:ascii="Times New Roman" w:hAnsi="Times New Roman" w:cs="Times New Roman"/>
          <w:i/>
          <w:sz w:val="28"/>
          <w:szCs w:val="28"/>
        </w:rPr>
        <w:t>Te</w:t>
      </w:r>
      <w:r w:rsidR="00622807" w:rsidRPr="008A45F7">
        <w:rPr>
          <w:rFonts w:ascii="Times New Roman" w:hAnsi="Times New Roman" w:cs="Times New Roman"/>
          <w:i/>
          <w:sz w:val="28"/>
          <w:szCs w:val="28"/>
        </w:rPr>
        <w:t>aching principles of M</w:t>
      </w:r>
      <w:r w:rsidRPr="008A45F7">
        <w:rPr>
          <w:rFonts w:ascii="Times New Roman" w:hAnsi="Times New Roman" w:cs="Times New Roman"/>
          <w:i/>
          <w:sz w:val="28"/>
          <w:szCs w:val="28"/>
        </w:rPr>
        <w:t xml:space="preserve">athematical Analysis </w:t>
      </w:r>
      <w:r w:rsidR="00622807" w:rsidRPr="008A45F7">
        <w:rPr>
          <w:rFonts w:ascii="Times New Roman" w:hAnsi="Times New Roman" w:cs="Times New Roman"/>
          <w:i/>
          <w:sz w:val="28"/>
          <w:szCs w:val="28"/>
        </w:rPr>
        <w:t>courses</w:t>
      </w:r>
    </w:p>
    <w:p w14:paraId="314139AC" w14:textId="7F6CD5B6" w:rsidR="00D53335" w:rsidRPr="00D53335" w:rsidRDefault="00D53335" w:rsidP="00BC767B">
      <w:pPr>
        <w:pStyle w:val="NoSpacing"/>
        <w:tabs>
          <w:tab w:val="left" w:pos="142"/>
          <w:tab w:val="left" w:pos="993"/>
        </w:tabs>
        <w:ind w:firstLine="567"/>
        <w:rPr>
          <w:rFonts w:ascii="Times New Roman" w:hAnsi="Times New Roman" w:cs="Times New Roman"/>
          <w:sz w:val="28"/>
          <w:szCs w:val="28"/>
        </w:rPr>
      </w:pPr>
      <w:r w:rsidRPr="00D53335">
        <w:rPr>
          <w:rFonts w:ascii="Times New Roman" w:hAnsi="Times New Roman" w:cs="Times New Roman"/>
          <w:sz w:val="28"/>
          <w:szCs w:val="28"/>
        </w:rPr>
        <w:t>The role of teaching principles a</w:t>
      </w:r>
      <w:r w:rsidR="00233A81">
        <w:rPr>
          <w:rFonts w:ascii="Times New Roman" w:hAnsi="Times New Roman" w:cs="Times New Roman"/>
          <w:sz w:val="28"/>
          <w:szCs w:val="28"/>
        </w:rPr>
        <w:t>t different stages of a teacher</w:t>
      </w:r>
      <w:r w:rsidR="007879F7">
        <w:rPr>
          <w:rFonts w:ascii="Times New Roman" w:hAnsi="Times New Roman" w:cs="Times New Roman"/>
          <w:sz w:val="28"/>
          <w:szCs w:val="28"/>
        </w:rPr>
        <w:t>’</w:t>
      </w:r>
      <w:r w:rsidRPr="00D53335">
        <w:rPr>
          <w:rFonts w:ascii="Times New Roman" w:hAnsi="Times New Roman" w:cs="Times New Roman"/>
          <w:sz w:val="28"/>
          <w:szCs w:val="28"/>
        </w:rPr>
        <w:t>s career is different. Differ</w:t>
      </w:r>
      <w:r w:rsidR="00233A81">
        <w:rPr>
          <w:rFonts w:ascii="Times New Roman" w:hAnsi="Times New Roman" w:cs="Times New Roman"/>
          <w:sz w:val="28"/>
          <w:szCs w:val="28"/>
        </w:rPr>
        <w:t xml:space="preserve">ent concepts of the concept of </w:t>
      </w:r>
      <w:r w:rsidR="0005376A">
        <w:rPr>
          <w:rFonts w:ascii="Times New Roman" w:hAnsi="Times New Roman" w:cs="Times New Roman"/>
          <w:sz w:val="28"/>
          <w:szCs w:val="28"/>
        </w:rPr>
        <w:t xml:space="preserve">the </w:t>
      </w:r>
      <w:r w:rsidR="00A1412B">
        <w:rPr>
          <w:rFonts w:ascii="Times New Roman" w:hAnsi="Times New Roman" w:cs="Times New Roman"/>
          <w:sz w:val="28"/>
          <w:szCs w:val="28"/>
        </w:rPr>
        <w:t>“</w:t>
      </w:r>
      <w:r w:rsidR="00233A81">
        <w:rPr>
          <w:rFonts w:ascii="Times New Roman" w:hAnsi="Times New Roman" w:cs="Times New Roman"/>
          <w:sz w:val="28"/>
          <w:szCs w:val="28"/>
        </w:rPr>
        <w:t>principle of teaching</w:t>
      </w:r>
      <w:r w:rsidR="00A1412B">
        <w:rPr>
          <w:rFonts w:ascii="Times New Roman" w:hAnsi="Times New Roman" w:cs="Times New Roman"/>
          <w:sz w:val="28"/>
          <w:szCs w:val="28"/>
        </w:rPr>
        <w:t>”</w:t>
      </w:r>
      <w:r w:rsidRPr="00D53335">
        <w:rPr>
          <w:rFonts w:ascii="Times New Roman" w:hAnsi="Times New Roman" w:cs="Times New Roman"/>
          <w:sz w:val="28"/>
          <w:szCs w:val="28"/>
        </w:rPr>
        <w:t xml:space="preserve"> are given, </w:t>
      </w:r>
      <w:r w:rsidR="00974C40">
        <w:rPr>
          <w:rFonts w:ascii="Times New Roman" w:hAnsi="Times New Roman" w:cs="Times New Roman"/>
          <w:sz w:val="28"/>
          <w:szCs w:val="28"/>
        </w:rPr>
        <w:t xml:space="preserve">and </w:t>
      </w:r>
      <w:r w:rsidRPr="00D53335">
        <w:rPr>
          <w:rFonts w:ascii="Times New Roman" w:hAnsi="Times New Roman" w:cs="Times New Roman"/>
          <w:sz w:val="28"/>
          <w:szCs w:val="28"/>
        </w:rPr>
        <w:t xml:space="preserve">a system of principles of teaching in </w:t>
      </w:r>
      <w:r w:rsidR="00AD6BB0">
        <w:rPr>
          <w:rFonts w:ascii="Times New Roman" w:hAnsi="Times New Roman" w:cs="Times New Roman"/>
          <w:sz w:val="28"/>
          <w:szCs w:val="28"/>
        </w:rPr>
        <w:t>advanced</w:t>
      </w:r>
      <w:r w:rsidRPr="00D53335">
        <w:rPr>
          <w:rFonts w:ascii="Times New Roman" w:hAnsi="Times New Roman" w:cs="Times New Roman"/>
          <w:sz w:val="28"/>
          <w:szCs w:val="28"/>
        </w:rPr>
        <w:t xml:space="preserve"> education is proposed, and </w:t>
      </w:r>
      <w:r w:rsidR="00026D39">
        <w:rPr>
          <w:rFonts w:ascii="Times New Roman" w:hAnsi="Times New Roman" w:cs="Times New Roman"/>
          <w:sz w:val="28"/>
          <w:szCs w:val="28"/>
        </w:rPr>
        <w:t xml:space="preserve">in </w:t>
      </w:r>
      <w:r w:rsidRPr="00D53335">
        <w:rPr>
          <w:rFonts w:ascii="Times New Roman" w:hAnsi="Times New Roman" w:cs="Times New Roman"/>
          <w:sz w:val="28"/>
          <w:szCs w:val="28"/>
        </w:rPr>
        <w:t>higher education.</w:t>
      </w:r>
    </w:p>
    <w:p w14:paraId="2E4E54E0" w14:textId="0D4FAAEB" w:rsidR="00D53335" w:rsidRDefault="00D53335" w:rsidP="00BC767B">
      <w:pPr>
        <w:pStyle w:val="NoSpacing"/>
        <w:tabs>
          <w:tab w:val="left" w:pos="142"/>
          <w:tab w:val="left" w:pos="993"/>
        </w:tabs>
        <w:ind w:firstLine="567"/>
        <w:rPr>
          <w:rFonts w:ascii="Times New Roman" w:hAnsi="Times New Roman" w:cs="Times New Roman"/>
          <w:sz w:val="28"/>
          <w:szCs w:val="28"/>
        </w:rPr>
      </w:pPr>
      <w:r w:rsidRPr="00D53335">
        <w:rPr>
          <w:rFonts w:ascii="Times New Roman" w:hAnsi="Times New Roman" w:cs="Times New Roman"/>
          <w:sz w:val="28"/>
          <w:szCs w:val="28"/>
        </w:rPr>
        <w:t>The principle of fundamental and professional training, which represents the ultimate goal of on-the-job training, is considered a research problem that requires a reasonable solution. The role of learning principles in the implementation phase is different - they are guided by the rules, being practical</w:t>
      </w:r>
      <w:r>
        <w:rPr>
          <w:rFonts w:ascii="Times New Roman" w:hAnsi="Times New Roman" w:cs="Times New Roman"/>
          <w:sz w:val="28"/>
          <w:szCs w:val="28"/>
        </w:rPr>
        <w:t>ly</w:t>
      </w:r>
      <w:r w:rsidRPr="00D53335">
        <w:rPr>
          <w:rFonts w:ascii="Times New Roman" w:hAnsi="Times New Roman" w:cs="Times New Roman"/>
          <w:sz w:val="28"/>
          <w:szCs w:val="28"/>
        </w:rPr>
        <w:t xml:space="preserve"> </w:t>
      </w:r>
      <w:r>
        <w:rPr>
          <w:rFonts w:ascii="Times New Roman" w:hAnsi="Times New Roman" w:cs="Times New Roman"/>
          <w:sz w:val="28"/>
          <w:szCs w:val="28"/>
        </w:rPr>
        <w:t>based on</w:t>
      </w:r>
      <w:r w:rsidRPr="00D53335">
        <w:rPr>
          <w:rFonts w:ascii="Times New Roman" w:hAnsi="Times New Roman" w:cs="Times New Roman"/>
          <w:sz w:val="28"/>
          <w:szCs w:val="28"/>
        </w:rPr>
        <w:t xml:space="preserve"> which the whole educational process is created. Compliance with the requirements, rules, </w:t>
      </w:r>
      <w:r w:rsidR="005265A2">
        <w:rPr>
          <w:rFonts w:ascii="Times New Roman" w:hAnsi="Times New Roman" w:cs="Times New Roman"/>
          <w:sz w:val="28"/>
          <w:szCs w:val="28"/>
        </w:rPr>
        <w:t xml:space="preserve">and </w:t>
      </w:r>
      <w:r w:rsidRPr="00D53335">
        <w:rPr>
          <w:rFonts w:ascii="Times New Roman" w:hAnsi="Times New Roman" w:cs="Times New Roman"/>
          <w:sz w:val="28"/>
          <w:szCs w:val="28"/>
        </w:rPr>
        <w:t>methods that specify the principles is an important condition for the effectiveness of the educational process.</w:t>
      </w:r>
    </w:p>
    <w:p w14:paraId="0E1AE39A" w14:textId="445CC054" w:rsidR="00D53335" w:rsidRPr="00D53335" w:rsidRDefault="00D53335" w:rsidP="00BC767B">
      <w:pPr>
        <w:pStyle w:val="NoSpacing"/>
        <w:tabs>
          <w:tab w:val="left" w:pos="142"/>
          <w:tab w:val="left" w:pos="993"/>
        </w:tabs>
        <w:ind w:firstLine="567"/>
        <w:rPr>
          <w:rFonts w:ascii="Times New Roman" w:hAnsi="Times New Roman" w:cs="Times New Roman"/>
          <w:sz w:val="28"/>
          <w:szCs w:val="28"/>
        </w:rPr>
      </w:pPr>
      <w:r w:rsidRPr="00D53335">
        <w:rPr>
          <w:rFonts w:ascii="Times New Roman" w:hAnsi="Times New Roman" w:cs="Times New Roman"/>
          <w:sz w:val="28"/>
          <w:szCs w:val="28"/>
        </w:rPr>
        <w:t>Several ideal concepts have been proposed to facilitate mathematical analysis learning and assure optimal learner autonomy:</w:t>
      </w:r>
    </w:p>
    <w:p w14:paraId="389A56B3" w14:textId="77777777" w:rsidR="00D53335" w:rsidRPr="00D53335" w:rsidRDefault="00D53335" w:rsidP="005153A5">
      <w:pPr>
        <w:pStyle w:val="NoSpacing"/>
        <w:numPr>
          <w:ilvl w:val="0"/>
          <w:numId w:val="18"/>
        </w:numPr>
        <w:tabs>
          <w:tab w:val="left" w:pos="142"/>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The issue-solving strategy should be based on the mathematical knowledge targeted by the problem.</w:t>
      </w:r>
    </w:p>
    <w:p w14:paraId="13FCDD02" w14:textId="77777777" w:rsidR="00D53335" w:rsidRPr="00D53335" w:rsidRDefault="00D53335" w:rsidP="005153A5">
      <w:pPr>
        <w:pStyle w:val="NoSpacing"/>
        <w:numPr>
          <w:ilvl w:val="0"/>
          <w:numId w:val="18"/>
        </w:numPr>
        <w:tabs>
          <w:tab w:val="left" w:pos="142"/>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lastRenderedPageBreak/>
        <w:t>There should be no mention of the targeted knowledge in the problem</w:t>
      </w:r>
      <w:r w:rsidR="007879F7">
        <w:rPr>
          <w:rFonts w:ascii="Times New Roman" w:hAnsi="Times New Roman" w:cs="Times New Roman"/>
          <w:sz w:val="28"/>
          <w:szCs w:val="28"/>
        </w:rPr>
        <w:t>’</w:t>
      </w:r>
      <w:r w:rsidRPr="00D53335">
        <w:rPr>
          <w:rFonts w:ascii="Times New Roman" w:hAnsi="Times New Roman" w:cs="Times New Roman"/>
          <w:sz w:val="28"/>
          <w:szCs w:val="28"/>
        </w:rPr>
        <w:t>s text or direction</w:t>
      </w:r>
      <w:r w:rsidR="002A0F48">
        <w:rPr>
          <w:rFonts w:ascii="Times New Roman" w:hAnsi="Times New Roman" w:cs="Times New Roman"/>
          <w:sz w:val="28"/>
          <w:szCs w:val="28"/>
        </w:rPr>
        <w:t>s.</w:t>
      </w:r>
    </w:p>
    <w:p w14:paraId="66B7503E" w14:textId="77777777" w:rsidR="00D53335" w:rsidRPr="00D53335" w:rsidRDefault="00D53335" w:rsidP="005153A5">
      <w:pPr>
        <w:pStyle w:val="NoSpacing"/>
        <w:numPr>
          <w:ilvl w:val="0"/>
          <w:numId w:val="18"/>
        </w:numPr>
        <w:tabs>
          <w:tab w:val="left" w:pos="142"/>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It</w:t>
      </w:r>
      <w:r w:rsidR="007879F7">
        <w:rPr>
          <w:rFonts w:ascii="Times New Roman" w:hAnsi="Times New Roman" w:cs="Times New Roman"/>
          <w:sz w:val="28"/>
          <w:szCs w:val="28"/>
        </w:rPr>
        <w:t>’</w:t>
      </w:r>
      <w:r w:rsidRPr="00D53335">
        <w:rPr>
          <w:rFonts w:ascii="Times New Roman" w:hAnsi="Times New Roman" w:cs="Times New Roman"/>
          <w:sz w:val="28"/>
          <w:szCs w:val="28"/>
        </w:rPr>
        <w:t>s fine if students begin working on the prob</w:t>
      </w:r>
      <w:r w:rsidR="002A0F48">
        <w:rPr>
          <w:rFonts w:ascii="Times New Roman" w:hAnsi="Times New Roman" w:cs="Times New Roman"/>
          <w:sz w:val="28"/>
          <w:szCs w:val="28"/>
        </w:rPr>
        <w:t>lem with ineffective solutions.</w:t>
      </w:r>
    </w:p>
    <w:p w14:paraId="218E5568" w14:textId="77777777" w:rsidR="00D53335" w:rsidRPr="00D53335" w:rsidRDefault="00D53335" w:rsidP="005153A5">
      <w:pPr>
        <w:pStyle w:val="NoSpacing"/>
        <w:numPr>
          <w:ilvl w:val="0"/>
          <w:numId w:val="18"/>
        </w:numPr>
        <w:tabs>
          <w:tab w:val="left" w:pos="142"/>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Students can determine whether or no</w:t>
      </w:r>
      <w:r w:rsidR="002A0F48">
        <w:rPr>
          <w:rFonts w:ascii="Times New Roman" w:hAnsi="Times New Roman" w:cs="Times New Roman"/>
          <w:sz w:val="28"/>
          <w:szCs w:val="28"/>
        </w:rPr>
        <w:t>t their attempt was successful.</w:t>
      </w:r>
    </w:p>
    <w:p w14:paraId="6C6F4C6C" w14:textId="77777777" w:rsidR="00D53335" w:rsidRPr="00D53335" w:rsidRDefault="00D53335" w:rsidP="005153A5">
      <w:pPr>
        <w:pStyle w:val="NoSpacing"/>
        <w:numPr>
          <w:ilvl w:val="0"/>
          <w:numId w:val="18"/>
        </w:numPr>
        <w:tabs>
          <w:tab w:val="left" w:pos="142"/>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The verifications are suggestive wi</w:t>
      </w:r>
      <w:r w:rsidR="002A0F48">
        <w:rPr>
          <w:rFonts w:ascii="Times New Roman" w:hAnsi="Times New Roman" w:cs="Times New Roman"/>
          <w:sz w:val="28"/>
          <w:szCs w:val="28"/>
        </w:rPr>
        <w:t>thout determining the solution.</w:t>
      </w:r>
    </w:p>
    <w:p w14:paraId="04D3BCAE" w14:textId="77777777" w:rsidR="00D53335" w:rsidRPr="00D53335" w:rsidRDefault="00D53335" w:rsidP="005153A5">
      <w:pPr>
        <w:pStyle w:val="NoSpacing"/>
        <w:numPr>
          <w:ilvl w:val="0"/>
          <w:numId w:val="18"/>
        </w:numPr>
        <w:tabs>
          <w:tab w:val="left" w:pos="142"/>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Only one of the experimentally viable alternativ</w:t>
      </w:r>
      <w:r w:rsidR="002A0F48">
        <w:rPr>
          <w:rFonts w:ascii="Times New Roman" w:hAnsi="Times New Roman" w:cs="Times New Roman"/>
          <w:sz w:val="28"/>
          <w:szCs w:val="28"/>
        </w:rPr>
        <w:t>es addresses all of the issues.</w:t>
      </w:r>
    </w:p>
    <w:p w14:paraId="49FA12FC" w14:textId="77777777" w:rsidR="00D53335" w:rsidRPr="00D53335" w:rsidRDefault="001649BC"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w:t>
      </w:r>
      <w:r w:rsidR="00233A81">
        <w:rPr>
          <w:rFonts w:ascii="Times New Roman" w:hAnsi="Times New Roman" w:cs="Times New Roman"/>
          <w:sz w:val="28"/>
          <w:szCs w:val="28"/>
        </w:rPr>
        <w:t>the problem</w:t>
      </w:r>
      <w:r w:rsidR="007879F7">
        <w:rPr>
          <w:rFonts w:ascii="Times New Roman" w:hAnsi="Times New Roman" w:cs="Times New Roman"/>
          <w:sz w:val="28"/>
          <w:szCs w:val="28"/>
        </w:rPr>
        <w:t>’</w:t>
      </w:r>
      <w:r w:rsidR="002A0F48">
        <w:rPr>
          <w:rFonts w:ascii="Times New Roman" w:hAnsi="Times New Roman" w:cs="Times New Roman"/>
          <w:sz w:val="28"/>
          <w:szCs w:val="28"/>
        </w:rPr>
        <w:t>s circumstances</w:t>
      </w:r>
      <w:r>
        <w:rPr>
          <w:rFonts w:ascii="Times New Roman" w:hAnsi="Times New Roman" w:cs="Times New Roman"/>
          <w:sz w:val="28"/>
          <w:szCs w:val="28"/>
        </w:rPr>
        <w:t>)</w:t>
      </w:r>
    </w:p>
    <w:p w14:paraId="19B73B18" w14:textId="77777777" w:rsidR="00D53335" w:rsidRPr="00D53335" w:rsidRDefault="00D53335" w:rsidP="005153A5">
      <w:pPr>
        <w:pStyle w:val="NoSpacing"/>
        <w:numPr>
          <w:ilvl w:val="0"/>
          <w:numId w:val="18"/>
        </w:numPr>
        <w:tabs>
          <w:tab w:val="left" w:pos="142"/>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 xml:space="preserve">Some students can find and test the solution in an acceptable length of time, while others can </w:t>
      </w:r>
      <w:r w:rsidR="00233A81">
        <w:rPr>
          <w:rFonts w:ascii="Times New Roman" w:hAnsi="Times New Roman" w:cs="Times New Roman"/>
          <w:sz w:val="28"/>
          <w:szCs w:val="28"/>
        </w:rPr>
        <w:t>quickly share and verify it.</w:t>
      </w:r>
    </w:p>
    <w:p w14:paraId="2562D0A0" w14:textId="77777777" w:rsidR="00D53335" w:rsidRPr="00D53335" w:rsidRDefault="00D53335" w:rsidP="00BC767B">
      <w:pPr>
        <w:pStyle w:val="NoSpacing"/>
        <w:tabs>
          <w:tab w:val="left" w:pos="142"/>
          <w:tab w:val="left" w:pos="993"/>
        </w:tabs>
        <w:ind w:firstLine="567"/>
        <w:rPr>
          <w:rFonts w:ascii="Times New Roman" w:hAnsi="Times New Roman" w:cs="Times New Roman"/>
          <w:sz w:val="28"/>
          <w:szCs w:val="28"/>
        </w:rPr>
      </w:pPr>
      <w:r w:rsidRPr="00D53335">
        <w:rPr>
          <w:rFonts w:ascii="Times New Roman" w:hAnsi="Times New Roman" w:cs="Times New Roman"/>
          <w:sz w:val="28"/>
          <w:szCs w:val="28"/>
        </w:rPr>
        <w:t>The following two didactic scenarios are related in two separate yet compl</w:t>
      </w:r>
      <w:r>
        <w:rPr>
          <w:rFonts w:ascii="Times New Roman" w:hAnsi="Times New Roman" w:cs="Times New Roman"/>
          <w:sz w:val="28"/>
          <w:szCs w:val="28"/>
        </w:rPr>
        <w:t>e</w:t>
      </w:r>
      <w:r w:rsidRPr="00D53335">
        <w:rPr>
          <w:rFonts w:ascii="Times New Roman" w:hAnsi="Times New Roman" w:cs="Times New Roman"/>
          <w:sz w:val="28"/>
          <w:szCs w:val="28"/>
        </w:rPr>
        <w:t>mentary ways:</w:t>
      </w:r>
    </w:p>
    <w:p w14:paraId="5AEA59D9" w14:textId="77777777" w:rsidR="00AD6BB0" w:rsidRPr="00AD6BB0" w:rsidRDefault="00AD6BB0" w:rsidP="005153A5">
      <w:pPr>
        <w:pStyle w:val="NoSpacing"/>
        <w:numPr>
          <w:ilvl w:val="0"/>
          <w:numId w:val="18"/>
        </w:numPr>
        <w:tabs>
          <w:tab w:val="left" w:pos="142"/>
          <w:tab w:val="left" w:pos="993"/>
        </w:tabs>
        <w:ind w:left="0" w:firstLine="567"/>
        <w:rPr>
          <w:rFonts w:ascii="Times New Roman" w:hAnsi="Times New Roman" w:cs="Times New Roman"/>
          <w:b/>
          <w:sz w:val="28"/>
          <w:szCs w:val="28"/>
        </w:rPr>
      </w:pPr>
      <w:r w:rsidRPr="00AD6BB0">
        <w:rPr>
          <w:rFonts w:ascii="Times New Roman" w:hAnsi="Times New Roman" w:cs="Times New Roman"/>
          <w:sz w:val="28"/>
          <w:szCs w:val="28"/>
        </w:rPr>
        <w:t>The concepts of contract and environment are app</w:t>
      </w:r>
      <w:r>
        <w:rPr>
          <w:rFonts w:ascii="Times New Roman" w:hAnsi="Times New Roman" w:cs="Times New Roman"/>
          <w:sz w:val="28"/>
          <w:szCs w:val="28"/>
        </w:rPr>
        <w:t>licable for evaluating students</w:t>
      </w:r>
      <w:r w:rsidR="007879F7">
        <w:rPr>
          <w:rFonts w:ascii="Times New Roman" w:hAnsi="Times New Roman" w:cs="Times New Roman"/>
          <w:sz w:val="28"/>
          <w:szCs w:val="28"/>
        </w:rPr>
        <w:t>’</w:t>
      </w:r>
      <w:r w:rsidRPr="00AD6BB0">
        <w:rPr>
          <w:rFonts w:ascii="Times New Roman" w:hAnsi="Times New Roman" w:cs="Times New Roman"/>
          <w:sz w:val="28"/>
          <w:szCs w:val="28"/>
        </w:rPr>
        <w:t xml:space="preserve"> work in both common math lessons and experimental treatments.</w:t>
      </w:r>
    </w:p>
    <w:p w14:paraId="6B85BDDC" w14:textId="77777777" w:rsidR="00F22D3D" w:rsidRDefault="00D53335" w:rsidP="005153A5">
      <w:pPr>
        <w:pStyle w:val="NoSpacing"/>
        <w:numPr>
          <w:ilvl w:val="0"/>
          <w:numId w:val="18"/>
        </w:numPr>
        <w:tabs>
          <w:tab w:val="left" w:pos="142"/>
          <w:tab w:val="left" w:pos="993"/>
        </w:tabs>
        <w:ind w:left="0" w:firstLine="567"/>
        <w:rPr>
          <w:rFonts w:ascii="Times New Roman" w:hAnsi="Times New Roman" w:cs="Times New Roman"/>
          <w:b/>
          <w:sz w:val="28"/>
          <w:szCs w:val="28"/>
        </w:rPr>
      </w:pPr>
      <w:r w:rsidRPr="00D53335">
        <w:rPr>
          <w:rFonts w:ascii="Times New Roman" w:hAnsi="Times New Roman" w:cs="Times New Roman"/>
          <w:sz w:val="28"/>
          <w:szCs w:val="28"/>
        </w:rPr>
        <w:t xml:space="preserve">Through didactic mathematical engineering, the didactic situation theory assists in the creation of new </w:t>
      </w:r>
      <w:r w:rsidR="00AD6BB0">
        <w:rPr>
          <w:rFonts w:ascii="Times New Roman" w:hAnsi="Times New Roman" w:cs="Times New Roman"/>
          <w:sz w:val="28"/>
          <w:szCs w:val="28"/>
        </w:rPr>
        <w:t>cases</w:t>
      </w:r>
      <w:r w:rsidRPr="00D53335">
        <w:rPr>
          <w:rFonts w:ascii="Times New Roman" w:hAnsi="Times New Roman" w:cs="Times New Roman"/>
          <w:sz w:val="28"/>
          <w:szCs w:val="28"/>
        </w:rPr>
        <w:t xml:space="preserve"> based on a robust epistemological analysis of targeted information. Students will be presented with </w:t>
      </w:r>
      <w:r w:rsidR="00A1412B">
        <w:rPr>
          <w:rFonts w:ascii="Times New Roman" w:hAnsi="Times New Roman" w:cs="Times New Roman"/>
          <w:sz w:val="28"/>
          <w:szCs w:val="28"/>
        </w:rPr>
        <w:t>“</w:t>
      </w:r>
      <w:r w:rsidRPr="00D53335">
        <w:rPr>
          <w:rFonts w:ascii="Times New Roman" w:hAnsi="Times New Roman" w:cs="Times New Roman"/>
          <w:sz w:val="28"/>
          <w:szCs w:val="28"/>
        </w:rPr>
        <w:t>actual</w:t>
      </w:r>
      <w:r w:rsidR="00A1412B">
        <w:rPr>
          <w:rFonts w:ascii="Times New Roman" w:hAnsi="Times New Roman" w:cs="Times New Roman"/>
          <w:sz w:val="28"/>
          <w:szCs w:val="28"/>
        </w:rPr>
        <w:t>”</w:t>
      </w:r>
      <w:r w:rsidRPr="00D53335">
        <w:rPr>
          <w:rFonts w:ascii="Times New Roman" w:hAnsi="Times New Roman" w:cs="Times New Roman"/>
          <w:sz w:val="28"/>
          <w:szCs w:val="28"/>
        </w:rPr>
        <w:t xml:space="preserve"> math questions as a result of this analysis. They</w:t>
      </w:r>
      <w:r w:rsidR="007879F7">
        <w:rPr>
          <w:rFonts w:ascii="Times New Roman" w:hAnsi="Times New Roman" w:cs="Times New Roman"/>
          <w:sz w:val="28"/>
          <w:szCs w:val="28"/>
        </w:rPr>
        <w:t>’</w:t>
      </w:r>
      <w:r w:rsidRPr="00D53335">
        <w:rPr>
          <w:rFonts w:ascii="Times New Roman" w:hAnsi="Times New Roman" w:cs="Times New Roman"/>
          <w:sz w:val="28"/>
          <w:szCs w:val="28"/>
        </w:rPr>
        <w:t>ll have to respond to these issues and have real-world math experience, which means they</w:t>
      </w:r>
      <w:r w:rsidR="007879F7">
        <w:rPr>
          <w:rFonts w:ascii="Times New Roman" w:hAnsi="Times New Roman" w:cs="Times New Roman"/>
          <w:sz w:val="28"/>
          <w:szCs w:val="28"/>
        </w:rPr>
        <w:t>’</w:t>
      </w:r>
      <w:r w:rsidRPr="00D53335">
        <w:rPr>
          <w:rFonts w:ascii="Times New Roman" w:hAnsi="Times New Roman" w:cs="Times New Roman"/>
          <w:sz w:val="28"/>
          <w:szCs w:val="28"/>
        </w:rPr>
        <w:t>ll have to make assumptions, explore intuitive solutions, and look for appropriate reasoning tools.</w:t>
      </w:r>
    </w:p>
    <w:p w14:paraId="04D18D92" w14:textId="354B30E1" w:rsidR="00D53335" w:rsidRPr="00D53335" w:rsidRDefault="002A0F48"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Each </w:t>
      </w:r>
      <w:r w:rsidR="00D53335" w:rsidRPr="00D53335">
        <w:rPr>
          <w:rFonts w:ascii="Times New Roman" w:hAnsi="Times New Roman" w:cs="Times New Roman"/>
          <w:sz w:val="28"/>
          <w:szCs w:val="28"/>
        </w:rPr>
        <w:t xml:space="preserve">of </w:t>
      </w:r>
      <w:r>
        <w:rPr>
          <w:rFonts w:ascii="Times New Roman" w:hAnsi="Times New Roman" w:cs="Times New Roman"/>
          <w:sz w:val="28"/>
          <w:szCs w:val="28"/>
        </w:rPr>
        <w:t xml:space="preserve">the </w:t>
      </w:r>
      <w:r w:rsidR="00D53335" w:rsidRPr="00D53335">
        <w:rPr>
          <w:rFonts w:ascii="Times New Roman" w:hAnsi="Times New Roman" w:cs="Times New Roman"/>
          <w:sz w:val="28"/>
          <w:szCs w:val="28"/>
        </w:rPr>
        <w:t>princip</w:t>
      </w:r>
      <w:r>
        <w:rPr>
          <w:rFonts w:ascii="Times New Roman" w:hAnsi="Times New Roman" w:cs="Times New Roman"/>
          <w:sz w:val="28"/>
          <w:szCs w:val="28"/>
        </w:rPr>
        <w:t>les in the system of</w:t>
      </w:r>
      <w:r w:rsidR="00D53335" w:rsidRPr="00D53335">
        <w:rPr>
          <w:rFonts w:ascii="Times New Roman" w:hAnsi="Times New Roman" w:cs="Times New Roman"/>
          <w:sz w:val="28"/>
          <w:szCs w:val="28"/>
        </w:rPr>
        <w:t xml:space="preserve"> professional teaching is aimed at resolving individual pedagogical contradictions. But the </w:t>
      </w:r>
      <w:r w:rsidR="001550F8">
        <w:rPr>
          <w:rFonts w:ascii="Times New Roman" w:hAnsi="Times New Roman" w:cs="Times New Roman"/>
          <w:sz w:val="28"/>
          <w:szCs w:val="28"/>
        </w:rPr>
        <w:t xml:space="preserve">major </w:t>
      </w:r>
      <w:r w:rsidR="00AD6BB0">
        <w:rPr>
          <w:rFonts w:ascii="Times New Roman" w:hAnsi="Times New Roman" w:cs="Times New Roman"/>
          <w:sz w:val="28"/>
          <w:szCs w:val="28"/>
        </w:rPr>
        <w:t xml:space="preserve">essential </w:t>
      </w:r>
      <w:r w:rsidR="001550F8">
        <w:rPr>
          <w:rFonts w:ascii="Times New Roman" w:hAnsi="Times New Roman" w:cs="Times New Roman"/>
          <w:sz w:val="28"/>
          <w:szCs w:val="28"/>
        </w:rPr>
        <w:t>force</w:t>
      </w:r>
      <w:r w:rsidR="00D53335" w:rsidRPr="00D53335">
        <w:rPr>
          <w:rFonts w:ascii="Times New Roman" w:hAnsi="Times New Roman" w:cs="Times New Roman"/>
          <w:sz w:val="28"/>
          <w:szCs w:val="28"/>
        </w:rPr>
        <w:t xml:space="preserve"> of the learning process is the sy</w:t>
      </w:r>
      <w:r w:rsidR="00622807">
        <w:rPr>
          <w:rFonts w:ascii="Times New Roman" w:hAnsi="Times New Roman" w:cs="Times New Roman"/>
          <w:sz w:val="28"/>
          <w:szCs w:val="28"/>
        </w:rPr>
        <w:t xml:space="preserve">stematic solution of principles </w:t>
      </w:r>
      <w:r w:rsidR="00D53335" w:rsidRPr="00D53335">
        <w:rPr>
          <w:rFonts w:ascii="Times New Roman" w:hAnsi="Times New Roman" w:cs="Times New Roman"/>
          <w:sz w:val="28"/>
          <w:szCs w:val="28"/>
        </w:rPr>
        <w:t>will be possible only when considered.</w:t>
      </w:r>
      <w:r w:rsidR="00D53335" w:rsidRPr="00D53335">
        <w:t xml:space="preserve"> </w:t>
      </w:r>
      <w:r w:rsidR="00D53335" w:rsidRPr="00D53335">
        <w:rPr>
          <w:rFonts w:ascii="Times New Roman" w:hAnsi="Times New Roman" w:cs="Times New Roman"/>
          <w:sz w:val="28"/>
          <w:szCs w:val="28"/>
        </w:rPr>
        <w:t>The goals of teaching mathematics in general in higher education can be represented as three components: learning goals, educational goals</w:t>
      </w:r>
      <w:r w:rsidR="00D53335">
        <w:rPr>
          <w:rFonts w:ascii="Times New Roman" w:hAnsi="Times New Roman" w:cs="Times New Roman"/>
          <w:sz w:val="28"/>
          <w:szCs w:val="28"/>
        </w:rPr>
        <w:t>,</w:t>
      </w:r>
      <w:r w:rsidR="00D53335" w:rsidRPr="00D53335">
        <w:rPr>
          <w:rFonts w:ascii="Times New Roman" w:hAnsi="Times New Roman" w:cs="Times New Roman"/>
          <w:sz w:val="28"/>
          <w:szCs w:val="28"/>
        </w:rPr>
        <w:t xml:space="preserve"> and development</w:t>
      </w:r>
    </w:p>
    <w:p w14:paraId="7630DC33" w14:textId="77777777" w:rsidR="00D53335" w:rsidRPr="00622807" w:rsidRDefault="00D53335" w:rsidP="00BC767B">
      <w:pPr>
        <w:pStyle w:val="NoSpacing"/>
        <w:tabs>
          <w:tab w:val="left" w:pos="142"/>
          <w:tab w:val="left" w:pos="993"/>
        </w:tabs>
        <w:ind w:firstLine="567"/>
        <w:rPr>
          <w:rFonts w:ascii="Times New Roman" w:hAnsi="Times New Roman" w:cs="Times New Roman"/>
          <w:i/>
          <w:sz w:val="28"/>
          <w:szCs w:val="28"/>
        </w:rPr>
      </w:pPr>
      <w:r w:rsidRPr="00622807">
        <w:rPr>
          <w:rFonts w:ascii="Times New Roman" w:hAnsi="Times New Roman" w:cs="Times New Roman"/>
          <w:i/>
          <w:sz w:val="28"/>
          <w:szCs w:val="28"/>
        </w:rPr>
        <w:t>Objectives:</w:t>
      </w:r>
    </w:p>
    <w:p w14:paraId="4B7C7947" w14:textId="3A4429FC" w:rsidR="00D53335" w:rsidRPr="00D53335" w:rsidRDefault="00D53335" w:rsidP="005153A5">
      <w:pPr>
        <w:pStyle w:val="NoSpacing"/>
        <w:numPr>
          <w:ilvl w:val="0"/>
          <w:numId w:val="42"/>
        </w:numPr>
        <w:tabs>
          <w:tab w:val="left" w:pos="142"/>
          <w:tab w:val="left" w:pos="851"/>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mastering the mathematical apparatus necessary for the study of special disciplines and future professional activity; systematiz</w:t>
      </w:r>
      <w:r>
        <w:rPr>
          <w:rFonts w:ascii="Times New Roman" w:hAnsi="Times New Roman" w:cs="Times New Roman"/>
          <w:sz w:val="28"/>
          <w:szCs w:val="28"/>
        </w:rPr>
        <w:t>ing</w:t>
      </w:r>
      <w:r w:rsidRPr="00D53335">
        <w:rPr>
          <w:rFonts w:ascii="Times New Roman" w:hAnsi="Times New Roman" w:cs="Times New Roman"/>
          <w:sz w:val="28"/>
          <w:szCs w:val="28"/>
        </w:rPr>
        <w:t xml:space="preserve"> the knowledge acquired in mathematical disciplines and reveal</w:t>
      </w:r>
      <w:r>
        <w:rPr>
          <w:rFonts w:ascii="Times New Roman" w:hAnsi="Times New Roman" w:cs="Times New Roman"/>
          <w:sz w:val="28"/>
          <w:szCs w:val="28"/>
        </w:rPr>
        <w:t>ing</w:t>
      </w:r>
      <w:r w:rsidRPr="00D53335">
        <w:rPr>
          <w:rFonts w:ascii="Times New Roman" w:hAnsi="Times New Roman" w:cs="Times New Roman"/>
          <w:sz w:val="28"/>
          <w:szCs w:val="28"/>
        </w:rPr>
        <w:t xml:space="preserve"> their professional significance; mathematical apparatus in educational, research and creative acti</w:t>
      </w:r>
      <w:r>
        <w:rPr>
          <w:rFonts w:ascii="Times New Roman" w:hAnsi="Times New Roman" w:cs="Times New Roman"/>
          <w:sz w:val="28"/>
          <w:szCs w:val="28"/>
        </w:rPr>
        <w:t xml:space="preserve">vities of a professional nature </w:t>
      </w:r>
      <w:r w:rsidRPr="00D53335">
        <w:rPr>
          <w:rFonts w:ascii="Times New Roman" w:hAnsi="Times New Roman" w:cs="Times New Roman"/>
          <w:sz w:val="28"/>
          <w:szCs w:val="28"/>
        </w:rPr>
        <w:t>learn to use;</w:t>
      </w:r>
    </w:p>
    <w:p w14:paraId="0145703D" w14:textId="77777777" w:rsidR="00D53335" w:rsidRPr="00D53335" w:rsidRDefault="00D53335" w:rsidP="005153A5">
      <w:pPr>
        <w:pStyle w:val="NoSpacing"/>
        <w:numPr>
          <w:ilvl w:val="0"/>
          <w:numId w:val="42"/>
        </w:numPr>
        <w:tabs>
          <w:tab w:val="left" w:pos="142"/>
          <w:tab w:val="left" w:pos="851"/>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 xml:space="preserve">cultivate a positive attitude to learning activities, in particular, the study of mathematics </w:t>
      </w:r>
      <w:r>
        <w:rPr>
          <w:rFonts w:ascii="Times New Roman" w:hAnsi="Times New Roman" w:cs="Times New Roman"/>
          <w:sz w:val="28"/>
          <w:szCs w:val="28"/>
        </w:rPr>
        <w:t>based on</w:t>
      </w:r>
      <w:r w:rsidRPr="00D53335">
        <w:rPr>
          <w:rFonts w:ascii="Times New Roman" w:hAnsi="Times New Roman" w:cs="Times New Roman"/>
          <w:sz w:val="28"/>
          <w:szCs w:val="28"/>
        </w:rPr>
        <w:t xml:space="preserve"> demonstrating the professional significance of the studied mathematical facts; education of mathematical culture; nec</w:t>
      </w:r>
      <w:r>
        <w:rPr>
          <w:rFonts w:ascii="Times New Roman" w:hAnsi="Times New Roman" w:cs="Times New Roman"/>
          <w:sz w:val="28"/>
          <w:szCs w:val="28"/>
        </w:rPr>
        <w:t>essary to master the profession</w:t>
      </w:r>
      <w:r w:rsidR="0005376A">
        <w:rPr>
          <w:rFonts w:ascii="Times New Roman" w:hAnsi="Times New Roman" w:cs="Times New Roman"/>
          <w:sz w:val="28"/>
          <w:szCs w:val="28"/>
        </w:rPr>
        <w:t>al</w:t>
      </w:r>
      <w:r>
        <w:rPr>
          <w:rFonts w:ascii="Times New Roman" w:hAnsi="Times New Roman" w:cs="Times New Roman"/>
          <w:sz w:val="28"/>
          <w:szCs w:val="28"/>
        </w:rPr>
        <w:t xml:space="preserve"> </w:t>
      </w:r>
      <w:r w:rsidRPr="00D53335">
        <w:rPr>
          <w:rFonts w:ascii="Times New Roman" w:hAnsi="Times New Roman" w:cs="Times New Roman"/>
          <w:sz w:val="28"/>
          <w:szCs w:val="28"/>
        </w:rPr>
        <w:t>formation of value attitude to mathematical knowledge as a condition; formation of the idea of ​​mathematics as a powerful method of studying the environment;</w:t>
      </w:r>
    </w:p>
    <w:p w14:paraId="5FEF86A9" w14:textId="77777777" w:rsidR="004E6418" w:rsidRPr="008A45F7" w:rsidRDefault="00D53335" w:rsidP="005153A5">
      <w:pPr>
        <w:pStyle w:val="NoSpacing"/>
        <w:numPr>
          <w:ilvl w:val="0"/>
          <w:numId w:val="42"/>
        </w:numPr>
        <w:tabs>
          <w:tab w:val="left" w:pos="142"/>
          <w:tab w:val="left" w:pos="851"/>
          <w:tab w:val="left" w:pos="993"/>
        </w:tabs>
        <w:ind w:left="0" w:firstLine="567"/>
        <w:rPr>
          <w:rFonts w:ascii="Times New Roman" w:hAnsi="Times New Roman" w:cs="Times New Roman"/>
          <w:sz w:val="28"/>
          <w:szCs w:val="28"/>
        </w:rPr>
      </w:pPr>
      <w:r w:rsidRPr="00D53335">
        <w:rPr>
          <w:rFonts w:ascii="Times New Roman" w:hAnsi="Times New Roman" w:cs="Times New Roman"/>
          <w:sz w:val="28"/>
          <w:szCs w:val="28"/>
        </w:rPr>
        <w:t xml:space="preserve">development of intellectual abilities of cadets; training in professionally important methods of mental activity; formation of performance analysis skills; development of mathematical intuition; to teach the skills of independently acquiring new knowledge necessary for solving problems in special disciplines and professional activities. Professional training in the organization of teaching </w:t>
      </w:r>
      <w:r>
        <w:rPr>
          <w:rFonts w:ascii="Times New Roman" w:hAnsi="Times New Roman" w:cs="Times New Roman"/>
          <w:sz w:val="28"/>
          <w:szCs w:val="28"/>
        </w:rPr>
        <w:t xml:space="preserve">mathematics in higher </w:t>
      </w:r>
      <w:r>
        <w:rPr>
          <w:rFonts w:ascii="Times New Roman" w:hAnsi="Times New Roman" w:cs="Times New Roman"/>
          <w:sz w:val="28"/>
          <w:szCs w:val="28"/>
        </w:rPr>
        <w:lastRenderedPageBreak/>
        <w:t>education, c</w:t>
      </w:r>
      <w:r w:rsidRPr="00D53335">
        <w:rPr>
          <w:rFonts w:ascii="Times New Roman" w:hAnsi="Times New Roman" w:cs="Times New Roman"/>
          <w:sz w:val="28"/>
          <w:szCs w:val="28"/>
        </w:rPr>
        <w:t>larification of learning objectives at the subject level, taking into account the requirements of the subject.</w:t>
      </w:r>
    </w:p>
    <w:p w14:paraId="030DEB93" w14:textId="55C76830" w:rsidR="00B701C6" w:rsidRPr="00622807" w:rsidRDefault="00AF39B1" w:rsidP="00BC767B">
      <w:pPr>
        <w:pStyle w:val="NoSpacing"/>
        <w:tabs>
          <w:tab w:val="left" w:pos="142"/>
          <w:tab w:val="left" w:pos="993"/>
        </w:tabs>
        <w:ind w:firstLine="567"/>
        <w:rPr>
          <w:rFonts w:ascii="Times New Roman" w:hAnsi="Times New Roman" w:cs="Times New Roman"/>
          <w:i/>
          <w:sz w:val="28"/>
          <w:szCs w:val="28"/>
        </w:rPr>
      </w:pPr>
      <w:r w:rsidRPr="00622807">
        <w:rPr>
          <w:rFonts w:ascii="Times New Roman" w:hAnsi="Times New Roman" w:cs="Times New Roman"/>
          <w:i/>
          <w:sz w:val="28"/>
          <w:szCs w:val="28"/>
        </w:rPr>
        <w:t>I</w:t>
      </w:r>
      <w:r w:rsidR="0095709D" w:rsidRPr="00622807">
        <w:rPr>
          <w:rFonts w:ascii="Times New Roman" w:hAnsi="Times New Roman" w:cs="Times New Roman"/>
          <w:i/>
          <w:sz w:val="28"/>
          <w:szCs w:val="28"/>
        </w:rPr>
        <w:t>ntegrating Active Learning across Bloom</w:t>
      </w:r>
      <w:r w:rsidR="007879F7">
        <w:rPr>
          <w:rFonts w:ascii="Times New Roman" w:hAnsi="Times New Roman" w:cs="Times New Roman"/>
          <w:i/>
          <w:sz w:val="28"/>
          <w:szCs w:val="28"/>
        </w:rPr>
        <w:t>’</w:t>
      </w:r>
      <w:r w:rsidR="0095709D" w:rsidRPr="00622807">
        <w:rPr>
          <w:rFonts w:ascii="Times New Roman" w:hAnsi="Times New Roman" w:cs="Times New Roman"/>
          <w:i/>
          <w:sz w:val="28"/>
          <w:szCs w:val="28"/>
        </w:rPr>
        <w:t>s Taxonomy</w:t>
      </w:r>
      <w:r w:rsidR="00622807">
        <w:rPr>
          <w:rFonts w:ascii="Times New Roman" w:hAnsi="Times New Roman" w:cs="Times New Roman"/>
          <w:i/>
          <w:sz w:val="28"/>
          <w:szCs w:val="28"/>
        </w:rPr>
        <w:t xml:space="preserve"> levels</w:t>
      </w:r>
    </w:p>
    <w:p w14:paraId="48130DBD" w14:textId="5DF4DDEA" w:rsidR="00B701C6" w:rsidRDefault="00B701C6" w:rsidP="00BC767B">
      <w:pPr>
        <w:pStyle w:val="NoSpacing"/>
        <w:tabs>
          <w:tab w:val="left" w:pos="142"/>
          <w:tab w:val="left" w:pos="993"/>
        </w:tabs>
        <w:ind w:firstLine="567"/>
        <w:rPr>
          <w:rFonts w:ascii="Times New Roman" w:hAnsi="Times New Roman" w:cs="Times New Roman"/>
          <w:sz w:val="28"/>
          <w:szCs w:val="28"/>
        </w:rPr>
      </w:pPr>
      <w:r w:rsidRPr="00B701C6">
        <w:rPr>
          <w:rFonts w:ascii="Times New Roman" w:hAnsi="Times New Roman" w:cs="Times New Roman"/>
          <w:sz w:val="28"/>
          <w:szCs w:val="28"/>
        </w:rPr>
        <w:t>Benjamin Bloom is an American teaching psychologist and author of Bloom</w:t>
      </w:r>
      <w:r w:rsidR="007879F7">
        <w:rPr>
          <w:rFonts w:ascii="Times New Roman" w:hAnsi="Times New Roman" w:cs="Times New Roman"/>
          <w:sz w:val="28"/>
          <w:szCs w:val="28"/>
        </w:rPr>
        <w:t>’</w:t>
      </w:r>
      <w:r w:rsidRPr="00B701C6">
        <w:rPr>
          <w:rFonts w:ascii="Times New Roman" w:hAnsi="Times New Roman" w:cs="Times New Roman"/>
          <w:sz w:val="28"/>
          <w:szCs w:val="28"/>
        </w:rPr>
        <w:t>s Taxonomy. Born in Lensford, Pennsylvania, he graduated from the University of Pennsylvania in 1935 with a bachelor</w:t>
      </w:r>
      <w:r w:rsidR="007879F7">
        <w:rPr>
          <w:rFonts w:ascii="Times New Roman" w:hAnsi="Times New Roman" w:cs="Times New Roman"/>
          <w:sz w:val="28"/>
          <w:szCs w:val="28"/>
        </w:rPr>
        <w:t>’</w:t>
      </w:r>
      <w:r w:rsidRPr="00B701C6">
        <w:rPr>
          <w:rFonts w:ascii="Times New Roman" w:hAnsi="Times New Roman" w:cs="Times New Roman"/>
          <w:sz w:val="28"/>
          <w:szCs w:val="28"/>
        </w:rPr>
        <w:t>s and master</w:t>
      </w:r>
      <w:r w:rsidR="007879F7">
        <w:rPr>
          <w:rFonts w:ascii="Times New Roman" w:hAnsi="Times New Roman" w:cs="Times New Roman"/>
          <w:sz w:val="28"/>
          <w:szCs w:val="28"/>
        </w:rPr>
        <w:t>’</w:t>
      </w:r>
      <w:r w:rsidRPr="00B701C6">
        <w:rPr>
          <w:rFonts w:ascii="Times New Roman" w:hAnsi="Times New Roman" w:cs="Times New Roman"/>
          <w:sz w:val="28"/>
          <w:szCs w:val="28"/>
        </w:rPr>
        <w:t>s degree, and in 1942 received his doctorate from the University of Chicago. He developed his theory in his book Bloom</w:t>
      </w:r>
      <w:r w:rsidR="007879F7">
        <w:rPr>
          <w:rFonts w:ascii="Times New Roman" w:hAnsi="Times New Roman" w:cs="Times New Roman"/>
          <w:sz w:val="28"/>
          <w:szCs w:val="28"/>
        </w:rPr>
        <w:t>’</w:t>
      </w:r>
      <w:r w:rsidR="001550F8">
        <w:rPr>
          <w:rFonts w:ascii="Times New Roman" w:hAnsi="Times New Roman" w:cs="Times New Roman"/>
          <w:sz w:val="28"/>
          <w:szCs w:val="28"/>
        </w:rPr>
        <w:t xml:space="preserve">s Taxonomy. </w:t>
      </w:r>
      <w:r w:rsidR="001550F8" w:rsidRPr="001550F8">
        <w:rPr>
          <w:rFonts w:ascii="Times New Roman" w:hAnsi="Times New Roman" w:cs="Times New Roman"/>
          <w:sz w:val="28"/>
          <w:szCs w:val="28"/>
        </w:rPr>
        <w:t>Benjamin Bloom served as the head of the Education Committee when it created the widely utilized hierarchical model of cognitive abilities known as Bloom</w:t>
      </w:r>
      <w:r w:rsidR="007879F7">
        <w:rPr>
          <w:rFonts w:ascii="Times New Roman" w:hAnsi="Times New Roman" w:cs="Times New Roman"/>
          <w:sz w:val="28"/>
          <w:szCs w:val="28"/>
        </w:rPr>
        <w:t>’</w:t>
      </w:r>
      <w:r w:rsidR="001550F8" w:rsidRPr="001550F8">
        <w:rPr>
          <w:rFonts w:ascii="Times New Roman" w:hAnsi="Times New Roman" w:cs="Times New Roman"/>
          <w:sz w:val="28"/>
          <w:szCs w:val="28"/>
        </w:rPr>
        <w:t>s taxonomy.</w:t>
      </w:r>
      <w:r w:rsidR="001550F8">
        <w:rPr>
          <w:rFonts w:ascii="Times New Roman" w:hAnsi="Times New Roman" w:cs="Times New Roman"/>
          <w:sz w:val="28"/>
          <w:szCs w:val="28"/>
        </w:rPr>
        <w:t xml:space="preserve"> </w:t>
      </w:r>
      <w:r w:rsidRPr="00B701C6">
        <w:rPr>
          <w:rFonts w:ascii="Times New Roman" w:hAnsi="Times New Roman" w:cs="Times New Roman"/>
          <w:sz w:val="28"/>
          <w:szCs w:val="28"/>
        </w:rPr>
        <w:t>Benjamin Bloom is an American teaching psychologist and author of Bloom</w:t>
      </w:r>
      <w:r w:rsidR="007879F7">
        <w:rPr>
          <w:rFonts w:ascii="Times New Roman" w:hAnsi="Times New Roman" w:cs="Times New Roman"/>
          <w:sz w:val="28"/>
          <w:szCs w:val="28"/>
        </w:rPr>
        <w:t>’</w:t>
      </w:r>
      <w:r w:rsidRPr="00B701C6">
        <w:rPr>
          <w:rFonts w:ascii="Times New Roman" w:hAnsi="Times New Roman" w:cs="Times New Roman"/>
          <w:sz w:val="28"/>
          <w:szCs w:val="28"/>
        </w:rPr>
        <w:t>s Taxonomy. Born in Lensford, Pennsylvania, he graduated from the University of Pennsylvania in 1935 with a bachelor</w:t>
      </w:r>
      <w:r w:rsidR="007879F7">
        <w:rPr>
          <w:rFonts w:ascii="Times New Roman" w:hAnsi="Times New Roman" w:cs="Times New Roman"/>
          <w:sz w:val="28"/>
          <w:szCs w:val="28"/>
        </w:rPr>
        <w:t>’</w:t>
      </w:r>
      <w:r w:rsidRPr="00B701C6">
        <w:rPr>
          <w:rFonts w:ascii="Times New Roman" w:hAnsi="Times New Roman" w:cs="Times New Roman"/>
          <w:sz w:val="28"/>
          <w:szCs w:val="28"/>
        </w:rPr>
        <w:t>s and master</w:t>
      </w:r>
      <w:r w:rsidR="007879F7">
        <w:rPr>
          <w:rFonts w:ascii="Times New Roman" w:hAnsi="Times New Roman" w:cs="Times New Roman"/>
          <w:sz w:val="28"/>
          <w:szCs w:val="28"/>
        </w:rPr>
        <w:t>’</w:t>
      </w:r>
      <w:r w:rsidRPr="00B701C6">
        <w:rPr>
          <w:rFonts w:ascii="Times New Roman" w:hAnsi="Times New Roman" w:cs="Times New Roman"/>
          <w:sz w:val="28"/>
          <w:szCs w:val="28"/>
        </w:rPr>
        <w:t xml:space="preserve">s degree, and in 1942 received his doctorate from the University of Chicago. In his book </w:t>
      </w:r>
      <w:r w:rsidR="00A1412B">
        <w:rPr>
          <w:rFonts w:ascii="Times New Roman" w:hAnsi="Times New Roman" w:cs="Times New Roman"/>
          <w:sz w:val="28"/>
          <w:szCs w:val="28"/>
        </w:rPr>
        <w:t>“</w:t>
      </w:r>
      <w:r w:rsidRPr="00B701C6">
        <w:rPr>
          <w:rFonts w:ascii="Times New Roman" w:hAnsi="Times New Roman" w:cs="Times New Roman"/>
          <w:sz w:val="28"/>
          <w:szCs w:val="28"/>
        </w:rPr>
        <w:t>Bloom</w:t>
      </w:r>
      <w:r w:rsidR="007879F7">
        <w:rPr>
          <w:rFonts w:ascii="Times New Roman" w:hAnsi="Times New Roman" w:cs="Times New Roman"/>
          <w:sz w:val="28"/>
          <w:szCs w:val="28"/>
        </w:rPr>
        <w:t>’</w:t>
      </w:r>
      <w:r w:rsidRPr="00B701C6">
        <w:rPr>
          <w:rFonts w:ascii="Times New Roman" w:hAnsi="Times New Roman" w:cs="Times New Roman"/>
          <w:sz w:val="28"/>
          <w:szCs w:val="28"/>
        </w:rPr>
        <w:t>s Taxonomy</w:t>
      </w:r>
      <w:r w:rsidR="00A1412B">
        <w:rPr>
          <w:rFonts w:ascii="Times New Roman" w:hAnsi="Times New Roman" w:cs="Times New Roman"/>
          <w:sz w:val="28"/>
          <w:szCs w:val="28"/>
        </w:rPr>
        <w:t>”</w:t>
      </w:r>
      <w:r w:rsidRPr="00B701C6">
        <w:rPr>
          <w:rFonts w:ascii="Times New Roman" w:hAnsi="Times New Roman" w:cs="Times New Roman"/>
          <w:sz w:val="28"/>
          <w:szCs w:val="28"/>
        </w:rPr>
        <w:t xml:space="preserve"> he developed his theory: </w:t>
      </w:r>
      <w:r w:rsidR="005265A2">
        <w:rPr>
          <w:rFonts w:ascii="Times New Roman" w:hAnsi="Times New Roman" w:cs="Times New Roman"/>
          <w:sz w:val="28"/>
          <w:szCs w:val="28"/>
        </w:rPr>
        <w:t xml:space="preserve">of </w:t>
      </w:r>
      <w:r w:rsidRPr="00B701C6">
        <w:rPr>
          <w:rFonts w:ascii="Times New Roman" w:hAnsi="Times New Roman" w:cs="Times New Roman"/>
          <w:sz w:val="28"/>
          <w:szCs w:val="28"/>
        </w:rPr>
        <w:t>the transformation and uniformity of human characteristics and the systematization of educational goals.</w:t>
      </w:r>
    </w:p>
    <w:p w14:paraId="1E02F35E" w14:textId="28D202E2" w:rsidR="00B701C6" w:rsidRDefault="00B701C6" w:rsidP="00BC767B">
      <w:pPr>
        <w:pStyle w:val="NoSpacing"/>
        <w:tabs>
          <w:tab w:val="left" w:pos="142"/>
          <w:tab w:val="left" w:pos="993"/>
        </w:tabs>
        <w:ind w:firstLine="567"/>
        <w:rPr>
          <w:rFonts w:ascii="Times New Roman" w:hAnsi="Times New Roman" w:cs="Times New Roman"/>
          <w:sz w:val="28"/>
          <w:szCs w:val="28"/>
        </w:rPr>
      </w:pPr>
      <w:r w:rsidRPr="00B701C6">
        <w:rPr>
          <w:rFonts w:ascii="Times New Roman" w:hAnsi="Times New Roman" w:cs="Times New Roman"/>
          <w:sz w:val="28"/>
          <w:szCs w:val="28"/>
        </w:rPr>
        <w:t>Taxonomy is the systematization, grouping</w:t>
      </w:r>
      <w:r w:rsidR="005265A2">
        <w:rPr>
          <w:rFonts w:ascii="Times New Roman" w:hAnsi="Times New Roman" w:cs="Times New Roman"/>
          <w:sz w:val="28"/>
          <w:szCs w:val="28"/>
        </w:rPr>
        <w:t>,</w:t>
      </w:r>
      <w:r w:rsidRPr="00B701C6">
        <w:rPr>
          <w:rFonts w:ascii="Times New Roman" w:hAnsi="Times New Roman" w:cs="Times New Roman"/>
          <w:sz w:val="28"/>
          <w:szCs w:val="28"/>
        </w:rPr>
        <w:t xml:space="preserve"> or classification of an object according to c</w:t>
      </w:r>
      <w:r w:rsidR="001550F8">
        <w:rPr>
          <w:rFonts w:ascii="Times New Roman" w:hAnsi="Times New Roman" w:cs="Times New Roman"/>
          <w:sz w:val="28"/>
          <w:szCs w:val="28"/>
        </w:rPr>
        <w:t xml:space="preserve">ertain criteria and principles. </w:t>
      </w:r>
      <w:r w:rsidRPr="00B701C6">
        <w:rPr>
          <w:rFonts w:ascii="Times New Roman" w:hAnsi="Times New Roman" w:cs="Times New Roman"/>
          <w:sz w:val="28"/>
          <w:szCs w:val="28"/>
        </w:rPr>
        <w:t>It should be noted that the organization of Bloom</w:t>
      </w:r>
      <w:r w:rsidR="007879F7">
        <w:rPr>
          <w:rFonts w:ascii="Times New Roman" w:hAnsi="Times New Roman" w:cs="Times New Roman"/>
          <w:sz w:val="28"/>
          <w:szCs w:val="28"/>
        </w:rPr>
        <w:t>’</w:t>
      </w:r>
      <w:r w:rsidRPr="00B701C6">
        <w:rPr>
          <w:rFonts w:ascii="Times New Roman" w:hAnsi="Times New Roman" w:cs="Times New Roman"/>
          <w:sz w:val="28"/>
          <w:szCs w:val="28"/>
        </w:rPr>
        <w:t>s taxonomy encourages students to study, analyze and compare, reflect and evaluate the problem, rather than accepting the finished information. Bloom</w:t>
      </w:r>
      <w:r w:rsidR="007879F7">
        <w:rPr>
          <w:rFonts w:ascii="Times New Roman" w:hAnsi="Times New Roman" w:cs="Times New Roman"/>
          <w:sz w:val="28"/>
          <w:szCs w:val="28"/>
        </w:rPr>
        <w:t>’</w:t>
      </w:r>
      <w:r w:rsidRPr="00B701C6">
        <w:rPr>
          <w:rFonts w:ascii="Times New Roman" w:hAnsi="Times New Roman" w:cs="Times New Roman"/>
          <w:sz w:val="28"/>
          <w:szCs w:val="28"/>
        </w:rPr>
        <w:t>s taxonomy requires the structure of human mental abilities to create tasks according to 6 levels that lead to active action in the gradual transition of the cognitive process from the simplest to the most complex. The essence of active teaching methods in the creation of tasks is aimed at mastering the professional activity of students</w:t>
      </w:r>
      <w:r w:rsidR="008B36AE" w:rsidRPr="008B36AE">
        <w:rPr>
          <w:rFonts w:ascii="Times New Roman" w:hAnsi="Times New Roman" w:cs="Times New Roman"/>
          <w:sz w:val="28"/>
          <w:szCs w:val="28"/>
        </w:rPr>
        <w:t xml:space="preserve"> (</w:t>
      </w:r>
      <w:r w:rsidR="008B36AE">
        <w:rPr>
          <w:rFonts w:ascii="Times New Roman" w:hAnsi="Times New Roman" w:cs="Times New Roman"/>
          <w:sz w:val="28"/>
          <w:szCs w:val="28"/>
        </w:rPr>
        <w:t>table 3</w:t>
      </w:r>
      <w:r w:rsidR="008B36AE" w:rsidRPr="008B36AE">
        <w:rPr>
          <w:rFonts w:ascii="Times New Roman" w:hAnsi="Times New Roman" w:cs="Times New Roman"/>
          <w:sz w:val="28"/>
          <w:szCs w:val="28"/>
        </w:rPr>
        <w:t>)</w:t>
      </w:r>
      <w:r w:rsidRPr="00B701C6">
        <w:rPr>
          <w:rFonts w:ascii="Times New Roman" w:hAnsi="Times New Roman" w:cs="Times New Roman"/>
          <w:sz w:val="28"/>
          <w:szCs w:val="28"/>
        </w:rPr>
        <w:t>.</w:t>
      </w:r>
      <w:r w:rsidR="00107BA3" w:rsidRPr="00107BA3">
        <w:rPr>
          <w:rFonts w:ascii="Times New Roman" w:hAnsi="Times New Roman" w:cs="Times New Roman"/>
          <w:sz w:val="28"/>
          <w:szCs w:val="28"/>
        </w:rPr>
        <w:t xml:space="preserve"> </w:t>
      </w:r>
    </w:p>
    <w:p w14:paraId="723F103F" w14:textId="77777777" w:rsidR="00B701C6" w:rsidRDefault="00B701C6" w:rsidP="00BC767B">
      <w:pPr>
        <w:pStyle w:val="NoSpacing"/>
        <w:tabs>
          <w:tab w:val="left" w:pos="142"/>
          <w:tab w:val="left" w:pos="993"/>
        </w:tabs>
        <w:ind w:firstLine="567"/>
        <w:rPr>
          <w:rFonts w:ascii="Times New Roman" w:hAnsi="Times New Roman" w:cs="Times New Roman"/>
          <w:sz w:val="28"/>
          <w:szCs w:val="28"/>
        </w:rPr>
      </w:pPr>
    </w:p>
    <w:p w14:paraId="785F3C71" w14:textId="3CDE50C8" w:rsidR="00B701C6" w:rsidRPr="002A0F48" w:rsidRDefault="00B701C6" w:rsidP="00013599">
      <w:pPr>
        <w:pStyle w:val="NoSpacing"/>
        <w:tabs>
          <w:tab w:val="left" w:pos="142"/>
          <w:tab w:val="left" w:pos="993"/>
        </w:tabs>
        <w:jc w:val="left"/>
        <w:rPr>
          <w:rFonts w:ascii="Times New Roman" w:hAnsi="Times New Roman" w:cs="Times New Roman"/>
          <w:sz w:val="28"/>
          <w:szCs w:val="28"/>
        </w:rPr>
      </w:pPr>
      <w:r>
        <w:rPr>
          <w:rFonts w:ascii="Times New Roman" w:hAnsi="Times New Roman" w:cs="Times New Roman"/>
          <w:sz w:val="28"/>
          <w:szCs w:val="28"/>
        </w:rPr>
        <w:t>Table 3</w:t>
      </w:r>
      <w:r w:rsidR="00013599" w:rsidRPr="00013599">
        <w:rPr>
          <w:rFonts w:ascii="Times New Roman" w:hAnsi="Times New Roman" w:cs="Times New Roman"/>
          <w:sz w:val="28"/>
          <w:szCs w:val="28"/>
        </w:rPr>
        <w:t xml:space="preserve"> </w:t>
      </w:r>
      <w:r>
        <w:rPr>
          <w:rFonts w:ascii="Times New Roman" w:hAnsi="Times New Roman" w:cs="Times New Roman"/>
          <w:sz w:val="28"/>
          <w:szCs w:val="28"/>
        </w:rPr>
        <w:t>-</w:t>
      </w:r>
      <w:r w:rsidR="00013599" w:rsidRPr="00013599">
        <w:rPr>
          <w:rFonts w:ascii="Times New Roman" w:hAnsi="Times New Roman" w:cs="Times New Roman"/>
          <w:sz w:val="28"/>
          <w:szCs w:val="28"/>
        </w:rPr>
        <w:t xml:space="preserve"> </w:t>
      </w:r>
      <w:r>
        <w:rPr>
          <w:rFonts w:ascii="Times New Roman" w:hAnsi="Times New Roman" w:cs="Times New Roman"/>
          <w:sz w:val="28"/>
          <w:szCs w:val="28"/>
        </w:rPr>
        <w:t xml:space="preserve">Levels of </w:t>
      </w:r>
      <w:r w:rsidRPr="008C7EB0">
        <w:rPr>
          <w:rFonts w:ascii="Times New Roman" w:hAnsi="Times New Roman" w:cs="Times New Roman"/>
          <w:sz w:val="28"/>
          <w:szCs w:val="28"/>
        </w:rPr>
        <w:t>revised Bloom</w:t>
      </w:r>
      <w:r w:rsidR="007879F7">
        <w:rPr>
          <w:rFonts w:ascii="Times New Roman" w:hAnsi="Times New Roman" w:cs="Times New Roman"/>
          <w:sz w:val="28"/>
          <w:szCs w:val="28"/>
        </w:rPr>
        <w:t>’</w:t>
      </w:r>
      <w:r w:rsidRPr="008C7EB0">
        <w:rPr>
          <w:rFonts w:ascii="Times New Roman" w:hAnsi="Times New Roman" w:cs="Times New Roman"/>
          <w:sz w:val="28"/>
          <w:szCs w:val="28"/>
        </w:rPr>
        <w:t>s Taxonomy</w:t>
      </w:r>
    </w:p>
    <w:p w14:paraId="789EA91E" w14:textId="77777777" w:rsidR="00B701C6" w:rsidRPr="00013599" w:rsidRDefault="00B701C6" w:rsidP="00BC767B">
      <w:pPr>
        <w:pStyle w:val="NoSpacing"/>
        <w:tabs>
          <w:tab w:val="left" w:pos="142"/>
          <w:tab w:val="left" w:pos="993"/>
        </w:tabs>
        <w:ind w:firstLine="567"/>
        <w:rPr>
          <w:rFonts w:ascii="Times New Roman" w:hAnsi="Times New Roman" w:cs="Times New Roman"/>
          <w:sz w:val="20"/>
          <w:szCs w:val="20"/>
        </w:rPr>
      </w:pPr>
    </w:p>
    <w:tbl>
      <w:tblPr>
        <w:tblStyle w:val="TableGrid"/>
        <w:tblpPr w:leftFromText="180" w:rightFromText="180" w:vertAnchor="text" w:horzAnchor="margin" w:tblpX="188" w:tblpY="78"/>
        <w:tblW w:w="0" w:type="auto"/>
        <w:tblLook w:val="04A0" w:firstRow="1" w:lastRow="0" w:firstColumn="1" w:lastColumn="0" w:noHBand="0" w:noVBand="1"/>
      </w:tblPr>
      <w:tblGrid>
        <w:gridCol w:w="4487"/>
        <w:gridCol w:w="5402"/>
      </w:tblGrid>
      <w:tr w:rsidR="00B701C6" w14:paraId="664A24A2" w14:textId="77777777" w:rsidTr="00013599">
        <w:tc>
          <w:tcPr>
            <w:tcW w:w="4487" w:type="dxa"/>
          </w:tcPr>
          <w:p w14:paraId="79CADDA7"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1. Knowledge</w:t>
            </w:r>
          </w:p>
        </w:tc>
        <w:tc>
          <w:tcPr>
            <w:tcW w:w="5402" w:type="dxa"/>
          </w:tcPr>
          <w:p w14:paraId="76A65650"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Remembering</w:t>
            </w:r>
          </w:p>
        </w:tc>
      </w:tr>
      <w:tr w:rsidR="00B701C6" w14:paraId="67395095" w14:textId="77777777" w:rsidTr="00013599">
        <w:tc>
          <w:tcPr>
            <w:tcW w:w="4487" w:type="dxa"/>
          </w:tcPr>
          <w:p w14:paraId="456C5882"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2. Comprehension</w:t>
            </w:r>
          </w:p>
        </w:tc>
        <w:tc>
          <w:tcPr>
            <w:tcW w:w="5402" w:type="dxa"/>
          </w:tcPr>
          <w:p w14:paraId="688C3E27"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Understanding</w:t>
            </w:r>
          </w:p>
        </w:tc>
      </w:tr>
      <w:tr w:rsidR="00B701C6" w14:paraId="0979A626" w14:textId="77777777" w:rsidTr="00013599">
        <w:tc>
          <w:tcPr>
            <w:tcW w:w="4487" w:type="dxa"/>
          </w:tcPr>
          <w:p w14:paraId="1CD54BFB"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3.</w:t>
            </w:r>
            <w:r w:rsidR="005265A2" w:rsidRPr="00013599">
              <w:rPr>
                <w:rFonts w:ascii="Times New Roman" w:hAnsi="Times New Roman" w:cs="Times New Roman"/>
                <w:sz w:val="24"/>
                <w:szCs w:val="24"/>
              </w:rPr>
              <w:t xml:space="preserve"> </w:t>
            </w:r>
            <w:r w:rsidRPr="00013599">
              <w:rPr>
                <w:rFonts w:ascii="Times New Roman" w:hAnsi="Times New Roman" w:cs="Times New Roman"/>
                <w:sz w:val="24"/>
                <w:szCs w:val="24"/>
              </w:rPr>
              <w:t>Application</w:t>
            </w:r>
          </w:p>
        </w:tc>
        <w:tc>
          <w:tcPr>
            <w:tcW w:w="5402" w:type="dxa"/>
          </w:tcPr>
          <w:p w14:paraId="3DD0AC95"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Applying</w:t>
            </w:r>
          </w:p>
        </w:tc>
      </w:tr>
      <w:tr w:rsidR="00B701C6" w14:paraId="218B531B" w14:textId="77777777" w:rsidTr="00013599">
        <w:tc>
          <w:tcPr>
            <w:tcW w:w="4487" w:type="dxa"/>
          </w:tcPr>
          <w:p w14:paraId="1AE7C75D"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4.</w:t>
            </w:r>
            <w:r w:rsidR="005265A2" w:rsidRPr="00013599">
              <w:rPr>
                <w:rFonts w:ascii="Times New Roman" w:hAnsi="Times New Roman" w:cs="Times New Roman"/>
                <w:sz w:val="24"/>
                <w:szCs w:val="24"/>
              </w:rPr>
              <w:t xml:space="preserve"> </w:t>
            </w:r>
            <w:r w:rsidRPr="00013599">
              <w:rPr>
                <w:rFonts w:ascii="Times New Roman" w:hAnsi="Times New Roman" w:cs="Times New Roman"/>
                <w:sz w:val="24"/>
                <w:szCs w:val="24"/>
              </w:rPr>
              <w:t>Analysis</w:t>
            </w:r>
          </w:p>
        </w:tc>
        <w:tc>
          <w:tcPr>
            <w:tcW w:w="5402" w:type="dxa"/>
          </w:tcPr>
          <w:p w14:paraId="48D8002B"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Analyzing</w:t>
            </w:r>
          </w:p>
        </w:tc>
      </w:tr>
      <w:tr w:rsidR="00B701C6" w14:paraId="5B83D9A9" w14:textId="77777777" w:rsidTr="00013599">
        <w:tc>
          <w:tcPr>
            <w:tcW w:w="4487" w:type="dxa"/>
          </w:tcPr>
          <w:p w14:paraId="78FFF258"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5.</w:t>
            </w:r>
            <w:r w:rsidR="005265A2" w:rsidRPr="00013599">
              <w:rPr>
                <w:rFonts w:ascii="Times New Roman" w:hAnsi="Times New Roman" w:cs="Times New Roman"/>
                <w:sz w:val="24"/>
                <w:szCs w:val="24"/>
              </w:rPr>
              <w:t xml:space="preserve"> </w:t>
            </w:r>
            <w:r w:rsidRPr="00013599">
              <w:rPr>
                <w:rFonts w:ascii="Times New Roman" w:hAnsi="Times New Roman" w:cs="Times New Roman"/>
                <w:sz w:val="24"/>
                <w:szCs w:val="24"/>
              </w:rPr>
              <w:t>Synthesis</w:t>
            </w:r>
          </w:p>
        </w:tc>
        <w:tc>
          <w:tcPr>
            <w:tcW w:w="5402" w:type="dxa"/>
          </w:tcPr>
          <w:p w14:paraId="0E011B60" w14:textId="77777777" w:rsidR="00B701C6"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Evaluating</w:t>
            </w:r>
          </w:p>
        </w:tc>
      </w:tr>
      <w:tr w:rsidR="00107BA3" w14:paraId="699C26CD" w14:textId="77777777" w:rsidTr="00013599">
        <w:tc>
          <w:tcPr>
            <w:tcW w:w="4487" w:type="dxa"/>
          </w:tcPr>
          <w:p w14:paraId="6C42138A" w14:textId="77777777" w:rsidR="00107BA3"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6. Evaluation</w:t>
            </w:r>
          </w:p>
        </w:tc>
        <w:tc>
          <w:tcPr>
            <w:tcW w:w="5402" w:type="dxa"/>
          </w:tcPr>
          <w:p w14:paraId="3DF48B98" w14:textId="77777777" w:rsidR="00107BA3" w:rsidRPr="00013599" w:rsidRDefault="00107BA3" w:rsidP="00013599">
            <w:pPr>
              <w:pStyle w:val="NoSpacing"/>
              <w:tabs>
                <w:tab w:val="left" w:pos="142"/>
                <w:tab w:val="left" w:pos="993"/>
              </w:tabs>
              <w:ind w:firstLine="567"/>
              <w:rPr>
                <w:rFonts w:ascii="Times New Roman" w:hAnsi="Times New Roman" w:cs="Times New Roman"/>
                <w:sz w:val="24"/>
                <w:szCs w:val="24"/>
              </w:rPr>
            </w:pPr>
            <w:r w:rsidRPr="00013599">
              <w:rPr>
                <w:rFonts w:ascii="Times New Roman" w:hAnsi="Times New Roman" w:cs="Times New Roman"/>
                <w:sz w:val="24"/>
                <w:szCs w:val="24"/>
              </w:rPr>
              <w:t>Creating</w:t>
            </w:r>
          </w:p>
        </w:tc>
      </w:tr>
    </w:tbl>
    <w:p w14:paraId="2689657C" w14:textId="77777777" w:rsidR="00B701C6" w:rsidRDefault="00B701C6" w:rsidP="00BC767B">
      <w:pPr>
        <w:pStyle w:val="NoSpacing"/>
        <w:tabs>
          <w:tab w:val="left" w:pos="142"/>
          <w:tab w:val="left" w:pos="993"/>
        </w:tabs>
        <w:ind w:firstLine="567"/>
        <w:rPr>
          <w:rFonts w:ascii="Times New Roman" w:hAnsi="Times New Roman" w:cs="Times New Roman"/>
          <w:sz w:val="28"/>
          <w:szCs w:val="28"/>
        </w:rPr>
      </w:pPr>
    </w:p>
    <w:p w14:paraId="4FF53859" w14:textId="5AFF9D8B" w:rsidR="00FB4338" w:rsidRPr="00FB4338" w:rsidRDefault="00FB4338"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1.</w:t>
      </w:r>
      <w:r w:rsidR="005042DA">
        <w:rPr>
          <w:rFonts w:ascii="Times New Roman" w:hAnsi="Times New Roman" w:cs="Times New Roman"/>
          <w:sz w:val="28"/>
          <w:szCs w:val="28"/>
        </w:rPr>
        <w:t xml:space="preserve"> </w:t>
      </w:r>
      <w:r w:rsidRPr="00AF39B1">
        <w:rPr>
          <w:rFonts w:ascii="Times New Roman" w:hAnsi="Times New Roman" w:cs="Times New Roman"/>
          <w:sz w:val="28"/>
          <w:szCs w:val="28"/>
        </w:rPr>
        <w:t>Remembering:</w:t>
      </w:r>
      <w:r w:rsidRPr="00FB4338">
        <w:rPr>
          <w:rFonts w:ascii="Times New Roman" w:hAnsi="Times New Roman" w:cs="Times New Roman"/>
          <w:sz w:val="28"/>
          <w:szCs w:val="28"/>
        </w:rPr>
        <w:t xml:space="preserve"> This category focuses on checking how information is remembered by repetition or recognition, recalling information and data: test tasks, memorization, repetition of definitions and names, </w:t>
      </w:r>
      <w:r w:rsidR="005265A2">
        <w:rPr>
          <w:rFonts w:ascii="Times New Roman" w:hAnsi="Times New Roman" w:cs="Times New Roman"/>
          <w:sz w:val="28"/>
          <w:szCs w:val="28"/>
        </w:rPr>
        <w:t xml:space="preserve">and </w:t>
      </w:r>
      <w:r w:rsidRPr="00FB4338">
        <w:rPr>
          <w:rFonts w:ascii="Times New Roman" w:hAnsi="Times New Roman" w:cs="Times New Roman"/>
          <w:sz w:val="28"/>
          <w:szCs w:val="28"/>
        </w:rPr>
        <w:t>the order of their use.</w:t>
      </w:r>
    </w:p>
    <w:p w14:paraId="0D7F845A" w14:textId="1B4BD456" w:rsidR="00FB4338" w:rsidRPr="00FB4338" w:rsidRDefault="00FB4338"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2.</w:t>
      </w:r>
      <w:r w:rsidR="005042DA">
        <w:rPr>
          <w:rFonts w:ascii="Times New Roman" w:hAnsi="Times New Roman" w:cs="Times New Roman"/>
          <w:sz w:val="28"/>
          <w:szCs w:val="28"/>
        </w:rPr>
        <w:t xml:space="preserve"> </w:t>
      </w:r>
      <w:r w:rsidRPr="00AF39B1">
        <w:rPr>
          <w:rFonts w:ascii="Times New Roman" w:hAnsi="Times New Roman" w:cs="Times New Roman"/>
          <w:sz w:val="28"/>
          <w:szCs w:val="28"/>
        </w:rPr>
        <w:t>Understanding:</w:t>
      </w:r>
      <w:r w:rsidRPr="00FB4338">
        <w:rPr>
          <w:rFonts w:ascii="Times New Roman" w:hAnsi="Times New Roman" w:cs="Times New Roman"/>
          <w:sz w:val="28"/>
          <w:szCs w:val="28"/>
        </w:rPr>
        <w:t xml:space="preserve"> Transfer data to another familiar system, convert them; identify ways to communicate stored information to others. Identify similarities, distinguish and compare, </w:t>
      </w:r>
      <w:r w:rsidR="005265A2">
        <w:rPr>
          <w:rFonts w:ascii="Times New Roman" w:hAnsi="Times New Roman" w:cs="Times New Roman"/>
          <w:sz w:val="28"/>
          <w:szCs w:val="28"/>
        </w:rPr>
        <w:t xml:space="preserve">and </w:t>
      </w:r>
      <w:r w:rsidRPr="00FB4338">
        <w:rPr>
          <w:rFonts w:ascii="Times New Roman" w:hAnsi="Times New Roman" w:cs="Times New Roman"/>
          <w:sz w:val="28"/>
          <w:szCs w:val="28"/>
        </w:rPr>
        <w:t>describe the result.</w:t>
      </w:r>
    </w:p>
    <w:p w14:paraId="70053840" w14:textId="77777777" w:rsidR="00B701C6" w:rsidRDefault="00FB4338" w:rsidP="00BC767B">
      <w:pPr>
        <w:pStyle w:val="NoSpacing"/>
        <w:tabs>
          <w:tab w:val="left" w:pos="142"/>
          <w:tab w:val="left" w:pos="993"/>
        </w:tabs>
        <w:ind w:firstLine="567"/>
        <w:rPr>
          <w:rFonts w:ascii="Times New Roman" w:hAnsi="Times New Roman" w:cs="Times New Roman"/>
          <w:sz w:val="28"/>
          <w:szCs w:val="28"/>
        </w:rPr>
      </w:pPr>
      <w:r w:rsidRPr="00FB4338">
        <w:rPr>
          <w:rFonts w:ascii="Times New Roman" w:hAnsi="Times New Roman" w:cs="Times New Roman"/>
          <w:sz w:val="28"/>
          <w:szCs w:val="28"/>
        </w:rPr>
        <w:t xml:space="preserve">The concept of </w:t>
      </w:r>
      <w:r w:rsidR="00A1412B">
        <w:rPr>
          <w:rFonts w:ascii="Times New Roman" w:hAnsi="Times New Roman" w:cs="Times New Roman"/>
          <w:sz w:val="28"/>
          <w:szCs w:val="28"/>
        </w:rPr>
        <w:t>“</w:t>
      </w:r>
      <w:r w:rsidRPr="00FB4338">
        <w:rPr>
          <w:rFonts w:ascii="Times New Roman" w:hAnsi="Times New Roman" w:cs="Times New Roman"/>
          <w:sz w:val="28"/>
          <w:szCs w:val="28"/>
        </w:rPr>
        <w:t>understanding</w:t>
      </w:r>
      <w:r w:rsidR="00A1412B">
        <w:rPr>
          <w:rFonts w:ascii="Times New Roman" w:hAnsi="Times New Roman" w:cs="Times New Roman"/>
          <w:sz w:val="28"/>
          <w:szCs w:val="28"/>
        </w:rPr>
        <w:t>”</w:t>
      </w:r>
      <w:r w:rsidRPr="00FB4338">
        <w:rPr>
          <w:rFonts w:ascii="Times New Roman" w:hAnsi="Times New Roman" w:cs="Times New Roman"/>
          <w:sz w:val="28"/>
          <w:szCs w:val="28"/>
        </w:rPr>
        <w:t xml:space="preserve"> can be divided into four groups:</w:t>
      </w:r>
    </w:p>
    <w:p w14:paraId="134BDB00" w14:textId="471D9DDD" w:rsidR="00FB4338" w:rsidRPr="00FB4338" w:rsidRDefault="00AF39B1"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lastRenderedPageBreak/>
        <w:t>1.</w:t>
      </w:r>
      <w:r w:rsidR="005042DA">
        <w:rPr>
          <w:rFonts w:ascii="Times New Roman" w:hAnsi="Times New Roman" w:cs="Times New Roman"/>
          <w:sz w:val="28"/>
          <w:szCs w:val="28"/>
        </w:rPr>
        <w:t xml:space="preserve"> </w:t>
      </w:r>
      <w:r w:rsidR="00FB4338" w:rsidRPr="00FB4338">
        <w:rPr>
          <w:rFonts w:ascii="Times New Roman" w:hAnsi="Times New Roman" w:cs="Times New Roman"/>
          <w:sz w:val="28"/>
          <w:szCs w:val="28"/>
        </w:rPr>
        <w:t xml:space="preserve">Explanation - to determine the main ideas and their relationship: </w:t>
      </w:r>
      <w:r w:rsidR="00A1412B">
        <w:rPr>
          <w:rFonts w:ascii="Times New Roman" w:hAnsi="Times New Roman" w:cs="Times New Roman"/>
          <w:sz w:val="28"/>
          <w:szCs w:val="28"/>
        </w:rPr>
        <w:t>“</w:t>
      </w:r>
      <w:r w:rsidR="00FB4338" w:rsidRPr="00FB4338">
        <w:rPr>
          <w:rFonts w:ascii="Times New Roman" w:hAnsi="Times New Roman" w:cs="Times New Roman"/>
          <w:sz w:val="28"/>
          <w:szCs w:val="28"/>
        </w:rPr>
        <w:t>How? Why?</w:t>
      </w:r>
      <w:r w:rsidR="00A1412B">
        <w:rPr>
          <w:rFonts w:ascii="Times New Roman" w:hAnsi="Times New Roman" w:cs="Times New Roman"/>
          <w:sz w:val="28"/>
          <w:szCs w:val="28"/>
        </w:rPr>
        <w:t>”</w:t>
      </w:r>
      <w:r w:rsidR="00FB4338" w:rsidRPr="00FB4338">
        <w:rPr>
          <w:rFonts w:ascii="Times New Roman" w:hAnsi="Times New Roman" w:cs="Times New Roman"/>
          <w:sz w:val="28"/>
          <w:szCs w:val="28"/>
        </w:rPr>
        <w:t xml:space="preserve"> search for answers to the questions, perform the tasks </w:t>
      </w:r>
      <w:r w:rsidR="00A1412B">
        <w:rPr>
          <w:rFonts w:ascii="Times New Roman" w:hAnsi="Times New Roman" w:cs="Times New Roman"/>
          <w:sz w:val="28"/>
          <w:szCs w:val="28"/>
        </w:rPr>
        <w:t>“</w:t>
      </w:r>
      <w:r w:rsidR="00FB4338" w:rsidRPr="00FB4338">
        <w:rPr>
          <w:rFonts w:ascii="Times New Roman" w:hAnsi="Times New Roman" w:cs="Times New Roman"/>
          <w:sz w:val="28"/>
          <w:szCs w:val="28"/>
        </w:rPr>
        <w:t>Compare</w:t>
      </w:r>
      <w:r w:rsidR="00A1412B">
        <w:rPr>
          <w:rFonts w:ascii="Times New Roman" w:hAnsi="Times New Roman" w:cs="Times New Roman"/>
          <w:sz w:val="28"/>
          <w:szCs w:val="28"/>
        </w:rPr>
        <w:t>”</w:t>
      </w:r>
      <w:r w:rsidR="00FB4338" w:rsidRPr="00FB4338">
        <w:rPr>
          <w:rFonts w:ascii="Times New Roman" w:hAnsi="Times New Roman" w:cs="Times New Roman"/>
          <w:sz w:val="28"/>
          <w:szCs w:val="28"/>
        </w:rPr>
        <w:t xml:space="preserve">, </w:t>
      </w:r>
      <w:r w:rsidR="0005376A">
        <w:rPr>
          <w:rFonts w:ascii="Times New Roman" w:hAnsi="Times New Roman" w:cs="Times New Roman"/>
          <w:sz w:val="28"/>
          <w:szCs w:val="28"/>
        </w:rPr>
        <w:t xml:space="preserve">and </w:t>
      </w:r>
      <w:r w:rsidR="00A1412B">
        <w:rPr>
          <w:rFonts w:ascii="Times New Roman" w:hAnsi="Times New Roman" w:cs="Times New Roman"/>
          <w:sz w:val="28"/>
          <w:szCs w:val="28"/>
        </w:rPr>
        <w:t>“</w:t>
      </w:r>
      <w:r w:rsidR="00FB4338" w:rsidRPr="00FB4338">
        <w:rPr>
          <w:rFonts w:ascii="Times New Roman" w:hAnsi="Times New Roman" w:cs="Times New Roman"/>
          <w:sz w:val="28"/>
          <w:szCs w:val="28"/>
        </w:rPr>
        <w:t>Show the difference</w:t>
      </w:r>
      <w:r w:rsidR="00A1412B">
        <w:rPr>
          <w:rFonts w:ascii="Times New Roman" w:hAnsi="Times New Roman" w:cs="Times New Roman"/>
          <w:sz w:val="28"/>
          <w:szCs w:val="28"/>
        </w:rPr>
        <w:t>”</w:t>
      </w:r>
      <w:r w:rsidR="00FB4338" w:rsidRPr="00FB4338">
        <w:rPr>
          <w:rFonts w:ascii="Times New Roman" w:hAnsi="Times New Roman" w:cs="Times New Roman"/>
          <w:sz w:val="28"/>
          <w:szCs w:val="28"/>
        </w:rPr>
        <w:t>.</w:t>
      </w:r>
    </w:p>
    <w:p w14:paraId="601D4A44" w14:textId="563E1115" w:rsidR="00FB4338" w:rsidRPr="00FB4338" w:rsidRDefault="00AF39B1"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2.</w:t>
      </w:r>
      <w:r w:rsidR="005042DA">
        <w:rPr>
          <w:rFonts w:ascii="Times New Roman" w:hAnsi="Times New Roman" w:cs="Times New Roman"/>
          <w:sz w:val="28"/>
          <w:szCs w:val="28"/>
        </w:rPr>
        <w:t xml:space="preserve"> </w:t>
      </w:r>
      <w:r w:rsidR="00FB4338" w:rsidRPr="00FB4338">
        <w:rPr>
          <w:rFonts w:ascii="Times New Roman" w:hAnsi="Times New Roman" w:cs="Times New Roman"/>
          <w:sz w:val="28"/>
          <w:szCs w:val="28"/>
        </w:rPr>
        <w:t xml:space="preserve">Translation - the transfer of ideas into a familiar system, </w:t>
      </w:r>
      <w:r w:rsidR="00974C40">
        <w:rPr>
          <w:rFonts w:ascii="Times New Roman" w:hAnsi="Times New Roman" w:cs="Times New Roman"/>
          <w:sz w:val="28"/>
          <w:szCs w:val="28"/>
        </w:rPr>
        <w:t xml:space="preserve">or </w:t>
      </w:r>
      <w:r w:rsidR="00FB4338" w:rsidRPr="00FB4338">
        <w:rPr>
          <w:rFonts w:ascii="Times New Roman" w:hAnsi="Times New Roman" w:cs="Times New Roman"/>
          <w:sz w:val="28"/>
          <w:szCs w:val="28"/>
        </w:rPr>
        <w:t xml:space="preserve">form, while preserving the meaning; verbalize the form, read the graph, explain the picture, </w:t>
      </w:r>
      <w:r w:rsidR="00974C40">
        <w:rPr>
          <w:rFonts w:ascii="Times New Roman" w:hAnsi="Times New Roman" w:cs="Times New Roman"/>
          <w:sz w:val="28"/>
          <w:szCs w:val="28"/>
        </w:rPr>
        <w:t xml:space="preserve">and </w:t>
      </w:r>
      <w:r w:rsidR="00FB4338" w:rsidRPr="00FB4338">
        <w:rPr>
          <w:rFonts w:ascii="Times New Roman" w:hAnsi="Times New Roman" w:cs="Times New Roman"/>
          <w:sz w:val="28"/>
          <w:szCs w:val="28"/>
        </w:rPr>
        <w:t>summarize the information in your own words.</w:t>
      </w:r>
    </w:p>
    <w:p w14:paraId="5EB7068A" w14:textId="26223EC1" w:rsidR="00FB4338" w:rsidRPr="00FB4338" w:rsidRDefault="00AF39B1"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3.</w:t>
      </w:r>
      <w:r w:rsidR="005042DA">
        <w:rPr>
          <w:rFonts w:ascii="Times New Roman" w:hAnsi="Times New Roman" w:cs="Times New Roman"/>
          <w:sz w:val="28"/>
          <w:szCs w:val="28"/>
        </w:rPr>
        <w:t xml:space="preserve"> </w:t>
      </w:r>
      <w:r w:rsidR="00FB4338" w:rsidRPr="00FB4338">
        <w:rPr>
          <w:rFonts w:ascii="Times New Roman" w:hAnsi="Times New Roman" w:cs="Times New Roman"/>
          <w:sz w:val="28"/>
          <w:szCs w:val="28"/>
        </w:rPr>
        <w:t>Examples show the correct understanding of information and ideas.</w:t>
      </w:r>
    </w:p>
    <w:p w14:paraId="2E82D54B" w14:textId="0ACE29B7" w:rsidR="00B701C6" w:rsidRDefault="00FB4338"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4.</w:t>
      </w:r>
      <w:r w:rsidR="005042DA">
        <w:rPr>
          <w:rFonts w:ascii="Times New Roman" w:hAnsi="Times New Roman" w:cs="Times New Roman"/>
          <w:sz w:val="28"/>
          <w:szCs w:val="28"/>
        </w:rPr>
        <w:t xml:space="preserve"> </w:t>
      </w:r>
      <w:r w:rsidRPr="00FB4338">
        <w:rPr>
          <w:rFonts w:ascii="Times New Roman" w:hAnsi="Times New Roman" w:cs="Times New Roman"/>
          <w:sz w:val="28"/>
          <w:szCs w:val="28"/>
        </w:rPr>
        <w:t>Definitions - to convey the meaning of the name or concept in their own words, to formulate definitions in familiar and understandable words (definitions should not be memorized or repeated).</w:t>
      </w:r>
    </w:p>
    <w:p w14:paraId="6C3D6D11" w14:textId="76AF0544" w:rsidR="00FB4338" w:rsidRPr="00FB4338" w:rsidRDefault="00013599" w:rsidP="00BC767B">
      <w:pPr>
        <w:pStyle w:val="NoSpacing"/>
        <w:tabs>
          <w:tab w:val="left" w:pos="142"/>
          <w:tab w:val="left" w:pos="993"/>
        </w:tabs>
        <w:ind w:firstLine="567"/>
        <w:rPr>
          <w:rFonts w:ascii="Times New Roman" w:hAnsi="Times New Roman" w:cs="Times New Roman"/>
          <w:sz w:val="28"/>
          <w:szCs w:val="28"/>
        </w:rPr>
      </w:pPr>
      <w:r w:rsidRPr="00013599">
        <w:rPr>
          <w:rFonts w:ascii="Times New Roman" w:hAnsi="Times New Roman" w:cs="Times New Roman"/>
          <w:sz w:val="28"/>
          <w:szCs w:val="28"/>
        </w:rPr>
        <w:t>5</w:t>
      </w:r>
      <w:r w:rsidR="00FB4338">
        <w:rPr>
          <w:rFonts w:ascii="Times New Roman" w:hAnsi="Times New Roman" w:cs="Times New Roman"/>
          <w:sz w:val="28"/>
          <w:szCs w:val="28"/>
        </w:rPr>
        <w:t>.</w:t>
      </w:r>
      <w:r w:rsidR="005042DA">
        <w:rPr>
          <w:rFonts w:ascii="Times New Roman" w:hAnsi="Times New Roman" w:cs="Times New Roman"/>
          <w:sz w:val="28"/>
          <w:szCs w:val="28"/>
        </w:rPr>
        <w:t xml:space="preserve"> </w:t>
      </w:r>
      <w:r w:rsidR="00FB4338" w:rsidRPr="00AF39B1">
        <w:rPr>
          <w:rFonts w:ascii="Times New Roman" w:hAnsi="Times New Roman" w:cs="Times New Roman"/>
          <w:sz w:val="28"/>
          <w:szCs w:val="28"/>
        </w:rPr>
        <w:t>Application:</w:t>
      </w:r>
      <w:r w:rsidR="00FB4338" w:rsidRPr="00FB4338">
        <w:rPr>
          <w:rFonts w:ascii="Times New Roman" w:hAnsi="Times New Roman" w:cs="Times New Roman"/>
          <w:sz w:val="28"/>
          <w:szCs w:val="28"/>
        </w:rPr>
        <w:t xml:space="preserve"> This category refers to the use of educational material in a real situation and a completely new situation. This includes the practical application of rules, methods, concepts, laws, principles, </w:t>
      </w:r>
      <w:r w:rsidR="005265A2">
        <w:rPr>
          <w:rFonts w:ascii="Times New Roman" w:hAnsi="Times New Roman" w:cs="Times New Roman"/>
          <w:sz w:val="28"/>
          <w:szCs w:val="28"/>
        </w:rPr>
        <w:t xml:space="preserve">and </w:t>
      </w:r>
      <w:r w:rsidR="00FB4338" w:rsidRPr="00FB4338">
        <w:rPr>
          <w:rFonts w:ascii="Times New Roman" w:hAnsi="Times New Roman" w:cs="Times New Roman"/>
          <w:sz w:val="28"/>
          <w:szCs w:val="28"/>
        </w:rPr>
        <w:t>theories. Learning outcomes require a deeper understanding of the material than the level of understanding.</w:t>
      </w:r>
    </w:p>
    <w:p w14:paraId="0B8E28AE" w14:textId="0567AC91" w:rsidR="00FB4338" w:rsidRPr="00FB4338" w:rsidRDefault="00013599" w:rsidP="00BC767B">
      <w:pPr>
        <w:pStyle w:val="NoSpacing"/>
        <w:tabs>
          <w:tab w:val="left" w:pos="142"/>
          <w:tab w:val="left" w:pos="993"/>
        </w:tabs>
        <w:ind w:firstLine="567"/>
        <w:rPr>
          <w:rFonts w:ascii="Times New Roman" w:hAnsi="Times New Roman" w:cs="Times New Roman"/>
          <w:sz w:val="28"/>
          <w:szCs w:val="28"/>
        </w:rPr>
      </w:pPr>
      <w:r w:rsidRPr="00013599">
        <w:rPr>
          <w:rFonts w:ascii="Times New Roman" w:hAnsi="Times New Roman" w:cs="Times New Roman"/>
          <w:sz w:val="28"/>
          <w:szCs w:val="28"/>
        </w:rPr>
        <w:t>6</w:t>
      </w:r>
      <w:r w:rsidR="002A0225" w:rsidRPr="00AF39B1">
        <w:rPr>
          <w:rFonts w:ascii="Times New Roman" w:hAnsi="Times New Roman" w:cs="Times New Roman"/>
          <w:sz w:val="28"/>
          <w:szCs w:val="28"/>
        </w:rPr>
        <w:t>.</w:t>
      </w:r>
      <w:r w:rsidR="005042DA">
        <w:rPr>
          <w:rFonts w:ascii="Times New Roman" w:hAnsi="Times New Roman" w:cs="Times New Roman"/>
          <w:sz w:val="28"/>
          <w:szCs w:val="28"/>
        </w:rPr>
        <w:t xml:space="preserve"> </w:t>
      </w:r>
      <w:r w:rsidR="00FB4338" w:rsidRPr="00AF39B1">
        <w:rPr>
          <w:rFonts w:ascii="Times New Roman" w:hAnsi="Times New Roman" w:cs="Times New Roman"/>
          <w:sz w:val="28"/>
          <w:szCs w:val="28"/>
        </w:rPr>
        <w:t>Analys</w:t>
      </w:r>
      <w:r w:rsidR="002A0225" w:rsidRPr="00AF39B1">
        <w:rPr>
          <w:rFonts w:ascii="Times New Roman" w:hAnsi="Times New Roman" w:cs="Times New Roman"/>
          <w:sz w:val="28"/>
          <w:szCs w:val="28"/>
        </w:rPr>
        <w:t>is:</w:t>
      </w:r>
      <w:r w:rsidR="005042DA">
        <w:rPr>
          <w:rFonts w:ascii="Times New Roman" w:hAnsi="Times New Roman" w:cs="Times New Roman"/>
          <w:sz w:val="28"/>
          <w:szCs w:val="28"/>
        </w:rPr>
        <w:t xml:space="preserve"> </w:t>
      </w:r>
      <w:r w:rsidR="005265A2">
        <w:rPr>
          <w:rFonts w:ascii="Times New Roman" w:hAnsi="Times New Roman" w:cs="Times New Roman"/>
          <w:sz w:val="28"/>
          <w:szCs w:val="28"/>
        </w:rPr>
        <w:t>T</w:t>
      </w:r>
      <w:r w:rsidR="00FB4338" w:rsidRPr="00FB4338">
        <w:rPr>
          <w:rFonts w:ascii="Times New Roman" w:hAnsi="Times New Roman" w:cs="Times New Roman"/>
          <w:sz w:val="28"/>
          <w:szCs w:val="28"/>
        </w:rPr>
        <w:t>o determine the structure of the object of study, classify it into components. The student identifies and explains how the different pa</w:t>
      </w:r>
      <w:r w:rsidR="00AF39B1">
        <w:rPr>
          <w:rFonts w:ascii="Times New Roman" w:hAnsi="Times New Roman" w:cs="Times New Roman"/>
          <w:sz w:val="28"/>
          <w:szCs w:val="28"/>
        </w:rPr>
        <w:t>rts work and how they achieve r</w:t>
      </w:r>
      <w:r w:rsidR="005042DA">
        <w:rPr>
          <w:rFonts w:ascii="Times New Roman" w:hAnsi="Times New Roman" w:cs="Times New Roman"/>
          <w:sz w:val="28"/>
          <w:szCs w:val="28"/>
        </w:rPr>
        <w:t>e</w:t>
      </w:r>
      <w:r w:rsidR="00FB4338" w:rsidRPr="00FB4338">
        <w:rPr>
          <w:rFonts w:ascii="Times New Roman" w:hAnsi="Times New Roman" w:cs="Times New Roman"/>
          <w:sz w:val="28"/>
          <w:szCs w:val="28"/>
        </w:rPr>
        <w:t>sults.</w:t>
      </w:r>
    </w:p>
    <w:p w14:paraId="67BB464B" w14:textId="77777777" w:rsidR="00FB4338" w:rsidRPr="00FB4338" w:rsidRDefault="005265A2"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The a</w:t>
      </w:r>
      <w:r w:rsidR="00FB4338" w:rsidRPr="00FB4338">
        <w:rPr>
          <w:rFonts w:ascii="Times New Roman" w:hAnsi="Times New Roman" w:cs="Times New Roman"/>
          <w:sz w:val="28"/>
          <w:szCs w:val="28"/>
        </w:rPr>
        <w:t>nalysis differs from comprehension in the deep processing and assimilation of information.</w:t>
      </w:r>
    </w:p>
    <w:p w14:paraId="16849619" w14:textId="77777777" w:rsidR="00FB4338" w:rsidRPr="00FB4338" w:rsidRDefault="00FB4338" w:rsidP="00BC767B">
      <w:pPr>
        <w:pStyle w:val="NoSpacing"/>
        <w:tabs>
          <w:tab w:val="left" w:pos="142"/>
          <w:tab w:val="left" w:pos="993"/>
        </w:tabs>
        <w:ind w:firstLine="567"/>
        <w:rPr>
          <w:rFonts w:ascii="Times New Roman" w:hAnsi="Times New Roman" w:cs="Times New Roman"/>
          <w:sz w:val="28"/>
          <w:szCs w:val="28"/>
        </w:rPr>
      </w:pPr>
      <w:r w:rsidRPr="00FB4338">
        <w:rPr>
          <w:rFonts w:ascii="Times New Roman" w:hAnsi="Times New Roman" w:cs="Times New Roman"/>
          <w:sz w:val="28"/>
          <w:szCs w:val="28"/>
        </w:rPr>
        <w:t>Types of analysis:</w:t>
      </w:r>
    </w:p>
    <w:p w14:paraId="777EF14E" w14:textId="77777777" w:rsidR="00FB4338" w:rsidRPr="00FB4338" w:rsidRDefault="00AF39B1" w:rsidP="005153A5">
      <w:pPr>
        <w:pStyle w:val="NoSpacing"/>
        <w:numPr>
          <w:ilvl w:val="0"/>
          <w:numId w:val="43"/>
        </w:numPr>
        <w:tabs>
          <w:tab w:val="left" w:pos="142"/>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Basic analysis</w:t>
      </w:r>
    </w:p>
    <w:p w14:paraId="5BFC2E54" w14:textId="77777777" w:rsidR="00FB4338" w:rsidRPr="00FB4338" w:rsidRDefault="00AF39B1" w:rsidP="005153A5">
      <w:pPr>
        <w:pStyle w:val="NoSpacing"/>
        <w:numPr>
          <w:ilvl w:val="0"/>
          <w:numId w:val="43"/>
        </w:numPr>
        <w:tabs>
          <w:tab w:val="left" w:pos="142"/>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Distinguish the metaphor</w:t>
      </w:r>
    </w:p>
    <w:p w14:paraId="748A230E" w14:textId="2A0CEC1A" w:rsidR="00FB4338" w:rsidRDefault="00FB4338" w:rsidP="005153A5">
      <w:pPr>
        <w:pStyle w:val="NoSpacing"/>
        <w:numPr>
          <w:ilvl w:val="0"/>
          <w:numId w:val="43"/>
        </w:numPr>
        <w:tabs>
          <w:tab w:val="left" w:pos="142"/>
          <w:tab w:val="left" w:pos="851"/>
          <w:tab w:val="left" w:pos="993"/>
        </w:tabs>
        <w:ind w:left="0" w:firstLine="567"/>
        <w:rPr>
          <w:rFonts w:ascii="Times New Roman" w:hAnsi="Times New Roman" w:cs="Times New Roman"/>
          <w:sz w:val="28"/>
          <w:szCs w:val="28"/>
        </w:rPr>
      </w:pPr>
      <w:r w:rsidRPr="00FB4338">
        <w:rPr>
          <w:rFonts w:ascii="Times New Roman" w:hAnsi="Times New Roman" w:cs="Times New Roman"/>
          <w:sz w:val="28"/>
          <w:szCs w:val="28"/>
        </w:rPr>
        <w:t>Determining</w:t>
      </w:r>
      <w:r w:rsidR="00AF39B1">
        <w:rPr>
          <w:rFonts w:ascii="Times New Roman" w:hAnsi="Times New Roman" w:cs="Times New Roman"/>
          <w:sz w:val="28"/>
          <w:szCs w:val="28"/>
        </w:rPr>
        <w:t xml:space="preserve"> the driving force (motivation)</w:t>
      </w:r>
      <w:r w:rsidR="00AA7051" w:rsidRPr="00AA7051">
        <w:rPr>
          <w:rFonts w:ascii="Times New Roman" w:hAnsi="Times New Roman" w:cs="Times New Roman"/>
          <w:sz w:val="28"/>
          <w:szCs w:val="28"/>
        </w:rPr>
        <w:t>.</w:t>
      </w:r>
    </w:p>
    <w:p w14:paraId="726FC86B" w14:textId="3FE28F21" w:rsidR="00FB4338" w:rsidRPr="00FB4338" w:rsidRDefault="00AF39B1"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1.</w:t>
      </w:r>
      <w:r w:rsidR="005042DA">
        <w:rPr>
          <w:rFonts w:ascii="Times New Roman" w:hAnsi="Times New Roman" w:cs="Times New Roman"/>
          <w:sz w:val="28"/>
          <w:szCs w:val="28"/>
        </w:rPr>
        <w:t xml:space="preserve"> </w:t>
      </w:r>
      <w:r w:rsidR="00FB4338" w:rsidRPr="00FB4338">
        <w:rPr>
          <w:rFonts w:ascii="Times New Roman" w:hAnsi="Times New Roman" w:cs="Times New Roman"/>
          <w:sz w:val="28"/>
          <w:szCs w:val="28"/>
        </w:rPr>
        <w:t>Recognition of the basis - the classification into components (to show the relationship between the basic concepts of information, students must go beyond it), the development of the idea.</w:t>
      </w:r>
    </w:p>
    <w:p w14:paraId="4568A649" w14:textId="7199ABA5" w:rsidR="00FB4338" w:rsidRPr="00FB4338" w:rsidRDefault="00AF39B1"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2.</w:t>
      </w:r>
      <w:r w:rsidR="005042DA">
        <w:rPr>
          <w:rFonts w:ascii="Times New Roman" w:hAnsi="Times New Roman" w:cs="Times New Roman"/>
          <w:sz w:val="28"/>
          <w:szCs w:val="28"/>
        </w:rPr>
        <w:t xml:space="preserve"> </w:t>
      </w:r>
      <w:r w:rsidR="00FB4338" w:rsidRPr="00FB4338">
        <w:rPr>
          <w:rFonts w:ascii="Times New Roman" w:hAnsi="Times New Roman" w:cs="Times New Roman"/>
          <w:sz w:val="28"/>
          <w:szCs w:val="28"/>
        </w:rPr>
        <w:t xml:space="preserve">Distinguish the subtext (subtext) - requires the relationship </w:t>
      </w:r>
      <w:r w:rsidR="005265A2">
        <w:rPr>
          <w:rFonts w:ascii="Times New Roman" w:hAnsi="Times New Roman" w:cs="Times New Roman"/>
          <w:sz w:val="28"/>
          <w:szCs w:val="28"/>
        </w:rPr>
        <w:t>between</w:t>
      </w:r>
      <w:r w:rsidR="00FB4338" w:rsidRPr="00FB4338">
        <w:rPr>
          <w:rFonts w:ascii="Times New Roman" w:hAnsi="Times New Roman" w:cs="Times New Roman"/>
          <w:sz w:val="28"/>
          <w:szCs w:val="28"/>
        </w:rPr>
        <w:t xml:space="preserve"> the two statements (indirect decisions, associations, causes</w:t>
      </w:r>
      <w:r w:rsidR="005265A2">
        <w:rPr>
          <w:rFonts w:ascii="Times New Roman" w:hAnsi="Times New Roman" w:cs="Times New Roman"/>
          <w:sz w:val="28"/>
          <w:szCs w:val="28"/>
        </w:rPr>
        <w:t>,</w:t>
      </w:r>
      <w:r w:rsidR="00FB4338" w:rsidRPr="00FB4338">
        <w:rPr>
          <w:rFonts w:ascii="Times New Roman" w:hAnsi="Times New Roman" w:cs="Times New Roman"/>
          <w:sz w:val="28"/>
          <w:szCs w:val="28"/>
        </w:rPr>
        <w:t xml:space="preserve"> and effects can be given).</w:t>
      </w:r>
    </w:p>
    <w:p w14:paraId="5AC00A45" w14:textId="2F5ABDCC" w:rsidR="00FB4338" w:rsidRDefault="00FB4338" w:rsidP="00BC767B">
      <w:pPr>
        <w:pStyle w:val="NoSpacing"/>
        <w:tabs>
          <w:tab w:val="left" w:pos="142"/>
          <w:tab w:val="left" w:pos="993"/>
        </w:tabs>
        <w:ind w:firstLine="567"/>
        <w:rPr>
          <w:rFonts w:ascii="Times New Roman" w:hAnsi="Times New Roman" w:cs="Times New Roman"/>
          <w:sz w:val="28"/>
          <w:szCs w:val="28"/>
        </w:rPr>
      </w:pPr>
      <w:r>
        <w:rPr>
          <w:rFonts w:ascii="Times New Roman" w:hAnsi="Times New Roman" w:cs="Times New Roman"/>
          <w:sz w:val="28"/>
          <w:szCs w:val="28"/>
        </w:rPr>
        <w:t>3.</w:t>
      </w:r>
      <w:r w:rsidR="005042DA">
        <w:rPr>
          <w:rFonts w:ascii="Times New Roman" w:hAnsi="Times New Roman" w:cs="Times New Roman"/>
          <w:sz w:val="28"/>
          <w:szCs w:val="28"/>
        </w:rPr>
        <w:t xml:space="preserve"> </w:t>
      </w:r>
      <w:r w:rsidRPr="00FB4338">
        <w:rPr>
          <w:rFonts w:ascii="Times New Roman" w:hAnsi="Times New Roman" w:cs="Times New Roman"/>
          <w:sz w:val="28"/>
          <w:szCs w:val="28"/>
        </w:rPr>
        <w:t>Motivation - identifying the reasons. The student must recognize the direct and implicit (figurative) meanings and actions and defend their ideas with evidence.</w:t>
      </w:r>
    </w:p>
    <w:p w14:paraId="1456EB69" w14:textId="1AD5DB19" w:rsidR="00FB4338" w:rsidRPr="00FB4338" w:rsidRDefault="00013599" w:rsidP="00BC767B">
      <w:pPr>
        <w:pStyle w:val="NoSpacing"/>
        <w:tabs>
          <w:tab w:val="left" w:pos="142"/>
          <w:tab w:val="left" w:pos="993"/>
        </w:tabs>
        <w:ind w:firstLine="567"/>
        <w:rPr>
          <w:rFonts w:ascii="Times New Roman" w:hAnsi="Times New Roman" w:cs="Times New Roman"/>
          <w:sz w:val="28"/>
          <w:szCs w:val="28"/>
        </w:rPr>
      </w:pPr>
      <w:r w:rsidRPr="00013599">
        <w:rPr>
          <w:rFonts w:ascii="Times New Roman" w:hAnsi="Times New Roman" w:cs="Times New Roman"/>
          <w:sz w:val="28"/>
          <w:szCs w:val="28"/>
        </w:rPr>
        <w:t>4</w:t>
      </w:r>
      <w:r w:rsidR="00FB4338">
        <w:rPr>
          <w:rFonts w:ascii="Times New Roman" w:hAnsi="Times New Roman" w:cs="Times New Roman"/>
          <w:sz w:val="28"/>
          <w:szCs w:val="28"/>
        </w:rPr>
        <w:t>.</w:t>
      </w:r>
      <w:r w:rsidR="005042DA">
        <w:rPr>
          <w:rFonts w:ascii="Times New Roman" w:hAnsi="Times New Roman" w:cs="Times New Roman"/>
          <w:sz w:val="28"/>
          <w:szCs w:val="28"/>
        </w:rPr>
        <w:t xml:space="preserve"> </w:t>
      </w:r>
      <w:r w:rsidR="00FB4338" w:rsidRPr="00AF39B1">
        <w:rPr>
          <w:rFonts w:ascii="Times New Roman" w:hAnsi="Times New Roman" w:cs="Times New Roman"/>
          <w:sz w:val="28"/>
          <w:szCs w:val="28"/>
        </w:rPr>
        <w:t>Synthesis:</w:t>
      </w:r>
      <w:r w:rsidR="00FB4338" w:rsidRPr="00FB4338">
        <w:rPr>
          <w:rFonts w:ascii="Times New Roman" w:hAnsi="Times New Roman" w:cs="Times New Roman"/>
          <w:sz w:val="28"/>
          <w:szCs w:val="28"/>
        </w:rPr>
        <w:t xml:space="preserve"> Creatively combine elements to create new content. Development of a new model (structure) based on their own experience, using the concepts of forecasting, conditionality, </w:t>
      </w:r>
      <w:r w:rsidR="005265A2">
        <w:rPr>
          <w:rFonts w:ascii="Times New Roman" w:hAnsi="Times New Roman" w:cs="Times New Roman"/>
          <w:sz w:val="28"/>
          <w:szCs w:val="28"/>
        </w:rPr>
        <w:t xml:space="preserve">and </w:t>
      </w:r>
      <w:r w:rsidR="00FB4338" w:rsidRPr="00FB4338">
        <w:rPr>
          <w:rFonts w:ascii="Times New Roman" w:hAnsi="Times New Roman" w:cs="Times New Roman"/>
          <w:sz w:val="28"/>
          <w:szCs w:val="28"/>
        </w:rPr>
        <w:t>possibility.</w:t>
      </w:r>
    </w:p>
    <w:p w14:paraId="6591D5A9" w14:textId="77777777" w:rsidR="00FB4338" w:rsidRPr="00FB4338" w:rsidRDefault="00FB4338" w:rsidP="00BC767B">
      <w:pPr>
        <w:pStyle w:val="NoSpacing"/>
        <w:tabs>
          <w:tab w:val="left" w:pos="142"/>
          <w:tab w:val="left" w:pos="993"/>
        </w:tabs>
        <w:ind w:firstLine="567"/>
        <w:rPr>
          <w:rFonts w:ascii="Times New Roman" w:hAnsi="Times New Roman" w:cs="Times New Roman"/>
          <w:sz w:val="28"/>
          <w:szCs w:val="28"/>
        </w:rPr>
      </w:pPr>
      <w:r w:rsidRPr="00FB4338">
        <w:rPr>
          <w:rFonts w:ascii="Times New Roman" w:hAnsi="Times New Roman" w:cs="Times New Roman"/>
          <w:sz w:val="28"/>
          <w:szCs w:val="28"/>
        </w:rPr>
        <w:t>Types of work and results:</w:t>
      </w:r>
    </w:p>
    <w:p w14:paraId="26BEAF47" w14:textId="77777777" w:rsidR="00FB4338" w:rsidRPr="00FB4338" w:rsidRDefault="00F61919" w:rsidP="005153A5">
      <w:pPr>
        <w:pStyle w:val="NoSpacing"/>
        <w:numPr>
          <w:ilvl w:val="0"/>
          <w:numId w:val="44"/>
        </w:numPr>
        <w:tabs>
          <w:tab w:val="left" w:pos="142"/>
          <w:tab w:val="left" w:pos="993"/>
        </w:tabs>
        <w:ind w:left="0" w:firstLine="567"/>
        <w:rPr>
          <w:rFonts w:ascii="Times New Roman" w:hAnsi="Times New Roman" w:cs="Times New Roman"/>
          <w:sz w:val="28"/>
          <w:szCs w:val="28"/>
        </w:rPr>
      </w:pPr>
      <w:r>
        <w:rPr>
          <w:rFonts w:ascii="Times New Roman" w:hAnsi="Times New Roman" w:cs="Times New Roman"/>
          <w:sz w:val="28"/>
          <w:szCs w:val="28"/>
        </w:rPr>
        <w:t>Creative genres</w:t>
      </w:r>
    </w:p>
    <w:p w14:paraId="7C570C6F" w14:textId="77777777" w:rsidR="00FB4338" w:rsidRDefault="00FB4338" w:rsidP="005153A5">
      <w:pPr>
        <w:pStyle w:val="NoSpacing"/>
        <w:numPr>
          <w:ilvl w:val="0"/>
          <w:numId w:val="44"/>
        </w:numPr>
        <w:tabs>
          <w:tab w:val="left" w:pos="142"/>
          <w:tab w:val="left" w:pos="993"/>
        </w:tabs>
        <w:ind w:left="0" w:firstLine="567"/>
        <w:rPr>
          <w:rFonts w:ascii="Times New Roman" w:hAnsi="Times New Roman" w:cs="Times New Roman"/>
          <w:sz w:val="28"/>
          <w:szCs w:val="28"/>
        </w:rPr>
      </w:pPr>
      <w:r>
        <w:rPr>
          <w:rFonts w:ascii="Times New Roman" w:hAnsi="Times New Roman" w:cs="Times New Roman"/>
          <w:sz w:val="28"/>
          <w:szCs w:val="28"/>
        </w:rPr>
        <w:t>Planning or experimenting; r</w:t>
      </w:r>
      <w:r w:rsidRPr="00FB4338">
        <w:rPr>
          <w:rFonts w:ascii="Times New Roman" w:hAnsi="Times New Roman" w:cs="Times New Roman"/>
          <w:sz w:val="28"/>
          <w:szCs w:val="28"/>
        </w:rPr>
        <w:t>esults based on abstract concepts.</w:t>
      </w:r>
    </w:p>
    <w:p w14:paraId="3284EFC4" w14:textId="1A1EED31" w:rsidR="00FB4338" w:rsidRPr="00FB4338" w:rsidRDefault="00013599" w:rsidP="00BC767B">
      <w:pPr>
        <w:pStyle w:val="NoSpacing"/>
        <w:tabs>
          <w:tab w:val="left" w:pos="142"/>
          <w:tab w:val="left" w:pos="993"/>
        </w:tabs>
        <w:ind w:firstLine="567"/>
        <w:rPr>
          <w:rFonts w:ascii="Times New Roman" w:hAnsi="Times New Roman" w:cs="Times New Roman"/>
          <w:sz w:val="28"/>
          <w:szCs w:val="28"/>
        </w:rPr>
      </w:pPr>
      <w:r w:rsidRPr="00013599">
        <w:rPr>
          <w:rFonts w:ascii="Times New Roman" w:hAnsi="Times New Roman" w:cs="Times New Roman"/>
          <w:sz w:val="28"/>
          <w:szCs w:val="28"/>
        </w:rPr>
        <w:t>5</w:t>
      </w:r>
      <w:r w:rsidR="00FB4338" w:rsidRPr="00AF39B1">
        <w:rPr>
          <w:rFonts w:ascii="Times New Roman" w:hAnsi="Times New Roman" w:cs="Times New Roman"/>
          <w:sz w:val="28"/>
          <w:szCs w:val="28"/>
        </w:rPr>
        <w:t>.</w:t>
      </w:r>
      <w:r w:rsidR="005042DA">
        <w:rPr>
          <w:rFonts w:ascii="Times New Roman" w:hAnsi="Times New Roman" w:cs="Times New Roman"/>
          <w:sz w:val="28"/>
          <w:szCs w:val="28"/>
        </w:rPr>
        <w:t xml:space="preserve"> </w:t>
      </w:r>
      <w:r w:rsidR="00FB4338" w:rsidRPr="00AF39B1">
        <w:rPr>
          <w:rFonts w:ascii="Times New Roman" w:hAnsi="Times New Roman" w:cs="Times New Roman"/>
          <w:sz w:val="28"/>
          <w:szCs w:val="28"/>
        </w:rPr>
        <w:t>Evaluation:</w:t>
      </w:r>
      <w:r w:rsidR="00FB4338" w:rsidRPr="00FB4338">
        <w:rPr>
          <w:rFonts w:ascii="Times New Roman" w:hAnsi="Times New Roman" w:cs="Times New Roman"/>
          <w:sz w:val="28"/>
          <w:szCs w:val="28"/>
        </w:rPr>
        <w:t xml:space="preserve"> Making decisions on controversial and controversial issues and proving </w:t>
      </w:r>
      <w:r w:rsidR="005265A2">
        <w:rPr>
          <w:rFonts w:ascii="Times New Roman" w:hAnsi="Times New Roman" w:cs="Times New Roman"/>
          <w:sz w:val="28"/>
          <w:szCs w:val="28"/>
        </w:rPr>
        <w:t>them</w:t>
      </w:r>
      <w:r w:rsidR="00FB4338" w:rsidRPr="00FB4338">
        <w:rPr>
          <w:rFonts w:ascii="Times New Roman" w:hAnsi="Times New Roman" w:cs="Times New Roman"/>
          <w:sz w:val="28"/>
          <w:szCs w:val="28"/>
        </w:rPr>
        <w:t>.</w:t>
      </w:r>
      <w:r w:rsidR="005265A2">
        <w:rPr>
          <w:rFonts w:ascii="Times New Roman" w:hAnsi="Times New Roman" w:cs="Times New Roman"/>
          <w:sz w:val="28"/>
          <w:szCs w:val="28"/>
        </w:rPr>
        <w:t xml:space="preserve"> </w:t>
      </w:r>
      <w:r w:rsidR="00FB4338" w:rsidRPr="00FB4338">
        <w:rPr>
          <w:rFonts w:ascii="Times New Roman" w:hAnsi="Times New Roman" w:cs="Times New Roman"/>
          <w:sz w:val="28"/>
          <w:szCs w:val="28"/>
        </w:rPr>
        <w:t xml:space="preserve">Students need to express and justify their thoughts, ideas, </w:t>
      </w:r>
      <w:r w:rsidR="005265A2">
        <w:rPr>
          <w:rFonts w:ascii="Times New Roman" w:hAnsi="Times New Roman" w:cs="Times New Roman"/>
          <w:sz w:val="28"/>
          <w:szCs w:val="28"/>
        </w:rPr>
        <w:t xml:space="preserve">and </w:t>
      </w:r>
      <w:r w:rsidR="00FB4338" w:rsidRPr="00FB4338">
        <w:rPr>
          <w:rFonts w:ascii="Times New Roman" w:hAnsi="Times New Roman" w:cs="Times New Roman"/>
          <w:sz w:val="28"/>
          <w:szCs w:val="28"/>
        </w:rPr>
        <w:t>opinions. At this level, they must base their position on accuracy, l</w:t>
      </w:r>
      <w:r w:rsidR="001D1259">
        <w:rPr>
          <w:rFonts w:ascii="Times New Roman" w:hAnsi="Times New Roman" w:cs="Times New Roman"/>
          <w:sz w:val="28"/>
          <w:szCs w:val="28"/>
        </w:rPr>
        <w:t xml:space="preserve">ogic, consistency, </w:t>
      </w:r>
      <w:r w:rsidR="005265A2">
        <w:rPr>
          <w:rFonts w:ascii="Times New Roman" w:hAnsi="Times New Roman" w:cs="Times New Roman"/>
          <w:sz w:val="28"/>
          <w:szCs w:val="28"/>
        </w:rPr>
        <w:t xml:space="preserve">and </w:t>
      </w:r>
      <w:r w:rsidR="001D1259">
        <w:rPr>
          <w:rFonts w:ascii="Times New Roman" w:hAnsi="Times New Roman" w:cs="Times New Roman"/>
          <w:sz w:val="28"/>
          <w:szCs w:val="28"/>
        </w:rPr>
        <w:t>consistency.</w:t>
      </w:r>
      <w:r w:rsidR="005265A2">
        <w:rPr>
          <w:rFonts w:ascii="Times New Roman" w:hAnsi="Times New Roman" w:cs="Times New Roman"/>
          <w:sz w:val="28"/>
          <w:szCs w:val="28"/>
        </w:rPr>
        <w:t xml:space="preserve"> </w:t>
      </w:r>
      <w:r w:rsidR="00FB4338" w:rsidRPr="00FB4338">
        <w:rPr>
          <w:rFonts w:ascii="Times New Roman" w:hAnsi="Times New Roman" w:cs="Times New Roman"/>
          <w:sz w:val="28"/>
          <w:szCs w:val="28"/>
        </w:rPr>
        <w:t>Assessment by analyzing the acquired knowledge of insert technology.</w:t>
      </w:r>
      <w:r w:rsidR="005265A2">
        <w:rPr>
          <w:rFonts w:ascii="Times New Roman" w:hAnsi="Times New Roman" w:cs="Times New Roman"/>
          <w:sz w:val="28"/>
          <w:szCs w:val="28"/>
        </w:rPr>
        <w:t xml:space="preserve"> </w:t>
      </w:r>
      <w:r w:rsidR="001D1259">
        <w:rPr>
          <w:rFonts w:ascii="Times New Roman" w:hAnsi="Times New Roman" w:cs="Times New Roman"/>
          <w:sz w:val="28"/>
          <w:szCs w:val="28"/>
        </w:rPr>
        <w:t xml:space="preserve">The following questions </w:t>
      </w:r>
      <w:r w:rsidR="005265A2">
        <w:rPr>
          <w:rFonts w:ascii="Times New Roman" w:hAnsi="Times New Roman" w:cs="Times New Roman"/>
          <w:sz w:val="28"/>
          <w:szCs w:val="28"/>
        </w:rPr>
        <w:t xml:space="preserve">are </w:t>
      </w:r>
      <w:r w:rsidR="001D1259">
        <w:rPr>
          <w:rFonts w:ascii="Times New Roman" w:hAnsi="Times New Roman" w:cs="Times New Roman"/>
          <w:sz w:val="28"/>
          <w:szCs w:val="28"/>
        </w:rPr>
        <w:t>to be replied</w:t>
      </w:r>
      <w:r w:rsidR="005265A2">
        <w:rPr>
          <w:rFonts w:ascii="Times New Roman" w:hAnsi="Times New Roman" w:cs="Times New Roman"/>
          <w:sz w:val="28"/>
          <w:szCs w:val="28"/>
        </w:rPr>
        <w:t xml:space="preserve"> to</w:t>
      </w:r>
      <w:r w:rsidR="001D1259">
        <w:rPr>
          <w:rFonts w:ascii="Times New Roman" w:hAnsi="Times New Roman" w:cs="Times New Roman"/>
          <w:sz w:val="28"/>
          <w:szCs w:val="28"/>
        </w:rPr>
        <w:t>:</w:t>
      </w:r>
    </w:p>
    <w:p w14:paraId="30EF0C58" w14:textId="77777777" w:rsidR="00FB4338" w:rsidRPr="00FB4338" w:rsidRDefault="00FB4338" w:rsidP="00BC767B">
      <w:pPr>
        <w:tabs>
          <w:tab w:val="left" w:pos="142"/>
          <w:tab w:val="left" w:pos="993"/>
        </w:tabs>
        <w:ind w:firstLine="567"/>
        <w:rPr>
          <w:rFonts w:ascii="Times New Roman" w:hAnsi="Times New Roman" w:cs="Times New Roman"/>
          <w:sz w:val="28"/>
          <w:szCs w:val="28"/>
        </w:rPr>
      </w:pPr>
      <w:r w:rsidRPr="00FB4338">
        <w:rPr>
          <w:rFonts w:ascii="Times New Roman" w:hAnsi="Times New Roman" w:cs="Times New Roman"/>
          <w:sz w:val="28"/>
          <w:szCs w:val="28"/>
        </w:rPr>
        <w:lastRenderedPageBreak/>
        <w:t>What did I learn? / What I want to know</w:t>
      </w:r>
      <w:r w:rsidR="001D1259">
        <w:rPr>
          <w:rFonts w:ascii="Times New Roman" w:hAnsi="Times New Roman" w:cs="Times New Roman"/>
          <w:sz w:val="28"/>
          <w:szCs w:val="28"/>
        </w:rPr>
        <w:t>.</w:t>
      </w:r>
      <w:r w:rsidR="002A0225" w:rsidRPr="002A0225">
        <w:t xml:space="preserve"> </w:t>
      </w:r>
      <w:r w:rsidR="002A0225" w:rsidRPr="002A0225">
        <w:rPr>
          <w:rFonts w:ascii="Times New Roman" w:hAnsi="Times New Roman" w:cs="Times New Roman"/>
          <w:sz w:val="28"/>
          <w:szCs w:val="28"/>
        </w:rPr>
        <w:t>The most difficult stage in the learning process is evaluation. To achieve a goal, the student must be able to critically evaluate the value of the submitted materials (applications, deci</w:t>
      </w:r>
      <w:r w:rsidR="00500AC8">
        <w:rPr>
          <w:rFonts w:ascii="Times New Roman" w:hAnsi="Times New Roman" w:cs="Times New Roman"/>
          <w:sz w:val="28"/>
          <w:szCs w:val="28"/>
        </w:rPr>
        <w:t>sions, poems, research papers).</w:t>
      </w:r>
    </w:p>
    <w:p w14:paraId="5DB95326" w14:textId="2F7E29BF" w:rsidR="00FB4338" w:rsidRPr="009E66E9" w:rsidRDefault="00FB4338" w:rsidP="00013599">
      <w:pPr>
        <w:pStyle w:val="NoSpacing"/>
        <w:tabs>
          <w:tab w:val="left" w:pos="142"/>
          <w:tab w:val="left" w:pos="993"/>
        </w:tabs>
        <w:ind w:firstLine="567"/>
        <w:jc w:val="center"/>
        <w:rPr>
          <w:rFonts w:ascii="Times New Roman" w:hAnsi="Times New Roman" w:cs="Times New Roman"/>
          <w:i/>
          <w:sz w:val="28"/>
          <w:szCs w:val="28"/>
        </w:rPr>
      </w:pPr>
      <w:r w:rsidRPr="009E66E9">
        <w:rPr>
          <w:rFonts w:ascii="Times New Roman" w:hAnsi="Times New Roman" w:cs="Times New Roman"/>
          <w:i/>
          <w:sz w:val="28"/>
          <w:szCs w:val="28"/>
        </w:rPr>
        <w:t>Levels of thinking activity</w:t>
      </w:r>
      <w:r w:rsidR="00F61919" w:rsidRPr="009E66E9">
        <w:rPr>
          <w:rFonts w:ascii="Times New Roman" w:hAnsi="Times New Roman" w:cs="Times New Roman"/>
          <w:i/>
          <w:sz w:val="28"/>
          <w:szCs w:val="28"/>
        </w:rPr>
        <w:t xml:space="preserve"> according to Bloom</w:t>
      </w:r>
      <w:r w:rsidR="007879F7">
        <w:rPr>
          <w:rFonts w:ascii="Times New Roman" w:hAnsi="Times New Roman" w:cs="Times New Roman"/>
          <w:i/>
          <w:sz w:val="28"/>
          <w:szCs w:val="28"/>
        </w:rPr>
        <w:t>’</w:t>
      </w:r>
      <w:r w:rsidR="00622807">
        <w:rPr>
          <w:rFonts w:ascii="Times New Roman" w:hAnsi="Times New Roman" w:cs="Times New Roman"/>
          <w:i/>
          <w:sz w:val="28"/>
          <w:szCs w:val="28"/>
        </w:rPr>
        <w:t>s T</w:t>
      </w:r>
      <w:r w:rsidRPr="009E66E9">
        <w:rPr>
          <w:rFonts w:ascii="Times New Roman" w:hAnsi="Times New Roman" w:cs="Times New Roman"/>
          <w:i/>
          <w:sz w:val="28"/>
          <w:szCs w:val="28"/>
        </w:rPr>
        <w:t>axonomy</w:t>
      </w:r>
    </w:p>
    <w:p w14:paraId="29B7C813" w14:textId="77777777" w:rsidR="001D1259" w:rsidRPr="005042DA" w:rsidRDefault="001D1259" w:rsidP="00BC767B">
      <w:pPr>
        <w:pStyle w:val="NoSpacing"/>
        <w:tabs>
          <w:tab w:val="left" w:pos="142"/>
          <w:tab w:val="left" w:pos="993"/>
        </w:tabs>
        <w:ind w:firstLine="567"/>
        <w:rPr>
          <w:rFonts w:ascii="Times New Roman" w:hAnsi="Times New Roman" w:cs="Times New Roman"/>
          <w:sz w:val="28"/>
          <w:szCs w:val="28"/>
        </w:rPr>
      </w:pPr>
      <w:r w:rsidRPr="005042DA">
        <w:rPr>
          <w:rFonts w:ascii="Times New Roman" w:hAnsi="Times New Roman" w:cs="Times New Roman"/>
          <w:sz w:val="28"/>
          <w:szCs w:val="28"/>
        </w:rPr>
        <w:t>Skills Description</w:t>
      </w:r>
    </w:p>
    <w:p w14:paraId="0A8350A1" w14:textId="77777777" w:rsidR="001D1259" w:rsidRPr="001D1259" w:rsidRDefault="001D1259" w:rsidP="005153A5">
      <w:pPr>
        <w:pStyle w:val="NoSpacing"/>
        <w:numPr>
          <w:ilvl w:val="0"/>
          <w:numId w:val="45"/>
        </w:numPr>
        <w:tabs>
          <w:tab w:val="left" w:pos="142"/>
          <w:tab w:val="left" w:pos="851"/>
          <w:tab w:val="left" w:pos="993"/>
        </w:tabs>
        <w:ind w:left="0" w:firstLine="567"/>
        <w:rPr>
          <w:rFonts w:ascii="Times New Roman" w:hAnsi="Times New Roman" w:cs="Times New Roman"/>
          <w:sz w:val="28"/>
          <w:szCs w:val="28"/>
        </w:rPr>
      </w:pPr>
      <w:r w:rsidRPr="001D1259">
        <w:rPr>
          <w:rFonts w:ascii="Times New Roman" w:hAnsi="Times New Roman" w:cs="Times New Roman"/>
          <w:sz w:val="28"/>
          <w:szCs w:val="28"/>
        </w:rPr>
        <w:t>Knowledge and presentation of specific facts, information</w:t>
      </w:r>
      <w:r w:rsidR="005265A2">
        <w:rPr>
          <w:rFonts w:ascii="Times New Roman" w:hAnsi="Times New Roman" w:cs="Times New Roman"/>
          <w:sz w:val="28"/>
          <w:szCs w:val="28"/>
        </w:rPr>
        <w:t>,</w:t>
      </w:r>
      <w:r w:rsidRPr="001D1259">
        <w:rPr>
          <w:rFonts w:ascii="Times New Roman" w:hAnsi="Times New Roman" w:cs="Times New Roman"/>
          <w:sz w:val="28"/>
          <w:szCs w:val="28"/>
        </w:rPr>
        <w:t xml:space="preserve"> and their description</w:t>
      </w:r>
      <w:r>
        <w:rPr>
          <w:rFonts w:ascii="Times New Roman" w:hAnsi="Times New Roman" w:cs="Times New Roman"/>
          <w:sz w:val="28"/>
          <w:szCs w:val="28"/>
        </w:rPr>
        <w:t>;</w:t>
      </w:r>
    </w:p>
    <w:p w14:paraId="6AB8EE27" w14:textId="77777777" w:rsidR="001D1259" w:rsidRPr="001D1259" w:rsidRDefault="00FE1C23" w:rsidP="005153A5">
      <w:pPr>
        <w:pStyle w:val="NoSpacing"/>
        <w:numPr>
          <w:ilvl w:val="0"/>
          <w:numId w:val="45"/>
        </w:numPr>
        <w:tabs>
          <w:tab w:val="left" w:pos="142"/>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c</w:t>
      </w:r>
      <w:r w:rsidR="001D1259" w:rsidRPr="001D1259">
        <w:rPr>
          <w:rFonts w:ascii="Times New Roman" w:hAnsi="Times New Roman" w:cs="Times New Roman"/>
          <w:sz w:val="28"/>
          <w:szCs w:val="28"/>
        </w:rPr>
        <w:t>omprehension Demonstrate understanding by correctly presenting, predicting, or interpreting information</w:t>
      </w:r>
      <w:r w:rsidR="001D1259">
        <w:rPr>
          <w:rFonts w:ascii="Times New Roman" w:hAnsi="Times New Roman" w:cs="Times New Roman"/>
          <w:sz w:val="28"/>
          <w:szCs w:val="28"/>
        </w:rPr>
        <w:t>;</w:t>
      </w:r>
    </w:p>
    <w:p w14:paraId="53953AD0" w14:textId="77777777" w:rsidR="001D1259" w:rsidRPr="001D1259" w:rsidRDefault="00FE1C23" w:rsidP="005153A5">
      <w:pPr>
        <w:pStyle w:val="NoSpacing"/>
        <w:numPr>
          <w:ilvl w:val="0"/>
          <w:numId w:val="45"/>
        </w:numPr>
        <w:tabs>
          <w:tab w:val="left" w:pos="142"/>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a</w:t>
      </w:r>
      <w:r w:rsidR="001D1259" w:rsidRPr="001D1259">
        <w:rPr>
          <w:rFonts w:ascii="Times New Roman" w:hAnsi="Times New Roman" w:cs="Times New Roman"/>
          <w:sz w:val="28"/>
          <w:szCs w:val="28"/>
        </w:rPr>
        <w:t>pplication Use of information and previously acquired knowledge in a new or unfamiliar context or situation</w:t>
      </w:r>
      <w:r w:rsidR="001D1259">
        <w:rPr>
          <w:rFonts w:ascii="Times New Roman" w:hAnsi="Times New Roman" w:cs="Times New Roman"/>
          <w:sz w:val="28"/>
          <w:szCs w:val="28"/>
        </w:rPr>
        <w:t>;</w:t>
      </w:r>
    </w:p>
    <w:p w14:paraId="1EFE25F1" w14:textId="77777777" w:rsidR="001D1259" w:rsidRPr="001D1259" w:rsidRDefault="00FE1C23" w:rsidP="005153A5">
      <w:pPr>
        <w:pStyle w:val="NoSpacing"/>
        <w:numPr>
          <w:ilvl w:val="0"/>
          <w:numId w:val="45"/>
        </w:numPr>
        <w:tabs>
          <w:tab w:val="left" w:pos="142"/>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a</w:t>
      </w:r>
      <w:r w:rsidR="001D1259" w:rsidRPr="001D1259">
        <w:rPr>
          <w:rFonts w:ascii="Times New Roman" w:hAnsi="Times New Roman" w:cs="Times New Roman"/>
          <w:sz w:val="28"/>
          <w:szCs w:val="28"/>
        </w:rPr>
        <w:t xml:space="preserve">nalysis Demonstrate the ability to divide information materials into structural parts, study information to obtain different conclusions by determining the argument or reason, </w:t>
      </w:r>
      <w:r w:rsidR="00974C40">
        <w:rPr>
          <w:rFonts w:ascii="Times New Roman" w:hAnsi="Times New Roman" w:cs="Times New Roman"/>
          <w:sz w:val="28"/>
          <w:szCs w:val="28"/>
        </w:rPr>
        <w:t xml:space="preserve">and </w:t>
      </w:r>
      <w:r w:rsidR="001D1259" w:rsidRPr="001D1259">
        <w:rPr>
          <w:rFonts w:ascii="Times New Roman" w:hAnsi="Times New Roman" w:cs="Times New Roman"/>
          <w:sz w:val="28"/>
          <w:szCs w:val="28"/>
        </w:rPr>
        <w:t>find conclusions and</w:t>
      </w:r>
      <w:r w:rsidR="005265A2">
        <w:rPr>
          <w:rFonts w:ascii="Times New Roman" w:hAnsi="Times New Roman" w:cs="Times New Roman"/>
          <w:sz w:val="28"/>
          <w:szCs w:val="28"/>
        </w:rPr>
        <w:t>/</w:t>
      </w:r>
      <w:r w:rsidR="001D1259" w:rsidRPr="001D1259">
        <w:rPr>
          <w:rFonts w:ascii="Times New Roman" w:hAnsi="Times New Roman" w:cs="Times New Roman"/>
          <w:sz w:val="28"/>
          <w:szCs w:val="28"/>
        </w:rPr>
        <w:t>or arguments to substantiate the general rules</w:t>
      </w:r>
      <w:r w:rsidR="001D1259">
        <w:rPr>
          <w:rFonts w:ascii="Times New Roman" w:hAnsi="Times New Roman" w:cs="Times New Roman"/>
          <w:sz w:val="28"/>
          <w:szCs w:val="28"/>
        </w:rPr>
        <w:t>;</w:t>
      </w:r>
    </w:p>
    <w:p w14:paraId="17024301" w14:textId="77777777" w:rsidR="001D1259" w:rsidRPr="001D1259" w:rsidRDefault="00FE1C23" w:rsidP="005153A5">
      <w:pPr>
        <w:pStyle w:val="NoSpacing"/>
        <w:numPr>
          <w:ilvl w:val="0"/>
          <w:numId w:val="45"/>
        </w:numPr>
        <w:tabs>
          <w:tab w:val="left" w:pos="142"/>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s</w:t>
      </w:r>
      <w:r w:rsidR="001D1259" w:rsidRPr="001D1259">
        <w:rPr>
          <w:rFonts w:ascii="Times New Roman" w:hAnsi="Times New Roman" w:cs="Times New Roman"/>
          <w:sz w:val="28"/>
          <w:szCs w:val="28"/>
        </w:rPr>
        <w:t>ynthesis Demonstrate the ability to review different parts of previously acquired knowledge in a new context</w:t>
      </w:r>
      <w:r w:rsidR="001D1259">
        <w:rPr>
          <w:rFonts w:ascii="Times New Roman" w:hAnsi="Times New Roman" w:cs="Times New Roman"/>
          <w:sz w:val="28"/>
          <w:szCs w:val="28"/>
        </w:rPr>
        <w:t>;</w:t>
      </w:r>
    </w:p>
    <w:p w14:paraId="4CD13688" w14:textId="77777777" w:rsidR="00B701C6" w:rsidRDefault="00FE1C23" w:rsidP="005153A5">
      <w:pPr>
        <w:pStyle w:val="NoSpacing"/>
        <w:numPr>
          <w:ilvl w:val="0"/>
          <w:numId w:val="45"/>
        </w:numPr>
        <w:tabs>
          <w:tab w:val="left" w:pos="142"/>
          <w:tab w:val="left" w:pos="851"/>
          <w:tab w:val="left" w:pos="993"/>
        </w:tabs>
        <w:ind w:left="0" w:firstLine="567"/>
        <w:rPr>
          <w:rFonts w:ascii="Times New Roman" w:hAnsi="Times New Roman" w:cs="Times New Roman"/>
          <w:sz w:val="28"/>
          <w:szCs w:val="28"/>
        </w:rPr>
      </w:pPr>
      <w:r>
        <w:rPr>
          <w:rFonts w:ascii="Times New Roman" w:hAnsi="Times New Roman" w:cs="Times New Roman"/>
          <w:sz w:val="28"/>
          <w:szCs w:val="28"/>
        </w:rPr>
        <w:t>e</w:t>
      </w:r>
      <w:r w:rsidR="001D1259">
        <w:rPr>
          <w:rFonts w:ascii="Times New Roman" w:hAnsi="Times New Roman" w:cs="Times New Roman"/>
          <w:sz w:val="28"/>
          <w:szCs w:val="28"/>
        </w:rPr>
        <w:t>valuation t</w:t>
      </w:r>
      <w:r w:rsidR="001D1259" w:rsidRPr="001D1259">
        <w:rPr>
          <w:rFonts w:ascii="Times New Roman" w:hAnsi="Times New Roman" w:cs="Times New Roman"/>
          <w:sz w:val="28"/>
          <w:szCs w:val="28"/>
        </w:rPr>
        <w:t>o form an opinion about the importance of ideas or facts according to the established criteria</w:t>
      </w:r>
      <w:r>
        <w:rPr>
          <w:rFonts w:ascii="Times New Roman" w:hAnsi="Times New Roman" w:cs="Times New Roman"/>
          <w:sz w:val="28"/>
          <w:szCs w:val="28"/>
        </w:rPr>
        <w:t xml:space="preserve"> </w:t>
      </w:r>
      <w:r w:rsidR="00655561">
        <w:rPr>
          <w:rFonts w:ascii="Times New Roman" w:hAnsi="Times New Roman" w:cs="Times New Roman"/>
          <w:sz w:val="28"/>
          <w:szCs w:val="28"/>
        </w:rPr>
        <w:t>[220</w:t>
      </w:r>
      <w:r w:rsidR="001D1259">
        <w:rPr>
          <w:rFonts w:ascii="Times New Roman" w:hAnsi="Times New Roman" w:cs="Times New Roman"/>
          <w:sz w:val="28"/>
          <w:szCs w:val="28"/>
        </w:rPr>
        <w:t>]</w:t>
      </w:r>
      <w:r>
        <w:rPr>
          <w:rFonts w:ascii="Times New Roman" w:hAnsi="Times New Roman" w:cs="Times New Roman"/>
          <w:sz w:val="28"/>
          <w:szCs w:val="28"/>
        </w:rPr>
        <w:t>.</w:t>
      </w:r>
    </w:p>
    <w:p w14:paraId="1125EFF4" w14:textId="1D265E0A" w:rsidR="00947AFE" w:rsidRDefault="001550F8" w:rsidP="00BC767B">
      <w:pPr>
        <w:pStyle w:val="NoSpacing"/>
        <w:tabs>
          <w:tab w:val="left" w:pos="142"/>
          <w:tab w:val="left" w:pos="993"/>
        </w:tabs>
        <w:ind w:firstLine="567"/>
        <w:rPr>
          <w:rFonts w:ascii="Times New Roman" w:hAnsi="Times New Roman" w:cs="Times New Roman"/>
          <w:sz w:val="28"/>
          <w:szCs w:val="28"/>
        </w:rPr>
      </w:pPr>
      <w:r w:rsidRPr="001550F8">
        <w:rPr>
          <w:rFonts w:ascii="Times New Roman" w:hAnsi="Times New Roman" w:cs="Times New Roman"/>
          <w:sz w:val="28"/>
          <w:szCs w:val="28"/>
        </w:rPr>
        <w:t>Learning ma</w:t>
      </w:r>
      <w:r>
        <w:rPr>
          <w:rFonts w:ascii="Times New Roman" w:hAnsi="Times New Roman" w:cs="Times New Roman"/>
          <w:sz w:val="28"/>
          <w:szCs w:val="28"/>
        </w:rPr>
        <w:t xml:space="preserve">y be divided into three groups: </w:t>
      </w:r>
      <w:r w:rsidRPr="001550F8">
        <w:rPr>
          <w:rFonts w:ascii="Times New Roman" w:hAnsi="Times New Roman" w:cs="Times New Roman"/>
          <w:i/>
          <w:sz w:val="28"/>
          <w:szCs w:val="28"/>
        </w:rPr>
        <w:t>Cognitive</w:t>
      </w:r>
      <w:r w:rsidRPr="001550F8">
        <w:rPr>
          <w:rFonts w:ascii="Times New Roman" w:hAnsi="Times New Roman" w:cs="Times New Roman"/>
          <w:sz w:val="28"/>
          <w:szCs w:val="28"/>
        </w:rPr>
        <w:t xml:space="preserve"> is the most often utilized domain. It is focused on the acade</w:t>
      </w:r>
      <w:r>
        <w:rPr>
          <w:rFonts w:ascii="Times New Roman" w:hAnsi="Times New Roman" w:cs="Times New Roman"/>
          <w:sz w:val="28"/>
          <w:szCs w:val="28"/>
        </w:rPr>
        <w:t xml:space="preserve">mic side of schooling. </w:t>
      </w:r>
      <w:r w:rsidRPr="001550F8">
        <w:rPr>
          <w:rFonts w:ascii="Times New Roman" w:hAnsi="Times New Roman" w:cs="Times New Roman"/>
          <w:i/>
          <w:sz w:val="28"/>
          <w:szCs w:val="28"/>
        </w:rPr>
        <w:t>Affective</w:t>
      </w:r>
      <w:r w:rsidRPr="001550F8">
        <w:rPr>
          <w:rFonts w:ascii="Times New Roman" w:hAnsi="Times New Roman" w:cs="Times New Roman"/>
          <w:sz w:val="28"/>
          <w:szCs w:val="28"/>
        </w:rPr>
        <w:t>: This section includes learning-related objectives including in</w:t>
      </w:r>
      <w:r>
        <w:rPr>
          <w:rFonts w:ascii="Times New Roman" w:hAnsi="Times New Roman" w:cs="Times New Roman"/>
          <w:sz w:val="28"/>
          <w:szCs w:val="28"/>
        </w:rPr>
        <w:t xml:space="preserve">terests, attitudes, and values. </w:t>
      </w:r>
      <w:r w:rsidRPr="001550F8">
        <w:rPr>
          <w:rFonts w:ascii="Times New Roman" w:hAnsi="Times New Roman" w:cs="Times New Roman"/>
          <w:sz w:val="28"/>
          <w:szCs w:val="28"/>
        </w:rPr>
        <w:t>The activities that need physical coordination and motor skills fall within this category.</w:t>
      </w:r>
      <w:r w:rsidR="009F6092">
        <w:rPr>
          <w:rFonts w:ascii="Times New Roman" w:hAnsi="Times New Roman" w:cs="Times New Roman"/>
          <w:sz w:val="28"/>
          <w:szCs w:val="28"/>
        </w:rPr>
        <w:t xml:space="preserve"> </w:t>
      </w:r>
      <w:r w:rsidR="00947AFE">
        <w:rPr>
          <w:rFonts w:ascii="Times New Roman" w:hAnsi="Times New Roman" w:cs="Times New Roman"/>
          <w:sz w:val="28"/>
          <w:szCs w:val="28"/>
        </w:rPr>
        <w:t xml:space="preserve">The use of the verbs according to the domain is shown </w:t>
      </w:r>
      <w:r w:rsidR="00D062DC">
        <w:rPr>
          <w:rFonts w:ascii="Times New Roman" w:hAnsi="Times New Roman" w:cs="Times New Roman"/>
          <w:sz w:val="28"/>
          <w:szCs w:val="28"/>
        </w:rPr>
        <w:t xml:space="preserve">in table </w:t>
      </w:r>
      <w:r w:rsidR="00500AC8">
        <w:rPr>
          <w:rFonts w:ascii="Times New Roman" w:hAnsi="Times New Roman" w:cs="Times New Roman"/>
          <w:sz w:val="28"/>
          <w:szCs w:val="28"/>
        </w:rPr>
        <w:t>4.</w:t>
      </w:r>
    </w:p>
    <w:p w14:paraId="7773105F" w14:textId="77777777" w:rsidR="00655561" w:rsidRDefault="00655561" w:rsidP="00500AC8">
      <w:pPr>
        <w:pStyle w:val="NoSpacing"/>
        <w:rPr>
          <w:rFonts w:ascii="Times New Roman" w:hAnsi="Times New Roman" w:cs="Times New Roman"/>
          <w:sz w:val="28"/>
          <w:szCs w:val="28"/>
        </w:rPr>
      </w:pPr>
    </w:p>
    <w:p w14:paraId="1447F736" w14:textId="5C85957D" w:rsidR="006A027A" w:rsidRDefault="00947AFE" w:rsidP="00500AC8">
      <w:pPr>
        <w:pStyle w:val="NoSpacing"/>
        <w:rPr>
          <w:rFonts w:ascii="Times New Roman" w:hAnsi="Times New Roman" w:cs="Times New Roman"/>
          <w:sz w:val="28"/>
          <w:szCs w:val="28"/>
        </w:rPr>
      </w:pPr>
      <w:r>
        <w:rPr>
          <w:rFonts w:ascii="Times New Roman" w:hAnsi="Times New Roman" w:cs="Times New Roman"/>
          <w:sz w:val="28"/>
          <w:szCs w:val="28"/>
        </w:rPr>
        <w:t>Table 4</w:t>
      </w:r>
      <w:r w:rsidR="00013599" w:rsidRPr="00013599">
        <w:rPr>
          <w:rFonts w:ascii="Times New Roman" w:hAnsi="Times New Roman" w:cs="Times New Roman"/>
          <w:sz w:val="28"/>
          <w:szCs w:val="28"/>
        </w:rPr>
        <w:t xml:space="preserve"> </w:t>
      </w:r>
      <w:r>
        <w:rPr>
          <w:rFonts w:ascii="Times New Roman" w:hAnsi="Times New Roman" w:cs="Times New Roman"/>
          <w:sz w:val="28"/>
          <w:szCs w:val="28"/>
        </w:rPr>
        <w:t>-</w:t>
      </w:r>
      <w:r w:rsidRPr="00947AFE">
        <w:t xml:space="preserve"> </w:t>
      </w:r>
      <w:r>
        <w:rPr>
          <w:rFonts w:ascii="Times New Roman" w:hAnsi="Times New Roman" w:cs="Times New Roman"/>
          <w:sz w:val="28"/>
          <w:szCs w:val="28"/>
        </w:rPr>
        <w:t>What verbs should be</w:t>
      </w:r>
      <w:r w:rsidRPr="00947AFE">
        <w:rPr>
          <w:rFonts w:ascii="Times New Roman" w:hAnsi="Times New Roman" w:cs="Times New Roman"/>
          <w:sz w:val="28"/>
          <w:szCs w:val="28"/>
        </w:rPr>
        <w:t xml:space="preserve"> use</w:t>
      </w:r>
      <w:r>
        <w:rPr>
          <w:rFonts w:ascii="Times New Roman" w:hAnsi="Times New Roman" w:cs="Times New Roman"/>
          <w:sz w:val="28"/>
          <w:szCs w:val="28"/>
        </w:rPr>
        <w:t>d</w:t>
      </w:r>
      <w:r w:rsidRPr="00947AFE">
        <w:rPr>
          <w:rFonts w:ascii="Times New Roman" w:hAnsi="Times New Roman" w:cs="Times New Roman"/>
          <w:sz w:val="28"/>
          <w:szCs w:val="28"/>
        </w:rPr>
        <w:t xml:space="preserve"> for each domain</w:t>
      </w:r>
      <w:r w:rsidR="0005376A">
        <w:rPr>
          <w:rFonts w:ascii="Times New Roman" w:hAnsi="Times New Roman" w:cs="Times New Roman"/>
          <w:sz w:val="28"/>
          <w:szCs w:val="28"/>
        </w:rPr>
        <w:t>?</w:t>
      </w:r>
    </w:p>
    <w:p w14:paraId="27E39F45" w14:textId="3D9E59B8" w:rsidR="00655561" w:rsidRDefault="00655561" w:rsidP="00500AC8">
      <w:pPr>
        <w:pStyle w:val="NoSpacing"/>
        <w:rPr>
          <w:rFonts w:ascii="Times New Roman" w:hAnsi="Times New Roman" w:cs="Times New Roman"/>
          <w:sz w:val="28"/>
          <w:szCs w:val="28"/>
        </w:rPr>
      </w:pPr>
    </w:p>
    <w:tbl>
      <w:tblPr>
        <w:tblStyle w:val="TableGrid"/>
        <w:tblW w:w="0" w:type="auto"/>
        <w:tblInd w:w="108" w:type="dxa"/>
        <w:tblLook w:val="04A0" w:firstRow="1" w:lastRow="0" w:firstColumn="1" w:lastColumn="0" w:noHBand="0" w:noVBand="1"/>
      </w:tblPr>
      <w:tblGrid>
        <w:gridCol w:w="3288"/>
        <w:gridCol w:w="3396"/>
        <w:gridCol w:w="3239"/>
      </w:tblGrid>
      <w:tr w:rsidR="009B53CB" w14:paraId="6B5C37F3" w14:textId="77777777" w:rsidTr="007B049C">
        <w:tc>
          <w:tcPr>
            <w:tcW w:w="3288" w:type="dxa"/>
            <w:tcBorders>
              <w:bottom w:val="single" w:sz="4" w:space="0" w:color="auto"/>
            </w:tcBorders>
            <w:vAlign w:val="center"/>
          </w:tcPr>
          <w:p w14:paraId="66C62D98" w14:textId="506471AC" w:rsidR="009B53CB" w:rsidRDefault="009B53CB" w:rsidP="009B53CB">
            <w:pPr>
              <w:pStyle w:val="NoSpacing"/>
              <w:jc w:val="center"/>
              <w:rPr>
                <w:rFonts w:ascii="Times New Roman" w:hAnsi="Times New Roman" w:cs="Times New Roman"/>
                <w:sz w:val="28"/>
                <w:szCs w:val="28"/>
              </w:rPr>
            </w:pPr>
            <w:r w:rsidRPr="00013599">
              <w:rPr>
                <w:rFonts w:ascii="Times New Roman" w:hAnsi="Times New Roman" w:cs="Times New Roman"/>
                <w:sz w:val="24"/>
                <w:szCs w:val="24"/>
              </w:rPr>
              <w:t>Cognitive</w:t>
            </w:r>
          </w:p>
        </w:tc>
        <w:tc>
          <w:tcPr>
            <w:tcW w:w="3396" w:type="dxa"/>
            <w:tcBorders>
              <w:bottom w:val="single" w:sz="4" w:space="0" w:color="auto"/>
            </w:tcBorders>
            <w:vAlign w:val="center"/>
          </w:tcPr>
          <w:p w14:paraId="5BD00213" w14:textId="3869C108" w:rsidR="009B53CB" w:rsidRDefault="009B53CB" w:rsidP="009B53CB">
            <w:pPr>
              <w:pStyle w:val="NoSpacing"/>
              <w:jc w:val="center"/>
              <w:rPr>
                <w:rFonts w:ascii="Times New Roman" w:hAnsi="Times New Roman" w:cs="Times New Roman"/>
                <w:sz w:val="28"/>
                <w:szCs w:val="28"/>
              </w:rPr>
            </w:pPr>
            <w:r w:rsidRPr="00013599">
              <w:rPr>
                <w:rFonts w:ascii="Times New Roman" w:hAnsi="Times New Roman" w:cs="Times New Roman"/>
                <w:sz w:val="24"/>
                <w:szCs w:val="24"/>
              </w:rPr>
              <w:t>Affective</w:t>
            </w:r>
          </w:p>
        </w:tc>
        <w:tc>
          <w:tcPr>
            <w:tcW w:w="3239" w:type="dxa"/>
            <w:tcBorders>
              <w:bottom w:val="single" w:sz="4" w:space="0" w:color="auto"/>
            </w:tcBorders>
            <w:vAlign w:val="center"/>
          </w:tcPr>
          <w:p w14:paraId="55EC7548" w14:textId="4C1F18D0" w:rsidR="009B53CB" w:rsidRDefault="009B53CB" w:rsidP="009B53CB">
            <w:pPr>
              <w:pStyle w:val="NoSpacing"/>
              <w:jc w:val="center"/>
              <w:rPr>
                <w:rFonts w:ascii="Times New Roman" w:hAnsi="Times New Roman" w:cs="Times New Roman"/>
                <w:sz w:val="28"/>
                <w:szCs w:val="28"/>
              </w:rPr>
            </w:pPr>
            <w:r w:rsidRPr="00013599">
              <w:rPr>
                <w:rFonts w:ascii="Times New Roman" w:hAnsi="Times New Roman" w:cs="Times New Roman"/>
                <w:sz w:val="24"/>
                <w:szCs w:val="24"/>
              </w:rPr>
              <w:t>Psychomotor</w:t>
            </w:r>
          </w:p>
        </w:tc>
      </w:tr>
      <w:tr w:rsidR="009B53CB" w14:paraId="5C0C5E20" w14:textId="77777777" w:rsidTr="007B049C">
        <w:tc>
          <w:tcPr>
            <w:tcW w:w="3288" w:type="dxa"/>
            <w:tcBorders>
              <w:bottom w:val="single" w:sz="4" w:space="0" w:color="auto"/>
            </w:tcBorders>
          </w:tcPr>
          <w:p w14:paraId="4BDB5B97" w14:textId="611F23C9" w:rsidR="009B53CB" w:rsidRDefault="009B53CB" w:rsidP="009B53CB">
            <w:pPr>
              <w:pStyle w:val="NoSpacing"/>
              <w:jc w:val="center"/>
              <w:rPr>
                <w:rFonts w:ascii="Times New Roman" w:hAnsi="Times New Roman" w:cs="Times New Roman"/>
                <w:sz w:val="28"/>
                <w:szCs w:val="28"/>
              </w:rPr>
            </w:pPr>
            <w:r>
              <w:rPr>
                <w:rFonts w:ascii="Times New Roman" w:hAnsi="Times New Roman" w:cs="Times New Roman"/>
                <w:sz w:val="24"/>
                <w:szCs w:val="24"/>
                <w:lang w:val="ru-RU"/>
              </w:rPr>
              <w:t>1</w:t>
            </w:r>
          </w:p>
        </w:tc>
        <w:tc>
          <w:tcPr>
            <w:tcW w:w="3396" w:type="dxa"/>
            <w:tcBorders>
              <w:bottom w:val="single" w:sz="4" w:space="0" w:color="auto"/>
            </w:tcBorders>
          </w:tcPr>
          <w:p w14:paraId="39558281" w14:textId="02ACCF42" w:rsidR="009B53CB" w:rsidRDefault="009B53CB" w:rsidP="009B53CB">
            <w:pPr>
              <w:pStyle w:val="NoSpacing"/>
              <w:jc w:val="center"/>
              <w:rPr>
                <w:rFonts w:ascii="Times New Roman" w:hAnsi="Times New Roman" w:cs="Times New Roman"/>
                <w:sz w:val="28"/>
                <w:szCs w:val="28"/>
              </w:rPr>
            </w:pPr>
            <w:r>
              <w:rPr>
                <w:rFonts w:ascii="Times New Roman" w:hAnsi="Times New Roman" w:cs="Times New Roman"/>
                <w:sz w:val="24"/>
                <w:szCs w:val="24"/>
                <w:lang w:val="ru-RU"/>
              </w:rPr>
              <w:t>2</w:t>
            </w:r>
          </w:p>
        </w:tc>
        <w:tc>
          <w:tcPr>
            <w:tcW w:w="3239" w:type="dxa"/>
            <w:tcBorders>
              <w:bottom w:val="single" w:sz="4" w:space="0" w:color="auto"/>
            </w:tcBorders>
          </w:tcPr>
          <w:p w14:paraId="207C4FC1" w14:textId="3A97C668" w:rsidR="009B53CB" w:rsidRDefault="009B53CB" w:rsidP="009B53CB">
            <w:pPr>
              <w:pStyle w:val="NoSpacing"/>
              <w:jc w:val="center"/>
              <w:rPr>
                <w:rFonts w:ascii="Times New Roman" w:hAnsi="Times New Roman" w:cs="Times New Roman"/>
                <w:sz w:val="28"/>
                <w:szCs w:val="28"/>
              </w:rPr>
            </w:pPr>
            <w:r>
              <w:rPr>
                <w:rFonts w:ascii="Times New Roman" w:hAnsi="Times New Roman" w:cs="Times New Roman"/>
                <w:sz w:val="24"/>
                <w:szCs w:val="24"/>
                <w:lang w:val="ru-RU"/>
              </w:rPr>
              <w:t>3</w:t>
            </w:r>
          </w:p>
        </w:tc>
      </w:tr>
      <w:tr w:rsidR="009B53CB" w14:paraId="7EC00BCC" w14:textId="77777777" w:rsidTr="007B049C">
        <w:tc>
          <w:tcPr>
            <w:tcW w:w="3288" w:type="dxa"/>
            <w:tcBorders>
              <w:top w:val="single" w:sz="4" w:space="0" w:color="auto"/>
              <w:left w:val="single" w:sz="4" w:space="0" w:color="auto"/>
              <w:bottom w:val="nil"/>
              <w:right w:val="single" w:sz="4" w:space="0" w:color="auto"/>
            </w:tcBorders>
          </w:tcPr>
          <w:p w14:paraId="73B01FC9" w14:textId="019F97B0"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Remembering</w:t>
            </w:r>
          </w:p>
          <w:p w14:paraId="46C04F57"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Recall, Recite</w:t>
            </w:r>
          </w:p>
          <w:p w14:paraId="5AB0970B"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Repeat, Reproduce</w:t>
            </w:r>
          </w:p>
          <w:p w14:paraId="439F640D"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State, Define, Duplicate</w:t>
            </w:r>
          </w:p>
          <w:p w14:paraId="54CE2582"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Draw, List, and Label</w:t>
            </w:r>
          </w:p>
          <w:p w14:paraId="0381BD74"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Memorize, Name</w:t>
            </w:r>
          </w:p>
          <w:p w14:paraId="234DBAB9"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Understanding</w:t>
            </w:r>
          </w:p>
          <w:p w14:paraId="78010BCB"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Locate, Recognize, and Report</w:t>
            </w:r>
          </w:p>
          <w:p w14:paraId="5B2E5A9D"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Select, Translate</w:t>
            </w:r>
          </w:p>
          <w:p w14:paraId="1C571A38"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Classify, Describe</w:t>
            </w:r>
          </w:p>
          <w:p w14:paraId="5495A05F"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Discuss, Explain, and Identify </w:t>
            </w:r>
          </w:p>
          <w:p w14:paraId="0B36480A"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Paraphrase, Visualize</w:t>
            </w:r>
          </w:p>
          <w:p w14:paraId="3C764DD9"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Applying</w:t>
            </w:r>
          </w:p>
          <w:p w14:paraId="219549BD"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Demonstrate, Dramatize </w:t>
            </w:r>
          </w:p>
          <w:p w14:paraId="773A8B35"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Employ, Apply, Change, Select</w:t>
            </w:r>
          </w:p>
          <w:p w14:paraId="1BFB6F43"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Construct, Produce, Schedule</w:t>
            </w:r>
          </w:p>
          <w:p w14:paraId="6183E89C" w14:textId="0E573E8E" w:rsidR="009B53CB" w:rsidRPr="007B049C" w:rsidRDefault="009B53CB" w:rsidP="009B53CB">
            <w:pPr>
              <w:pStyle w:val="NoSpacing"/>
              <w:rPr>
                <w:rFonts w:ascii="Times New Roman" w:hAnsi="Times New Roman" w:cs="Times New Roman"/>
                <w:sz w:val="24"/>
                <w:szCs w:val="24"/>
              </w:rPr>
            </w:pPr>
          </w:p>
        </w:tc>
        <w:tc>
          <w:tcPr>
            <w:tcW w:w="3396" w:type="dxa"/>
            <w:tcBorders>
              <w:top w:val="single" w:sz="4" w:space="0" w:color="auto"/>
              <w:left w:val="single" w:sz="4" w:space="0" w:color="auto"/>
              <w:bottom w:val="nil"/>
              <w:right w:val="single" w:sz="4" w:space="0" w:color="auto"/>
            </w:tcBorders>
          </w:tcPr>
          <w:p w14:paraId="1D3475E7"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Receiving </w:t>
            </w:r>
          </w:p>
          <w:p w14:paraId="009BD3F9"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Identify, Locate Name Point to, Select, Sit Reply, Use, Ask Choose Describe, Follow Give, Hold</w:t>
            </w:r>
          </w:p>
          <w:p w14:paraId="751F9BA5"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Responding</w:t>
            </w:r>
          </w:p>
          <w:p w14:paraId="58A2FEE1"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Perform, Practice, Present Read, Greet Help, Label, Recite </w:t>
            </w:r>
          </w:p>
          <w:p w14:paraId="0018DF60"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Assist, Comply Conform, Discuss </w:t>
            </w:r>
          </w:p>
          <w:p w14:paraId="553E0CFD"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Select, Tell, Write</w:t>
            </w:r>
          </w:p>
          <w:p w14:paraId="488518B5"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Valuing        </w:t>
            </w:r>
          </w:p>
          <w:p w14:paraId="3511B437"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Follow, Forms, Initiate Invite, Complete, Share Describe, Differentiate Explain, Join, Justify Propose, Read, Select </w:t>
            </w:r>
          </w:p>
          <w:p w14:paraId="1C7F9399" w14:textId="015DCA5A" w:rsidR="009B53CB" w:rsidRDefault="009B53CB" w:rsidP="007B049C">
            <w:pPr>
              <w:pStyle w:val="NoSpacing"/>
              <w:rPr>
                <w:rFonts w:ascii="Times New Roman" w:hAnsi="Times New Roman" w:cs="Times New Roman"/>
                <w:sz w:val="28"/>
                <w:szCs w:val="28"/>
              </w:rPr>
            </w:pPr>
          </w:p>
        </w:tc>
        <w:tc>
          <w:tcPr>
            <w:tcW w:w="3239" w:type="dxa"/>
            <w:tcBorders>
              <w:top w:val="single" w:sz="4" w:space="0" w:color="auto"/>
              <w:left w:val="single" w:sz="4" w:space="0" w:color="auto"/>
              <w:bottom w:val="nil"/>
              <w:right w:val="single" w:sz="4" w:space="0" w:color="auto"/>
            </w:tcBorders>
          </w:tcPr>
          <w:p w14:paraId="3A43E4A2"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Imitation </w:t>
            </w:r>
          </w:p>
          <w:p w14:paraId="59A6FCA2"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Hold, Place, Repeat, Rest Step, Align, Balance Follow, Grasp </w:t>
            </w:r>
          </w:p>
          <w:p w14:paraId="7636AE43"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Manipulation </w:t>
            </w:r>
          </w:p>
          <w:p w14:paraId="2AC83142"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Align, Balance, Follow</w:t>
            </w:r>
          </w:p>
          <w:p w14:paraId="5D1680A0"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Hold, Place, Repeat</w:t>
            </w:r>
          </w:p>
          <w:p w14:paraId="43515730"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Precision</w:t>
            </w:r>
          </w:p>
          <w:p w14:paraId="228A96D8"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Independently, Proficiently</w:t>
            </w:r>
          </w:p>
          <w:p w14:paraId="39C99E1B"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Accurately, Errorlessly</w:t>
            </w:r>
          </w:p>
          <w:p w14:paraId="06C35026"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With balance, With control</w:t>
            </w:r>
          </w:p>
          <w:p w14:paraId="0DE66938"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Articulation </w:t>
            </w:r>
          </w:p>
          <w:p w14:paraId="5B5F51A6"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Harmony, Integration </w:t>
            </w:r>
          </w:p>
          <w:p w14:paraId="72CC3201"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Proportion, Smoothness</w:t>
            </w:r>
          </w:p>
          <w:p w14:paraId="1EA7555D"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Confidence, Coordination</w:t>
            </w:r>
          </w:p>
          <w:p w14:paraId="14829426"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Speed, Stability, Timing</w:t>
            </w:r>
          </w:p>
          <w:p w14:paraId="707A3498"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Naturalization </w:t>
            </w:r>
          </w:p>
          <w:p w14:paraId="654E0FC6" w14:textId="77777777" w:rsidR="009B53CB" w:rsidRDefault="009B53CB" w:rsidP="009B53CB">
            <w:pPr>
              <w:pStyle w:val="NoSpacing"/>
              <w:rPr>
                <w:rFonts w:ascii="Times New Roman" w:hAnsi="Times New Roman" w:cs="Times New Roman"/>
                <w:sz w:val="28"/>
                <w:szCs w:val="28"/>
              </w:rPr>
            </w:pPr>
          </w:p>
        </w:tc>
      </w:tr>
    </w:tbl>
    <w:p w14:paraId="6AEF72EC" w14:textId="17054496" w:rsidR="009B53CB" w:rsidRDefault="007B049C" w:rsidP="00500AC8">
      <w:pPr>
        <w:pStyle w:val="NoSpacing"/>
        <w:rPr>
          <w:rFonts w:ascii="Times New Roman" w:hAnsi="Times New Roman" w:cs="Times New Roman"/>
          <w:sz w:val="28"/>
          <w:szCs w:val="28"/>
        </w:rPr>
      </w:pPr>
      <w:r w:rsidRPr="007B049C">
        <w:rPr>
          <w:rFonts w:ascii="Times New Roman" w:hAnsi="Times New Roman" w:cs="Times New Roman"/>
          <w:color w:val="000000"/>
          <w:sz w:val="28"/>
          <w:szCs w:val="28"/>
        </w:rPr>
        <w:lastRenderedPageBreak/>
        <w:t xml:space="preserve">Continuation of table </w:t>
      </w:r>
      <w:r w:rsidRPr="007B049C">
        <w:rPr>
          <w:rFonts w:ascii="Times New Roman" w:hAnsi="Times New Roman" w:cs="Times New Roman"/>
          <w:color w:val="000000"/>
          <w:sz w:val="28"/>
          <w:szCs w:val="28"/>
          <w:lang w:val="ru-RU"/>
        </w:rPr>
        <w:t>4</w:t>
      </w:r>
    </w:p>
    <w:tbl>
      <w:tblPr>
        <w:tblW w:w="9993" w:type="dxa"/>
        <w:tblInd w:w="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93"/>
        <w:gridCol w:w="3420"/>
        <w:gridCol w:w="2880"/>
      </w:tblGrid>
      <w:tr w:rsidR="009B53CB" w:rsidRPr="009F6092" w14:paraId="718296DB" w14:textId="77777777" w:rsidTr="007B049C">
        <w:tc>
          <w:tcPr>
            <w:tcW w:w="3693" w:type="dxa"/>
            <w:tcBorders>
              <w:top w:val="single" w:sz="4" w:space="0" w:color="auto"/>
              <w:left w:val="single" w:sz="4" w:space="0" w:color="auto"/>
              <w:bottom w:val="single" w:sz="4" w:space="0" w:color="auto"/>
              <w:right w:val="single" w:sz="4" w:space="0" w:color="auto"/>
            </w:tcBorders>
            <w:shd w:val="clear" w:color="auto" w:fill="FFFFFF"/>
            <w:noWrap/>
            <w:tcMar>
              <w:top w:w="0" w:type="dxa"/>
              <w:left w:w="0" w:type="dxa"/>
              <w:bottom w:w="0" w:type="dxa"/>
              <w:right w:w="0" w:type="dxa"/>
            </w:tcMar>
          </w:tcPr>
          <w:p w14:paraId="59500BE6" w14:textId="6BEE713E" w:rsidR="009B53CB" w:rsidRPr="00013599" w:rsidRDefault="009B53CB" w:rsidP="009B53CB">
            <w:pPr>
              <w:pStyle w:val="NoSpacing"/>
              <w:jc w:val="center"/>
              <w:rPr>
                <w:rFonts w:ascii="Times New Roman" w:hAnsi="Times New Roman" w:cs="Times New Roman"/>
                <w:sz w:val="24"/>
                <w:szCs w:val="24"/>
              </w:rPr>
            </w:pPr>
            <w:r>
              <w:rPr>
                <w:rFonts w:ascii="Times New Roman" w:hAnsi="Times New Roman" w:cs="Times New Roman"/>
                <w:sz w:val="24"/>
                <w:szCs w:val="24"/>
                <w:lang w:val="ru-RU"/>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EE54DEB" w14:textId="357B53E8" w:rsidR="009B53CB" w:rsidRPr="00013599" w:rsidRDefault="009B53CB" w:rsidP="009B53CB">
            <w:pPr>
              <w:pStyle w:val="NoSpacing"/>
              <w:jc w:val="center"/>
              <w:rPr>
                <w:rFonts w:ascii="Times New Roman" w:hAnsi="Times New Roman" w:cs="Times New Roman"/>
                <w:sz w:val="24"/>
                <w:szCs w:val="24"/>
              </w:rPr>
            </w:pPr>
            <w:r>
              <w:rPr>
                <w:rFonts w:ascii="Times New Roman" w:hAnsi="Times New Roman" w:cs="Times New Roman"/>
                <w:sz w:val="24"/>
                <w:szCs w:val="24"/>
                <w:lang w:val="ru-RU"/>
              </w:rPr>
              <w:t>2</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DEB28A1" w14:textId="574EB2D6" w:rsidR="009B53CB" w:rsidRPr="00013599" w:rsidRDefault="009B53CB" w:rsidP="009B53CB">
            <w:pPr>
              <w:pStyle w:val="NoSpacing"/>
              <w:jc w:val="center"/>
              <w:rPr>
                <w:rFonts w:ascii="Times New Roman" w:hAnsi="Times New Roman" w:cs="Times New Roman"/>
                <w:sz w:val="24"/>
                <w:szCs w:val="24"/>
              </w:rPr>
            </w:pPr>
            <w:r>
              <w:rPr>
                <w:rFonts w:ascii="Times New Roman" w:hAnsi="Times New Roman" w:cs="Times New Roman"/>
                <w:sz w:val="24"/>
                <w:szCs w:val="24"/>
                <w:lang w:val="ru-RU"/>
              </w:rPr>
              <w:t>3</w:t>
            </w:r>
          </w:p>
        </w:tc>
      </w:tr>
      <w:tr w:rsidR="009B53CB" w:rsidRPr="009F6092" w14:paraId="4C9F6827" w14:textId="77777777" w:rsidTr="007B049C">
        <w:tc>
          <w:tcPr>
            <w:tcW w:w="3693" w:type="dxa"/>
            <w:tcBorders>
              <w:top w:val="single" w:sz="4" w:space="0" w:color="auto"/>
              <w:left w:val="single" w:sz="4" w:space="0" w:color="auto"/>
              <w:bottom w:val="single" w:sz="4" w:space="0" w:color="auto"/>
              <w:right w:val="single" w:sz="4" w:space="0" w:color="auto"/>
            </w:tcBorders>
            <w:shd w:val="clear" w:color="auto" w:fill="FFFFFF"/>
            <w:noWrap/>
            <w:tcMar>
              <w:top w:w="0" w:type="dxa"/>
              <w:left w:w="0" w:type="dxa"/>
              <w:bottom w:w="0" w:type="dxa"/>
              <w:right w:w="0" w:type="dxa"/>
            </w:tcMar>
          </w:tcPr>
          <w:p w14:paraId="54994FAF" w14:textId="44077CCA" w:rsidR="009B53CB" w:rsidRPr="00013599" w:rsidRDefault="007B049C"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Sketch, Solve, Translate, and </w:t>
            </w:r>
            <w:r w:rsidR="009B53CB" w:rsidRPr="00013599">
              <w:rPr>
                <w:rFonts w:ascii="Times New Roman" w:hAnsi="Times New Roman" w:cs="Times New Roman"/>
                <w:sz w:val="24"/>
                <w:szCs w:val="24"/>
              </w:rPr>
              <w:t xml:space="preserve">Use Write, Illustrate, Interpret </w:t>
            </w:r>
          </w:p>
          <w:p w14:paraId="1892C6A4"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Analyzing              </w:t>
            </w:r>
          </w:p>
          <w:p w14:paraId="51DB41CA"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Examine, Question, Separate</w:t>
            </w:r>
          </w:p>
          <w:p w14:paraId="6377D5C5"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Test, Categorize, and Compare</w:t>
            </w:r>
          </w:p>
          <w:p w14:paraId="0750DC48"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Contrast, Distinguish, Deduce</w:t>
            </w:r>
          </w:p>
          <w:p w14:paraId="441F7758"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Evaluating</w:t>
            </w:r>
          </w:p>
          <w:p w14:paraId="063245DC"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Judge, Prioritize, Rate</w:t>
            </w:r>
          </w:p>
          <w:p w14:paraId="51AEC90F"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Appraise, Argue, Decide</w:t>
            </w:r>
          </w:p>
          <w:p w14:paraId="396430DF"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Rant, Select, Support, Value</w:t>
            </w:r>
          </w:p>
          <w:p w14:paraId="53B3AE7B"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Critique, Criticize, Defend</w:t>
            </w:r>
          </w:p>
          <w:p w14:paraId="2F398BDC"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Creating</w:t>
            </w:r>
          </w:p>
          <w:p w14:paraId="4DB75555"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Formulate, Invent, Originate Construct, Create</w:t>
            </w:r>
          </w:p>
          <w:p w14:paraId="590DAF7E" w14:textId="0D5172A0"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Compose, Develop</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510AAFC2" w14:textId="77777777" w:rsidR="007B049C" w:rsidRPr="00013599" w:rsidRDefault="007B049C" w:rsidP="007B049C">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Organization </w:t>
            </w:r>
          </w:p>
          <w:p w14:paraId="06289A1E"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Explain, Generalize Identify, Integrate Modify, Order, Relate</w:t>
            </w:r>
          </w:p>
          <w:p w14:paraId="1851C01C"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Organize, Combine, Compare, Synthesize</w:t>
            </w:r>
          </w:p>
          <w:p w14:paraId="1343ACFE"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Complete, Defend </w:t>
            </w:r>
          </w:p>
          <w:p w14:paraId="2650564E"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 xml:space="preserve">Characterization </w:t>
            </w:r>
          </w:p>
          <w:p w14:paraId="730BB37E"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Act, Discriminate, Display, Influence, Listen, Modify, Solve</w:t>
            </w:r>
          </w:p>
          <w:p w14:paraId="7D126802" w14:textId="22F1DBB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Performs, Propose</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248FDAC"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Routinely, Spontaneously </w:t>
            </w:r>
          </w:p>
          <w:p w14:paraId="75389BD4"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With ease, With Perfection</w:t>
            </w:r>
          </w:p>
          <w:p w14:paraId="17BF0709"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With poise Automatically Effortlessly</w:t>
            </w:r>
          </w:p>
          <w:p w14:paraId="167D90DB" w14:textId="77777777" w:rsidR="009B53CB" w:rsidRPr="00013599" w:rsidRDefault="009B53CB" w:rsidP="009B53CB">
            <w:pPr>
              <w:pStyle w:val="NoSpacing"/>
              <w:rPr>
                <w:rFonts w:ascii="Times New Roman" w:hAnsi="Times New Roman" w:cs="Times New Roman"/>
                <w:sz w:val="24"/>
                <w:szCs w:val="24"/>
              </w:rPr>
            </w:pPr>
            <w:r w:rsidRPr="00013599">
              <w:rPr>
                <w:rFonts w:ascii="Times New Roman" w:hAnsi="Times New Roman" w:cs="Times New Roman"/>
                <w:sz w:val="24"/>
                <w:szCs w:val="24"/>
              </w:rPr>
              <w:t>Naturally, Professionally</w:t>
            </w:r>
          </w:p>
          <w:p w14:paraId="462D22DE" w14:textId="77777777" w:rsidR="009B53CB" w:rsidRPr="00013599" w:rsidRDefault="009B53CB" w:rsidP="009B53CB">
            <w:pPr>
              <w:pStyle w:val="NoSpacing"/>
              <w:rPr>
                <w:rFonts w:ascii="Times New Roman" w:hAnsi="Times New Roman" w:cs="Times New Roman"/>
                <w:sz w:val="24"/>
                <w:szCs w:val="24"/>
              </w:rPr>
            </w:pPr>
          </w:p>
        </w:tc>
      </w:tr>
      <w:tr w:rsidR="009B53CB" w:rsidRPr="009F6092" w14:paraId="47C9C122" w14:textId="77777777" w:rsidTr="007B049C">
        <w:tc>
          <w:tcPr>
            <w:tcW w:w="9993" w:type="dxa"/>
            <w:gridSpan w:val="3"/>
            <w:tcBorders>
              <w:top w:val="single" w:sz="4" w:space="0" w:color="auto"/>
              <w:left w:val="outset" w:sz="6" w:space="0" w:color="auto"/>
              <w:bottom w:val="outset" w:sz="6" w:space="0" w:color="auto"/>
              <w:right w:val="outset" w:sz="6" w:space="0" w:color="auto"/>
            </w:tcBorders>
            <w:shd w:val="clear" w:color="auto" w:fill="FFFFFF"/>
            <w:noWrap/>
            <w:tcMar>
              <w:top w:w="0" w:type="dxa"/>
              <w:left w:w="0" w:type="dxa"/>
              <w:bottom w:w="0" w:type="dxa"/>
              <w:right w:w="0" w:type="dxa"/>
            </w:tcMar>
          </w:tcPr>
          <w:p w14:paraId="13413638" w14:textId="12AAF83E" w:rsidR="009B53CB" w:rsidRPr="009B53CB" w:rsidRDefault="009B53CB" w:rsidP="009B53CB">
            <w:pPr>
              <w:pStyle w:val="NoSpacing"/>
              <w:ind w:firstLine="574"/>
              <w:rPr>
                <w:rFonts w:ascii="Times New Roman" w:hAnsi="Times New Roman" w:cs="Times New Roman"/>
                <w:sz w:val="24"/>
                <w:szCs w:val="24"/>
              </w:rPr>
            </w:pPr>
            <w:r w:rsidRPr="009B53CB">
              <w:rPr>
                <w:rFonts w:ascii="Times New Roman" w:hAnsi="Times New Roman" w:cs="Times New Roman"/>
                <w:color w:val="000000"/>
                <w:sz w:val="24"/>
                <w:szCs w:val="24"/>
              </w:rPr>
              <w:t>Note</w:t>
            </w:r>
            <w:r w:rsidRPr="009B53CB">
              <w:rPr>
                <w:rFonts w:ascii="Times New Roman" w:hAnsi="Times New Roman" w:cs="Times New Roman"/>
                <w:color w:val="000000"/>
                <w:sz w:val="24"/>
                <w:szCs w:val="24"/>
                <w:lang w:val="ru-RU"/>
              </w:rPr>
              <w:t xml:space="preserve"> -</w:t>
            </w:r>
            <w:r w:rsidRPr="009B53CB">
              <w:rPr>
                <w:rFonts w:ascii="Times New Roman" w:hAnsi="Times New Roman" w:cs="Times New Roman"/>
                <w:color w:val="000000"/>
                <w:sz w:val="24"/>
                <w:szCs w:val="24"/>
              </w:rPr>
              <w:t xml:space="preserve"> source</w:t>
            </w:r>
            <w:r w:rsidRPr="009B53CB">
              <w:rPr>
                <w:rFonts w:ascii="Times New Roman" w:hAnsi="Times New Roman" w:cs="Times New Roman"/>
                <w:sz w:val="24"/>
                <w:szCs w:val="24"/>
              </w:rPr>
              <w:t xml:space="preserve"> [221]</w:t>
            </w:r>
          </w:p>
        </w:tc>
      </w:tr>
    </w:tbl>
    <w:p w14:paraId="19885BB0" w14:textId="77777777" w:rsidR="00655561" w:rsidRDefault="00655561" w:rsidP="00500AC8">
      <w:pPr>
        <w:pStyle w:val="NoSpacing"/>
        <w:rPr>
          <w:rFonts w:ascii="Times New Roman" w:hAnsi="Times New Roman" w:cs="Times New Roman"/>
          <w:sz w:val="28"/>
          <w:szCs w:val="28"/>
        </w:rPr>
      </w:pPr>
    </w:p>
    <w:p w14:paraId="1F3235F9" w14:textId="67076184" w:rsidR="00681D44" w:rsidRDefault="004B0871" w:rsidP="007B049C">
      <w:pPr>
        <w:pStyle w:val="NoSpacing"/>
        <w:tabs>
          <w:tab w:val="left" w:pos="851"/>
        </w:tabs>
        <w:ind w:firstLine="567"/>
        <w:rPr>
          <w:rFonts w:ascii="Times New Roman" w:hAnsi="Times New Roman" w:cs="Times New Roman"/>
          <w:sz w:val="28"/>
          <w:szCs w:val="28"/>
        </w:rPr>
      </w:pPr>
      <w:r w:rsidRPr="004B0871">
        <w:rPr>
          <w:rFonts w:ascii="Times New Roman" w:hAnsi="Times New Roman" w:cs="Times New Roman"/>
          <w:sz w:val="28"/>
          <w:szCs w:val="28"/>
        </w:rPr>
        <w:t>Further, six distinct levels of learning objectives listed in order of increasing complexity have been added to Bloom</w:t>
      </w:r>
      <w:r w:rsidR="007879F7">
        <w:rPr>
          <w:rFonts w:ascii="Times New Roman" w:hAnsi="Times New Roman" w:cs="Times New Roman"/>
          <w:sz w:val="28"/>
          <w:szCs w:val="28"/>
        </w:rPr>
        <w:t>’</w:t>
      </w:r>
      <w:r w:rsidRPr="004B0871">
        <w:rPr>
          <w:rFonts w:ascii="Times New Roman" w:hAnsi="Times New Roman" w:cs="Times New Roman"/>
          <w:sz w:val="28"/>
          <w:szCs w:val="28"/>
        </w:rPr>
        <w:t>s Taxonomy of the Cognitive Domain. The acquisition and application of information and skills are within the cognitive domain of learning,</w:t>
      </w:r>
      <w:r>
        <w:rPr>
          <w:rFonts w:ascii="Times New Roman" w:hAnsi="Times New Roman" w:cs="Times New Roman"/>
          <w:sz w:val="28"/>
          <w:szCs w:val="28"/>
        </w:rPr>
        <w:t xml:space="preserve"> and Bloom</w:t>
      </w:r>
      <w:r w:rsidR="007879F7">
        <w:rPr>
          <w:rFonts w:ascii="Times New Roman" w:hAnsi="Times New Roman" w:cs="Times New Roman"/>
          <w:sz w:val="28"/>
          <w:szCs w:val="28"/>
        </w:rPr>
        <w:t>’</w:t>
      </w:r>
      <w:r w:rsidRPr="004B0871">
        <w:rPr>
          <w:rFonts w:ascii="Times New Roman" w:hAnsi="Times New Roman" w:cs="Times New Roman"/>
          <w:sz w:val="28"/>
          <w:szCs w:val="28"/>
        </w:rPr>
        <w:t>s Taxonomy levels reflect the increasing complexity of this domain. In that order, remembering, comprehending, applying, analyzing, evaluating, and producing comprise Bloom</w:t>
      </w:r>
      <w:r w:rsidR="007879F7">
        <w:rPr>
          <w:rFonts w:ascii="Times New Roman" w:hAnsi="Times New Roman" w:cs="Times New Roman"/>
          <w:sz w:val="28"/>
          <w:szCs w:val="28"/>
        </w:rPr>
        <w:t>’</w:t>
      </w:r>
      <w:r w:rsidRPr="004B0871">
        <w:rPr>
          <w:rFonts w:ascii="Times New Roman" w:hAnsi="Times New Roman" w:cs="Times New Roman"/>
          <w:sz w:val="28"/>
          <w:szCs w:val="28"/>
        </w:rPr>
        <w:t>s Taxonomy stages. Higher-order thinking (HOT) is commonly linked to levels toward the bottom of the list, whereas lower-order thinking (LOT) is usually linked to levels</w:t>
      </w:r>
      <w:r>
        <w:rPr>
          <w:rFonts w:ascii="Times New Roman" w:hAnsi="Times New Roman" w:cs="Times New Roman"/>
          <w:sz w:val="28"/>
          <w:szCs w:val="28"/>
        </w:rPr>
        <w:t xml:space="preserve"> near the top (HOT). The terms </w:t>
      </w:r>
      <w:r w:rsidR="00A1412B">
        <w:rPr>
          <w:rFonts w:ascii="Times New Roman" w:hAnsi="Times New Roman" w:cs="Times New Roman"/>
          <w:sz w:val="28"/>
          <w:szCs w:val="28"/>
        </w:rPr>
        <w:t>“</w:t>
      </w:r>
      <w:r>
        <w:rPr>
          <w:rFonts w:ascii="Times New Roman" w:hAnsi="Times New Roman" w:cs="Times New Roman"/>
          <w:sz w:val="28"/>
          <w:szCs w:val="28"/>
        </w:rPr>
        <w:t>LOT</w:t>
      </w:r>
      <w:r w:rsidR="00A1412B">
        <w:rPr>
          <w:rFonts w:ascii="Times New Roman" w:hAnsi="Times New Roman" w:cs="Times New Roman"/>
          <w:sz w:val="28"/>
          <w:szCs w:val="28"/>
        </w:rPr>
        <w:t>”</w:t>
      </w:r>
      <w:r>
        <w:rPr>
          <w:rFonts w:ascii="Times New Roman" w:hAnsi="Times New Roman" w:cs="Times New Roman"/>
          <w:sz w:val="28"/>
          <w:szCs w:val="28"/>
        </w:rPr>
        <w:t xml:space="preserve"> and </w:t>
      </w:r>
      <w:r w:rsidR="00A1412B">
        <w:rPr>
          <w:rFonts w:ascii="Times New Roman" w:hAnsi="Times New Roman" w:cs="Times New Roman"/>
          <w:sz w:val="28"/>
          <w:szCs w:val="28"/>
        </w:rPr>
        <w:t>“</w:t>
      </w:r>
      <w:r>
        <w:rPr>
          <w:rFonts w:ascii="Times New Roman" w:hAnsi="Times New Roman" w:cs="Times New Roman"/>
          <w:sz w:val="28"/>
          <w:szCs w:val="28"/>
        </w:rPr>
        <w:t>HOT</w:t>
      </w:r>
      <w:r w:rsidR="00A1412B">
        <w:rPr>
          <w:rFonts w:ascii="Times New Roman" w:hAnsi="Times New Roman" w:cs="Times New Roman"/>
          <w:sz w:val="28"/>
          <w:szCs w:val="28"/>
        </w:rPr>
        <w:t>”</w:t>
      </w:r>
      <w:r w:rsidRPr="004B0871">
        <w:rPr>
          <w:rFonts w:ascii="Times New Roman" w:hAnsi="Times New Roman" w:cs="Times New Roman"/>
          <w:sz w:val="28"/>
          <w:szCs w:val="28"/>
        </w:rPr>
        <w:t xml:space="preserve"> relate to the quantity of cognition neede</w:t>
      </w:r>
      <w:r>
        <w:rPr>
          <w:rFonts w:ascii="Times New Roman" w:hAnsi="Times New Roman" w:cs="Times New Roman"/>
          <w:sz w:val="28"/>
          <w:szCs w:val="28"/>
        </w:rPr>
        <w:t>d for learning at each of Bloom</w:t>
      </w:r>
      <w:r w:rsidR="007879F7">
        <w:rPr>
          <w:rFonts w:ascii="Times New Roman" w:hAnsi="Times New Roman" w:cs="Times New Roman"/>
          <w:sz w:val="28"/>
          <w:szCs w:val="28"/>
        </w:rPr>
        <w:t>’</w:t>
      </w:r>
      <w:r>
        <w:rPr>
          <w:rFonts w:ascii="Times New Roman" w:hAnsi="Times New Roman" w:cs="Times New Roman"/>
          <w:sz w:val="28"/>
          <w:szCs w:val="28"/>
        </w:rPr>
        <w:t>s Taxonomy</w:t>
      </w:r>
      <w:r w:rsidR="007879F7">
        <w:rPr>
          <w:rFonts w:ascii="Times New Roman" w:hAnsi="Times New Roman" w:cs="Times New Roman"/>
          <w:sz w:val="28"/>
          <w:szCs w:val="28"/>
        </w:rPr>
        <w:t>’</w:t>
      </w:r>
      <w:r w:rsidRPr="004B0871">
        <w:rPr>
          <w:rFonts w:ascii="Times New Roman" w:hAnsi="Times New Roman" w:cs="Times New Roman"/>
          <w:sz w:val="28"/>
          <w:szCs w:val="28"/>
        </w:rPr>
        <w:t>s six levels. Table 3 shows the stages in detail.</w:t>
      </w:r>
    </w:p>
    <w:p w14:paraId="644D4C6C" w14:textId="77777777" w:rsidR="00655561" w:rsidRDefault="008C7EB0" w:rsidP="007B049C">
      <w:pPr>
        <w:pStyle w:val="NoSpacing"/>
        <w:tabs>
          <w:tab w:val="left" w:pos="851"/>
        </w:tabs>
        <w:ind w:firstLine="567"/>
        <w:rPr>
          <w:rFonts w:ascii="Times New Roman" w:hAnsi="Times New Roman" w:cs="Times New Roman"/>
          <w:sz w:val="28"/>
          <w:szCs w:val="28"/>
        </w:rPr>
      </w:pPr>
      <w:r w:rsidRPr="00681D44">
        <w:rPr>
          <w:rFonts w:ascii="Times New Roman" w:hAnsi="Times New Roman" w:cs="Times New Roman"/>
          <w:i/>
          <w:sz w:val="28"/>
          <w:szCs w:val="28"/>
        </w:rPr>
        <w:t>Bloom</w:t>
      </w:r>
      <w:r w:rsidR="007879F7">
        <w:rPr>
          <w:rFonts w:ascii="Times New Roman" w:hAnsi="Times New Roman" w:cs="Times New Roman"/>
          <w:i/>
          <w:sz w:val="28"/>
          <w:szCs w:val="28"/>
        </w:rPr>
        <w:t>’</w:t>
      </w:r>
      <w:r w:rsidRPr="00681D44">
        <w:rPr>
          <w:rFonts w:ascii="Times New Roman" w:hAnsi="Times New Roman" w:cs="Times New Roman"/>
          <w:i/>
          <w:sz w:val="28"/>
          <w:szCs w:val="28"/>
        </w:rPr>
        <w:t>s Taxonomy</w:t>
      </w:r>
      <w:r w:rsidR="007879F7">
        <w:rPr>
          <w:rFonts w:ascii="Times New Roman" w:hAnsi="Times New Roman" w:cs="Times New Roman"/>
          <w:i/>
          <w:sz w:val="28"/>
          <w:szCs w:val="28"/>
        </w:rPr>
        <w:t>’</w:t>
      </w:r>
      <w:r w:rsidRPr="00681D44">
        <w:rPr>
          <w:rFonts w:ascii="Times New Roman" w:hAnsi="Times New Roman" w:cs="Times New Roman"/>
          <w:i/>
          <w:sz w:val="28"/>
          <w:szCs w:val="28"/>
        </w:rPr>
        <w:t>s Revised</w:t>
      </w:r>
      <w:r w:rsidRPr="008C7EB0">
        <w:rPr>
          <w:rFonts w:ascii="Times New Roman" w:hAnsi="Times New Roman" w:cs="Times New Roman"/>
          <w:sz w:val="28"/>
          <w:szCs w:val="28"/>
        </w:rPr>
        <w:t xml:space="preserve"> </w:t>
      </w:r>
      <w:r w:rsidRPr="00681D44">
        <w:rPr>
          <w:rFonts w:ascii="Times New Roman" w:hAnsi="Times New Roman" w:cs="Times New Roman"/>
          <w:i/>
          <w:sz w:val="28"/>
          <w:szCs w:val="28"/>
        </w:rPr>
        <w:t>Terms:</w:t>
      </w:r>
    </w:p>
    <w:p w14:paraId="0479C991" w14:textId="77777777" w:rsidR="004B0871" w:rsidRDefault="008C7EB0" w:rsidP="005153A5">
      <w:pPr>
        <w:pStyle w:val="NoSpacing"/>
        <w:numPr>
          <w:ilvl w:val="0"/>
          <w:numId w:val="15"/>
        </w:numPr>
        <w:tabs>
          <w:tab w:val="left" w:pos="851"/>
        </w:tabs>
        <w:ind w:left="0" w:firstLine="567"/>
        <w:rPr>
          <w:rFonts w:ascii="Times New Roman" w:hAnsi="Times New Roman" w:cs="Times New Roman"/>
          <w:sz w:val="28"/>
          <w:szCs w:val="28"/>
        </w:rPr>
      </w:pPr>
      <w:r w:rsidRPr="004B0871">
        <w:rPr>
          <w:rFonts w:ascii="Times New Roman" w:hAnsi="Times New Roman" w:cs="Times New Roman"/>
          <w:sz w:val="28"/>
          <w:szCs w:val="28"/>
        </w:rPr>
        <w:t xml:space="preserve">Remembering: </w:t>
      </w:r>
      <w:r w:rsidR="004B0871" w:rsidRPr="004B0871">
        <w:rPr>
          <w:rFonts w:ascii="Times New Roman" w:hAnsi="Times New Roman" w:cs="Times New Roman"/>
          <w:sz w:val="28"/>
          <w:szCs w:val="28"/>
        </w:rPr>
        <w:t>retrieving knowledge from long-term memory, identifying it, and remembering it.</w:t>
      </w:r>
    </w:p>
    <w:p w14:paraId="4F367C98" w14:textId="77777777" w:rsidR="004B0871" w:rsidRDefault="004B0871" w:rsidP="005153A5">
      <w:pPr>
        <w:pStyle w:val="NoSpacing"/>
        <w:numPr>
          <w:ilvl w:val="0"/>
          <w:numId w:val="15"/>
        </w:numPr>
        <w:tabs>
          <w:tab w:val="left" w:pos="851"/>
        </w:tabs>
        <w:ind w:left="0" w:firstLine="567"/>
        <w:rPr>
          <w:rFonts w:ascii="Times New Roman" w:hAnsi="Times New Roman" w:cs="Times New Roman"/>
          <w:sz w:val="28"/>
          <w:szCs w:val="28"/>
        </w:rPr>
      </w:pPr>
      <w:r w:rsidRPr="004B0871">
        <w:rPr>
          <w:rFonts w:ascii="Times New Roman" w:hAnsi="Times New Roman" w:cs="Times New Roman"/>
          <w:sz w:val="28"/>
          <w:szCs w:val="28"/>
        </w:rPr>
        <w:t>Constructing meaning through interpreting, exemplifying, categorizing, summarizing, inferring, contrasting, and explaining oral, written, and visual communications.</w:t>
      </w:r>
    </w:p>
    <w:p w14:paraId="7856A08B" w14:textId="77777777" w:rsidR="008C7EB0" w:rsidRPr="008C7EB0" w:rsidRDefault="008C7EB0" w:rsidP="005153A5">
      <w:pPr>
        <w:pStyle w:val="NoSpacing"/>
        <w:numPr>
          <w:ilvl w:val="0"/>
          <w:numId w:val="15"/>
        </w:numPr>
        <w:tabs>
          <w:tab w:val="left" w:pos="851"/>
        </w:tabs>
        <w:ind w:left="0" w:firstLine="567"/>
        <w:rPr>
          <w:rFonts w:ascii="Times New Roman" w:hAnsi="Times New Roman" w:cs="Times New Roman"/>
          <w:sz w:val="28"/>
          <w:szCs w:val="28"/>
        </w:rPr>
      </w:pPr>
      <w:r w:rsidRPr="008C7EB0">
        <w:rPr>
          <w:rFonts w:ascii="Times New Roman" w:hAnsi="Times New Roman" w:cs="Times New Roman"/>
          <w:sz w:val="28"/>
          <w:szCs w:val="28"/>
        </w:rPr>
        <w:t>Executing or implementing a method allows you to carry out or use it.</w:t>
      </w:r>
    </w:p>
    <w:p w14:paraId="2E59DFB8" w14:textId="77777777" w:rsidR="008C7EB0" w:rsidRPr="008C7EB0" w:rsidRDefault="008C7EB0" w:rsidP="005153A5">
      <w:pPr>
        <w:pStyle w:val="NoSpacing"/>
        <w:numPr>
          <w:ilvl w:val="0"/>
          <w:numId w:val="15"/>
        </w:numPr>
        <w:tabs>
          <w:tab w:val="left" w:pos="851"/>
        </w:tabs>
        <w:ind w:left="0" w:firstLine="567"/>
        <w:rPr>
          <w:rFonts w:ascii="Times New Roman" w:hAnsi="Times New Roman" w:cs="Times New Roman"/>
          <w:sz w:val="28"/>
          <w:szCs w:val="28"/>
        </w:rPr>
      </w:pPr>
      <w:r w:rsidRPr="008C7EB0">
        <w:rPr>
          <w:rFonts w:ascii="Times New Roman" w:hAnsi="Times New Roman" w:cs="Times New Roman"/>
          <w:sz w:val="28"/>
          <w:szCs w:val="28"/>
        </w:rPr>
        <w:t xml:space="preserve">Analyzing: Breaking down </w:t>
      </w:r>
      <w:r>
        <w:rPr>
          <w:rFonts w:ascii="Times New Roman" w:hAnsi="Times New Roman" w:cs="Times New Roman"/>
          <w:sz w:val="28"/>
          <w:szCs w:val="28"/>
        </w:rPr>
        <w:t xml:space="preserve">the </w:t>
      </w:r>
      <w:r w:rsidRPr="008C7EB0">
        <w:rPr>
          <w:rFonts w:ascii="Times New Roman" w:hAnsi="Times New Roman" w:cs="Times New Roman"/>
          <w:sz w:val="28"/>
          <w:szCs w:val="28"/>
        </w:rPr>
        <w:t>material into its component pieces and identifying how they connect to a larger structure or purpose by discriminating, organizing, and assigning.</w:t>
      </w:r>
    </w:p>
    <w:p w14:paraId="48E86CFC" w14:textId="77777777" w:rsidR="008C7EB0" w:rsidRPr="008C7EB0" w:rsidRDefault="008C7EB0" w:rsidP="005153A5">
      <w:pPr>
        <w:pStyle w:val="NoSpacing"/>
        <w:numPr>
          <w:ilvl w:val="0"/>
          <w:numId w:val="15"/>
        </w:numPr>
        <w:tabs>
          <w:tab w:val="left" w:pos="851"/>
        </w:tabs>
        <w:ind w:left="0" w:firstLine="567"/>
        <w:rPr>
          <w:rFonts w:ascii="Times New Roman" w:hAnsi="Times New Roman" w:cs="Times New Roman"/>
          <w:sz w:val="28"/>
          <w:szCs w:val="28"/>
        </w:rPr>
      </w:pPr>
      <w:r w:rsidRPr="008C7EB0">
        <w:rPr>
          <w:rFonts w:ascii="Times New Roman" w:hAnsi="Times New Roman" w:cs="Times New Roman"/>
          <w:sz w:val="28"/>
          <w:szCs w:val="28"/>
        </w:rPr>
        <w:t>Evaluating: Using checking and critiquing to make decisions based on criteria and norms.</w:t>
      </w:r>
    </w:p>
    <w:p w14:paraId="17A9E2E8" w14:textId="77777777" w:rsidR="00DB1DB3" w:rsidRDefault="008C7EB0" w:rsidP="005153A5">
      <w:pPr>
        <w:pStyle w:val="NoSpacing"/>
        <w:numPr>
          <w:ilvl w:val="0"/>
          <w:numId w:val="15"/>
        </w:numPr>
        <w:tabs>
          <w:tab w:val="left" w:pos="851"/>
        </w:tabs>
        <w:ind w:left="0" w:firstLine="567"/>
        <w:rPr>
          <w:rFonts w:ascii="Times New Roman" w:hAnsi="Times New Roman" w:cs="Times New Roman"/>
          <w:sz w:val="28"/>
          <w:szCs w:val="28"/>
        </w:rPr>
      </w:pPr>
      <w:r w:rsidRPr="00DB1DB3">
        <w:rPr>
          <w:rFonts w:ascii="Times New Roman" w:hAnsi="Times New Roman" w:cs="Times New Roman"/>
          <w:sz w:val="28"/>
          <w:szCs w:val="28"/>
        </w:rPr>
        <w:t xml:space="preserve">Creating: </w:t>
      </w:r>
      <w:r w:rsidR="00DB1DB3" w:rsidRPr="00DB1DB3">
        <w:rPr>
          <w:rFonts w:ascii="Times New Roman" w:hAnsi="Times New Roman" w:cs="Times New Roman"/>
          <w:sz w:val="28"/>
          <w:szCs w:val="28"/>
        </w:rPr>
        <w:t>putting parts together to form a whole that is coherent or effective; rearranging elements into a new pattern or structure through generation, design, or production.</w:t>
      </w:r>
    </w:p>
    <w:p w14:paraId="6B728C36" w14:textId="2134E9A9" w:rsidR="008C7EB0" w:rsidRPr="00DB1DB3" w:rsidRDefault="008C7EB0" w:rsidP="007B049C">
      <w:pPr>
        <w:pStyle w:val="NoSpacing"/>
        <w:tabs>
          <w:tab w:val="left" w:pos="851"/>
        </w:tabs>
        <w:ind w:firstLine="567"/>
        <w:rPr>
          <w:rFonts w:ascii="Times New Roman" w:hAnsi="Times New Roman" w:cs="Times New Roman"/>
          <w:sz w:val="28"/>
          <w:szCs w:val="28"/>
        </w:rPr>
      </w:pPr>
      <w:r w:rsidRPr="00DB1DB3">
        <w:rPr>
          <w:rFonts w:ascii="Times New Roman" w:hAnsi="Times New Roman" w:cs="Times New Roman"/>
          <w:sz w:val="28"/>
          <w:szCs w:val="28"/>
        </w:rPr>
        <w:lastRenderedPageBreak/>
        <w:t>Lower Order Thinking (LOT): The lower level of Bloom</w:t>
      </w:r>
      <w:r w:rsidR="007879F7">
        <w:rPr>
          <w:rFonts w:ascii="Times New Roman" w:hAnsi="Times New Roman" w:cs="Times New Roman"/>
          <w:sz w:val="28"/>
          <w:szCs w:val="28"/>
        </w:rPr>
        <w:t>’</w:t>
      </w:r>
      <w:r w:rsidRPr="00DB1DB3">
        <w:rPr>
          <w:rFonts w:ascii="Times New Roman" w:hAnsi="Times New Roman" w:cs="Times New Roman"/>
          <w:sz w:val="28"/>
          <w:szCs w:val="28"/>
        </w:rPr>
        <w:t>s Taxonomy is lower-level thinking. It represents the amount of ability required to progress through Bloom</w:t>
      </w:r>
      <w:r w:rsidR="007879F7">
        <w:rPr>
          <w:rFonts w:ascii="Times New Roman" w:hAnsi="Times New Roman" w:cs="Times New Roman"/>
          <w:sz w:val="28"/>
          <w:szCs w:val="28"/>
        </w:rPr>
        <w:t>’</w:t>
      </w:r>
      <w:r w:rsidRPr="00DB1DB3">
        <w:rPr>
          <w:rFonts w:ascii="Times New Roman" w:hAnsi="Times New Roman" w:cs="Times New Roman"/>
          <w:sz w:val="28"/>
          <w:szCs w:val="28"/>
        </w:rPr>
        <w:t>s Taxonomy</w:t>
      </w:r>
      <w:r w:rsidR="007879F7">
        <w:rPr>
          <w:rFonts w:ascii="Times New Roman" w:hAnsi="Times New Roman" w:cs="Times New Roman"/>
          <w:sz w:val="28"/>
          <w:szCs w:val="28"/>
        </w:rPr>
        <w:t>’</w:t>
      </w:r>
      <w:r w:rsidRPr="00DB1DB3">
        <w:rPr>
          <w:rFonts w:ascii="Times New Roman" w:hAnsi="Times New Roman" w:cs="Times New Roman"/>
          <w:sz w:val="28"/>
          <w:szCs w:val="28"/>
        </w:rPr>
        <w:t>s higher tiers. The skills learned at this level serve as the foundation for higher-order thinking.</w:t>
      </w:r>
    </w:p>
    <w:p w14:paraId="2479DAB8" w14:textId="77777777" w:rsidR="008C7EB0" w:rsidRPr="008C7EB0" w:rsidRDefault="008C7EB0" w:rsidP="007B049C">
      <w:pPr>
        <w:pStyle w:val="NoSpacing"/>
        <w:tabs>
          <w:tab w:val="left" w:pos="851"/>
        </w:tabs>
        <w:ind w:firstLine="567"/>
        <w:rPr>
          <w:rFonts w:ascii="Times New Roman" w:hAnsi="Times New Roman" w:cs="Times New Roman"/>
          <w:sz w:val="28"/>
          <w:szCs w:val="28"/>
        </w:rPr>
      </w:pPr>
      <w:r w:rsidRPr="008C7EB0">
        <w:rPr>
          <w:rFonts w:ascii="Times New Roman" w:hAnsi="Times New Roman" w:cs="Times New Roman"/>
          <w:sz w:val="28"/>
          <w:szCs w:val="28"/>
        </w:rPr>
        <w:t>LOT encourages you to:</w:t>
      </w:r>
    </w:p>
    <w:p w14:paraId="71C89C48" w14:textId="77777777" w:rsidR="008C7EB0" w:rsidRPr="008C7EB0" w:rsidRDefault="00950E44" w:rsidP="005153A5">
      <w:pPr>
        <w:pStyle w:val="NoSpacing"/>
        <w:numPr>
          <w:ilvl w:val="0"/>
          <w:numId w:val="16"/>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Knowledge</w:t>
      </w:r>
    </w:p>
    <w:p w14:paraId="38207563" w14:textId="77777777" w:rsidR="008C7EB0" w:rsidRPr="008C7EB0" w:rsidRDefault="00950E44" w:rsidP="005153A5">
      <w:pPr>
        <w:pStyle w:val="NoSpacing"/>
        <w:numPr>
          <w:ilvl w:val="0"/>
          <w:numId w:val="16"/>
        </w:numPr>
        <w:tabs>
          <w:tab w:val="left" w:pos="851"/>
        </w:tabs>
        <w:ind w:left="0" w:firstLine="567"/>
        <w:rPr>
          <w:rFonts w:ascii="Times New Roman" w:hAnsi="Times New Roman" w:cs="Times New Roman"/>
          <w:sz w:val="28"/>
          <w:szCs w:val="28"/>
        </w:rPr>
      </w:pPr>
      <w:r w:rsidRPr="00950E44">
        <w:rPr>
          <w:rFonts w:ascii="Times New Roman" w:hAnsi="Times New Roman" w:cs="Times New Roman"/>
          <w:sz w:val="28"/>
          <w:szCs w:val="28"/>
        </w:rPr>
        <w:t>Comprehension</w:t>
      </w:r>
    </w:p>
    <w:p w14:paraId="50441AED" w14:textId="77777777" w:rsidR="008C7EB0" w:rsidRPr="008C7EB0" w:rsidRDefault="00950E44" w:rsidP="005153A5">
      <w:pPr>
        <w:pStyle w:val="NoSpacing"/>
        <w:numPr>
          <w:ilvl w:val="0"/>
          <w:numId w:val="16"/>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Application</w:t>
      </w:r>
    </w:p>
    <w:p w14:paraId="5FC9C645" w14:textId="05F4B0AB" w:rsidR="008C7EB0" w:rsidRPr="008C7EB0" w:rsidRDefault="00DB1DB3" w:rsidP="007B049C">
      <w:pPr>
        <w:pStyle w:val="NoSpacing"/>
        <w:tabs>
          <w:tab w:val="left" w:pos="851"/>
        </w:tabs>
        <w:ind w:firstLine="567"/>
        <w:rPr>
          <w:rFonts w:ascii="Times New Roman" w:hAnsi="Times New Roman" w:cs="Times New Roman"/>
          <w:sz w:val="28"/>
          <w:szCs w:val="28"/>
        </w:rPr>
      </w:pPr>
      <w:r w:rsidRPr="00DB1DB3">
        <w:rPr>
          <w:rFonts w:ascii="Times New Roman" w:hAnsi="Times New Roman" w:cs="Times New Roman"/>
          <w:sz w:val="28"/>
          <w:szCs w:val="28"/>
        </w:rPr>
        <w:t>An organized hierarchy of cognitive processes is known as higher-order thinking (HOT). Starting with knowledge-level thinking and moving up to assessment-level thinking, it is a continuum of thinking skills.</w:t>
      </w:r>
    </w:p>
    <w:p w14:paraId="5AC82C8B" w14:textId="77777777" w:rsidR="008C7EB0" w:rsidRPr="008C7EB0" w:rsidRDefault="008C7EB0" w:rsidP="007B049C">
      <w:pPr>
        <w:pStyle w:val="NoSpacing"/>
        <w:tabs>
          <w:tab w:val="left" w:pos="851"/>
        </w:tabs>
        <w:ind w:firstLine="567"/>
        <w:rPr>
          <w:rFonts w:ascii="Times New Roman" w:hAnsi="Times New Roman" w:cs="Times New Roman"/>
          <w:sz w:val="28"/>
          <w:szCs w:val="28"/>
        </w:rPr>
      </w:pPr>
      <w:r w:rsidRPr="008C7EB0">
        <w:rPr>
          <w:rFonts w:ascii="Times New Roman" w:hAnsi="Times New Roman" w:cs="Times New Roman"/>
          <w:sz w:val="28"/>
          <w:szCs w:val="28"/>
        </w:rPr>
        <w:t>HOT encourages you to:</w:t>
      </w:r>
    </w:p>
    <w:p w14:paraId="4C61A46A" w14:textId="77777777" w:rsidR="00DB1DB3" w:rsidRDefault="008C7EB0" w:rsidP="005153A5">
      <w:pPr>
        <w:pStyle w:val="NoSpacing"/>
        <w:numPr>
          <w:ilvl w:val="0"/>
          <w:numId w:val="17"/>
        </w:numPr>
        <w:tabs>
          <w:tab w:val="left" w:pos="851"/>
        </w:tabs>
        <w:ind w:left="0" w:firstLine="567"/>
        <w:rPr>
          <w:rFonts w:ascii="Times New Roman" w:hAnsi="Times New Roman" w:cs="Times New Roman"/>
          <w:sz w:val="28"/>
          <w:szCs w:val="28"/>
        </w:rPr>
      </w:pPr>
      <w:r w:rsidRPr="00DB1DB3">
        <w:rPr>
          <w:rFonts w:ascii="Times New Roman" w:hAnsi="Times New Roman" w:cs="Times New Roman"/>
          <w:sz w:val="28"/>
          <w:szCs w:val="28"/>
        </w:rPr>
        <w:t xml:space="preserve">Filling out an application </w:t>
      </w:r>
    </w:p>
    <w:p w14:paraId="58ED6121" w14:textId="77777777" w:rsidR="008C7EB0" w:rsidRPr="00DB1DB3" w:rsidRDefault="00950E44" w:rsidP="005153A5">
      <w:pPr>
        <w:pStyle w:val="NoSpacing"/>
        <w:numPr>
          <w:ilvl w:val="0"/>
          <w:numId w:val="17"/>
        </w:numPr>
        <w:tabs>
          <w:tab w:val="left" w:pos="851"/>
        </w:tabs>
        <w:ind w:left="0" w:firstLine="567"/>
        <w:rPr>
          <w:rFonts w:ascii="Times New Roman" w:hAnsi="Times New Roman" w:cs="Times New Roman"/>
          <w:sz w:val="28"/>
          <w:szCs w:val="28"/>
        </w:rPr>
      </w:pPr>
      <w:r w:rsidRPr="00DB1DB3">
        <w:rPr>
          <w:rFonts w:ascii="Times New Roman" w:hAnsi="Times New Roman" w:cs="Times New Roman"/>
          <w:sz w:val="28"/>
          <w:szCs w:val="28"/>
        </w:rPr>
        <w:t>Analyzing</w:t>
      </w:r>
    </w:p>
    <w:p w14:paraId="25B41B09" w14:textId="77777777" w:rsidR="008C7EB0" w:rsidRPr="008C7EB0" w:rsidRDefault="00950E44" w:rsidP="005153A5">
      <w:pPr>
        <w:pStyle w:val="NoSpacing"/>
        <w:numPr>
          <w:ilvl w:val="0"/>
          <w:numId w:val="17"/>
        </w:numPr>
        <w:tabs>
          <w:tab w:val="left" w:pos="851"/>
        </w:tabs>
        <w:ind w:left="0" w:firstLine="567"/>
        <w:rPr>
          <w:rFonts w:ascii="Times New Roman" w:hAnsi="Times New Roman" w:cs="Times New Roman"/>
          <w:sz w:val="28"/>
          <w:szCs w:val="28"/>
        </w:rPr>
      </w:pPr>
      <w:r w:rsidRPr="00950E44">
        <w:rPr>
          <w:rFonts w:ascii="Times New Roman" w:hAnsi="Times New Roman" w:cs="Times New Roman"/>
          <w:sz w:val="28"/>
          <w:szCs w:val="28"/>
        </w:rPr>
        <w:t>Synthesis</w:t>
      </w:r>
    </w:p>
    <w:p w14:paraId="097DFF44" w14:textId="77777777" w:rsidR="008C7EB0" w:rsidRPr="008C7EB0" w:rsidRDefault="00950E44" w:rsidP="005153A5">
      <w:pPr>
        <w:pStyle w:val="NoSpacing"/>
        <w:numPr>
          <w:ilvl w:val="0"/>
          <w:numId w:val="17"/>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Evaluation</w:t>
      </w:r>
    </w:p>
    <w:p w14:paraId="41B682C2" w14:textId="172A5369" w:rsidR="008C7EB0" w:rsidRDefault="008C7EB0" w:rsidP="007B049C">
      <w:pPr>
        <w:pStyle w:val="NoSpacing"/>
        <w:tabs>
          <w:tab w:val="left" w:pos="851"/>
        </w:tabs>
        <w:ind w:firstLine="567"/>
        <w:rPr>
          <w:rFonts w:ascii="Times New Roman" w:hAnsi="Times New Roman" w:cs="Times New Roman"/>
          <w:sz w:val="28"/>
          <w:szCs w:val="28"/>
        </w:rPr>
      </w:pPr>
      <w:r w:rsidRPr="008C7EB0">
        <w:rPr>
          <w:rFonts w:ascii="Times New Roman" w:hAnsi="Times New Roman" w:cs="Times New Roman"/>
          <w:sz w:val="28"/>
          <w:szCs w:val="28"/>
        </w:rPr>
        <w:t>Bloo</w:t>
      </w:r>
      <w:r>
        <w:rPr>
          <w:rFonts w:ascii="Times New Roman" w:hAnsi="Times New Roman" w:cs="Times New Roman"/>
          <w:sz w:val="28"/>
          <w:szCs w:val="28"/>
        </w:rPr>
        <w:t>m</w:t>
      </w:r>
      <w:r w:rsidR="007879F7">
        <w:rPr>
          <w:rFonts w:ascii="Times New Roman" w:hAnsi="Times New Roman" w:cs="Times New Roman"/>
          <w:sz w:val="28"/>
          <w:szCs w:val="28"/>
        </w:rPr>
        <w:t>’</w:t>
      </w:r>
      <w:r>
        <w:rPr>
          <w:rFonts w:ascii="Times New Roman" w:hAnsi="Times New Roman" w:cs="Times New Roman"/>
          <w:sz w:val="28"/>
          <w:szCs w:val="28"/>
        </w:rPr>
        <w:t xml:space="preserve">s Taxonomy </w:t>
      </w:r>
      <w:r w:rsidRPr="008C7EB0">
        <w:rPr>
          <w:rFonts w:ascii="Times New Roman" w:hAnsi="Times New Roman" w:cs="Times New Roman"/>
          <w:sz w:val="28"/>
          <w:szCs w:val="28"/>
        </w:rPr>
        <w:t>has affected teaching and evaluation around the world for over 50 years and is still widely utilized in mathematics educ</w:t>
      </w:r>
      <w:r>
        <w:rPr>
          <w:rFonts w:ascii="Times New Roman" w:hAnsi="Times New Roman" w:cs="Times New Roman"/>
          <w:sz w:val="28"/>
          <w:szCs w:val="28"/>
        </w:rPr>
        <w:t>ation</w:t>
      </w:r>
      <w:r w:rsidR="00947AFE">
        <w:rPr>
          <w:rFonts w:ascii="Times New Roman" w:hAnsi="Times New Roman" w:cs="Times New Roman"/>
          <w:sz w:val="28"/>
          <w:szCs w:val="28"/>
        </w:rPr>
        <w:t>.</w:t>
      </w:r>
      <w:r w:rsidRPr="008C7EB0">
        <w:rPr>
          <w:rFonts w:ascii="Times New Roman" w:hAnsi="Times New Roman" w:cs="Times New Roman"/>
          <w:sz w:val="28"/>
          <w:szCs w:val="28"/>
        </w:rPr>
        <w:t xml:space="preserve"> </w:t>
      </w:r>
      <w:r w:rsidR="00104D5B">
        <w:rPr>
          <w:rFonts w:ascii="Times New Roman" w:hAnsi="Times New Roman" w:cs="Times New Roman"/>
          <w:sz w:val="28"/>
          <w:szCs w:val="28"/>
        </w:rPr>
        <w:t>For example, how to show</w:t>
      </w:r>
      <w:r w:rsidRPr="008C7EB0">
        <w:rPr>
          <w:rFonts w:ascii="Times New Roman" w:hAnsi="Times New Roman" w:cs="Times New Roman"/>
          <w:sz w:val="28"/>
          <w:szCs w:val="28"/>
        </w:rPr>
        <w:t xml:space="preserve"> high school and college math professors might utilize B</w:t>
      </w:r>
      <w:r w:rsidR="00104D5B">
        <w:rPr>
          <w:rFonts w:ascii="Times New Roman" w:hAnsi="Times New Roman" w:cs="Times New Roman"/>
          <w:sz w:val="28"/>
          <w:szCs w:val="28"/>
        </w:rPr>
        <w:t xml:space="preserve">loom </w:t>
      </w:r>
      <w:r w:rsidRPr="008C7EB0">
        <w:rPr>
          <w:rFonts w:ascii="Times New Roman" w:hAnsi="Times New Roman" w:cs="Times New Roman"/>
          <w:sz w:val="28"/>
          <w:szCs w:val="28"/>
        </w:rPr>
        <w:t>T</w:t>
      </w:r>
      <w:r w:rsidR="00104D5B">
        <w:rPr>
          <w:rFonts w:ascii="Times New Roman" w:hAnsi="Times New Roman" w:cs="Times New Roman"/>
          <w:sz w:val="28"/>
          <w:szCs w:val="28"/>
        </w:rPr>
        <w:t>axonomy</w:t>
      </w:r>
      <w:r w:rsidRPr="008C7EB0">
        <w:rPr>
          <w:rFonts w:ascii="Times New Roman" w:hAnsi="Times New Roman" w:cs="Times New Roman"/>
          <w:sz w:val="28"/>
          <w:szCs w:val="28"/>
        </w:rPr>
        <w:t xml:space="preserve"> to create test items.</w:t>
      </w:r>
    </w:p>
    <w:p w14:paraId="11C32904" w14:textId="4DCE9AF7" w:rsidR="00950E44" w:rsidRDefault="00F122DA" w:rsidP="007B049C">
      <w:pPr>
        <w:pStyle w:val="NoSpacing"/>
        <w:tabs>
          <w:tab w:val="left" w:pos="851"/>
        </w:tabs>
        <w:ind w:firstLine="567"/>
        <w:rPr>
          <w:rFonts w:ascii="Times New Roman" w:hAnsi="Times New Roman" w:cs="Times New Roman"/>
          <w:sz w:val="28"/>
          <w:szCs w:val="28"/>
        </w:rPr>
      </w:pPr>
      <w:r w:rsidRPr="00F122DA">
        <w:rPr>
          <w:rFonts w:ascii="Times New Roman" w:hAnsi="Times New Roman" w:cs="Times New Roman"/>
          <w:sz w:val="28"/>
          <w:szCs w:val="28"/>
        </w:rPr>
        <w:t>Finally, math teachers can use thinking skill frameworks created specifically to evaluate HOT in mathematics in addition to Bloom</w:t>
      </w:r>
      <w:r w:rsidR="007879F7">
        <w:rPr>
          <w:rFonts w:ascii="Times New Roman" w:hAnsi="Times New Roman" w:cs="Times New Roman"/>
          <w:sz w:val="28"/>
          <w:szCs w:val="28"/>
        </w:rPr>
        <w:t>’</w:t>
      </w:r>
      <w:r w:rsidRPr="00F122DA">
        <w:rPr>
          <w:rFonts w:ascii="Times New Roman" w:hAnsi="Times New Roman" w:cs="Times New Roman"/>
          <w:sz w:val="28"/>
          <w:szCs w:val="28"/>
        </w:rPr>
        <w:t>s Taxonomy. For instance, Smith and Stein (1998) use four different types of cognitive demands to categorize arithmetic projects depending on the style of thinking that students are expected to do in their thinking skills framework [222].</w:t>
      </w:r>
      <w:r w:rsidR="00950E44" w:rsidRPr="00950E44">
        <w:rPr>
          <w:rFonts w:ascii="Times New Roman" w:hAnsi="Times New Roman" w:cs="Times New Roman"/>
          <w:sz w:val="28"/>
          <w:szCs w:val="28"/>
        </w:rPr>
        <w:t xml:space="preserve"> Teachers of mathematics can also apply the</w:t>
      </w:r>
      <w:r w:rsidR="00104D5B">
        <w:rPr>
          <w:rFonts w:ascii="Times New Roman" w:hAnsi="Times New Roman" w:cs="Times New Roman"/>
          <w:sz w:val="28"/>
          <w:szCs w:val="28"/>
        </w:rPr>
        <w:t xml:space="preserve"> mathematics framework from their courses</w:t>
      </w:r>
      <w:r w:rsidR="00950E44" w:rsidRPr="00950E44">
        <w:rPr>
          <w:rFonts w:ascii="Times New Roman" w:hAnsi="Times New Roman" w:cs="Times New Roman"/>
          <w:sz w:val="28"/>
          <w:szCs w:val="28"/>
        </w:rPr>
        <w:t>. This framework divides tasks into three categories: low, mo</w:t>
      </w:r>
      <w:r w:rsidR="00104D5B">
        <w:rPr>
          <w:rFonts w:ascii="Times New Roman" w:hAnsi="Times New Roman" w:cs="Times New Roman"/>
          <w:sz w:val="28"/>
          <w:szCs w:val="28"/>
        </w:rPr>
        <w:t>derate, and high complexity</w:t>
      </w:r>
      <w:r w:rsidR="00681D44">
        <w:rPr>
          <w:rFonts w:ascii="Times New Roman" w:hAnsi="Times New Roman" w:cs="Times New Roman"/>
          <w:sz w:val="28"/>
          <w:szCs w:val="28"/>
        </w:rPr>
        <w:t xml:space="preserve"> </w:t>
      </w:r>
      <w:r w:rsidR="00502495">
        <w:rPr>
          <w:rFonts w:ascii="Times New Roman" w:hAnsi="Times New Roman" w:cs="Times New Roman"/>
          <w:sz w:val="28"/>
          <w:szCs w:val="28"/>
        </w:rPr>
        <w:t>[223</w:t>
      </w:r>
      <w:r w:rsidR="00354CF4">
        <w:rPr>
          <w:rFonts w:ascii="Times New Roman" w:hAnsi="Times New Roman" w:cs="Times New Roman"/>
          <w:sz w:val="28"/>
          <w:szCs w:val="28"/>
        </w:rPr>
        <w:t>]</w:t>
      </w:r>
      <w:r w:rsidR="00681D44">
        <w:rPr>
          <w:rFonts w:ascii="Times New Roman" w:hAnsi="Times New Roman" w:cs="Times New Roman"/>
          <w:sz w:val="28"/>
          <w:szCs w:val="28"/>
        </w:rPr>
        <w:t>.</w:t>
      </w:r>
      <w:r w:rsidR="00950E44" w:rsidRPr="00950E44">
        <w:rPr>
          <w:rFonts w:ascii="Times New Roman" w:hAnsi="Times New Roman" w:cs="Times New Roman"/>
          <w:sz w:val="28"/>
          <w:szCs w:val="28"/>
        </w:rPr>
        <w:t xml:space="preserve"> Both frameworks are math-specific, with descriptions that are congruent with the characteri</w:t>
      </w:r>
      <w:r w:rsidR="00950E44">
        <w:rPr>
          <w:rFonts w:ascii="Times New Roman" w:hAnsi="Times New Roman" w:cs="Times New Roman"/>
          <w:sz w:val="28"/>
          <w:szCs w:val="28"/>
        </w:rPr>
        <w:t>z</w:t>
      </w:r>
      <w:r w:rsidR="00950E44" w:rsidRPr="00950E44">
        <w:rPr>
          <w:rFonts w:ascii="Times New Roman" w:hAnsi="Times New Roman" w:cs="Times New Roman"/>
          <w:sz w:val="28"/>
          <w:szCs w:val="28"/>
        </w:rPr>
        <w:t>ation of</w:t>
      </w:r>
      <w:r w:rsidR="00950E44">
        <w:rPr>
          <w:rFonts w:ascii="Times New Roman" w:hAnsi="Times New Roman" w:cs="Times New Roman"/>
          <w:sz w:val="28"/>
          <w:szCs w:val="28"/>
        </w:rPr>
        <w:t xml:space="preserve"> HOT employed in this study</w:t>
      </w:r>
      <w:r w:rsidR="00950E44" w:rsidRPr="00950E44">
        <w:rPr>
          <w:rFonts w:ascii="Times New Roman" w:hAnsi="Times New Roman" w:cs="Times New Roman"/>
          <w:sz w:val="28"/>
          <w:szCs w:val="28"/>
        </w:rPr>
        <w:t>. Although additional professional development in mathematics teaching for HOT is needed, teaching and assessing for HOT is very important.</w:t>
      </w:r>
      <w:r w:rsidR="00950E44">
        <w:rPr>
          <w:rFonts w:ascii="Times New Roman" w:hAnsi="Times New Roman" w:cs="Times New Roman"/>
          <w:sz w:val="28"/>
          <w:szCs w:val="28"/>
        </w:rPr>
        <w:t xml:space="preserve"> There </w:t>
      </w:r>
      <w:r w:rsidR="002A0F48">
        <w:rPr>
          <w:rFonts w:ascii="Times New Roman" w:hAnsi="Times New Roman" w:cs="Times New Roman"/>
          <w:sz w:val="28"/>
          <w:szCs w:val="28"/>
        </w:rPr>
        <w:t>are</w:t>
      </w:r>
      <w:r w:rsidR="00950E44">
        <w:rPr>
          <w:rFonts w:ascii="Times New Roman" w:hAnsi="Times New Roman" w:cs="Times New Roman"/>
          <w:sz w:val="28"/>
          <w:szCs w:val="28"/>
        </w:rPr>
        <w:t xml:space="preserve"> given example</w:t>
      </w:r>
      <w:r w:rsidR="002A0F48">
        <w:rPr>
          <w:rFonts w:ascii="Times New Roman" w:hAnsi="Times New Roman" w:cs="Times New Roman"/>
          <w:sz w:val="28"/>
          <w:szCs w:val="28"/>
        </w:rPr>
        <w:t>s</w:t>
      </w:r>
      <w:r w:rsidR="00950E44">
        <w:rPr>
          <w:rFonts w:ascii="Times New Roman" w:hAnsi="Times New Roman" w:cs="Times New Roman"/>
          <w:sz w:val="28"/>
          <w:szCs w:val="28"/>
        </w:rPr>
        <w:t xml:space="preserve"> to show t</w:t>
      </w:r>
      <w:r w:rsidR="00950E44" w:rsidRPr="00950E44">
        <w:rPr>
          <w:rFonts w:ascii="Times New Roman" w:hAnsi="Times New Roman" w:cs="Times New Roman"/>
          <w:sz w:val="28"/>
          <w:szCs w:val="28"/>
        </w:rPr>
        <w:t>eachers</w:t>
      </w:r>
      <w:r w:rsidR="007879F7">
        <w:rPr>
          <w:rFonts w:ascii="Times New Roman" w:hAnsi="Times New Roman" w:cs="Times New Roman"/>
          <w:sz w:val="28"/>
          <w:szCs w:val="28"/>
        </w:rPr>
        <w:t>’</w:t>
      </w:r>
      <w:r w:rsidR="00950E44" w:rsidRPr="00950E44">
        <w:rPr>
          <w:rFonts w:ascii="Times New Roman" w:hAnsi="Times New Roman" w:cs="Times New Roman"/>
          <w:sz w:val="28"/>
          <w:szCs w:val="28"/>
        </w:rPr>
        <w:t xml:space="preserve"> categorization</w:t>
      </w:r>
      <w:r w:rsidR="00502495">
        <w:rPr>
          <w:rFonts w:ascii="Times New Roman" w:hAnsi="Times New Roman" w:cs="Times New Roman"/>
          <w:sz w:val="28"/>
          <w:szCs w:val="28"/>
        </w:rPr>
        <w:t>:</w:t>
      </w:r>
    </w:p>
    <w:p w14:paraId="07093E72" w14:textId="77777777" w:rsidR="00950E44" w:rsidRPr="00950E44" w:rsidRDefault="001D2D8A" w:rsidP="005153A5">
      <w:pPr>
        <w:pStyle w:val="NoSpacing"/>
        <w:numPr>
          <w:ilvl w:val="0"/>
          <w:numId w:val="46"/>
        </w:numPr>
        <w:tabs>
          <w:tab w:val="left" w:pos="851"/>
        </w:tabs>
        <w:ind w:left="0" w:firstLine="567"/>
        <w:rPr>
          <w:rFonts w:ascii="Times New Roman" w:hAnsi="Times New Roman" w:cs="Times New Roman"/>
          <w:sz w:val="28"/>
          <w:szCs w:val="28"/>
        </w:rPr>
      </w:pPr>
      <w:r w:rsidRPr="001D2D8A">
        <w:rPr>
          <w:rFonts w:ascii="Times New Roman" w:hAnsi="Times New Roman" w:cs="Times New Roman"/>
          <w:sz w:val="28"/>
          <w:szCs w:val="28"/>
        </w:rPr>
        <w:t xml:space="preserve"> Create an issue that can be resolved using the formula 3x + 7 </w:t>
      </w:r>
      <w:r w:rsidR="00950E44" w:rsidRPr="00950E44">
        <w:rPr>
          <w:rFonts w:ascii="Times New Roman" w:hAnsi="Times New Roman" w:cs="Times New Roman"/>
          <w:sz w:val="28"/>
          <w:szCs w:val="28"/>
        </w:rPr>
        <w:t>(C)</w:t>
      </w:r>
    </w:p>
    <w:p w14:paraId="08AD538A" w14:textId="77777777" w:rsidR="00950E44" w:rsidRPr="001D2D8A" w:rsidRDefault="00950E44" w:rsidP="005153A5">
      <w:pPr>
        <w:pStyle w:val="NoSpacing"/>
        <w:numPr>
          <w:ilvl w:val="0"/>
          <w:numId w:val="46"/>
        </w:numPr>
        <w:tabs>
          <w:tab w:val="left" w:pos="851"/>
        </w:tabs>
        <w:ind w:left="0" w:firstLine="567"/>
        <w:rPr>
          <w:rFonts w:ascii="Times New Roman" w:hAnsi="Times New Roman" w:cs="Times New Roman"/>
          <w:sz w:val="28"/>
          <w:szCs w:val="28"/>
        </w:rPr>
      </w:pPr>
      <w:r w:rsidRPr="001D2D8A">
        <w:rPr>
          <w:rFonts w:ascii="Times New Roman" w:hAnsi="Times New Roman" w:cs="Times New Roman"/>
          <w:sz w:val="28"/>
          <w:szCs w:val="28"/>
        </w:rPr>
        <w:t>Find the next term</w:t>
      </w:r>
      <w:r w:rsidR="001D2D8A">
        <w:rPr>
          <w:rFonts w:ascii="Times New Roman" w:hAnsi="Times New Roman" w:cs="Times New Roman"/>
          <w:sz w:val="28"/>
          <w:szCs w:val="28"/>
        </w:rPr>
        <w:t xml:space="preserve"> and</w:t>
      </w:r>
      <w:r w:rsidRPr="001D2D8A">
        <w:rPr>
          <w:rFonts w:ascii="Times New Roman" w:hAnsi="Times New Roman" w:cs="Times New Roman"/>
          <w:sz w:val="28"/>
          <w:szCs w:val="28"/>
        </w:rPr>
        <w:t xml:space="preserve"> </w:t>
      </w:r>
      <w:r w:rsidR="001D2D8A">
        <w:rPr>
          <w:rFonts w:ascii="Times New Roman" w:hAnsi="Times New Roman" w:cs="Times New Roman"/>
          <w:sz w:val="28"/>
          <w:szCs w:val="28"/>
        </w:rPr>
        <w:t xml:space="preserve">nth term </w:t>
      </w:r>
      <w:r w:rsidRPr="001D2D8A">
        <w:rPr>
          <w:rFonts w:ascii="Times New Roman" w:hAnsi="Times New Roman" w:cs="Times New Roman"/>
          <w:sz w:val="28"/>
          <w:szCs w:val="28"/>
        </w:rPr>
        <w:t>in the sequence</w:t>
      </w:r>
      <w:r w:rsidR="001D2D8A">
        <w:rPr>
          <w:rFonts w:ascii="Times New Roman" w:hAnsi="Times New Roman" w:cs="Times New Roman"/>
          <w:sz w:val="28"/>
          <w:szCs w:val="28"/>
        </w:rPr>
        <w:t xml:space="preserve">  </w:t>
      </w:r>
      <w:r w:rsidRPr="001D2D8A">
        <w:rPr>
          <w:rFonts w:ascii="Times New Roman" w:hAnsi="Times New Roman" w:cs="Times New Roman"/>
          <w:sz w:val="28"/>
          <w:szCs w:val="28"/>
        </w:rPr>
        <w:t xml:space="preserve"> </w:t>
      </w:r>
      <w:r w:rsidR="001D2D8A">
        <w:rPr>
          <w:rFonts w:ascii="Times New Roman" w:hAnsi="Times New Roman" w:cs="Times New Roman"/>
          <w:sz w:val="28"/>
          <w:szCs w:val="28"/>
        </w:rPr>
        <w:t>6, 11, 16, 21</w:t>
      </w:r>
      <w:r w:rsidR="001D2D8A" w:rsidRPr="001D2D8A">
        <w:rPr>
          <w:rFonts w:ascii="Times New Roman" w:hAnsi="Times New Roman" w:cs="Times New Roman"/>
          <w:sz w:val="28"/>
          <w:szCs w:val="28"/>
        </w:rPr>
        <w:t>, __</w:t>
      </w:r>
      <w:r w:rsidR="001D2D8A">
        <w:rPr>
          <w:rFonts w:ascii="Times New Roman" w:hAnsi="Times New Roman" w:cs="Times New Roman"/>
          <w:sz w:val="28"/>
          <w:szCs w:val="28"/>
        </w:rPr>
        <w:t xml:space="preserve">? </w:t>
      </w:r>
      <w:r w:rsidRPr="001D2D8A">
        <w:rPr>
          <w:rFonts w:ascii="Times New Roman" w:hAnsi="Times New Roman" w:cs="Times New Roman"/>
          <w:sz w:val="28"/>
          <w:szCs w:val="28"/>
        </w:rPr>
        <w:t xml:space="preserve"> (Ap)</w:t>
      </w:r>
    </w:p>
    <w:p w14:paraId="7C6A8A7A" w14:textId="77777777" w:rsidR="00950E44" w:rsidRPr="00950E44" w:rsidRDefault="00ED435D" w:rsidP="005153A5">
      <w:pPr>
        <w:pStyle w:val="NoSpacing"/>
        <w:numPr>
          <w:ilvl w:val="0"/>
          <w:numId w:val="46"/>
        </w:numPr>
        <w:tabs>
          <w:tab w:val="left" w:pos="851"/>
        </w:tabs>
        <w:ind w:left="0" w:firstLine="567"/>
        <w:rPr>
          <w:rFonts w:ascii="Times New Roman" w:hAnsi="Times New Roman" w:cs="Times New Roman"/>
          <w:sz w:val="28"/>
          <w:szCs w:val="28"/>
        </w:rPr>
      </w:pPr>
      <w:r w:rsidRPr="00ED435D">
        <w:rPr>
          <w:rFonts w:ascii="Times New Roman" w:hAnsi="Times New Roman" w:cs="Times New Roman"/>
          <w:sz w:val="28"/>
          <w:szCs w:val="28"/>
        </w:rPr>
        <w:t>What integral values of m will the equation factor for the expression x</w:t>
      </w:r>
      <w:r w:rsidRPr="00ED435D">
        <w:rPr>
          <w:rFonts w:ascii="Times New Roman" w:hAnsi="Times New Roman" w:cs="Times New Roman"/>
          <w:sz w:val="28"/>
          <w:szCs w:val="28"/>
          <w:vertAlign w:val="superscript"/>
        </w:rPr>
        <w:t>2</w:t>
      </w:r>
      <w:r w:rsidRPr="00ED435D">
        <w:rPr>
          <w:rFonts w:ascii="Times New Roman" w:hAnsi="Times New Roman" w:cs="Times New Roman"/>
          <w:sz w:val="28"/>
          <w:szCs w:val="28"/>
        </w:rPr>
        <w:t xml:space="preserve"> - x + m? Describe your thinking. </w:t>
      </w:r>
      <w:r w:rsidR="00950E44" w:rsidRPr="00950E44">
        <w:rPr>
          <w:rFonts w:ascii="Times New Roman" w:hAnsi="Times New Roman" w:cs="Times New Roman"/>
          <w:sz w:val="28"/>
          <w:szCs w:val="28"/>
        </w:rPr>
        <w:t>(Ap)</w:t>
      </w:r>
    </w:p>
    <w:p w14:paraId="1E4F771D" w14:textId="77777777" w:rsidR="00950E44" w:rsidRPr="00950E44" w:rsidRDefault="00ED435D" w:rsidP="005153A5">
      <w:pPr>
        <w:pStyle w:val="NoSpacing"/>
        <w:numPr>
          <w:ilvl w:val="0"/>
          <w:numId w:val="46"/>
        </w:numPr>
        <w:tabs>
          <w:tab w:val="left" w:pos="851"/>
        </w:tabs>
        <w:ind w:left="0" w:firstLine="567"/>
        <w:rPr>
          <w:rFonts w:ascii="Times New Roman" w:hAnsi="Times New Roman" w:cs="Times New Roman"/>
          <w:sz w:val="28"/>
          <w:szCs w:val="28"/>
        </w:rPr>
      </w:pPr>
      <w:r w:rsidRPr="00ED435D">
        <w:rPr>
          <w:rFonts w:ascii="Times New Roman" w:hAnsi="Times New Roman" w:cs="Times New Roman"/>
          <w:sz w:val="28"/>
          <w:szCs w:val="28"/>
        </w:rPr>
        <w:t xml:space="preserve">Almas claimed </w:t>
      </w:r>
      <w:r w:rsidR="00B27014" w:rsidRPr="00ED435D">
        <w:rPr>
          <w:rFonts w:ascii="Times New Roman" w:hAnsi="Times New Roman" w:cs="Times New Roman"/>
          <w:sz w:val="28"/>
          <w:szCs w:val="28"/>
        </w:rPr>
        <w:t>that</w:t>
      </w:r>
      <w:r w:rsidR="00B27014">
        <w:rPr>
          <w:rFonts w:ascii="Times New Roman" w:hAnsi="Times New Roman" w:cs="Times New Roman"/>
          <w:sz w:val="28"/>
          <w:szCs w:val="28"/>
        </w:rPr>
        <w:t xml:space="preserve"> </w:t>
      </w:r>
      <w:r w:rsidR="00B27014" w:rsidRPr="00950E44">
        <w:rPr>
          <w:rFonts w:ascii="Times New Roman" w:hAnsi="Times New Roman" w:cs="Times New Roman"/>
          <w:sz w:val="28"/>
          <w:szCs w:val="28"/>
        </w:rPr>
        <w:t>x</w:t>
      </w:r>
      <w:r>
        <w:rPr>
          <w:rFonts w:ascii="Times New Roman" w:hAnsi="Times New Roman" w:cs="Times New Roman"/>
          <w:sz w:val="28"/>
          <w:szCs w:val="28"/>
          <w:vertAlign w:val="superscript"/>
        </w:rPr>
        <w:t>4</w:t>
      </w:r>
      <w:r>
        <w:rPr>
          <w:rFonts w:ascii="Times New Roman" w:hAnsi="Times New Roman" w:cs="Times New Roman"/>
          <w:sz w:val="28"/>
          <w:szCs w:val="28"/>
        </w:rPr>
        <w:t xml:space="preserve"> + 16=(x</w:t>
      </w:r>
      <w:r w:rsidRPr="00ED435D">
        <w:rPr>
          <w:rFonts w:ascii="Times New Roman" w:hAnsi="Times New Roman" w:cs="Times New Roman"/>
          <w:sz w:val="28"/>
          <w:szCs w:val="28"/>
          <w:vertAlign w:val="superscript"/>
        </w:rPr>
        <w:t>2</w:t>
      </w:r>
      <w:r>
        <w:rPr>
          <w:rFonts w:ascii="Times New Roman" w:hAnsi="Times New Roman" w:cs="Times New Roman"/>
          <w:sz w:val="28"/>
          <w:szCs w:val="28"/>
        </w:rPr>
        <w:t>+</w:t>
      </w:r>
      <w:r w:rsidR="00B27014">
        <w:rPr>
          <w:rFonts w:ascii="Times New Roman" w:hAnsi="Times New Roman" w:cs="Times New Roman"/>
          <w:sz w:val="28"/>
          <w:szCs w:val="28"/>
        </w:rPr>
        <w:t>2) (</w:t>
      </w:r>
      <w:r>
        <w:rPr>
          <w:rFonts w:ascii="Times New Roman" w:hAnsi="Times New Roman" w:cs="Times New Roman"/>
          <w:sz w:val="28"/>
          <w:szCs w:val="28"/>
        </w:rPr>
        <w:t>x</w:t>
      </w:r>
      <w:r w:rsidRPr="00ED435D">
        <w:rPr>
          <w:rFonts w:ascii="Times New Roman" w:hAnsi="Times New Roman" w:cs="Times New Roman"/>
          <w:sz w:val="28"/>
          <w:szCs w:val="28"/>
          <w:vertAlign w:val="superscript"/>
        </w:rPr>
        <w:t>2</w:t>
      </w:r>
      <w:r>
        <w:rPr>
          <w:rFonts w:ascii="Times New Roman" w:hAnsi="Times New Roman" w:cs="Times New Roman"/>
          <w:sz w:val="28"/>
          <w:szCs w:val="28"/>
        </w:rPr>
        <w:t>-2)</w:t>
      </w:r>
      <w:r w:rsidR="00950E44">
        <w:rPr>
          <w:rFonts w:ascii="Times New Roman" w:hAnsi="Times New Roman" w:cs="Times New Roman"/>
          <w:sz w:val="28"/>
          <w:szCs w:val="28"/>
        </w:rPr>
        <w:t xml:space="preserve">. </w:t>
      </w:r>
      <w:r w:rsidRPr="00ED435D">
        <w:rPr>
          <w:rFonts w:ascii="Times New Roman" w:hAnsi="Times New Roman" w:cs="Times New Roman"/>
          <w:sz w:val="28"/>
          <w:szCs w:val="28"/>
        </w:rPr>
        <w:t>Justify Almas</w:t>
      </w:r>
      <w:r w:rsidR="007879F7">
        <w:rPr>
          <w:rFonts w:ascii="Times New Roman" w:hAnsi="Times New Roman" w:cs="Times New Roman"/>
          <w:sz w:val="28"/>
          <w:szCs w:val="28"/>
        </w:rPr>
        <w:t>’</w:t>
      </w:r>
      <w:r>
        <w:rPr>
          <w:rFonts w:ascii="Times New Roman" w:hAnsi="Times New Roman" w:cs="Times New Roman"/>
          <w:sz w:val="28"/>
          <w:szCs w:val="28"/>
        </w:rPr>
        <w:t>s</w:t>
      </w:r>
      <w:r w:rsidRPr="00ED435D">
        <w:rPr>
          <w:rFonts w:ascii="Times New Roman" w:hAnsi="Times New Roman" w:cs="Times New Roman"/>
          <w:sz w:val="28"/>
          <w:szCs w:val="28"/>
        </w:rPr>
        <w:t xml:space="preserve"> accuracy or inaccuracy. </w:t>
      </w:r>
      <w:r w:rsidR="00950E44" w:rsidRPr="00950E44">
        <w:rPr>
          <w:rFonts w:ascii="Times New Roman" w:hAnsi="Times New Roman" w:cs="Times New Roman"/>
          <w:sz w:val="28"/>
          <w:szCs w:val="28"/>
        </w:rPr>
        <w:t>(An)</w:t>
      </w:r>
    </w:p>
    <w:p w14:paraId="699952B3" w14:textId="77777777" w:rsidR="00ED435D" w:rsidRDefault="00ED435D" w:rsidP="005153A5">
      <w:pPr>
        <w:pStyle w:val="NoSpacing"/>
        <w:numPr>
          <w:ilvl w:val="0"/>
          <w:numId w:val="46"/>
        </w:numPr>
        <w:tabs>
          <w:tab w:val="left" w:pos="851"/>
        </w:tabs>
        <w:ind w:left="0" w:firstLine="567"/>
        <w:rPr>
          <w:rFonts w:ascii="Times New Roman" w:hAnsi="Times New Roman" w:cs="Times New Roman"/>
          <w:sz w:val="28"/>
          <w:szCs w:val="28"/>
        </w:rPr>
      </w:pPr>
      <w:r w:rsidRPr="00ED435D">
        <w:rPr>
          <w:rFonts w:ascii="Times New Roman" w:hAnsi="Times New Roman" w:cs="Times New Roman"/>
          <w:sz w:val="28"/>
          <w:szCs w:val="28"/>
        </w:rPr>
        <w:t>Find the slope of the line from a graph showing a real-world linear relationship and explain what it means in this specific case (S)</w:t>
      </w:r>
    </w:p>
    <w:p w14:paraId="3A067B96" w14:textId="77777777" w:rsidR="00DD5D62" w:rsidRDefault="00DD5D62" w:rsidP="005153A5">
      <w:pPr>
        <w:pStyle w:val="NoSpacing"/>
        <w:numPr>
          <w:ilvl w:val="0"/>
          <w:numId w:val="46"/>
        </w:numPr>
        <w:tabs>
          <w:tab w:val="left" w:pos="851"/>
        </w:tabs>
        <w:ind w:left="0" w:firstLine="567"/>
        <w:rPr>
          <w:rFonts w:ascii="Times New Roman" w:hAnsi="Times New Roman" w:cs="Times New Roman"/>
          <w:sz w:val="28"/>
          <w:szCs w:val="28"/>
        </w:rPr>
      </w:pPr>
      <w:r w:rsidRPr="00DD5D62">
        <w:rPr>
          <w:rFonts w:ascii="Times New Roman" w:hAnsi="Times New Roman" w:cs="Times New Roman"/>
          <w:sz w:val="28"/>
          <w:szCs w:val="28"/>
        </w:rPr>
        <w:t>How many lines passing through the locations (4, -2) have a</w:t>
      </w:r>
      <w:r>
        <w:rPr>
          <w:rFonts w:ascii="Times New Roman" w:hAnsi="Times New Roman" w:cs="Times New Roman"/>
          <w:sz w:val="28"/>
          <w:szCs w:val="28"/>
        </w:rPr>
        <w:t xml:space="preserve"> slope of m = 2? Explain (S) </w:t>
      </w:r>
    </w:p>
    <w:p w14:paraId="25C00C2D" w14:textId="77777777" w:rsidR="00950E44" w:rsidRDefault="00ED435D" w:rsidP="005153A5">
      <w:pPr>
        <w:pStyle w:val="NoSpacing"/>
        <w:numPr>
          <w:ilvl w:val="0"/>
          <w:numId w:val="46"/>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lastRenderedPageBreak/>
        <w:t xml:space="preserve">Prove that the sum of </w:t>
      </w:r>
      <w:r w:rsidR="009F6092">
        <w:rPr>
          <w:rFonts w:ascii="Times New Roman" w:hAnsi="Times New Roman" w:cs="Times New Roman"/>
          <w:sz w:val="28"/>
          <w:szCs w:val="28"/>
        </w:rPr>
        <w:t xml:space="preserve">the </w:t>
      </w:r>
      <w:r>
        <w:rPr>
          <w:rFonts w:ascii="Times New Roman" w:hAnsi="Times New Roman" w:cs="Times New Roman"/>
          <w:sz w:val="28"/>
          <w:szCs w:val="28"/>
        </w:rPr>
        <w:t>interior angles of a triangle is 180 degrees.</w:t>
      </w:r>
      <w:r w:rsidR="009F6092">
        <w:rPr>
          <w:rFonts w:ascii="Times New Roman" w:hAnsi="Times New Roman" w:cs="Times New Roman"/>
          <w:sz w:val="28"/>
          <w:szCs w:val="28"/>
        </w:rPr>
        <w:t xml:space="preserve"> </w:t>
      </w:r>
      <w:r w:rsidR="00DD5D62">
        <w:rPr>
          <w:rFonts w:ascii="Times New Roman" w:hAnsi="Times New Roman" w:cs="Times New Roman"/>
          <w:sz w:val="28"/>
          <w:szCs w:val="28"/>
        </w:rPr>
        <w:t>Prove by using a miter. (E)</w:t>
      </w:r>
    </w:p>
    <w:p w14:paraId="539FD64A" w14:textId="05FF3759" w:rsidR="00DD5D62" w:rsidRPr="00DD5D62" w:rsidRDefault="00DD5D62" w:rsidP="007B049C">
      <w:pPr>
        <w:pStyle w:val="NoSpacing"/>
        <w:tabs>
          <w:tab w:val="left" w:pos="851"/>
        </w:tabs>
        <w:ind w:firstLine="567"/>
        <w:rPr>
          <w:rFonts w:ascii="Times New Roman" w:hAnsi="Times New Roman" w:cs="Times New Roman"/>
          <w:i/>
          <w:sz w:val="28"/>
          <w:szCs w:val="28"/>
        </w:rPr>
      </w:pPr>
      <w:r w:rsidRPr="00DD5D62">
        <w:rPr>
          <w:rFonts w:ascii="Times New Roman" w:hAnsi="Times New Roman" w:cs="Times New Roman"/>
          <w:i/>
          <w:sz w:val="28"/>
          <w:szCs w:val="28"/>
        </w:rPr>
        <w:t>Note: According to the Bloom Taxonomy, teachers have classified their students as follows: K = Knowledge; C = Comprehension; Ap = Application; An = Analysis; S = Synthesis; and E = Evaluation.</w:t>
      </w:r>
      <w:r w:rsidR="008C04C6" w:rsidRPr="00DD5D62">
        <w:rPr>
          <w:rFonts w:ascii="Times New Roman" w:hAnsi="Times New Roman" w:cs="Times New Roman"/>
          <w:i/>
          <w:sz w:val="28"/>
          <w:szCs w:val="28"/>
        </w:rPr>
        <w:t xml:space="preserve"> </w:t>
      </w:r>
    </w:p>
    <w:p w14:paraId="35ECBAB6" w14:textId="7A33B388" w:rsidR="008C04C6" w:rsidRDefault="00A1412B" w:rsidP="007B049C">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w:t>
      </w:r>
      <w:r w:rsidR="008C04C6" w:rsidRPr="008C04C6">
        <w:rPr>
          <w:rFonts w:ascii="Times New Roman" w:hAnsi="Times New Roman" w:cs="Times New Roman"/>
          <w:sz w:val="28"/>
          <w:szCs w:val="28"/>
        </w:rPr>
        <w:t>If a math problem requires three or more steps to solve, it is higher</w:t>
      </w:r>
      <w:r w:rsidR="008C04C6">
        <w:rPr>
          <w:rFonts w:ascii="Times New Roman" w:hAnsi="Times New Roman" w:cs="Times New Roman"/>
          <w:sz w:val="28"/>
          <w:szCs w:val="28"/>
        </w:rPr>
        <w:t>-</w:t>
      </w:r>
      <w:r w:rsidR="008C04C6" w:rsidRPr="008C04C6">
        <w:rPr>
          <w:rFonts w:ascii="Times New Roman" w:hAnsi="Times New Roman" w:cs="Times New Roman"/>
          <w:sz w:val="28"/>
          <w:szCs w:val="28"/>
        </w:rPr>
        <w:t>order thinking.</w:t>
      </w:r>
      <w:r>
        <w:rPr>
          <w:rFonts w:ascii="Times New Roman" w:hAnsi="Times New Roman" w:cs="Times New Roman"/>
          <w:sz w:val="28"/>
          <w:szCs w:val="28"/>
        </w:rPr>
        <w:t>”</w:t>
      </w:r>
      <w:r w:rsidR="008C04C6" w:rsidRPr="008C04C6">
        <w:rPr>
          <w:rFonts w:ascii="Times New Roman" w:hAnsi="Times New Roman" w:cs="Times New Roman"/>
          <w:sz w:val="28"/>
          <w:szCs w:val="28"/>
        </w:rPr>
        <w:t xml:space="preserve"> She we</w:t>
      </w:r>
      <w:r w:rsidR="008C04C6">
        <w:rPr>
          <w:rFonts w:ascii="Times New Roman" w:hAnsi="Times New Roman" w:cs="Times New Roman"/>
          <w:sz w:val="28"/>
          <w:szCs w:val="28"/>
        </w:rPr>
        <w:t xml:space="preserve">nt on to say, </w:t>
      </w:r>
      <w:r w:rsidR="00B27014">
        <w:rPr>
          <w:rFonts w:ascii="Times New Roman" w:hAnsi="Times New Roman" w:cs="Times New Roman"/>
          <w:sz w:val="28"/>
          <w:szCs w:val="28"/>
        </w:rPr>
        <w:t>“Factorize</w:t>
      </w:r>
      <w:r w:rsidR="008C04C6">
        <w:rPr>
          <w:rFonts w:ascii="Times New Roman" w:hAnsi="Times New Roman" w:cs="Times New Roman"/>
          <w:sz w:val="28"/>
          <w:szCs w:val="28"/>
        </w:rPr>
        <w:t xml:space="preserve"> (x</w:t>
      </w:r>
      <w:r w:rsidR="008C04C6">
        <w:rPr>
          <w:rFonts w:ascii="Times New Roman" w:hAnsi="Times New Roman" w:cs="Times New Roman"/>
          <w:sz w:val="28"/>
          <w:szCs w:val="28"/>
          <w:vertAlign w:val="superscript"/>
        </w:rPr>
        <w:t>4</w:t>
      </w:r>
      <w:r w:rsidR="008C04C6">
        <w:rPr>
          <w:rFonts w:ascii="Times New Roman" w:hAnsi="Times New Roman" w:cs="Times New Roman"/>
          <w:sz w:val="28"/>
          <w:szCs w:val="28"/>
        </w:rPr>
        <w:t>+4)</w:t>
      </w:r>
      <w:r>
        <w:rPr>
          <w:rFonts w:ascii="Times New Roman" w:hAnsi="Times New Roman" w:cs="Times New Roman"/>
          <w:sz w:val="28"/>
          <w:szCs w:val="28"/>
        </w:rPr>
        <w:t>”</w:t>
      </w:r>
      <w:r w:rsidR="008C04C6" w:rsidRPr="008C04C6">
        <w:rPr>
          <w:rFonts w:ascii="Times New Roman" w:hAnsi="Times New Roman" w:cs="Times New Roman"/>
          <w:sz w:val="28"/>
          <w:szCs w:val="28"/>
        </w:rPr>
        <w:t xml:space="preserve"> as an example of HOT, while putting </w:t>
      </w:r>
      <w:r>
        <w:rPr>
          <w:rFonts w:ascii="Times New Roman" w:hAnsi="Times New Roman" w:cs="Times New Roman"/>
          <w:sz w:val="28"/>
          <w:szCs w:val="28"/>
        </w:rPr>
        <w:t>“</w:t>
      </w:r>
      <w:r w:rsidR="008C04C6" w:rsidRPr="008C04C6">
        <w:rPr>
          <w:rFonts w:ascii="Times New Roman" w:hAnsi="Times New Roman" w:cs="Times New Roman"/>
          <w:sz w:val="28"/>
          <w:szCs w:val="28"/>
        </w:rPr>
        <w:t>three steps</w:t>
      </w:r>
      <w:r>
        <w:rPr>
          <w:rFonts w:ascii="Times New Roman" w:hAnsi="Times New Roman" w:cs="Times New Roman"/>
          <w:sz w:val="28"/>
          <w:szCs w:val="28"/>
        </w:rPr>
        <w:t>”</w:t>
      </w:r>
      <w:r w:rsidR="008C04C6" w:rsidRPr="008C04C6">
        <w:rPr>
          <w:rFonts w:ascii="Times New Roman" w:hAnsi="Times New Roman" w:cs="Times New Roman"/>
          <w:sz w:val="28"/>
          <w:szCs w:val="28"/>
        </w:rPr>
        <w:t xml:space="preserve"> in the margin of her notepad. LOT problems are easier than HOT problems, according to several teachers (for example, </w:t>
      </w:r>
      <w:r>
        <w:rPr>
          <w:rFonts w:ascii="Times New Roman" w:hAnsi="Times New Roman" w:cs="Times New Roman"/>
          <w:sz w:val="28"/>
          <w:szCs w:val="28"/>
        </w:rPr>
        <w:t>“</w:t>
      </w:r>
      <w:r w:rsidR="008C04C6" w:rsidRPr="008C04C6">
        <w:rPr>
          <w:rFonts w:ascii="Times New Roman" w:hAnsi="Times New Roman" w:cs="Times New Roman"/>
          <w:sz w:val="28"/>
          <w:szCs w:val="28"/>
        </w:rPr>
        <w:t>Higher</w:t>
      </w:r>
      <w:r w:rsidR="008C04C6">
        <w:rPr>
          <w:rFonts w:ascii="Times New Roman" w:hAnsi="Times New Roman" w:cs="Times New Roman"/>
          <w:sz w:val="28"/>
          <w:szCs w:val="28"/>
        </w:rPr>
        <w:t>-</w:t>
      </w:r>
      <w:r w:rsidR="008C04C6" w:rsidRPr="008C04C6">
        <w:rPr>
          <w:rFonts w:ascii="Times New Roman" w:hAnsi="Times New Roman" w:cs="Times New Roman"/>
          <w:sz w:val="28"/>
          <w:szCs w:val="28"/>
        </w:rPr>
        <w:t>order thinking requires tackling tough or demanding math problems.</w:t>
      </w:r>
      <w:r>
        <w:rPr>
          <w:rFonts w:ascii="Times New Roman" w:hAnsi="Times New Roman" w:cs="Times New Roman"/>
          <w:sz w:val="28"/>
          <w:szCs w:val="28"/>
        </w:rPr>
        <w:t>”</w:t>
      </w:r>
      <w:r w:rsidR="008C04C6" w:rsidRPr="008C04C6">
        <w:rPr>
          <w:rFonts w:ascii="Times New Roman" w:hAnsi="Times New Roman" w:cs="Times New Roman"/>
          <w:sz w:val="28"/>
          <w:szCs w:val="28"/>
        </w:rPr>
        <w:t xml:space="preserve">) </w:t>
      </w:r>
      <w:r w:rsidR="00DD5D62" w:rsidRPr="00DD5D62">
        <w:rPr>
          <w:rFonts w:ascii="Times New Roman" w:hAnsi="Times New Roman" w:cs="Times New Roman"/>
          <w:sz w:val="28"/>
          <w:szCs w:val="28"/>
        </w:rPr>
        <w:t>Although HOT things tend to be more challenging, the research on HOT and LOT does not characterize difficulty level. It can be challenging because many mathematical assignments include calculation</w:t>
      </w:r>
      <w:r w:rsidR="009F6092">
        <w:rPr>
          <w:rFonts w:ascii="Times New Roman" w:hAnsi="Times New Roman" w:cs="Times New Roman"/>
          <w:sz w:val="28"/>
          <w:szCs w:val="28"/>
        </w:rPr>
        <w:t>s</w:t>
      </w:r>
      <w:r w:rsidR="00DD5D62" w:rsidRPr="00DD5D62">
        <w:rPr>
          <w:rFonts w:ascii="Times New Roman" w:hAnsi="Times New Roman" w:cs="Times New Roman"/>
          <w:sz w:val="28"/>
          <w:szCs w:val="28"/>
        </w:rPr>
        <w:t xml:space="preserve"> or algorithms.</w:t>
      </w:r>
    </w:p>
    <w:p w14:paraId="55C3AC30" w14:textId="2C7B6FBA" w:rsidR="0095709D" w:rsidRDefault="004279E1" w:rsidP="007B049C">
      <w:pPr>
        <w:pStyle w:val="NoSpacing"/>
        <w:tabs>
          <w:tab w:val="left" w:pos="851"/>
        </w:tabs>
        <w:ind w:firstLine="567"/>
        <w:rPr>
          <w:rFonts w:ascii="Times New Roman" w:hAnsi="Times New Roman" w:cs="Times New Roman"/>
          <w:sz w:val="28"/>
          <w:szCs w:val="28"/>
        </w:rPr>
      </w:pPr>
      <w:r w:rsidRPr="004279E1">
        <w:rPr>
          <w:rFonts w:ascii="Times New Roman" w:hAnsi="Times New Roman" w:cs="Times New Roman"/>
          <w:sz w:val="28"/>
          <w:szCs w:val="28"/>
        </w:rPr>
        <w:t xml:space="preserve">Many educators </w:t>
      </w:r>
      <w:r>
        <w:rPr>
          <w:rFonts w:ascii="Times New Roman" w:hAnsi="Times New Roman" w:cs="Times New Roman"/>
          <w:sz w:val="28"/>
          <w:szCs w:val="28"/>
        </w:rPr>
        <w:t>face a rough</w:t>
      </w:r>
      <w:r w:rsidRPr="004279E1">
        <w:rPr>
          <w:rFonts w:ascii="Times New Roman" w:hAnsi="Times New Roman" w:cs="Times New Roman"/>
          <w:sz w:val="28"/>
          <w:szCs w:val="28"/>
        </w:rPr>
        <w:t xml:space="preserve"> to inculcat</w:t>
      </w:r>
      <w:r w:rsidR="005265A2">
        <w:rPr>
          <w:rFonts w:ascii="Times New Roman" w:hAnsi="Times New Roman" w:cs="Times New Roman"/>
          <w:sz w:val="28"/>
          <w:szCs w:val="28"/>
        </w:rPr>
        <w:t>ing</w:t>
      </w:r>
      <w:r w:rsidRPr="004279E1">
        <w:rPr>
          <w:rFonts w:ascii="Times New Roman" w:hAnsi="Times New Roman" w:cs="Times New Roman"/>
          <w:sz w:val="28"/>
          <w:szCs w:val="28"/>
        </w:rPr>
        <w:t xml:space="preserve"> a deep knowledge of the material that they share </w:t>
      </w:r>
      <w:r w:rsidR="002A7C13">
        <w:rPr>
          <w:rFonts w:ascii="Times New Roman" w:hAnsi="Times New Roman" w:cs="Times New Roman"/>
          <w:sz w:val="28"/>
          <w:szCs w:val="28"/>
        </w:rPr>
        <w:t>with</w:t>
      </w:r>
      <w:r w:rsidRPr="004279E1">
        <w:rPr>
          <w:rFonts w:ascii="Times New Roman" w:hAnsi="Times New Roman" w:cs="Times New Roman"/>
          <w:sz w:val="28"/>
          <w:szCs w:val="28"/>
        </w:rPr>
        <w:t xml:space="preserve"> their students as they attempt to improve </w:t>
      </w:r>
      <w:r w:rsidR="002A7C13">
        <w:rPr>
          <w:rFonts w:ascii="Times New Roman" w:hAnsi="Times New Roman" w:cs="Times New Roman"/>
          <w:sz w:val="28"/>
          <w:szCs w:val="28"/>
        </w:rPr>
        <w:t>students</w:t>
      </w:r>
      <w:r w:rsidR="007879F7">
        <w:rPr>
          <w:rFonts w:ascii="Times New Roman" w:hAnsi="Times New Roman" w:cs="Times New Roman"/>
          <w:sz w:val="28"/>
          <w:szCs w:val="28"/>
        </w:rPr>
        <w:t>’</w:t>
      </w:r>
      <w:r w:rsidRPr="004279E1">
        <w:rPr>
          <w:rFonts w:ascii="Times New Roman" w:hAnsi="Times New Roman" w:cs="Times New Roman"/>
          <w:sz w:val="28"/>
          <w:szCs w:val="28"/>
        </w:rPr>
        <w:t xml:space="preserve"> learning outcomes. One problem is how to provide the subject in a way that is both meaningful and interesting, allowing students to gain the most comprehension and synthesis.</w:t>
      </w:r>
      <w:r w:rsidR="005265A2">
        <w:rPr>
          <w:rFonts w:ascii="Times New Roman" w:hAnsi="Times New Roman" w:cs="Times New Roman"/>
          <w:sz w:val="28"/>
          <w:szCs w:val="28"/>
        </w:rPr>
        <w:t xml:space="preserve"> </w:t>
      </w:r>
      <w:r w:rsidR="0095709D" w:rsidRPr="0095709D">
        <w:rPr>
          <w:rFonts w:ascii="Times New Roman" w:hAnsi="Times New Roman" w:cs="Times New Roman"/>
          <w:sz w:val="28"/>
          <w:szCs w:val="28"/>
        </w:rPr>
        <w:t>Educators can sorely increase the standard of the class and aid students recall and figur</w:t>
      </w:r>
      <w:r w:rsidR="005265A2">
        <w:rPr>
          <w:rFonts w:ascii="Times New Roman" w:hAnsi="Times New Roman" w:cs="Times New Roman"/>
          <w:sz w:val="28"/>
          <w:szCs w:val="28"/>
        </w:rPr>
        <w:t>ing</w:t>
      </w:r>
      <w:r w:rsidR="0095709D" w:rsidRPr="0095709D">
        <w:rPr>
          <w:rFonts w:ascii="Times New Roman" w:hAnsi="Times New Roman" w:cs="Times New Roman"/>
          <w:sz w:val="28"/>
          <w:szCs w:val="28"/>
        </w:rPr>
        <w:t xml:space="preserve"> out the content by using a smooth method integrating Active Learning across Bloom</w:t>
      </w:r>
      <w:r w:rsidR="007879F7">
        <w:rPr>
          <w:rFonts w:ascii="Times New Roman" w:hAnsi="Times New Roman" w:cs="Times New Roman"/>
          <w:sz w:val="28"/>
          <w:szCs w:val="28"/>
        </w:rPr>
        <w:t>’</w:t>
      </w:r>
      <w:r w:rsidR="0095709D" w:rsidRPr="0095709D">
        <w:rPr>
          <w:rFonts w:ascii="Times New Roman" w:hAnsi="Times New Roman" w:cs="Times New Roman"/>
          <w:sz w:val="28"/>
          <w:szCs w:val="28"/>
        </w:rPr>
        <w:t>s Taxonomy</w:t>
      </w:r>
      <w:r w:rsidR="00EA7963">
        <w:rPr>
          <w:rFonts w:ascii="Times New Roman" w:hAnsi="Times New Roman" w:cs="Times New Roman"/>
          <w:sz w:val="28"/>
          <w:szCs w:val="28"/>
        </w:rPr>
        <w:t xml:space="preserve"> levels</w:t>
      </w:r>
      <w:r w:rsidR="0095709D" w:rsidRPr="0095709D">
        <w:rPr>
          <w:rFonts w:ascii="Times New Roman" w:hAnsi="Times New Roman" w:cs="Times New Roman"/>
          <w:sz w:val="28"/>
          <w:szCs w:val="28"/>
        </w:rPr>
        <w:t xml:space="preserve"> three basic domains (</w:t>
      </w:r>
      <w:r w:rsidRPr="004279E1">
        <w:rPr>
          <w:rFonts w:ascii="Times New Roman" w:hAnsi="Times New Roman" w:cs="Times New Roman"/>
          <w:sz w:val="28"/>
          <w:szCs w:val="28"/>
        </w:rPr>
        <w:t>mental skills</w:t>
      </w:r>
      <w:r w:rsidR="0095709D" w:rsidRPr="0095709D">
        <w:rPr>
          <w:rFonts w:ascii="Times New Roman" w:hAnsi="Times New Roman" w:cs="Times New Roman"/>
          <w:sz w:val="28"/>
          <w:szCs w:val="28"/>
        </w:rPr>
        <w:t xml:space="preserve">, </w:t>
      </w:r>
      <w:r w:rsidRPr="004279E1">
        <w:rPr>
          <w:rFonts w:ascii="Times New Roman" w:hAnsi="Times New Roman" w:cs="Times New Roman"/>
          <w:sz w:val="28"/>
          <w:szCs w:val="28"/>
        </w:rPr>
        <w:t>growth in feelings</w:t>
      </w:r>
      <w:r w:rsidR="0095709D" w:rsidRPr="0095709D">
        <w:rPr>
          <w:rFonts w:ascii="Times New Roman" w:hAnsi="Times New Roman" w:cs="Times New Roman"/>
          <w:sz w:val="28"/>
          <w:szCs w:val="28"/>
        </w:rPr>
        <w:t xml:space="preserve">, and </w:t>
      </w:r>
      <w:r w:rsidRPr="004279E1">
        <w:rPr>
          <w:rFonts w:ascii="Times New Roman" w:hAnsi="Times New Roman" w:cs="Times New Roman"/>
          <w:sz w:val="28"/>
          <w:szCs w:val="28"/>
        </w:rPr>
        <w:t>manual or physical skills</w:t>
      </w:r>
      <w:r w:rsidR="0095709D" w:rsidRPr="0095709D">
        <w:rPr>
          <w:rFonts w:ascii="Times New Roman" w:hAnsi="Times New Roman" w:cs="Times New Roman"/>
          <w:sz w:val="28"/>
          <w:szCs w:val="28"/>
        </w:rPr>
        <w:t>).</w:t>
      </w:r>
    </w:p>
    <w:p w14:paraId="4EB17FA2" w14:textId="167A0E36" w:rsidR="00726436" w:rsidRDefault="005265A2" w:rsidP="007B049C">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In</w:t>
      </w:r>
      <w:r w:rsidR="00726436">
        <w:rPr>
          <w:rFonts w:ascii="Times New Roman" w:hAnsi="Times New Roman" w:cs="Times New Roman"/>
          <w:sz w:val="28"/>
          <w:szCs w:val="28"/>
        </w:rPr>
        <w:t xml:space="preserve"> conclusion, in the study</w:t>
      </w:r>
      <w:r w:rsidR="003C6114">
        <w:rPr>
          <w:rFonts w:ascii="Times New Roman" w:hAnsi="Times New Roman" w:cs="Times New Roman"/>
          <w:sz w:val="28"/>
          <w:szCs w:val="28"/>
        </w:rPr>
        <w:t>,</w:t>
      </w:r>
      <w:r w:rsidR="00726436">
        <w:rPr>
          <w:rFonts w:ascii="Times New Roman" w:hAnsi="Times New Roman" w:cs="Times New Roman"/>
          <w:sz w:val="28"/>
          <w:szCs w:val="28"/>
        </w:rPr>
        <w:t xml:space="preserve"> a framework model is designed </w:t>
      </w:r>
      <w:r w:rsidR="003C6114">
        <w:rPr>
          <w:rFonts w:ascii="Times New Roman" w:hAnsi="Times New Roman" w:cs="Times New Roman"/>
          <w:sz w:val="28"/>
          <w:szCs w:val="28"/>
        </w:rPr>
        <w:t xml:space="preserve">as </w:t>
      </w:r>
      <w:r>
        <w:rPr>
          <w:rFonts w:ascii="Times New Roman" w:hAnsi="Times New Roman" w:cs="Times New Roman"/>
          <w:sz w:val="28"/>
          <w:szCs w:val="28"/>
        </w:rPr>
        <w:t>the</w:t>
      </w:r>
      <w:r w:rsidR="00726436">
        <w:rPr>
          <w:rFonts w:ascii="Times New Roman" w:hAnsi="Times New Roman" w:cs="Times New Roman"/>
          <w:sz w:val="28"/>
          <w:szCs w:val="28"/>
        </w:rPr>
        <w:t xml:space="preserve"> integration of active learning and bloom tax</w:t>
      </w:r>
      <w:r>
        <w:rPr>
          <w:rFonts w:ascii="Times New Roman" w:hAnsi="Times New Roman" w:cs="Times New Roman"/>
          <w:sz w:val="28"/>
          <w:szCs w:val="28"/>
        </w:rPr>
        <w:t>o</w:t>
      </w:r>
      <w:r w:rsidR="00726436">
        <w:rPr>
          <w:rFonts w:ascii="Times New Roman" w:hAnsi="Times New Roman" w:cs="Times New Roman"/>
          <w:sz w:val="28"/>
          <w:szCs w:val="28"/>
        </w:rPr>
        <w:t>nomy.</w:t>
      </w:r>
      <w:r>
        <w:rPr>
          <w:rFonts w:ascii="Times New Roman" w:hAnsi="Times New Roman" w:cs="Times New Roman"/>
          <w:sz w:val="28"/>
          <w:szCs w:val="28"/>
        </w:rPr>
        <w:t xml:space="preserve"> </w:t>
      </w:r>
      <w:r w:rsidR="00DD5D62" w:rsidRPr="00DD5D62">
        <w:rPr>
          <w:rFonts w:ascii="Times New Roman" w:hAnsi="Times New Roman" w:cs="Times New Roman"/>
          <w:sz w:val="28"/>
          <w:szCs w:val="28"/>
        </w:rPr>
        <w:t>The model employs appropriate active learning tech</w:t>
      </w:r>
      <w:r w:rsidR="00DD5D62">
        <w:rPr>
          <w:rFonts w:ascii="Times New Roman" w:hAnsi="Times New Roman" w:cs="Times New Roman"/>
          <w:sz w:val="28"/>
          <w:szCs w:val="28"/>
        </w:rPr>
        <w:t xml:space="preserve">niques </w:t>
      </w:r>
      <w:r w:rsidR="009F6092">
        <w:rPr>
          <w:rFonts w:ascii="Times New Roman" w:hAnsi="Times New Roman" w:cs="Times New Roman"/>
          <w:sz w:val="28"/>
          <w:szCs w:val="28"/>
        </w:rPr>
        <w:t>following</w:t>
      </w:r>
      <w:r w:rsidR="00DD5D62">
        <w:rPr>
          <w:rFonts w:ascii="Times New Roman" w:hAnsi="Times New Roman" w:cs="Times New Roman"/>
          <w:sz w:val="28"/>
          <w:szCs w:val="28"/>
        </w:rPr>
        <w:t xml:space="preserve"> Bloom</w:t>
      </w:r>
      <w:r w:rsidR="007879F7">
        <w:rPr>
          <w:rFonts w:ascii="Times New Roman" w:hAnsi="Times New Roman" w:cs="Times New Roman"/>
          <w:sz w:val="28"/>
          <w:szCs w:val="28"/>
        </w:rPr>
        <w:t>’</w:t>
      </w:r>
      <w:r w:rsidR="00DD5D62" w:rsidRPr="00DD5D62">
        <w:rPr>
          <w:rFonts w:ascii="Times New Roman" w:hAnsi="Times New Roman" w:cs="Times New Roman"/>
          <w:sz w:val="28"/>
          <w:szCs w:val="28"/>
        </w:rPr>
        <w:t>s taxonomy</w:t>
      </w:r>
      <w:r w:rsidR="007879F7">
        <w:rPr>
          <w:rFonts w:ascii="Times New Roman" w:hAnsi="Times New Roman" w:cs="Times New Roman"/>
          <w:sz w:val="28"/>
          <w:szCs w:val="28"/>
        </w:rPr>
        <w:t>’</w:t>
      </w:r>
      <w:r w:rsidR="00DD5D62" w:rsidRPr="00DD5D62">
        <w:rPr>
          <w:rFonts w:ascii="Times New Roman" w:hAnsi="Times New Roman" w:cs="Times New Roman"/>
          <w:sz w:val="28"/>
          <w:szCs w:val="28"/>
        </w:rPr>
        <w:t>s stages.</w:t>
      </w:r>
      <w:r w:rsidR="009F6092">
        <w:rPr>
          <w:rFonts w:ascii="Times New Roman" w:hAnsi="Times New Roman" w:cs="Times New Roman"/>
          <w:sz w:val="28"/>
          <w:szCs w:val="28"/>
        </w:rPr>
        <w:t xml:space="preserve"> </w:t>
      </w:r>
      <w:r w:rsidR="00726436">
        <w:rPr>
          <w:rFonts w:ascii="Times New Roman" w:hAnsi="Times New Roman" w:cs="Times New Roman"/>
          <w:sz w:val="28"/>
          <w:szCs w:val="28"/>
        </w:rPr>
        <w:t xml:space="preserve">The model is shown </w:t>
      </w:r>
      <w:r>
        <w:rPr>
          <w:rFonts w:ascii="Times New Roman" w:hAnsi="Times New Roman" w:cs="Times New Roman"/>
          <w:sz w:val="28"/>
          <w:szCs w:val="28"/>
        </w:rPr>
        <w:t>in</w:t>
      </w:r>
      <w:r w:rsidR="00726436">
        <w:rPr>
          <w:rFonts w:ascii="Times New Roman" w:hAnsi="Times New Roman" w:cs="Times New Roman"/>
          <w:sz w:val="28"/>
          <w:szCs w:val="28"/>
        </w:rPr>
        <w:t xml:space="preserve"> table-</w:t>
      </w:r>
      <w:r w:rsidR="0092422F">
        <w:rPr>
          <w:rFonts w:ascii="Times New Roman" w:hAnsi="Times New Roman" w:cs="Times New Roman"/>
          <w:sz w:val="28"/>
          <w:szCs w:val="28"/>
        </w:rPr>
        <w:t>5</w:t>
      </w:r>
    </w:p>
    <w:p w14:paraId="3CC2BDB1" w14:textId="77777777" w:rsidR="007B049C" w:rsidRDefault="007B049C" w:rsidP="007B049C">
      <w:pPr>
        <w:pStyle w:val="NoSpacing"/>
        <w:rPr>
          <w:rFonts w:ascii="Times New Roman" w:hAnsi="Times New Roman" w:cs="Times New Roman"/>
          <w:sz w:val="28"/>
          <w:szCs w:val="28"/>
        </w:rPr>
      </w:pPr>
    </w:p>
    <w:p w14:paraId="0A7A4DA9" w14:textId="15F40685" w:rsidR="000F10F8" w:rsidRDefault="000F10F8" w:rsidP="007B049C">
      <w:pPr>
        <w:pStyle w:val="NoSpacing"/>
        <w:rPr>
          <w:rFonts w:ascii="Times New Roman" w:hAnsi="Times New Roman" w:cs="Times New Roman"/>
          <w:sz w:val="28"/>
          <w:szCs w:val="28"/>
        </w:rPr>
      </w:pPr>
      <w:r>
        <w:rPr>
          <w:rFonts w:ascii="Times New Roman" w:hAnsi="Times New Roman" w:cs="Times New Roman"/>
          <w:sz w:val="28"/>
          <w:szCs w:val="28"/>
        </w:rPr>
        <w:t xml:space="preserve">Table </w:t>
      </w:r>
      <w:r w:rsidR="0092422F">
        <w:rPr>
          <w:rFonts w:ascii="Times New Roman" w:hAnsi="Times New Roman" w:cs="Times New Roman"/>
          <w:sz w:val="28"/>
          <w:szCs w:val="28"/>
        </w:rPr>
        <w:t>5</w:t>
      </w:r>
      <w:r w:rsidR="007B049C" w:rsidRPr="007B049C">
        <w:rPr>
          <w:rFonts w:ascii="Times New Roman" w:hAnsi="Times New Roman" w:cs="Times New Roman"/>
          <w:sz w:val="28"/>
          <w:szCs w:val="28"/>
        </w:rPr>
        <w:t xml:space="preserve"> </w:t>
      </w:r>
      <w:r>
        <w:rPr>
          <w:rFonts w:ascii="Times New Roman" w:hAnsi="Times New Roman" w:cs="Times New Roman"/>
          <w:sz w:val="28"/>
          <w:szCs w:val="28"/>
        </w:rPr>
        <w:t>- T</w:t>
      </w:r>
      <w:r w:rsidR="00F4353B">
        <w:rPr>
          <w:rFonts w:ascii="Times New Roman" w:hAnsi="Times New Roman" w:cs="Times New Roman"/>
          <w:sz w:val="28"/>
          <w:szCs w:val="28"/>
        </w:rPr>
        <w:t xml:space="preserve">he </w:t>
      </w:r>
      <w:r w:rsidR="00681D44">
        <w:rPr>
          <w:rFonts w:ascii="Times New Roman" w:hAnsi="Times New Roman" w:cs="Times New Roman"/>
          <w:sz w:val="28"/>
          <w:szCs w:val="28"/>
        </w:rPr>
        <w:t>table</w:t>
      </w:r>
      <w:r w:rsidR="00F4353B">
        <w:rPr>
          <w:rFonts w:ascii="Times New Roman" w:hAnsi="Times New Roman" w:cs="Times New Roman"/>
          <w:sz w:val="28"/>
          <w:szCs w:val="28"/>
        </w:rPr>
        <w:t xml:space="preserve"> </w:t>
      </w:r>
      <w:r>
        <w:rPr>
          <w:rFonts w:ascii="Times New Roman" w:hAnsi="Times New Roman" w:cs="Times New Roman"/>
          <w:sz w:val="28"/>
          <w:szCs w:val="28"/>
        </w:rPr>
        <w:t>of Active L</w:t>
      </w:r>
      <w:r w:rsidR="00F4353B">
        <w:rPr>
          <w:rFonts w:ascii="Times New Roman" w:hAnsi="Times New Roman" w:cs="Times New Roman"/>
          <w:sz w:val="28"/>
          <w:szCs w:val="28"/>
        </w:rPr>
        <w:t>ear</w:t>
      </w:r>
      <w:r>
        <w:rPr>
          <w:rFonts w:ascii="Times New Roman" w:hAnsi="Times New Roman" w:cs="Times New Roman"/>
          <w:sz w:val="28"/>
          <w:szCs w:val="28"/>
        </w:rPr>
        <w:t>ni</w:t>
      </w:r>
      <w:r w:rsidR="00F4353B">
        <w:rPr>
          <w:rFonts w:ascii="Times New Roman" w:hAnsi="Times New Roman" w:cs="Times New Roman"/>
          <w:sz w:val="28"/>
          <w:szCs w:val="28"/>
        </w:rPr>
        <w:t>n</w:t>
      </w:r>
      <w:r>
        <w:rPr>
          <w:rFonts w:ascii="Times New Roman" w:hAnsi="Times New Roman" w:cs="Times New Roman"/>
          <w:sz w:val="28"/>
          <w:szCs w:val="28"/>
        </w:rPr>
        <w:t xml:space="preserve">g </w:t>
      </w:r>
      <w:r w:rsidR="00681D44">
        <w:rPr>
          <w:rFonts w:ascii="Times New Roman" w:hAnsi="Times New Roman" w:cs="Times New Roman"/>
          <w:sz w:val="28"/>
          <w:szCs w:val="28"/>
        </w:rPr>
        <w:t>related to</w:t>
      </w:r>
      <w:r>
        <w:rPr>
          <w:rFonts w:ascii="Times New Roman" w:hAnsi="Times New Roman" w:cs="Times New Roman"/>
          <w:sz w:val="28"/>
          <w:szCs w:val="28"/>
        </w:rPr>
        <w:t xml:space="preserve"> Bloom</w:t>
      </w:r>
      <w:r w:rsidR="007879F7">
        <w:rPr>
          <w:rFonts w:ascii="Times New Roman" w:hAnsi="Times New Roman" w:cs="Times New Roman"/>
          <w:sz w:val="28"/>
          <w:szCs w:val="28"/>
        </w:rPr>
        <w:t>’</w:t>
      </w:r>
      <w:r w:rsidR="00681D44">
        <w:rPr>
          <w:rFonts w:ascii="Times New Roman" w:hAnsi="Times New Roman" w:cs="Times New Roman"/>
          <w:sz w:val="28"/>
          <w:szCs w:val="28"/>
        </w:rPr>
        <w:t>s</w:t>
      </w:r>
      <w:r>
        <w:rPr>
          <w:rFonts w:ascii="Times New Roman" w:hAnsi="Times New Roman" w:cs="Times New Roman"/>
          <w:sz w:val="28"/>
          <w:szCs w:val="28"/>
        </w:rPr>
        <w:t xml:space="preserve"> Taxonomy</w:t>
      </w:r>
      <w:r w:rsidR="00681D44">
        <w:rPr>
          <w:rFonts w:ascii="Times New Roman" w:hAnsi="Times New Roman" w:cs="Times New Roman"/>
          <w:sz w:val="28"/>
          <w:szCs w:val="28"/>
        </w:rPr>
        <w:t xml:space="preserve"> Levels</w:t>
      </w:r>
    </w:p>
    <w:p w14:paraId="1101FDC7" w14:textId="77777777" w:rsidR="000F10F8" w:rsidRDefault="000F10F8" w:rsidP="0092422F">
      <w:pPr>
        <w:pStyle w:val="NoSpacing"/>
        <w:jc w:val="center"/>
        <w:rPr>
          <w:rFonts w:ascii="Times New Roman" w:hAnsi="Times New Roman" w:cs="Times New Roman"/>
          <w:sz w:val="28"/>
          <w:szCs w:val="28"/>
        </w:rPr>
      </w:pPr>
    </w:p>
    <w:tbl>
      <w:tblPr>
        <w:tblStyle w:val="TableGrid"/>
        <w:tblpPr w:leftFromText="180" w:rightFromText="180" w:vertAnchor="text" w:horzAnchor="margin" w:tblpXSpec="center" w:tblpY="55"/>
        <w:tblW w:w="0" w:type="auto"/>
        <w:tblLook w:val="04A0" w:firstRow="1" w:lastRow="0" w:firstColumn="1" w:lastColumn="0" w:noHBand="0" w:noVBand="1"/>
      </w:tblPr>
      <w:tblGrid>
        <w:gridCol w:w="6487"/>
        <w:gridCol w:w="3437"/>
      </w:tblGrid>
      <w:tr w:rsidR="007B049C" w14:paraId="6AB15E6C" w14:textId="77777777" w:rsidTr="007B049C">
        <w:tc>
          <w:tcPr>
            <w:tcW w:w="6487" w:type="dxa"/>
          </w:tcPr>
          <w:p w14:paraId="5CFB8106" w14:textId="77777777" w:rsidR="007B049C" w:rsidRPr="007B049C" w:rsidRDefault="007B049C" w:rsidP="007B049C">
            <w:pPr>
              <w:pStyle w:val="NoSpacing"/>
              <w:jc w:val="center"/>
              <w:rPr>
                <w:rFonts w:ascii="Times New Roman" w:hAnsi="Times New Roman" w:cs="Times New Roman"/>
                <w:sz w:val="24"/>
                <w:szCs w:val="24"/>
              </w:rPr>
            </w:pPr>
            <w:r w:rsidRPr="007B049C">
              <w:rPr>
                <w:rFonts w:ascii="Times New Roman" w:hAnsi="Times New Roman" w:cs="Times New Roman"/>
                <w:sz w:val="24"/>
                <w:szCs w:val="24"/>
              </w:rPr>
              <w:t>Name of the Strategies</w:t>
            </w:r>
          </w:p>
        </w:tc>
        <w:tc>
          <w:tcPr>
            <w:tcW w:w="3437" w:type="dxa"/>
          </w:tcPr>
          <w:p w14:paraId="3791AD47" w14:textId="77777777" w:rsidR="007B049C" w:rsidRPr="007B049C" w:rsidRDefault="007B049C" w:rsidP="007B049C">
            <w:pPr>
              <w:pStyle w:val="NoSpacing"/>
              <w:jc w:val="center"/>
              <w:rPr>
                <w:rFonts w:ascii="Times New Roman" w:hAnsi="Times New Roman" w:cs="Times New Roman"/>
                <w:sz w:val="24"/>
                <w:szCs w:val="24"/>
              </w:rPr>
            </w:pPr>
            <w:r w:rsidRPr="007B049C">
              <w:rPr>
                <w:rFonts w:ascii="Times New Roman" w:hAnsi="Times New Roman" w:cs="Times New Roman"/>
                <w:sz w:val="24"/>
                <w:szCs w:val="24"/>
              </w:rPr>
              <w:t>Level of Bloom taxonomy</w:t>
            </w:r>
          </w:p>
        </w:tc>
      </w:tr>
      <w:tr w:rsidR="007B049C" w14:paraId="08A2650E" w14:textId="77777777" w:rsidTr="007B049C">
        <w:tc>
          <w:tcPr>
            <w:tcW w:w="6487" w:type="dxa"/>
          </w:tcPr>
          <w:p w14:paraId="5B7BB59B" w14:textId="54EDDA2E" w:rsidR="007B049C" w:rsidRPr="007B049C" w:rsidRDefault="007B049C" w:rsidP="00317C4A">
            <w:pPr>
              <w:pStyle w:val="NoSpacing"/>
              <w:rPr>
                <w:rFonts w:ascii="Times New Roman" w:hAnsi="Times New Roman" w:cs="Times New Roman"/>
                <w:sz w:val="24"/>
                <w:szCs w:val="24"/>
              </w:rPr>
            </w:pPr>
            <w:r w:rsidRPr="007B049C">
              <w:rPr>
                <w:rFonts w:ascii="Times New Roman" w:hAnsi="Times New Roman" w:cs="Times New Roman"/>
                <w:sz w:val="24"/>
                <w:szCs w:val="24"/>
              </w:rPr>
              <w:t>LOT types</w:t>
            </w:r>
          </w:p>
        </w:tc>
        <w:tc>
          <w:tcPr>
            <w:tcW w:w="3437" w:type="dxa"/>
          </w:tcPr>
          <w:p w14:paraId="33F2E75B" w14:textId="77777777" w:rsidR="007B049C" w:rsidRPr="007B049C" w:rsidRDefault="007B049C" w:rsidP="00317C4A">
            <w:pPr>
              <w:pStyle w:val="NoSpacing"/>
              <w:jc w:val="center"/>
              <w:rPr>
                <w:rFonts w:ascii="Times New Roman" w:hAnsi="Times New Roman" w:cs="Times New Roman"/>
                <w:sz w:val="24"/>
                <w:szCs w:val="24"/>
              </w:rPr>
            </w:pPr>
          </w:p>
        </w:tc>
      </w:tr>
      <w:tr w:rsidR="007B049C" w14:paraId="48202E21" w14:textId="77777777" w:rsidTr="007B049C">
        <w:tc>
          <w:tcPr>
            <w:tcW w:w="6487" w:type="dxa"/>
          </w:tcPr>
          <w:p w14:paraId="1B8EB555" w14:textId="77777777" w:rsidR="007B049C" w:rsidRPr="007B049C" w:rsidRDefault="007B049C" w:rsidP="00317C4A">
            <w:pPr>
              <w:pStyle w:val="NoSpacing"/>
              <w:rPr>
                <w:rFonts w:ascii="Times New Roman" w:hAnsi="Times New Roman" w:cs="Times New Roman"/>
                <w:sz w:val="24"/>
                <w:szCs w:val="24"/>
              </w:rPr>
            </w:pPr>
            <w:r w:rsidRPr="007B049C">
              <w:rPr>
                <w:rFonts w:ascii="Times New Roman" w:hAnsi="Times New Roman" w:cs="Times New Roman"/>
                <w:sz w:val="24"/>
                <w:szCs w:val="24"/>
              </w:rPr>
              <w:t>One-minute paper,</w:t>
            </w:r>
            <w:r w:rsidRPr="007B049C">
              <w:rPr>
                <w:sz w:val="24"/>
                <w:szCs w:val="24"/>
              </w:rPr>
              <w:t xml:space="preserve"> </w:t>
            </w:r>
            <w:r w:rsidRPr="007B049C">
              <w:rPr>
                <w:rFonts w:ascii="Times New Roman" w:hAnsi="Times New Roman" w:cs="Times New Roman"/>
                <w:sz w:val="24"/>
                <w:szCs w:val="24"/>
              </w:rPr>
              <w:t>Concept maps,</w:t>
            </w:r>
            <w:r w:rsidRPr="007B049C">
              <w:rPr>
                <w:sz w:val="24"/>
                <w:szCs w:val="24"/>
              </w:rPr>
              <w:t xml:space="preserve"> </w:t>
            </w:r>
            <w:r w:rsidRPr="007B049C">
              <w:rPr>
                <w:rFonts w:ascii="Times New Roman" w:hAnsi="Times New Roman" w:cs="Times New Roman"/>
                <w:sz w:val="24"/>
                <w:szCs w:val="24"/>
              </w:rPr>
              <w:t>Memory Matrix,</w:t>
            </w:r>
            <w:r w:rsidRPr="007B049C">
              <w:rPr>
                <w:sz w:val="24"/>
                <w:szCs w:val="24"/>
              </w:rPr>
              <w:t xml:space="preserve"> </w:t>
            </w:r>
            <w:r w:rsidRPr="007B049C">
              <w:rPr>
                <w:rFonts w:ascii="Times New Roman" w:hAnsi="Times New Roman" w:cs="Times New Roman"/>
                <w:sz w:val="24"/>
                <w:szCs w:val="24"/>
              </w:rPr>
              <w:t>Mental Concepts,</w:t>
            </w:r>
            <w:r w:rsidRPr="007B049C">
              <w:rPr>
                <w:sz w:val="24"/>
                <w:szCs w:val="24"/>
              </w:rPr>
              <w:t xml:space="preserve"> </w:t>
            </w:r>
            <w:r w:rsidRPr="007B049C">
              <w:rPr>
                <w:rFonts w:ascii="Times New Roman" w:hAnsi="Times New Roman" w:cs="Times New Roman"/>
                <w:sz w:val="24"/>
                <w:szCs w:val="24"/>
              </w:rPr>
              <w:t>Just-in-time</w:t>
            </w:r>
          </w:p>
        </w:tc>
        <w:tc>
          <w:tcPr>
            <w:tcW w:w="3437" w:type="dxa"/>
          </w:tcPr>
          <w:p w14:paraId="4CCF4F40" w14:textId="77777777" w:rsidR="007B049C" w:rsidRPr="007B049C" w:rsidRDefault="007B049C" w:rsidP="00317C4A">
            <w:pPr>
              <w:pStyle w:val="NoSpacing"/>
              <w:jc w:val="center"/>
              <w:rPr>
                <w:rFonts w:ascii="Times New Roman" w:hAnsi="Times New Roman" w:cs="Times New Roman"/>
                <w:sz w:val="24"/>
                <w:szCs w:val="24"/>
              </w:rPr>
            </w:pPr>
            <w:r w:rsidRPr="007B049C">
              <w:rPr>
                <w:rFonts w:ascii="Times New Roman" w:hAnsi="Times New Roman" w:cs="Times New Roman"/>
                <w:sz w:val="24"/>
                <w:szCs w:val="24"/>
              </w:rPr>
              <w:t>Knowledge</w:t>
            </w:r>
          </w:p>
        </w:tc>
      </w:tr>
      <w:tr w:rsidR="007B049C" w14:paraId="1FA7C1EC" w14:textId="77777777" w:rsidTr="007B049C">
        <w:tc>
          <w:tcPr>
            <w:tcW w:w="6487" w:type="dxa"/>
          </w:tcPr>
          <w:p w14:paraId="4ABA4B48" w14:textId="77777777" w:rsidR="007B049C" w:rsidRPr="007B049C" w:rsidRDefault="007B049C" w:rsidP="00317C4A">
            <w:pPr>
              <w:pStyle w:val="NoSpacing"/>
              <w:rPr>
                <w:rFonts w:ascii="Times New Roman" w:hAnsi="Times New Roman" w:cs="Times New Roman"/>
                <w:sz w:val="24"/>
                <w:szCs w:val="24"/>
              </w:rPr>
            </w:pPr>
            <w:r w:rsidRPr="007B049C">
              <w:rPr>
                <w:rFonts w:ascii="Times New Roman" w:hAnsi="Times New Roman" w:cs="Times New Roman"/>
                <w:sz w:val="24"/>
                <w:szCs w:val="24"/>
              </w:rPr>
              <w:t>Group Discussion, Muddiest point, Whiteboard,</w:t>
            </w:r>
            <w:r w:rsidRPr="007B049C">
              <w:rPr>
                <w:sz w:val="24"/>
                <w:szCs w:val="24"/>
              </w:rPr>
              <w:t xml:space="preserve"> </w:t>
            </w:r>
            <w:r w:rsidRPr="007B049C">
              <w:rPr>
                <w:rFonts w:ascii="Times New Roman" w:hAnsi="Times New Roman" w:cs="Times New Roman"/>
                <w:sz w:val="24"/>
                <w:szCs w:val="24"/>
              </w:rPr>
              <w:t>Kahoot-play game,</w:t>
            </w:r>
            <w:r w:rsidRPr="007B049C">
              <w:rPr>
                <w:sz w:val="24"/>
                <w:szCs w:val="24"/>
              </w:rPr>
              <w:t xml:space="preserve"> </w:t>
            </w:r>
            <w:r w:rsidRPr="007B049C">
              <w:rPr>
                <w:rFonts w:ascii="Times New Roman" w:hAnsi="Times New Roman" w:cs="Times New Roman"/>
                <w:sz w:val="24"/>
                <w:szCs w:val="24"/>
              </w:rPr>
              <w:t>Peer instruction</w:t>
            </w:r>
          </w:p>
        </w:tc>
        <w:tc>
          <w:tcPr>
            <w:tcW w:w="3437" w:type="dxa"/>
          </w:tcPr>
          <w:p w14:paraId="67E6E338" w14:textId="77777777" w:rsidR="007B049C" w:rsidRPr="007B049C" w:rsidRDefault="007B049C" w:rsidP="00317C4A">
            <w:pPr>
              <w:pStyle w:val="NoSpacing"/>
              <w:jc w:val="center"/>
              <w:rPr>
                <w:rFonts w:ascii="Times New Roman" w:hAnsi="Times New Roman" w:cs="Times New Roman"/>
                <w:sz w:val="24"/>
                <w:szCs w:val="24"/>
              </w:rPr>
            </w:pPr>
            <w:r w:rsidRPr="007B049C">
              <w:rPr>
                <w:rFonts w:ascii="Times New Roman" w:hAnsi="Times New Roman" w:cs="Times New Roman"/>
                <w:sz w:val="24"/>
                <w:szCs w:val="24"/>
              </w:rPr>
              <w:t>Comprehension</w:t>
            </w:r>
          </w:p>
        </w:tc>
      </w:tr>
      <w:tr w:rsidR="007B049C" w14:paraId="7E543ECC" w14:textId="77777777" w:rsidTr="007B049C">
        <w:tc>
          <w:tcPr>
            <w:tcW w:w="6487" w:type="dxa"/>
          </w:tcPr>
          <w:p w14:paraId="5518D330" w14:textId="77777777" w:rsidR="007B049C" w:rsidRPr="007B049C" w:rsidRDefault="007B049C" w:rsidP="00317C4A">
            <w:pPr>
              <w:pStyle w:val="NoSpacing"/>
              <w:rPr>
                <w:rFonts w:ascii="Times New Roman" w:hAnsi="Times New Roman" w:cs="Times New Roman"/>
                <w:sz w:val="24"/>
                <w:szCs w:val="24"/>
              </w:rPr>
            </w:pPr>
            <w:r w:rsidRPr="007B049C">
              <w:rPr>
                <w:rFonts w:ascii="Times New Roman" w:hAnsi="Times New Roman" w:cs="Times New Roman"/>
                <w:sz w:val="24"/>
                <w:szCs w:val="24"/>
              </w:rPr>
              <w:t>Whiteboard, Learning Cell,</w:t>
            </w:r>
            <w:r w:rsidRPr="007B049C">
              <w:rPr>
                <w:sz w:val="24"/>
                <w:szCs w:val="24"/>
              </w:rPr>
              <w:t xml:space="preserve"> </w:t>
            </w:r>
            <w:r w:rsidRPr="007B049C">
              <w:rPr>
                <w:rFonts w:ascii="Times New Roman" w:hAnsi="Times New Roman" w:cs="Times New Roman"/>
                <w:sz w:val="24"/>
                <w:szCs w:val="24"/>
              </w:rPr>
              <w:t>Kahoot-play game,</w:t>
            </w:r>
            <w:r w:rsidRPr="007B049C">
              <w:rPr>
                <w:sz w:val="24"/>
                <w:szCs w:val="24"/>
              </w:rPr>
              <w:t xml:space="preserve"> </w:t>
            </w:r>
            <w:r w:rsidRPr="007B049C">
              <w:rPr>
                <w:rFonts w:ascii="Times New Roman" w:hAnsi="Times New Roman" w:cs="Times New Roman"/>
                <w:sz w:val="24"/>
                <w:szCs w:val="24"/>
              </w:rPr>
              <w:t>Peer instruction</w:t>
            </w:r>
          </w:p>
        </w:tc>
        <w:tc>
          <w:tcPr>
            <w:tcW w:w="3437" w:type="dxa"/>
          </w:tcPr>
          <w:p w14:paraId="346ABFFE" w14:textId="77777777" w:rsidR="007B049C" w:rsidRPr="007B049C" w:rsidRDefault="007B049C" w:rsidP="00317C4A">
            <w:pPr>
              <w:pStyle w:val="NoSpacing"/>
              <w:jc w:val="center"/>
              <w:rPr>
                <w:rFonts w:ascii="Times New Roman" w:hAnsi="Times New Roman" w:cs="Times New Roman"/>
                <w:sz w:val="24"/>
                <w:szCs w:val="24"/>
              </w:rPr>
            </w:pPr>
            <w:r w:rsidRPr="007B049C">
              <w:rPr>
                <w:rFonts w:ascii="Times New Roman" w:hAnsi="Times New Roman" w:cs="Times New Roman"/>
                <w:sz w:val="24"/>
                <w:szCs w:val="24"/>
              </w:rPr>
              <w:t>Application</w:t>
            </w:r>
          </w:p>
        </w:tc>
      </w:tr>
      <w:tr w:rsidR="007B049C" w14:paraId="69BD8BAF" w14:textId="77777777" w:rsidTr="007B049C">
        <w:tc>
          <w:tcPr>
            <w:tcW w:w="6487" w:type="dxa"/>
          </w:tcPr>
          <w:p w14:paraId="718C59DA" w14:textId="2B33FBCF" w:rsidR="007B049C" w:rsidRPr="007B049C" w:rsidRDefault="007B049C" w:rsidP="00317C4A">
            <w:pPr>
              <w:pStyle w:val="NoSpacing"/>
              <w:rPr>
                <w:rFonts w:ascii="Times New Roman" w:hAnsi="Times New Roman" w:cs="Times New Roman"/>
                <w:sz w:val="24"/>
                <w:szCs w:val="24"/>
              </w:rPr>
            </w:pPr>
            <w:r w:rsidRPr="007B049C">
              <w:rPr>
                <w:rFonts w:ascii="Times New Roman" w:hAnsi="Times New Roman" w:cs="Times New Roman"/>
                <w:sz w:val="24"/>
                <w:szCs w:val="24"/>
              </w:rPr>
              <w:t>HOT Types</w:t>
            </w:r>
          </w:p>
        </w:tc>
        <w:tc>
          <w:tcPr>
            <w:tcW w:w="3437" w:type="dxa"/>
          </w:tcPr>
          <w:p w14:paraId="305FE413" w14:textId="77777777" w:rsidR="007B049C" w:rsidRPr="007B049C" w:rsidRDefault="007B049C" w:rsidP="00317C4A">
            <w:pPr>
              <w:pStyle w:val="NoSpacing"/>
              <w:jc w:val="center"/>
              <w:rPr>
                <w:rFonts w:ascii="Times New Roman" w:hAnsi="Times New Roman" w:cs="Times New Roman"/>
                <w:sz w:val="24"/>
                <w:szCs w:val="24"/>
              </w:rPr>
            </w:pPr>
          </w:p>
        </w:tc>
      </w:tr>
      <w:tr w:rsidR="007B049C" w14:paraId="701CC980" w14:textId="77777777" w:rsidTr="007B049C">
        <w:trPr>
          <w:trHeight w:val="70"/>
        </w:trPr>
        <w:tc>
          <w:tcPr>
            <w:tcW w:w="6487" w:type="dxa"/>
          </w:tcPr>
          <w:p w14:paraId="1493B44A" w14:textId="77777777" w:rsidR="007B049C" w:rsidRPr="007B049C" w:rsidRDefault="007B049C" w:rsidP="00317C4A">
            <w:pPr>
              <w:pStyle w:val="NoSpacing"/>
              <w:rPr>
                <w:rFonts w:ascii="Times New Roman" w:hAnsi="Times New Roman" w:cs="Times New Roman"/>
                <w:sz w:val="24"/>
                <w:szCs w:val="24"/>
              </w:rPr>
            </w:pPr>
            <w:r w:rsidRPr="007B049C">
              <w:rPr>
                <w:rFonts w:ascii="Times New Roman" w:hAnsi="Times New Roman" w:cs="Times New Roman"/>
                <w:sz w:val="24"/>
                <w:szCs w:val="24"/>
              </w:rPr>
              <w:t>Whiteboard,</w:t>
            </w:r>
            <w:r w:rsidRPr="007B049C">
              <w:rPr>
                <w:sz w:val="24"/>
                <w:szCs w:val="24"/>
              </w:rPr>
              <w:t xml:space="preserve"> </w:t>
            </w:r>
            <w:r w:rsidRPr="007B049C">
              <w:rPr>
                <w:rFonts w:ascii="Times New Roman" w:hAnsi="Times New Roman" w:cs="Times New Roman"/>
                <w:sz w:val="24"/>
                <w:szCs w:val="24"/>
              </w:rPr>
              <w:t>Brain Storming,</w:t>
            </w:r>
            <w:r w:rsidRPr="007B049C">
              <w:rPr>
                <w:sz w:val="24"/>
                <w:szCs w:val="24"/>
              </w:rPr>
              <w:t xml:space="preserve"> </w:t>
            </w:r>
            <w:r w:rsidRPr="007B049C">
              <w:rPr>
                <w:rFonts w:ascii="Times New Roman" w:hAnsi="Times New Roman" w:cs="Times New Roman"/>
                <w:sz w:val="24"/>
                <w:szCs w:val="24"/>
              </w:rPr>
              <w:t>Explanatory learning</w:t>
            </w:r>
          </w:p>
        </w:tc>
        <w:tc>
          <w:tcPr>
            <w:tcW w:w="3437" w:type="dxa"/>
          </w:tcPr>
          <w:p w14:paraId="7E251829" w14:textId="0E7A4599" w:rsidR="007B049C" w:rsidRPr="007B049C" w:rsidRDefault="007B049C" w:rsidP="007B049C">
            <w:pPr>
              <w:pStyle w:val="NoSpacing"/>
              <w:jc w:val="center"/>
              <w:rPr>
                <w:rFonts w:ascii="Times New Roman" w:hAnsi="Times New Roman" w:cs="Times New Roman"/>
                <w:sz w:val="24"/>
                <w:szCs w:val="24"/>
              </w:rPr>
            </w:pPr>
            <w:r w:rsidRPr="007B049C">
              <w:rPr>
                <w:rFonts w:ascii="Times New Roman" w:hAnsi="Times New Roman" w:cs="Times New Roman"/>
                <w:sz w:val="24"/>
                <w:szCs w:val="24"/>
              </w:rPr>
              <w:t>Analyzing</w:t>
            </w:r>
          </w:p>
        </w:tc>
      </w:tr>
      <w:tr w:rsidR="007B049C" w14:paraId="3302B156" w14:textId="77777777" w:rsidTr="007B049C">
        <w:tc>
          <w:tcPr>
            <w:tcW w:w="6487" w:type="dxa"/>
          </w:tcPr>
          <w:p w14:paraId="7B2F8C2F" w14:textId="77777777" w:rsidR="007B049C" w:rsidRPr="007B049C" w:rsidRDefault="007B049C" w:rsidP="00317C4A">
            <w:pPr>
              <w:pStyle w:val="NoSpacing"/>
              <w:rPr>
                <w:rFonts w:ascii="Times New Roman" w:hAnsi="Times New Roman" w:cs="Times New Roman"/>
                <w:sz w:val="24"/>
                <w:szCs w:val="24"/>
              </w:rPr>
            </w:pPr>
            <w:r w:rsidRPr="007B049C">
              <w:rPr>
                <w:rFonts w:ascii="Times New Roman" w:hAnsi="Times New Roman" w:cs="Times New Roman"/>
                <w:sz w:val="24"/>
                <w:szCs w:val="24"/>
              </w:rPr>
              <w:t>Whiteboard,</w:t>
            </w:r>
            <w:r w:rsidRPr="007B049C">
              <w:rPr>
                <w:sz w:val="24"/>
                <w:szCs w:val="24"/>
              </w:rPr>
              <w:t xml:space="preserve"> </w:t>
            </w:r>
            <w:r w:rsidRPr="007B049C">
              <w:rPr>
                <w:rFonts w:ascii="Times New Roman" w:hAnsi="Times New Roman" w:cs="Times New Roman"/>
                <w:sz w:val="24"/>
                <w:szCs w:val="24"/>
              </w:rPr>
              <w:t xml:space="preserve">Brain Storming </w:t>
            </w:r>
          </w:p>
        </w:tc>
        <w:tc>
          <w:tcPr>
            <w:tcW w:w="3437" w:type="dxa"/>
          </w:tcPr>
          <w:p w14:paraId="6A21F00A" w14:textId="77777777" w:rsidR="007B049C" w:rsidRPr="007B049C" w:rsidRDefault="007B049C" w:rsidP="00317C4A">
            <w:pPr>
              <w:pStyle w:val="NoSpacing"/>
              <w:jc w:val="center"/>
              <w:rPr>
                <w:rFonts w:ascii="Times New Roman" w:hAnsi="Times New Roman" w:cs="Times New Roman"/>
                <w:sz w:val="24"/>
                <w:szCs w:val="24"/>
              </w:rPr>
            </w:pPr>
            <w:r w:rsidRPr="007B049C">
              <w:rPr>
                <w:rFonts w:ascii="Times New Roman" w:hAnsi="Times New Roman" w:cs="Times New Roman"/>
                <w:sz w:val="24"/>
                <w:szCs w:val="24"/>
              </w:rPr>
              <w:t>Synthesis</w:t>
            </w:r>
          </w:p>
        </w:tc>
      </w:tr>
      <w:tr w:rsidR="007B049C" w14:paraId="116B2041" w14:textId="77777777" w:rsidTr="007B049C">
        <w:tc>
          <w:tcPr>
            <w:tcW w:w="6487" w:type="dxa"/>
          </w:tcPr>
          <w:p w14:paraId="5AEBDFB6" w14:textId="77777777" w:rsidR="007B049C" w:rsidRPr="007B049C" w:rsidRDefault="007B049C" w:rsidP="00317C4A">
            <w:pPr>
              <w:pStyle w:val="NoSpacing"/>
              <w:rPr>
                <w:rFonts w:ascii="Times New Roman" w:hAnsi="Times New Roman" w:cs="Times New Roman"/>
                <w:sz w:val="24"/>
                <w:szCs w:val="24"/>
              </w:rPr>
            </w:pPr>
            <w:r w:rsidRPr="007B049C">
              <w:rPr>
                <w:rFonts w:ascii="Times New Roman" w:hAnsi="Times New Roman" w:cs="Times New Roman"/>
                <w:sz w:val="24"/>
                <w:szCs w:val="24"/>
              </w:rPr>
              <w:t>Project making</w:t>
            </w:r>
          </w:p>
        </w:tc>
        <w:tc>
          <w:tcPr>
            <w:tcW w:w="3437" w:type="dxa"/>
          </w:tcPr>
          <w:p w14:paraId="5495C9CA" w14:textId="03CCBECD" w:rsidR="007B049C" w:rsidRPr="007B049C" w:rsidRDefault="007B049C" w:rsidP="007B049C">
            <w:pPr>
              <w:pStyle w:val="NoSpacing"/>
              <w:jc w:val="center"/>
              <w:rPr>
                <w:rFonts w:ascii="Times New Roman" w:hAnsi="Times New Roman" w:cs="Times New Roman"/>
                <w:sz w:val="24"/>
                <w:szCs w:val="24"/>
              </w:rPr>
            </w:pPr>
            <w:r w:rsidRPr="007B049C">
              <w:rPr>
                <w:rFonts w:ascii="Times New Roman" w:hAnsi="Times New Roman" w:cs="Times New Roman"/>
                <w:sz w:val="24"/>
                <w:szCs w:val="24"/>
              </w:rPr>
              <w:t>Evaluation</w:t>
            </w:r>
          </w:p>
        </w:tc>
      </w:tr>
    </w:tbl>
    <w:p w14:paraId="55C1173B" w14:textId="77777777" w:rsidR="00104D5B" w:rsidRDefault="00104D5B" w:rsidP="00500AC8">
      <w:pPr>
        <w:pStyle w:val="NoSpacing"/>
        <w:rPr>
          <w:rFonts w:ascii="Times New Roman" w:hAnsi="Times New Roman" w:cs="Times New Roman"/>
          <w:sz w:val="28"/>
          <w:szCs w:val="28"/>
        </w:rPr>
      </w:pPr>
    </w:p>
    <w:p w14:paraId="7F798551" w14:textId="7245CE30" w:rsidR="00104D5B" w:rsidRPr="00EA7963" w:rsidRDefault="00104D5B" w:rsidP="007B049C">
      <w:pPr>
        <w:pStyle w:val="NoSpacing"/>
        <w:jc w:val="center"/>
        <w:rPr>
          <w:rFonts w:ascii="Times New Roman" w:hAnsi="Times New Roman" w:cs="Times New Roman"/>
          <w:i/>
          <w:sz w:val="28"/>
          <w:szCs w:val="28"/>
        </w:rPr>
      </w:pPr>
      <w:r w:rsidRPr="00EA7963">
        <w:rPr>
          <w:rFonts w:ascii="Times New Roman" w:hAnsi="Times New Roman" w:cs="Times New Roman"/>
          <w:i/>
          <w:sz w:val="28"/>
          <w:szCs w:val="28"/>
        </w:rPr>
        <w:t>Real</w:t>
      </w:r>
      <w:r w:rsidR="003D176E" w:rsidRPr="00EA7963">
        <w:rPr>
          <w:rFonts w:ascii="Times New Roman" w:hAnsi="Times New Roman" w:cs="Times New Roman"/>
          <w:i/>
          <w:sz w:val="28"/>
          <w:szCs w:val="28"/>
        </w:rPr>
        <w:t>-world Problems for H</w:t>
      </w:r>
      <w:r w:rsidR="00F361E2" w:rsidRPr="00EA7963">
        <w:rPr>
          <w:rFonts w:ascii="Times New Roman" w:hAnsi="Times New Roman" w:cs="Times New Roman"/>
          <w:i/>
          <w:sz w:val="28"/>
          <w:szCs w:val="28"/>
        </w:rPr>
        <w:t xml:space="preserve">igher </w:t>
      </w:r>
      <w:r w:rsidR="003D176E" w:rsidRPr="00EA7963">
        <w:rPr>
          <w:rFonts w:ascii="Times New Roman" w:hAnsi="Times New Roman" w:cs="Times New Roman"/>
          <w:i/>
          <w:sz w:val="28"/>
          <w:szCs w:val="28"/>
        </w:rPr>
        <w:t>O</w:t>
      </w:r>
      <w:r w:rsidR="00F361E2" w:rsidRPr="00EA7963">
        <w:rPr>
          <w:rFonts w:ascii="Times New Roman" w:hAnsi="Times New Roman" w:cs="Times New Roman"/>
          <w:i/>
          <w:sz w:val="28"/>
          <w:szCs w:val="28"/>
        </w:rPr>
        <w:t xml:space="preserve">rder </w:t>
      </w:r>
      <w:r w:rsidR="003D176E" w:rsidRPr="00EA7963">
        <w:rPr>
          <w:rFonts w:ascii="Times New Roman" w:hAnsi="Times New Roman" w:cs="Times New Roman"/>
          <w:i/>
          <w:sz w:val="28"/>
          <w:szCs w:val="28"/>
        </w:rPr>
        <w:t>T</w:t>
      </w:r>
      <w:r w:rsidR="00F361E2" w:rsidRPr="00EA7963">
        <w:rPr>
          <w:rFonts w:ascii="Times New Roman" w:hAnsi="Times New Roman" w:cs="Times New Roman"/>
          <w:i/>
          <w:sz w:val="28"/>
          <w:szCs w:val="28"/>
        </w:rPr>
        <w:t>hinking</w:t>
      </w:r>
    </w:p>
    <w:p w14:paraId="73FC6CC2" w14:textId="554407F7" w:rsidR="00104D5B" w:rsidRPr="00104D5B" w:rsidRDefault="003D176E" w:rsidP="00E35C7A">
      <w:pPr>
        <w:pStyle w:val="NoSpacing"/>
        <w:ind w:firstLine="567"/>
        <w:rPr>
          <w:rFonts w:ascii="Times New Roman" w:hAnsi="Times New Roman" w:cs="Times New Roman"/>
          <w:sz w:val="28"/>
          <w:szCs w:val="28"/>
        </w:rPr>
      </w:pPr>
      <w:r>
        <w:rPr>
          <w:rFonts w:ascii="Times New Roman" w:hAnsi="Times New Roman" w:cs="Times New Roman"/>
          <w:sz w:val="28"/>
          <w:szCs w:val="28"/>
        </w:rPr>
        <w:t>Real-world problems in high education strive</w:t>
      </w:r>
      <w:r w:rsidR="00104D5B" w:rsidRPr="00104D5B">
        <w:rPr>
          <w:rFonts w:ascii="Times New Roman" w:hAnsi="Times New Roman" w:cs="Times New Roman"/>
          <w:sz w:val="28"/>
          <w:szCs w:val="28"/>
        </w:rPr>
        <w:t xml:space="preserve"> to enable students to apply mathematics, as do most approaches to mathematics education. This resemblance to reality is n</w:t>
      </w:r>
      <w:r>
        <w:rPr>
          <w:rFonts w:ascii="Times New Roman" w:hAnsi="Times New Roman" w:cs="Times New Roman"/>
          <w:sz w:val="28"/>
          <w:szCs w:val="28"/>
        </w:rPr>
        <w:t>ot only apparent at the end of realistic m</w:t>
      </w:r>
      <w:r w:rsidR="00104D5B" w:rsidRPr="00104D5B">
        <w:rPr>
          <w:rFonts w:ascii="Times New Roman" w:hAnsi="Times New Roman" w:cs="Times New Roman"/>
          <w:sz w:val="28"/>
          <w:szCs w:val="28"/>
        </w:rPr>
        <w:t>athemat</w:t>
      </w:r>
      <w:r>
        <w:rPr>
          <w:rFonts w:ascii="Times New Roman" w:hAnsi="Times New Roman" w:cs="Times New Roman"/>
          <w:sz w:val="28"/>
          <w:szCs w:val="28"/>
        </w:rPr>
        <w:t>ics</w:t>
      </w:r>
      <w:r w:rsidR="00104D5B" w:rsidRPr="00104D5B">
        <w:rPr>
          <w:rFonts w:ascii="Times New Roman" w:hAnsi="Times New Roman" w:cs="Times New Roman"/>
          <w:sz w:val="28"/>
          <w:szCs w:val="28"/>
        </w:rPr>
        <w:t xml:space="preserve">. Not only is there a </w:t>
      </w:r>
      <w:r w:rsidR="00104D5B" w:rsidRPr="00104D5B">
        <w:rPr>
          <w:rFonts w:ascii="Times New Roman" w:hAnsi="Times New Roman" w:cs="Times New Roman"/>
          <w:sz w:val="28"/>
          <w:szCs w:val="28"/>
        </w:rPr>
        <w:lastRenderedPageBreak/>
        <w:t xml:space="preserve">learning process in the field of implementing abilities, but there is also the reality </w:t>
      </w:r>
      <w:r w:rsidR="0005376A">
        <w:rPr>
          <w:rFonts w:ascii="Times New Roman" w:hAnsi="Times New Roman" w:cs="Times New Roman"/>
          <w:sz w:val="28"/>
          <w:szCs w:val="28"/>
        </w:rPr>
        <w:t xml:space="preserve">that </w:t>
      </w:r>
      <w:r w:rsidR="00104D5B" w:rsidRPr="00104D5B">
        <w:rPr>
          <w:rFonts w:ascii="Times New Roman" w:hAnsi="Times New Roman" w:cs="Times New Roman"/>
          <w:sz w:val="28"/>
          <w:szCs w:val="28"/>
        </w:rPr>
        <w:t xml:space="preserve">is intended to be used as a tool for studying </w:t>
      </w:r>
      <w:r w:rsidR="00FC19D3" w:rsidRPr="00104D5B">
        <w:rPr>
          <w:rFonts w:ascii="Times New Roman" w:hAnsi="Times New Roman" w:cs="Times New Roman"/>
          <w:sz w:val="28"/>
          <w:szCs w:val="28"/>
        </w:rPr>
        <w:t>math</w:t>
      </w:r>
      <w:r w:rsidR="00104D5B" w:rsidRPr="00104D5B">
        <w:rPr>
          <w:rFonts w:ascii="Times New Roman" w:hAnsi="Times New Roman" w:cs="Times New Roman"/>
          <w:sz w:val="28"/>
          <w:szCs w:val="28"/>
        </w:rPr>
        <w:t>. Similarly, as a result of the mathematization of reality, mathematics arose. Mathematizing reality must be the starting point for understanding mathematics. If students learn mathematics in a segregated manner, they will be divorced from their peers. It will be rapidly forgotten as a r</w:t>
      </w:r>
      <w:r w:rsidR="00104D5B">
        <w:rPr>
          <w:rFonts w:ascii="Times New Roman" w:hAnsi="Times New Roman" w:cs="Times New Roman"/>
          <w:sz w:val="28"/>
          <w:szCs w:val="28"/>
        </w:rPr>
        <w:t>esult of their experiences, and i</w:t>
      </w:r>
      <w:r w:rsidR="00104D5B" w:rsidRPr="00104D5B">
        <w:rPr>
          <w:rFonts w:ascii="Times New Roman" w:hAnsi="Times New Roman" w:cs="Times New Roman"/>
          <w:sz w:val="28"/>
          <w:szCs w:val="28"/>
        </w:rPr>
        <w:t>t will be inaccess</w:t>
      </w:r>
      <w:r w:rsidR="00104D5B">
        <w:rPr>
          <w:rFonts w:ascii="Times New Roman" w:hAnsi="Times New Roman" w:cs="Times New Roman"/>
          <w:sz w:val="28"/>
          <w:szCs w:val="28"/>
        </w:rPr>
        <w:t xml:space="preserve">ible to </w:t>
      </w:r>
      <w:r w:rsidR="00EA7963">
        <w:rPr>
          <w:rFonts w:ascii="Times New Roman" w:hAnsi="Times New Roman" w:cs="Times New Roman"/>
          <w:sz w:val="28"/>
          <w:szCs w:val="28"/>
        </w:rPr>
        <w:t>youngsters [224</w:t>
      </w:r>
      <w:r w:rsidR="00FC19D3" w:rsidRPr="00104D5B">
        <w:rPr>
          <w:rFonts w:ascii="Times New Roman" w:hAnsi="Times New Roman" w:cs="Times New Roman"/>
          <w:sz w:val="28"/>
          <w:szCs w:val="28"/>
        </w:rPr>
        <w:t>]</w:t>
      </w:r>
      <w:r w:rsidR="00EA7963">
        <w:rPr>
          <w:rFonts w:ascii="Times New Roman" w:hAnsi="Times New Roman" w:cs="Times New Roman"/>
          <w:sz w:val="28"/>
          <w:szCs w:val="28"/>
        </w:rPr>
        <w:t>.</w:t>
      </w:r>
      <w:r w:rsidR="00FC19D3" w:rsidRPr="00104D5B">
        <w:rPr>
          <w:rFonts w:ascii="Times New Roman" w:hAnsi="Times New Roman" w:cs="Times New Roman"/>
          <w:sz w:val="28"/>
          <w:szCs w:val="28"/>
        </w:rPr>
        <w:t xml:space="preserve"> </w:t>
      </w:r>
      <w:r w:rsidR="00DD5D62" w:rsidRPr="00DD5D62">
        <w:rPr>
          <w:rFonts w:ascii="Times New Roman" w:hAnsi="Times New Roman" w:cs="Times New Roman"/>
          <w:sz w:val="28"/>
          <w:szCs w:val="28"/>
        </w:rPr>
        <w:t>One must begin with complex contexts that call for mathematical structure or settings that can be quantified rather than abstractions or definitions that will be employed later. As a result, by working on context questions, knowledge, and tools, students can develop mathematical skills while working.</w:t>
      </w:r>
      <w:r w:rsidR="00DD5D62">
        <w:rPr>
          <w:rFonts w:ascii="Times New Roman" w:hAnsi="Times New Roman" w:cs="Times New Roman"/>
          <w:sz w:val="28"/>
          <w:szCs w:val="28"/>
        </w:rPr>
        <w:t xml:space="preserve"> </w:t>
      </w:r>
      <w:r>
        <w:rPr>
          <w:rFonts w:ascii="Times New Roman" w:hAnsi="Times New Roman" w:cs="Times New Roman"/>
          <w:sz w:val="28"/>
          <w:szCs w:val="28"/>
        </w:rPr>
        <w:t>Realistic mathematics e</w:t>
      </w:r>
      <w:r w:rsidR="00104D5B" w:rsidRPr="00104D5B">
        <w:rPr>
          <w:rFonts w:ascii="Times New Roman" w:hAnsi="Times New Roman" w:cs="Times New Roman"/>
          <w:sz w:val="28"/>
          <w:szCs w:val="28"/>
        </w:rPr>
        <w:t>ducation is al</w:t>
      </w:r>
      <w:r>
        <w:rPr>
          <w:rFonts w:ascii="Times New Roman" w:hAnsi="Times New Roman" w:cs="Times New Roman"/>
          <w:sz w:val="28"/>
          <w:szCs w:val="28"/>
        </w:rPr>
        <w:t xml:space="preserve">l about making sense of numbers </w:t>
      </w:r>
      <w:r w:rsidR="005265A2">
        <w:rPr>
          <w:rFonts w:ascii="Times New Roman" w:hAnsi="Times New Roman" w:cs="Times New Roman"/>
          <w:sz w:val="28"/>
          <w:szCs w:val="28"/>
        </w:rPr>
        <w:t xml:space="preserve">and </w:t>
      </w:r>
      <w:r w:rsidR="00104D5B" w:rsidRPr="00104D5B">
        <w:rPr>
          <w:rFonts w:ascii="Times New Roman" w:hAnsi="Times New Roman" w:cs="Times New Roman"/>
          <w:sz w:val="28"/>
          <w:szCs w:val="28"/>
        </w:rPr>
        <w:t>develop</w:t>
      </w:r>
      <w:r w:rsidR="005265A2">
        <w:rPr>
          <w:rFonts w:ascii="Times New Roman" w:hAnsi="Times New Roman" w:cs="Times New Roman"/>
          <w:sz w:val="28"/>
          <w:szCs w:val="28"/>
        </w:rPr>
        <w:t>ing</w:t>
      </w:r>
      <w:r w:rsidR="00104D5B" w:rsidRPr="00104D5B">
        <w:rPr>
          <w:rFonts w:ascii="Times New Roman" w:hAnsi="Times New Roman" w:cs="Times New Roman"/>
          <w:sz w:val="28"/>
          <w:szCs w:val="28"/>
        </w:rPr>
        <w:t xml:space="preserve"> deep and long-term mathematical understanding by working with pupils in circumstances that are meaningful to them.</w:t>
      </w:r>
    </w:p>
    <w:p w14:paraId="35E543E4" w14:textId="1BFF1DA4" w:rsidR="00104D5B" w:rsidRDefault="00104D5B" w:rsidP="00E35C7A">
      <w:pPr>
        <w:pStyle w:val="NoSpacing"/>
        <w:ind w:firstLine="567"/>
        <w:rPr>
          <w:rFonts w:ascii="Times New Roman" w:hAnsi="Times New Roman" w:cs="Times New Roman"/>
          <w:sz w:val="28"/>
          <w:szCs w:val="28"/>
        </w:rPr>
      </w:pPr>
      <w:r w:rsidRPr="00104D5B">
        <w:rPr>
          <w:rFonts w:ascii="Times New Roman" w:hAnsi="Times New Roman" w:cs="Times New Roman"/>
          <w:sz w:val="28"/>
          <w:szCs w:val="28"/>
        </w:rPr>
        <w:t>Furthermore, the reality presented in word problems is frequently out of sync with the true circumstances of the problem</w:t>
      </w:r>
      <w:r w:rsidR="007879F7">
        <w:rPr>
          <w:rFonts w:ascii="Times New Roman" w:hAnsi="Times New Roman" w:cs="Times New Roman"/>
          <w:sz w:val="28"/>
          <w:szCs w:val="28"/>
        </w:rPr>
        <w:t>’</w:t>
      </w:r>
      <w:r w:rsidRPr="00104D5B">
        <w:rPr>
          <w:rFonts w:ascii="Times New Roman" w:hAnsi="Times New Roman" w:cs="Times New Roman"/>
          <w:sz w:val="28"/>
          <w:szCs w:val="28"/>
        </w:rPr>
        <w:t>s participants. Consider the butcher</w:t>
      </w:r>
      <w:r w:rsidR="007879F7">
        <w:rPr>
          <w:rFonts w:ascii="Times New Roman" w:hAnsi="Times New Roman" w:cs="Times New Roman"/>
          <w:sz w:val="28"/>
          <w:szCs w:val="28"/>
        </w:rPr>
        <w:t>’</w:t>
      </w:r>
      <w:r w:rsidRPr="00104D5B">
        <w:rPr>
          <w:rFonts w:ascii="Times New Roman" w:hAnsi="Times New Roman" w:cs="Times New Roman"/>
          <w:sz w:val="28"/>
          <w:szCs w:val="28"/>
        </w:rPr>
        <w:t>s shop</w:t>
      </w:r>
      <w:r w:rsidR="007879F7">
        <w:rPr>
          <w:rFonts w:ascii="Times New Roman" w:hAnsi="Times New Roman" w:cs="Times New Roman"/>
          <w:sz w:val="28"/>
          <w:szCs w:val="28"/>
        </w:rPr>
        <w:t>’</w:t>
      </w:r>
      <w:r w:rsidRPr="00104D5B">
        <w:rPr>
          <w:rFonts w:ascii="Times New Roman" w:hAnsi="Times New Roman" w:cs="Times New Roman"/>
          <w:sz w:val="28"/>
          <w:szCs w:val="28"/>
        </w:rPr>
        <w:t xml:space="preserve">s predicament. When the fresh ham comes, some of the existing hams may have been sold. The context of this word problem depicts the world of textbooks. </w:t>
      </w:r>
      <w:r w:rsidR="00FF0E1F">
        <w:rPr>
          <w:rFonts w:ascii="Times New Roman" w:hAnsi="Times New Roman" w:cs="Times New Roman"/>
          <w:sz w:val="28"/>
          <w:szCs w:val="28"/>
        </w:rPr>
        <w:t>R</w:t>
      </w:r>
      <w:r w:rsidRPr="00104D5B">
        <w:rPr>
          <w:rFonts w:ascii="Times New Roman" w:hAnsi="Times New Roman" w:cs="Times New Roman"/>
          <w:sz w:val="28"/>
          <w:szCs w:val="28"/>
        </w:rPr>
        <w:t xml:space="preserve">eality, with its unsolvable and multi-solvable issues, has little room in this world. As a result, Freudenthal (1991) believes that teaching </w:t>
      </w:r>
      <w:r w:rsidR="00EA7963">
        <w:rPr>
          <w:rFonts w:ascii="Times New Roman" w:hAnsi="Times New Roman" w:cs="Times New Roman"/>
          <w:sz w:val="28"/>
          <w:szCs w:val="28"/>
        </w:rPr>
        <w:t>real-</w:t>
      </w:r>
      <w:r w:rsidRPr="00104D5B">
        <w:rPr>
          <w:rFonts w:ascii="Times New Roman" w:hAnsi="Times New Roman" w:cs="Times New Roman"/>
          <w:sz w:val="28"/>
          <w:szCs w:val="28"/>
        </w:rPr>
        <w:t>wor</w:t>
      </w:r>
      <w:r w:rsidR="009F0EBF">
        <w:rPr>
          <w:rFonts w:ascii="Times New Roman" w:hAnsi="Times New Roman" w:cs="Times New Roman"/>
          <w:sz w:val="28"/>
          <w:szCs w:val="28"/>
        </w:rPr>
        <w:t>l</w:t>
      </w:r>
      <w:r w:rsidRPr="00104D5B">
        <w:rPr>
          <w:rFonts w:ascii="Times New Roman" w:hAnsi="Times New Roman" w:cs="Times New Roman"/>
          <w:sz w:val="28"/>
          <w:szCs w:val="28"/>
        </w:rPr>
        <w:t xml:space="preserve">d problems to children may lead </w:t>
      </w:r>
      <w:r w:rsidR="00EA7963">
        <w:rPr>
          <w:rFonts w:ascii="Times New Roman" w:hAnsi="Times New Roman" w:cs="Times New Roman"/>
          <w:sz w:val="28"/>
          <w:szCs w:val="28"/>
        </w:rPr>
        <w:t>to an anti-mathematical mindset</w:t>
      </w:r>
      <w:r w:rsidR="00FC19D3">
        <w:rPr>
          <w:rFonts w:ascii="Times New Roman" w:hAnsi="Times New Roman" w:cs="Times New Roman"/>
          <w:sz w:val="28"/>
          <w:szCs w:val="28"/>
        </w:rPr>
        <w:t xml:space="preserve"> </w:t>
      </w:r>
      <w:r>
        <w:rPr>
          <w:rFonts w:ascii="Times New Roman" w:hAnsi="Times New Roman" w:cs="Times New Roman"/>
          <w:sz w:val="28"/>
          <w:szCs w:val="28"/>
        </w:rPr>
        <w:t>[2</w:t>
      </w:r>
      <w:r w:rsidR="00EA7963">
        <w:rPr>
          <w:rFonts w:ascii="Times New Roman" w:hAnsi="Times New Roman" w:cs="Times New Roman"/>
          <w:sz w:val="28"/>
          <w:szCs w:val="28"/>
        </w:rPr>
        <w:t>23,p.</w:t>
      </w:r>
      <w:r w:rsidR="00330F7C">
        <w:rPr>
          <w:rFonts w:ascii="Times New Roman" w:hAnsi="Times New Roman" w:cs="Times New Roman"/>
          <w:sz w:val="28"/>
          <w:szCs w:val="28"/>
        </w:rPr>
        <w:t xml:space="preserve"> </w:t>
      </w:r>
      <w:r w:rsidR="009F0EBF">
        <w:rPr>
          <w:rFonts w:ascii="Times New Roman" w:hAnsi="Times New Roman" w:cs="Times New Roman"/>
          <w:sz w:val="28"/>
          <w:szCs w:val="28"/>
        </w:rPr>
        <w:t>6</w:t>
      </w:r>
      <w:r>
        <w:rPr>
          <w:rFonts w:ascii="Times New Roman" w:hAnsi="Times New Roman" w:cs="Times New Roman"/>
          <w:sz w:val="28"/>
          <w:szCs w:val="28"/>
        </w:rPr>
        <w:t>]</w:t>
      </w:r>
      <w:r w:rsidR="00EA7963">
        <w:rPr>
          <w:rFonts w:ascii="Times New Roman" w:hAnsi="Times New Roman" w:cs="Times New Roman"/>
          <w:sz w:val="28"/>
          <w:szCs w:val="28"/>
        </w:rPr>
        <w:t>.</w:t>
      </w:r>
    </w:p>
    <w:p w14:paraId="376A4D95" w14:textId="46C8048A" w:rsidR="00DD5D62" w:rsidRPr="00DD5D62" w:rsidRDefault="00DD5D62" w:rsidP="00E35C7A">
      <w:pPr>
        <w:pStyle w:val="NoSpacing"/>
        <w:ind w:firstLine="567"/>
        <w:rPr>
          <w:rFonts w:ascii="Times New Roman" w:hAnsi="Times New Roman" w:cs="Times New Roman"/>
          <w:sz w:val="28"/>
          <w:szCs w:val="28"/>
        </w:rPr>
      </w:pPr>
      <w:r w:rsidRPr="00DD5D62">
        <w:rPr>
          <w:rFonts w:ascii="Times New Roman" w:hAnsi="Times New Roman" w:cs="Times New Roman"/>
          <w:sz w:val="28"/>
          <w:szCs w:val="28"/>
        </w:rPr>
        <w:t>A rising topic of concern for educational officials and scholars worldwide is the ability to apply mathematics to the real world, which supports many aspects of personal, civic, and professio</w:t>
      </w:r>
      <w:r>
        <w:rPr>
          <w:rFonts w:ascii="Times New Roman" w:hAnsi="Times New Roman" w:cs="Times New Roman"/>
          <w:sz w:val="28"/>
          <w:szCs w:val="28"/>
        </w:rPr>
        <w:t>nal life. As a result, a person</w:t>
      </w:r>
      <w:r w:rsidR="007879F7">
        <w:rPr>
          <w:rFonts w:ascii="Times New Roman" w:hAnsi="Times New Roman" w:cs="Times New Roman"/>
          <w:sz w:val="28"/>
          <w:szCs w:val="28"/>
        </w:rPr>
        <w:t>’</w:t>
      </w:r>
      <w:r w:rsidRPr="00DD5D62">
        <w:rPr>
          <w:rFonts w:ascii="Times New Roman" w:hAnsi="Times New Roman" w:cs="Times New Roman"/>
          <w:sz w:val="28"/>
          <w:szCs w:val="28"/>
        </w:rPr>
        <w:t>s inability to apply mathematics hinders their prospects for employment, social success, and financial security.</w:t>
      </w:r>
    </w:p>
    <w:p w14:paraId="042F191C" w14:textId="026301D2" w:rsidR="00DD5D62" w:rsidRDefault="00DD5D62" w:rsidP="00E35C7A">
      <w:pPr>
        <w:pStyle w:val="NoSpacing"/>
        <w:ind w:firstLine="567"/>
        <w:rPr>
          <w:rFonts w:ascii="Times New Roman" w:hAnsi="Times New Roman" w:cs="Times New Roman"/>
          <w:sz w:val="28"/>
          <w:szCs w:val="28"/>
        </w:rPr>
      </w:pPr>
      <w:r w:rsidRPr="00DD5D62">
        <w:rPr>
          <w:rFonts w:ascii="Times New Roman" w:hAnsi="Times New Roman" w:cs="Times New Roman"/>
          <w:sz w:val="28"/>
          <w:szCs w:val="28"/>
        </w:rPr>
        <w:t>In addition, in a subject that greatly boosts the production of the country in an increasingly globalized world characterized by rapid technological and economic development, the ability to utilize mathematics to create real-world events and make forecasts is a crucial skill.</w:t>
      </w:r>
    </w:p>
    <w:p w14:paraId="1DE301B1" w14:textId="2B49870B" w:rsidR="00D02E5E" w:rsidRDefault="00DD5D62" w:rsidP="00E35C7A">
      <w:pPr>
        <w:pStyle w:val="NoSpacing"/>
        <w:ind w:firstLine="567"/>
        <w:rPr>
          <w:rFonts w:ascii="Times New Roman" w:hAnsi="Times New Roman" w:cs="Times New Roman"/>
          <w:sz w:val="28"/>
          <w:szCs w:val="28"/>
        </w:rPr>
      </w:pPr>
      <w:r w:rsidRPr="00DD5D62">
        <w:rPr>
          <w:rFonts w:ascii="Times New Roman" w:hAnsi="Times New Roman" w:cs="Times New Roman"/>
          <w:sz w:val="28"/>
          <w:szCs w:val="28"/>
        </w:rPr>
        <w:t>These objectives will be addressed by the proposed research, which will result in the development of an integrated HOT and Pedagogy Framework that includes principles of successful task design as well as recommendations for classroom application (e.g., supportive pedagogies, necessary resources, and other environmental and social factors). We will be able to create new theoretical concepts (enablers of mathematization, anticipatory metacognition), as well as useful strategies (tasks, pedagogies), as a result of this research, to assist students in developing their higher thinking abilities when dealing with real-world circumstances.</w:t>
      </w:r>
    </w:p>
    <w:p w14:paraId="28C4B7D2" w14:textId="62ED12D1" w:rsidR="003D176E" w:rsidRDefault="003D176E" w:rsidP="00E35C7A">
      <w:pPr>
        <w:pStyle w:val="NoSpacing"/>
        <w:ind w:firstLine="567"/>
        <w:rPr>
          <w:rFonts w:ascii="Times New Roman" w:hAnsi="Times New Roman" w:cs="Times New Roman"/>
          <w:sz w:val="28"/>
          <w:szCs w:val="28"/>
        </w:rPr>
      </w:pPr>
      <w:r>
        <w:rPr>
          <w:rFonts w:ascii="Times New Roman" w:hAnsi="Times New Roman" w:cs="Times New Roman"/>
          <w:sz w:val="28"/>
          <w:szCs w:val="28"/>
        </w:rPr>
        <w:t xml:space="preserve">Additionally, the used real-world problems in the research about the chapter the Sequences and the Series are set up as follows </w:t>
      </w:r>
      <w:r w:rsidR="00D062DC">
        <w:rPr>
          <w:rFonts w:ascii="Times New Roman" w:hAnsi="Times New Roman" w:cs="Times New Roman"/>
          <w:sz w:val="28"/>
          <w:szCs w:val="28"/>
        </w:rPr>
        <w:t xml:space="preserve">in table </w:t>
      </w:r>
      <w:r w:rsidR="00C925D1">
        <w:rPr>
          <w:rFonts w:ascii="Times New Roman" w:hAnsi="Times New Roman" w:cs="Times New Roman"/>
          <w:sz w:val="28"/>
          <w:szCs w:val="28"/>
        </w:rPr>
        <w:t>6</w:t>
      </w:r>
      <w:r>
        <w:rPr>
          <w:rFonts w:ascii="Times New Roman" w:hAnsi="Times New Roman" w:cs="Times New Roman"/>
          <w:sz w:val="28"/>
          <w:szCs w:val="28"/>
        </w:rPr>
        <w:t>:</w:t>
      </w:r>
    </w:p>
    <w:p w14:paraId="1DCCC8EF" w14:textId="77777777" w:rsidR="003D176E" w:rsidRDefault="003D176E" w:rsidP="00E35C7A">
      <w:pPr>
        <w:pStyle w:val="NoSpacing"/>
        <w:ind w:firstLine="567"/>
        <w:rPr>
          <w:rFonts w:ascii="Times New Roman" w:hAnsi="Times New Roman" w:cs="Times New Roman"/>
          <w:sz w:val="28"/>
          <w:szCs w:val="28"/>
        </w:rPr>
      </w:pPr>
    </w:p>
    <w:p w14:paraId="0DE175AA" w14:textId="77777777" w:rsidR="00E35C7A" w:rsidRDefault="00E35C7A" w:rsidP="00500AC8">
      <w:pPr>
        <w:pStyle w:val="NoSpacing"/>
        <w:rPr>
          <w:rFonts w:ascii="Times New Roman" w:hAnsi="Times New Roman" w:cs="Times New Roman"/>
          <w:sz w:val="28"/>
          <w:szCs w:val="28"/>
        </w:rPr>
      </w:pPr>
      <w:r>
        <w:rPr>
          <w:rFonts w:ascii="Times New Roman" w:hAnsi="Times New Roman" w:cs="Times New Roman"/>
          <w:sz w:val="28"/>
          <w:szCs w:val="28"/>
        </w:rPr>
        <w:br w:type="page"/>
      </w:r>
    </w:p>
    <w:p w14:paraId="544543E7" w14:textId="2CE4A542" w:rsidR="00317C4A" w:rsidRDefault="0092422F" w:rsidP="00500AC8">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Table </w:t>
      </w:r>
      <w:r w:rsidR="00C925D1">
        <w:rPr>
          <w:rFonts w:ascii="Times New Roman" w:hAnsi="Times New Roman" w:cs="Times New Roman"/>
          <w:sz w:val="28"/>
          <w:szCs w:val="28"/>
        </w:rPr>
        <w:t>6</w:t>
      </w:r>
      <w:r w:rsidR="00E35C7A" w:rsidRPr="00E35C7A">
        <w:rPr>
          <w:rFonts w:ascii="Times New Roman" w:hAnsi="Times New Roman" w:cs="Times New Roman"/>
          <w:sz w:val="28"/>
          <w:szCs w:val="28"/>
        </w:rPr>
        <w:t xml:space="preserve"> </w:t>
      </w:r>
      <w:r w:rsidR="003D176E">
        <w:rPr>
          <w:rFonts w:ascii="Times New Roman" w:hAnsi="Times New Roman" w:cs="Times New Roman"/>
          <w:sz w:val="28"/>
          <w:szCs w:val="28"/>
        </w:rPr>
        <w:t>-</w:t>
      </w:r>
      <w:r w:rsidR="00E35C7A" w:rsidRPr="00E35C7A">
        <w:rPr>
          <w:rFonts w:ascii="Times New Roman" w:hAnsi="Times New Roman" w:cs="Times New Roman"/>
          <w:sz w:val="28"/>
          <w:szCs w:val="28"/>
        </w:rPr>
        <w:t xml:space="preserve"> </w:t>
      </w:r>
      <w:r w:rsidR="003D176E">
        <w:rPr>
          <w:rFonts w:ascii="Times New Roman" w:hAnsi="Times New Roman" w:cs="Times New Roman"/>
          <w:sz w:val="28"/>
          <w:szCs w:val="28"/>
        </w:rPr>
        <w:t>Real-world problems used in th</w:t>
      </w:r>
      <w:r w:rsidR="00317C4A">
        <w:rPr>
          <w:rFonts w:ascii="Times New Roman" w:hAnsi="Times New Roman" w:cs="Times New Roman"/>
          <w:sz w:val="28"/>
          <w:szCs w:val="28"/>
        </w:rPr>
        <w:t>e study according to the topics</w:t>
      </w:r>
    </w:p>
    <w:p w14:paraId="004ACEE9" w14:textId="77777777" w:rsidR="00317C4A" w:rsidRPr="0030122A" w:rsidRDefault="00317C4A" w:rsidP="00500AC8">
      <w:pPr>
        <w:pStyle w:val="NoSpacing"/>
        <w:rPr>
          <w:rFonts w:ascii="Times New Roman" w:hAnsi="Times New Roman" w:cs="Times New Roman"/>
          <w:sz w:val="16"/>
          <w:szCs w:val="16"/>
        </w:rPr>
      </w:pPr>
    </w:p>
    <w:tbl>
      <w:tblPr>
        <w:tblStyle w:val="TableGrid"/>
        <w:tblpPr w:leftFromText="180" w:rightFromText="180" w:vertAnchor="text" w:horzAnchor="margin" w:tblpX="108" w:tblpY="55"/>
        <w:tblW w:w="0" w:type="auto"/>
        <w:tblLook w:val="04A0" w:firstRow="1" w:lastRow="0" w:firstColumn="1" w:lastColumn="0" w:noHBand="0" w:noVBand="1"/>
      </w:tblPr>
      <w:tblGrid>
        <w:gridCol w:w="1668"/>
        <w:gridCol w:w="8221"/>
      </w:tblGrid>
      <w:tr w:rsidR="00E35C7A" w14:paraId="6F40BEFC" w14:textId="77777777" w:rsidTr="0030122A">
        <w:tc>
          <w:tcPr>
            <w:tcW w:w="1668" w:type="dxa"/>
            <w:vAlign w:val="center"/>
          </w:tcPr>
          <w:p w14:paraId="3480F0FA" w14:textId="77777777" w:rsidR="00E35C7A" w:rsidRPr="0030122A" w:rsidRDefault="00E35C7A" w:rsidP="0030122A">
            <w:pPr>
              <w:pStyle w:val="NoSpacing"/>
              <w:rPr>
                <w:rFonts w:ascii="Times New Roman" w:hAnsi="Times New Roman" w:cs="Times New Roman"/>
                <w:sz w:val="24"/>
                <w:szCs w:val="24"/>
              </w:rPr>
            </w:pPr>
            <w:r w:rsidRPr="0030122A">
              <w:rPr>
                <w:rFonts w:ascii="Times New Roman" w:hAnsi="Times New Roman" w:cs="Times New Roman"/>
                <w:sz w:val="24"/>
                <w:szCs w:val="24"/>
              </w:rPr>
              <w:t>Name of topic</w:t>
            </w:r>
          </w:p>
        </w:tc>
        <w:tc>
          <w:tcPr>
            <w:tcW w:w="8221" w:type="dxa"/>
            <w:vAlign w:val="center"/>
          </w:tcPr>
          <w:p w14:paraId="51A9842E" w14:textId="77777777" w:rsidR="00E35C7A" w:rsidRPr="0030122A" w:rsidRDefault="00E35C7A" w:rsidP="0030122A">
            <w:pPr>
              <w:pStyle w:val="NoSpacing"/>
              <w:rPr>
                <w:rFonts w:ascii="Times New Roman" w:hAnsi="Times New Roman" w:cs="Times New Roman"/>
                <w:sz w:val="24"/>
                <w:szCs w:val="24"/>
              </w:rPr>
            </w:pPr>
            <w:r w:rsidRPr="0030122A">
              <w:rPr>
                <w:rFonts w:ascii="Times New Roman" w:hAnsi="Times New Roman" w:cs="Times New Roman"/>
                <w:sz w:val="24"/>
                <w:szCs w:val="24"/>
              </w:rPr>
              <w:t>Real-world problem</w:t>
            </w:r>
          </w:p>
        </w:tc>
      </w:tr>
      <w:tr w:rsidR="00E35C7A" w14:paraId="18687638" w14:textId="77777777" w:rsidTr="0030122A">
        <w:tc>
          <w:tcPr>
            <w:tcW w:w="1668" w:type="dxa"/>
            <w:vAlign w:val="center"/>
          </w:tcPr>
          <w:p w14:paraId="6D4E806E" w14:textId="77777777" w:rsidR="00E35C7A" w:rsidRPr="0030122A" w:rsidRDefault="00E35C7A" w:rsidP="0030122A">
            <w:pPr>
              <w:pStyle w:val="NoSpacing"/>
              <w:jc w:val="center"/>
              <w:rPr>
                <w:rFonts w:ascii="Times New Roman" w:hAnsi="Times New Roman" w:cs="Times New Roman"/>
                <w:sz w:val="24"/>
                <w:szCs w:val="24"/>
              </w:rPr>
            </w:pPr>
            <w:r w:rsidRPr="0030122A">
              <w:rPr>
                <w:rFonts w:ascii="Times New Roman" w:hAnsi="Times New Roman" w:cs="Times New Roman"/>
                <w:sz w:val="24"/>
                <w:szCs w:val="24"/>
              </w:rPr>
              <w:t>Arithmetic Sequence</w:t>
            </w:r>
          </w:p>
        </w:tc>
        <w:tc>
          <w:tcPr>
            <w:tcW w:w="8221" w:type="dxa"/>
          </w:tcPr>
          <w:p w14:paraId="77A1E203" w14:textId="77777777" w:rsidR="00E35C7A" w:rsidRPr="0030122A" w:rsidRDefault="00E35C7A" w:rsidP="0030122A">
            <w:pPr>
              <w:pStyle w:val="NoSpacing"/>
              <w:rPr>
                <w:rFonts w:ascii="Times New Roman" w:hAnsi="Times New Roman" w:cs="Times New Roman"/>
                <w:sz w:val="24"/>
                <w:szCs w:val="24"/>
              </w:rPr>
            </w:pPr>
            <w:r w:rsidRPr="0030122A">
              <w:rPr>
                <w:sz w:val="24"/>
                <w:szCs w:val="24"/>
              </w:rPr>
              <w:t xml:space="preserve"> </w:t>
            </w:r>
            <w:r w:rsidRPr="0030122A">
              <w:rPr>
                <w:rFonts w:ascii="Times New Roman" w:hAnsi="Times New Roman" w:cs="Times New Roman"/>
                <w:sz w:val="24"/>
                <w:szCs w:val="24"/>
              </w:rPr>
              <w:t>A total of 255000 people were living in the city in 2015. According to projections, the population will grow by 40.000 people annually. What is the anticipated citywide population increase from 2015 to 2022?</w:t>
            </w:r>
          </w:p>
        </w:tc>
      </w:tr>
      <w:tr w:rsidR="00E35C7A" w14:paraId="7F37C838" w14:textId="77777777" w:rsidTr="0030122A">
        <w:tc>
          <w:tcPr>
            <w:tcW w:w="1668" w:type="dxa"/>
            <w:vAlign w:val="center"/>
          </w:tcPr>
          <w:p w14:paraId="657C554E" w14:textId="77777777" w:rsidR="00E35C7A" w:rsidRPr="0030122A" w:rsidRDefault="00E35C7A" w:rsidP="0030122A">
            <w:pPr>
              <w:pStyle w:val="NoSpacing"/>
              <w:jc w:val="center"/>
              <w:rPr>
                <w:rFonts w:ascii="Times New Roman" w:hAnsi="Times New Roman" w:cs="Times New Roman"/>
                <w:sz w:val="24"/>
                <w:szCs w:val="24"/>
              </w:rPr>
            </w:pPr>
            <w:r w:rsidRPr="0030122A">
              <w:rPr>
                <w:rFonts w:ascii="Times New Roman" w:hAnsi="Times New Roman" w:cs="Times New Roman"/>
                <w:sz w:val="24"/>
                <w:szCs w:val="24"/>
              </w:rPr>
              <w:t>Arithmetic Sequence</w:t>
            </w:r>
          </w:p>
        </w:tc>
        <w:tc>
          <w:tcPr>
            <w:tcW w:w="8221" w:type="dxa"/>
          </w:tcPr>
          <w:p w14:paraId="6DE181A7" w14:textId="77777777" w:rsidR="00E35C7A" w:rsidRPr="0030122A" w:rsidRDefault="00E35C7A" w:rsidP="0030122A">
            <w:pPr>
              <w:pStyle w:val="NoSpacing"/>
              <w:rPr>
                <w:rFonts w:ascii="Times New Roman" w:hAnsi="Times New Roman" w:cs="Times New Roman"/>
                <w:sz w:val="24"/>
                <w:szCs w:val="24"/>
              </w:rPr>
            </w:pPr>
            <w:r w:rsidRPr="0030122A">
              <w:rPr>
                <w:rFonts w:ascii="Times New Roman" w:hAnsi="Times New Roman" w:cs="Times New Roman"/>
                <w:sz w:val="24"/>
                <w:szCs w:val="24"/>
              </w:rPr>
              <w:t>On the first day of dumping, a gardener receives 160 cucumbers. The following days, he receives 60 additional cucumbers. When will the gardener finish picking all 6760 cucumbers?</w:t>
            </w:r>
          </w:p>
        </w:tc>
      </w:tr>
      <w:tr w:rsidR="00E35C7A" w14:paraId="340CABE5" w14:textId="77777777" w:rsidTr="0030122A">
        <w:trPr>
          <w:trHeight w:val="607"/>
        </w:trPr>
        <w:tc>
          <w:tcPr>
            <w:tcW w:w="1668" w:type="dxa"/>
            <w:vAlign w:val="center"/>
          </w:tcPr>
          <w:p w14:paraId="66DA3820" w14:textId="77777777" w:rsidR="00E35C7A" w:rsidRPr="0030122A" w:rsidRDefault="00E35C7A" w:rsidP="0030122A">
            <w:pPr>
              <w:pStyle w:val="NoSpacing"/>
              <w:jc w:val="center"/>
              <w:rPr>
                <w:rFonts w:ascii="Times New Roman" w:hAnsi="Times New Roman" w:cs="Times New Roman"/>
                <w:sz w:val="24"/>
                <w:szCs w:val="24"/>
              </w:rPr>
            </w:pPr>
            <w:r w:rsidRPr="0030122A">
              <w:rPr>
                <w:rFonts w:ascii="Times New Roman" w:hAnsi="Times New Roman" w:cs="Times New Roman"/>
                <w:sz w:val="24"/>
                <w:szCs w:val="24"/>
              </w:rPr>
              <w:t>Arithmetic Sequence</w:t>
            </w:r>
          </w:p>
        </w:tc>
        <w:tc>
          <w:tcPr>
            <w:tcW w:w="8221" w:type="dxa"/>
          </w:tcPr>
          <w:p w14:paraId="5CA7FFC9" w14:textId="77777777" w:rsidR="00E35C7A" w:rsidRPr="0030122A" w:rsidRDefault="00E35C7A" w:rsidP="0030122A">
            <w:pPr>
              <w:pStyle w:val="NoSpacing"/>
              <w:rPr>
                <w:b/>
                <w:sz w:val="24"/>
                <w:szCs w:val="24"/>
              </w:rPr>
            </w:pPr>
            <w:r w:rsidRPr="0030122A">
              <w:rPr>
                <w:rFonts w:ascii="Times New Roman" w:hAnsi="Times New Roman" w:cs="Times New Roman"/>
                <w:sz w:val="24"/>
                <w:szCs w:val="24"/>
              </w:rPr>
              <w:t>The number of persons coming to the hospital with severe symptoms of covid19 doubles every week and the hospital has 5000 beds, how many weeks can the hospital treat the patients if the first week there are 10 patients and patients go out after 3 weeks of treatment? (S)</w:t>
            </w:r>
            <w:r w:rsidRPr="0030122A">
              <w:rPr>
                <w:b/>
                <w:sz w:val="24"/>
                <w:szCs w:val="24"/>
              </w:rPr>
              <w:t xml:space="preserve"> </w:t>
            </w:r>
          </w:p>
        </w:tc>
      </w:tr>
      <w:tr w:rsidR="00E35C7A" w14:paraId="45491A46" w14:textId="77777777" w:rsidTr="0030122A">
        <w:tc>
          <w:tcPr>
            <w:tcW w:w="1668" w:type="dxa"/>
            <w:vAlign w:val="center"/>
          </w:tcPr>
          <w:p w14:paraId="46CCDD36" w14:textId="77777777" w:rsidR="00E35C7A" w:rsidRPr="0030122A" w:rsidRDefault="00E35C7A" w:rsidP="0030122A">
            <w:pPr>
              <w:pStyle w:val="NoSpacing"/>
              <w:jc w:val="center"/>
              <w:rPr>
                <w:rFonts w:ascii="Times New Roman" w:hAnsi="Times New Roman" w:cs="Times New Roman"/>
                <w:sz w:val="24"/>
                <w:szCs w:val="24"/>
              </w:rPr>
            </w:pPr>
            <w:r w:rsidRPr="0030122A">
              <w:rPr>
                <w:rFonts w:ascii="Times New Roman" w:hAnsi="Times New Roman" w:cs="Times New Roman"/>
                <w:sz w:val="24"/>
                <w:szCs w:val="24"/>
              </w:rPr>
              <w:t>Geometric Sequence</w:t>
            </w:r>
          </w:p>
        </w:tc>
        <w:tc>
          <w:tcPr>
            <w:tcW w:w="8221" w:type="dxa"/>
          </w:tcPr>
          <w:p w14:paraId="3C4F324A" w14:textId="77777777" w:rsidR="00E35C7A" w:rsidRPr="0030122A" w:rsidRDefault="00E35C7A" w:rsidP="0030122A">
            <w:pPr>
              <w:pStyle w:val="NoSpacing"/>
              <w:rPr>
                <w:rFonts w:ascii="Times New Roman" w:hAnsi="Times New Roman" w:cs="Times New Roman"/>
                <w:sz w:val="24"/>
                <w:szCs w:val="24"/>
              </w:rPr>
            </w:pPr>
            <w:r w:rsidRPr="0030122A">
              <w:rPr>
                <w:rFonts w:ascii="Times New Roman" w:hAnsi="Times New Roman" w:cs="Times New Roman"/>
                <w:sz w:val="24"/>
                <w:szCs w:val="24"/>
              </w:rPr>
              <w:t>When you loan 10000 Tenges in a bank, say at 5% will income for one year.  how much will you earn if the loan is 20 years? (S)</w:t>
            </w:r>
          </w:p>
        </w:tc>
      </w:tr>
      <w:tr w:rsidR="00E35C7A" w14:paraId="7E9E8284" w14:textId="77777777" w:rsidTr="0030122A">
        <w:tc>
          <w:tcPr>
            <w:tcW w:w="1668" w:type="dxa"/>
            <w:vAlign w:val="center"/>
          </w:tcPr>
          <w:p w14:paraId="2C55A1C9" w14:textId="77777777" w:rsidR="00E35C7A" w:rsidRPr="0030122A" w:rsidRDefault="00E35C7A" w:rsidP="0030122A">
            <w:pPr>
              <w:pStyle w:val="NoSpacing"/>
              <w:jc w:val="center"/>
              <w:rPr>
                <w:rFonts w:ascii="Times New Roman" w:hAnsi="Times New Roman" w:cs="Times New Roman"/>
                <w:sz w:val="24"/>
                <w:szCs w:val="24"/>
              </w:rPr>
            </w:pPr>
            <w:r w:rsidRPr="0030122A">
              <w:rPr>
                <w:rFonts w:ascii="Times New Roman" w:hAnsi="Times New Roman" w:cs="Times New Roman"/>
                <w:sz w:val="24"/>
                <w:szCs w:val="24"/>
              </w:rPr>
              <w:t>Geometric Sequence</w:t>
            </w:r>
          </w:p>
        </w:tc>
        <w:tc>
          <w:tcPr>
            <w:tcW w:w="8221" w:type="dxa"/>
          </w:tcPr>
          <w:p w14:paraId="6C2C67FF" w14:textId="77777777" w:rsidR="00E35C7A" w:rsidRPr="0030122A" w:rsidRDefault="00E35C7A" w:rsidP="0030122A">
            <w:pPr>
              <w:pStyle w:val="NoSpacing"/>
              <w:rPr>
                <w:rFonts w:ascii="Times New Roman" w:hAnsi="Times New Roman" w:cs="Times New Roman"/>
                <w:sz w:val="24"/>
                <w:szCs w:val="24"/>
              </w:rPr>
            </w:pPr>
            <w:r w:rsidRPr="0030122A">
              <w:rPr>
                <w:rFonts w:ascii="Times New Roman" w:hAnsi="Times New Roman" w:cs="Times New Roman"/>
                <w:sz w:val="24"/>
                <w:szCs w:val="24"/>
              </w:rPr>
              <w:t>How many relatives from their parents to great-great-great grandparents have three unrelated people? [225]</w:t>
            </w:r>
          </w:p>
        </w:tc>
      </w:tr>
    </w:tbl>
    <w:p w14:paraId="2201FCEA" w14:textId="77777777" w:rsidR="000E60C5" w:rsidRPr="0030122A" w:rsidRDefault="000E60C5" w:rsidP="00500AC8">
      <w:pPr>
        <w:pStyle w:val="NoSpacing"/>
        <w:rPr>
          <w:rFonts w:ascii="Times New Roman" w:hAnsi="Times New Roman" w:cs="Times New Roman"/>
          <w:b/>
          <w:sz w:val="16"/>
          <w:szCs w:val="16"/>
        </w:rPr>
      </w:pPr>
    </w:p>
    <w:p w14:paraId="2CA7DFF5" w14:textId="77777777" w:rsidR="003D176E" w:rsidRPr="00A552B0" w:rsidRDefault="003D176E" w:rsidP="00A552B0">
      <w:pPr>
        <w:pStyle w:val="NoSpacing"/>
        <w:jc w:val="center"/>
        <w:rPr>
          <w:rFonts w:ascii="Times New Roman" w:hAnsi="Times New Roman" w:cs="Times New Roman"/>
          <w:i/>
          <w:sz w:val="28"/>
          <w:szCs w:val="28"/>
        </w:rPr>
      </w:pPr>
      <w:r w:rsidRPr="00A552B0">
        <w:rPr>
          <w:rFonts w:ascii="Times New Roman" w:hAnsi="Times New Roman" w:cs="Times New Roman"/>
          <w:i/>
          <w:sz w:val="28"/>
          <w:szCs w:val="28"/>
        </w:rPr>
        <w:t>Solutio</w:t>
      </w:r>
      <w:r w:rsidR="005042DA" w:rsidRPr="00A552B0">
        <w:rPr>
          <w:rFonts w:ascii="Times New Roman" w:hAnsi="Times New Roman" w:cs="Times New Roman"/>
          <w:i/>
          <w:sz w:val="28"/>
          <w:szCs w:val="28"/>
        </w:rPr>
        <w:t>ns to some real-world problems:</w:t>
      </w:r>
    </w:p>
    <w:p w14:paraId="3F477652" w14:textId="77777777" w:rsidR="00AE5644" w:rsidRDefault="00AE5644" w:rsidP="005153A5">
      <w:pPr>
        <w:pStyle w:val="NoSpacing"/>
        <w:numPr>
          <w:ilvl w:val="0"/>
          <w:numId w:val="26"/>
        </w:numPr>
        <w:tabs>
          <w:tab w:val="left" w:pos="851"/>
        </w:tabs>
        <w:ind w:left="0" w:firstLine="567"/>
        <w:rPr>
          <w:rFonts w:ascii="Times New Roman" w:hAnsi="Times New Roman" w:cs="Times New Roman"/>
          <w:sz w:val="28"/>
          <w:szCs w:val="28"/>
        </w:rPr>
      </w:pPr>
      <w:r w:rsidRPr="00AE5644">
        <w:rPr>
          <w:rFonts w:ascii="Times New Roman" w:hAnsi="Times New Roman" w:cs="Times New Roman"/>
          <w:sz w:val="28"/>
          <w:szCs w:val="28"/>
        </w:rPr>
        <w:t>A total of 255000 people were living in the city in 2015. According to projections, the population will grow by 40.000 people annually. What is the anticipated citywide population increase from 2015 to 2022?</w:t>
      </w:r>
    </w:p>
    <w:p w14:paraId="33930A19" w14:textId="40E4F0A9" w:rsidR="003D176E" w:rsidRPr="00346B2E" w:rsidRDefault="00C25785" w:rsidP="0030122A">
      <w:pPr>
        <w:pStyle w:val="NoSpacing"/>
        <w:tabs>
          <w:tab w:val="left" w:pos="851"/>
        </w:tabs>
        <w:ind w:firstLine="567"/>
        <w:rPr>
          <w:rFonts w:ascii="Times New Roman" w:hAnsi="Times New Roman" w:cs="Times New Roman"/>
          <w:i/>
          <w:sz w:val="28"/>
          <w:szCs w:val="28"/>
        </w:rPr>
      </w:pPr>
      <w:r w:rsidRPr="00346B2E">
        <w:rPr>
          <w:rFonts w:ascii="Times New Roman" w:hAnsi="Times New Roman" w:cs="Times New Roman"/>
          <w:i/>
          <w:sz w:val="28"/>
          <w:szCs w:val="28"/>
        </w:rPr>
        <w:t>Solution:</w:t>
      </w:r>
    </w:p>
    <w:p w14:paraId="2AF7208C" w14:textId="29F16B8C" w:rsidR="00C25785" w:rsidRPr="00C25785" w:rsidRDefault="00C25785" w:rsidP="0030122A">
      <w:pPr>
        <w:pStyle w:val="NoSpacing"/>
        <w:tabs>
          <w:tab w:val="left" w:pos="851"/>
        </w:tabs>
        <w:ind w:firstLine="567"/>
        <w:rPr>
          <w:rFonts w:ascii="Times New Roman" w:hAnsi="Times New Roman" w:cs="Times New Roman"/>
          <w:sz w:val="28"/>
          <w:szCs w:val="28"/>
        </w:rPr>
      </w:pPr>
      <w:r w:rsidRPr="00C25785">
        <w:rPr>
          <w:rFonts w:ascii="Times New Roman" w:hAnsi="Times New Roman" w:cs="Times New Roman"/>
          <w:sz w:val="28"/>
          <w:szCs w:val="28"/>
        </w:rPr>
        <w:t>It</w:t>
      </w:r>
      <w:r w:rsidR="007879F7">
        <w:rPr>
          <w:rFonts w:ascii="Times New Roman" w:hAnsi="Times New Roman" w:cs="Times New Roman"/>
          <w:sz w:val="28"/>
          <w:szCs w:val="28"/>
        </w:rPr>
        <w:t>’</w:t>
      </w:r>
      <w:r w:rsidRPr="00C25785">
        <w:rPr>
          <w:rFonts w:ascii="Times New Roman" w:hAnsi="Times New Roman" w:cs="Times New Roman"/>
          <w:sz w:val="28"/>
          <w:szCs w:val="28"/>
        </w:rPr>
        <w:t>s worth noting that the city</w:t>
      </w:r>
      <w:r w:rsidR="007879F7">
        <w:rPr>
          <w:rFonts w:ascii="Times New Roman" w:hAnsi="Times New Roman" w:cs="Times New Roman"/>
          <w:sz w:val="28"/>
          <w:szCs w:val="28"/>
        </w:rPr>
        <w:t>’</w:t>
      </w:r>
      <w:r w:rsidRPr="00C25785">
        <w:rPr>
          <w:rFonts w:ascii="Times New Roman" w:hAnsi="Times New Roman" w:cs="Times New Roman"/>
          <w:sz w:val="28"/>
          <w:szCs w:val="28"/>
        </w:rPr>
        <w:t>s population grow</w:t>
      </w:r>
      <w:r>
        <w:rPr>
          <w:rFonts w:ascii="Times New Roman" w:hAnsi="Times New Roman" w:cs="Times New Roman"/>
          <w:sz w:val="28"/>
          <w:szCs w:val="28"/>
        </w:rPr>
        <w:t>th rate is growing. In an algebraic expression</w:t>
      </w:r>
      <w:r w:rsidRPr="00C25785">
        <w:rPr>
          <w:rFonts w:ascii="Times New Roman" w:hAnsi="Times New Roman" w:cs="Times New Roman"/>
          <w:sz w:val="28"/>
          <w:szCs w:val="28"/>
        </w:rPr>
        <w:t>, we have the following:</w:t>
      </w:r>
    </w:p>
    <w:p w14:paraId="65A86EED" w14:textId="77777777" w:rsidR="00C25785" w:rsidRPr="00C25785" w:rsidRDefault="00C25785" w:rsidP="0030122A">
      <w:pPr>
        <w:pStyle w:val="NoSpacing"/>
        <w:tabs>
          <w:tab w:val="left" w:pos="851"/>
        </w:tabs>
        <w:ind w:firstLine="567"/>
        <w:rPr>
          <w:rFonts w:ascii="Times New Roman" w:hAnsi="Times New Roman" w:cs="Times New Roman"/>
          <w:sz w:val="28"/>
          <w:szCs w:val="28"/>
        </w:rPr>
      </w:pPr>
      <w:r w:rsidRPr="00C25785">
        <w:rPr>
          <w:rFonts w:ascii="Times New Roman" w:hAnsi="Times New Roman" w:cs="Times New Roman"/>
          <w:sz w:val="28"/>
          <w:szCs w:val="28"/>
        </w:rPr>
        <w:t>a</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r w:rsidR="00FC19D3">
        <w:rPr>
          <w:rFonts w:ascii="Times New Roman" w:hAnsi="Times New Roman" w:cs="Times New Roman"/>
          <w:sz w:val="28"/>
          <w:szCs w:val="28"/>
        </w:rPr>
        <w:t xml:space="preserve">255000 </w:t>
      </w:r>
      <w:r w:rsidR="00FC19D3" w:rsidRPr="00C25785">
        <w:rPr>
          <w:rFonts w:ascii="Times New Roman" w:hAnsi="Times New Roman" w:cs="Times New Roman"/>
          <w:sz w:val="28"/>
          <w:szCs w:val="28"/>
        </w:rPr>
        <w:t>(</w:t>
      </w:r>
      <w:r w:rsidR="00AE5644" w:rsidRPr="00AE5644">
        <w:rPr>
          <w:rFonts w:ascii="Times New Roman" w:hAnsi="Times New Roman" w:cs="Times New Roman"/>
          <w:sz w:val="28"/>
          <w:szCs w:val="28"/>
        </w:rPr>
        <w:t>the growth rate that must be factored into the total during the first year.</w:t>
      </w:r>
      <w:r w:rsidRPr="00C25785">
        <w:rPr>
          <w:rFonts w:ascii="Times New Roman" w:hAnsi="Times New Roman" w:cs="Times New Roman"/>
          <w:sz w:val="28"/>
          <w:szCs w:val="28"/>
        </w:rPr>
        <w:t>)</w:t>
      </w:r>
    </w:p>
    <w:p w14:paraId="09B472A9" w14:textId="77777777" w:rsidR="00C25785" w:rsidRPr="00C25785" w:rsidRDefault="00C25785" w:rsidP="0030122A">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 xml:space="preserve">d = </w:t>
      </w:r>
      <w:r w:rsidR="00FC19D3">
        <w:rPr>
          <w:rFonts w:ascii="Times New Roman" w:hAnsi="Times New Roman" w:cs="Times New Roman"/>
          <w:sz w:val="28"/>
          <w:szCs w:val="28"/>
        </w:rPr>
        <w:t xml:space="preserve">40000 </w:t>
      </w:r>
      <w:r w:rsidR="00FC19D3" w:rsidRPr="00C25785">
        <w:rPr>
          <w:rFonts w:ascii="Times New Roman" w:hAnsi="Times New Roman" w:cs="Times New Roman"/>
          <w:sz w:val="28"/>
          <w:szCs w:val="28"/>
        </w:rPr>
        <w:t>(</w:t>
      </w:r>
      <w:r w:rsidR="00AE5644" w:rsidRPr="00AE5644">
        <w:rPr>
          <w:rFonts w:ascii="Times New Roman" w:hAnsi="Times New Roman" w:cs="Times New Roman"/>
          <w:sz w:val="28"/>
          <w:szCs w:val="28"/>
        </w:rPr>
        <w:t>the variation in population increase across successive years</w:t>
      </w:r>
      <w:r w:rsidR="00AE5644">
        <w:rPr>
          <w:rFonts w:ascii="Times New Roman" w:hAnsi="Times New Roman" w:cs="Times New Roman"/>
          <w:sz w:val="28"/>
          <w:szCs w:val="28"/>
        </w:rPr>
        <w:t>.</w:t>
      </w:r>
      <w:r>
        <w:rPr>
          <w:rFonts w:ascii="Times New Roman" w:hAnsi="Times New Roman" w:cs="Times New Roman"/>
          <w:sz w:val="28"/>
          <w:szCs w:val="28"/>
        </w:rPr>
        <w:t>)</w:t>
      </w:r>
    </w:p>
    <w:p w14:paraId="6A9F7AD5" w14:textId="73C71160" w:rsidR="00C25785" w:rsidRDefault="00C25785" w:rsidP="0030122A">
      <w:pPr>
        <w:pStyle w:val="NoSpacing"/>
        <w:tabs>
          <w:tab w:val="left" w:pos="851"/>
        </w:tabs>
        <w:ind w:firstLine="567"/>
        <w:rPr>
          <w:rFonts w:ascii="Times New Roman" w:hAnsi="Times New Roman" w:cs="Times New Roman"/>
          <w:sz w:val="28"/>
          <w:szCs w:val="28"/>
        </w:rPr>
      </w:pPr>
      <w:r w:rsidRPr="00C25785">
        <w:rPr>
          <w:rFonts w:ascii="Times New Roman" w:hAnsi="Times New Roman" w:cs="Times New Roman"/>
          <w:sz w:val="28"/>
          <w:szCs w:val="28"/>
        </w:rPr>
        <w:t>S</w:t>
      </w:r>
      <w:r>
        <w:rPr>
          <w:rFonts w:ascii="Times New Roman" w:hAnsi="Times New Roman" w:cs="Times New Roman"/>
          <w:sz w:val="28"/>
          <w:szCs w:val="28"/>
          <w:vertAlign w:val="subscript"/>
        </w:rPr>
        <w:t>8</w:t>
      </w:r>
      <w:r w:rsidRPr="00C25785">
        <w:rPr>
          <w:rFonts w:ascii="Times New Roman" w:hAnsi="Times New Roman" w:cs="Times New Roman"/>
          <w:sz w:val="28"/>
          <w:szCs w:val="28"/>
          <w:vertAlign w:val="subscript"/>
        </w:rPr>
        <w:t xml:space="preserve"> </w:t>
      </w:r>
      <w:r w:rsidRPr="00C25785">
        <w:rPr>
          <w:rFonts w:ascii="Times New Roman" w:hAnsi="Times New Roman" w:cs="Times New Roman"/>
          <w:sz w:val="28"/>
          <w:szCs w:val="28"/>
        </w:rPr>
        <w:t>is equal to? (</w:t>
      </w:r>
      <w:r w:rsidR="00AE5644" w:rsidRPr="00AE5644">
        <w:rPr>
          <w:rFonts w:ascii="Times New Roman" w:hAnsi="Times New Roman" w:cs="Times New Roman"/>
          <w:sz w:val="28"/>
          <w:szCs w:val="28"/>
        </w:rPr>
        <w:t>the eight-year growth rate, from 2015 to 2022 inclusive.</w:t>
      </w:r>
      <w:r w:rsidRPr="00C25785">
        <w:rPr>
          <w:rFonts w:ascii="Times New Roman" w:hAnsi="Times New Roman" w:cs="Times New Roman"/>
          <w:sz w:val="28"/>
          <w:szCs w:val="28"/>
        </w:rPr>
        <w:t>)</w:t>
      </w:r>
    </w:p>
    <w:p w14:paraId="36F29313" w14:textId="77777777" w:rsidR="0030122A" w:rsidRPr="0030122A" w:rsidRDefault="0030122A" w:rsidP="0030122A">
      <w:pPr>
        <w:pStyle w:val="NoSpacing"/>
        <w:tabs>
          <w:tab w:val="left" w:pos="851"/>
        </w:tabs>
        <w:ind w:firstLine="567"/>
        <w:rPr>
          <w:rFonts w:ascii="Times New Roman" w:hAnsi="Times New Roman" w:cs="Times New Roman"/>
          <w:sz w:val="16"/>
          <w:szCs w:val="16"/>
        </w:rPr>
      </w:pPr>
    </w:p>
    <w:p w14:paraId="03383B7D" w14:textId="77777777" w:rsidR="00C25785" w:rsidRDefault="00C25785" w:rsidP="00500AC8">
      <w:pPr>
        <w:pStyle w:val="NoSpacing"/>
        <w:rPr>
          <w:rFonts w:ascii="Times New Roman" w:hAnsi="Times New Roman" w:cs="Times New Roman"/>
          <w:sz w:val="28"/>
          <w:szCs w:val="28"/>
        </w:rPr>
      </w:pPr>
    </w:p>
    <w:p w14:paraId="1F4ED26D" w14:textId="77777777" w:rsidR="00C25785" w:rsidRPr="00C25785" w:rsidRDefault="00915FA0" w:rsidP="00500AC8">
      <w:pPr>
        <w:pStyle w:val="NoSpacing"/>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8</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8-1</m:t>
              </m:r>
            </m:e>
          </m:d>
          <m:r>
            <m:rPr>
              <m:sty m:val="p"/>
            </m:rPr>
            <w:rPr>
              <w:rFonts w:ascii="Cambria Math" w:hAnsi="Cambria Math" w:cs="Times New Roman"/>
              <w:sz w:val="28"/>
              <w:szCs w:val="28"/>
            </w:rPr>
            <m:t>d=255000+7.40000=535000</m:t>
          </m:r>
          <m:r>
            <w:rPr>
              <w:rFonts w:ascii="Cambria Math" w:hAnsi="Cambria Math" w:cs="Times New Roman"/>
              <w:sz w:val="28"/>
              <w:szCs w:val="28"/>
            </w:rPr>
            <m:t>.</m:t>
          </m:r>
        </m:oMath>
      </m:oMathPara>
    </w:p>
    <w:p w14:paraId="2DEB52ED" w14:textId="77777777" w:rsidR="00C25785" w:rsidRPr="00C25785" w:rsidRDefault="00915FA0" w:rsidP="00500AC8">
      <w:pPr>
        <w:pStyle w:val="NoSpacing"/>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8</m:t>
            </m:r>
          </m:sub>
        </m:sSub>
        <m:r>
          <w:rPr>
            <w:rFonts w:ascii="Cambria Math" w:hAnsi="Cambria Math" w:cs="Times New Roman"/>
            <w:sz w:val="28"/>
            <w:szCs w:val="28"/>
          </w:rPr>
          <m:t>=535000</m:t>
        </m:r>
      </m:oMath>
      <w:r w:rsidR="00635208">
        <w:rPr>
          <w:rFonts w:ascii="Times New Roman" w:eastAsiaTheme="minorEastAsia" w:hAnsi="Times New Roman" w:cs="Times New Roman"/>
          <w:sz w:val="28"/>
          <w:szCs w:val="28"/>
        </w:rPr>
        <w:t xml:space="preserve">, </w:t>
      </w:r>
      <w:r w:rsidR="00635208" w:rsidRPr="00C25785">
        <w:rPr>
          <w:rFonts w:ascii="Times New Roman" w:hAnsi="Times New Roman" w:cs="Times New Roman"/>
          <w:sz w:val="28"/>
          <w:szCs w:val="28"/>
        </w:rPr>
        <w:t>the total population growth</w:t>
      </w:r>
      <w:r w:rsidR="00635208">
        <w:rPr>
          <w:rFonts w:ascii="Times New Roman" w:hAnsi="Times New Roman" w:cs="Times New Roman"/>
          <w:sz w:val="28"/>
          <w:szCs w:val="28"/>
        </w:rPr>
        <w:t>=</w:t>
      </w:r>
      <w:r w:rsidR="00292B89">
        <w:rPr>
          <w:rFonts w:ascii="Times New Roman" w:hAnsi="Times New Roman" w:cs="Times New Roman"/>
          <w:sz w:val="28"/>
          <w:szCs w:val="28"/>
        </w:rPr>
        <w:t>535000</w:t>
      </w:r>
      <w:r w:rsidR="00635208">
        <w:rPr>
          <w:rFonts w:ascii="Times New Roman" w:hAnsi="Times New Roman" w:cs="Times New Roman"/>
          <w:sz w:val="28"/>
          <w:szCs w:val="28"/>
        </w:rPr>
        <w:t>-255000=2</w:t>
      </w:r>
      <w:r w:rsidR="00292B89">
        <w:rPr>
          <w:rFonts w:ascii="Times New Roman" w:hAnsi="Times New Roman" w:cs="Times New Roman"/>
          <w:sz w:val="28"/>
          <w:szCs w:val="28"/>
        </w:rPr>
        <w:t>80000</w:t>
      </w:r>
    </w:p>
    <w:p w14:paraId="37D928D6" w14:textId="77777777" w:rsidR="00C25785" w:rsidRDefault="00C25785" w:rsidP="00500AC8">
      <w:pPr>
        <w:pStyle w:val="NoSpacing"/>
        <w:rPr>
          <w:rFonts w:ascii="Times New Roman" w:hAnsi="Times New Roman" w:cs="Times New Roman"/>
          <w:sz w:val="28"/>
          <w:szCs w:val="28"/>
        </w:rPr>
      </w:pPr>
    </w:p>
    <w:p w14:paraId="2100724F" w14:textId="228F4719" w:rsidR="003D176E" w:rsidRDefault="00346B2E" w:rsidP="0030122A">
      <w:pPr>
        <w:pStyle w:val="NoSpacing"/>
        <w:tabs>
          <w:tab w:val="left" w:pos="567"/>
        </w:tabs>
        <w:rPr>
          <w:rFonts w:ascii="Times New Roman" w:hAnsi="Times New Roman" w:cs="Times New Roman"/>
          <w:sz w:val="28"/>
          <w:szCs w:val="28"/>
        </w:rPr>
      </w:pPr>
      <w:r>
        <w:rPr>
          <w:rFonts w:ascii="Times New Roman" w:hAnsi="Times New Roman" w:cs="Times New Roman"/>
          <w:sz w:val="28"/>
          <w:szCs w:val="28"/>
        </w:rPr>
        <w:t xml:space="preserve">      </w:t>
      </w:r>
      <w:r w:rsidR="0030122A" w:rsidRPr="0030122A">
        <w:rPr>
          <w:rFonts w:ascii="Times New Roman" w:hAnsi="Times New Roman" w:cs="Times New Roman"/>
          <w:sz w:val="28"/>
          <w:szCs w:val="28"/>
        </w:rPr>
        <w:t xml:space="preserve">  </w:t>
      </w:r>
      <w:r w:rsidR="00C25785">
        <w:rPr>
          <w:rFonts w:ascii="Times New Roman" w:hAnsi="Times New Roman" w:cs="Times New Roman"/>
          <w:sz w:val="28"/>
          <w:szCs w:val="28"/>
        </w:rPr>
        <w:t xml:space="preserve">2. </w:t>
      </w:r>
      <w:r w:rsidR="00AE5644" w:rsidRPr="00AE5644">
        <w:rPr>
          <w:rFonts w:ascii="Times New Roman" w:hAnsi="Times New Roman" w:cs="Times New Roman"/>
          <w:sz w:val="28"/>
          <w:szCs w:val="28"/>
        </w:rPr>
        <w:t>On the first day of dumping, a gardener receives 160 cucumbers. The following days, he receives 60 additional cucumbers. When will the gardener finish picking all 6760 cucumbers?</w:t>
      </w:r>
    </w:p>
    <w:p w14:paraId="292E0F00" w14:textId="77777777" w:rsidR="00C25785" w:rsidRPr="00346B2E" w:rsidRDefault="00142389" w:rsidP="0030122A">
      <w:pPr>
        <w:pStyle w:val="NoSpacing"/>
        <w:tabs>
          <w:tab w:val="left" w:pos="567"/>
        </w:tabs>
        <w:rPr>
          <w:rFonts w:ascii="Times New Roman" w:hAnsi="Times New Roman" w:cs="Times New Roman"/>
          <w:i/>
          <w:sz w:val="28"/>
          <w:szCs w:val="28"/>
        </w:rPr>
      </w:pPr>
      <w:r>
        <w:rPr>
          <w:rFonts w:ascii="Times New Roman" w:hAnsi="Times New Roman" w:cs="Times New Roman"/>
          <w:i/>
          <w:sz w:val="28"/>
          <w:szCs w:val="28"/>
        </w:rPr>
        <w:t xml:space="preserve">       </w:t>
      </w:r>
      <w:r w:rsidR="00C25785" w:rsidRPr="00346B2E">
        <w:rPr>
          <w:rFonts w:ascii="Times New Roman" w:hAnsi="Times New Roman" w:cs="Times New Roman"/>
          <w:i/>
          <w:sz w:val="28"/>
          <w:szCs w:val="28"/>
        </w:rPr>
        <w:t>Solution:</w:t>
      </w:r>
    </w:p>
    <w:p w14:paraId="670245B8" w14:textId="77777777" w:rsidR="00C25785" w:rsidRPr="00C25785" w:rsidRDefault="00C25785" w:rsidP="00500AC8">
      <w:pPr>
        <w:pStyle w:val="NoSpacing"/>
        <w:rPr>
          <w:rFonts w:ascii="Times New Roman" w:eastAsiaTheme="minorEastAsia" w:hAnsi="Times New Roman" w:cs="Times New Roman"/>
          <w:sz w:val="28"/>
          <w:szCs w:val="28"/>
        </w:rPr>
      </w:pPr>
    </w:p>
    <w:p w14:paraId="04A55113" w14:textId="6DA74A85" w:rsidR="00C25785" w:rsidRDefault="00915FA0" w:rsidP="00500AC8">
      <w:pPr>
        <w:pStyle w:val="NoSpacing"/>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n-1</m:t>
                  </m:r>
                </m:e>
              </m:d>
              <m:r>
                <m:rPr>
                  <m:sty m:val="p"/>
                </m:rPr>
                <w:rPr>
                  <w:rFonts w:ascii="Cambria Math" w:hAnsi="Cambria Math" w:cs="Times New Roman"/>
                  <w:sz w:val="28"/>
                  <w:szCs w:val="28"/>
                </w:rPr>
                <m:t>d</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.n</m:t>
          </m:r>
          <m:box>
            <m:boxPr>
              <m:opEmu m:val="1"/>
              <m:ctrlPr>
                <w:rPr>
                  <w:rFonts w:ascii="Cambria Math" w:hAnsi="Cambria Math" w:cs="Times New Roman"/>
                  <w:sz w:val="28"/>
                  <w:szCs w:val="28"/>
                </w:rPr>
              </m:ctrlPr>
            </m:boxPr>
            <m:e>
              <m:groupChr>
                <m:groupChrPr>
                  <m:chr m:val="⇒"/>
                  <m:pos m:val="top"/>
                  <m:ctrlPr>
                    <w:rPr>
                      <w:rFonts w:ascii="Cambria Math" w:hAnsi="Cambria Math" w:cs="Times New Roman"/>
                      <w:sz w:val="28"/>
                      <w:szCs w:val="28"/>
                    </w:rPr>
                  </m:ctrlPr>
                </m:groupChrPr>
                <m:e/>
              </m:groupChr>
            </m:e>
          </m:box>
          <m:r>
            <m:rPr>
              <m:sty m:val="p"/>
            </m:rPr>
            <w:rPr>
              <w:rFonts w:ascii="Cambria Math" w:hAnsi="Cambria Math" w:cs="Times New Roman"/>
              <w:sz w:val="28"/>
              <w:szCs w:val="28"/>
            </w:rPr>
            <m:t>6760=</m:t>
          </m:r>
          <m:f>
            <m:fPr>
              <m:ctrlPr>
                <w:rPr>
                  <w:rFonts w:ascii="Cambria Math" w:hAnsi="Cambria Math" w:cs="Times New Roman"/>
                  <w:sz w:val="28"/>
                  <w:szCs w:val="28"/>
                </w:rPr>
              </m:ctrlPr>
            </m:fPr>
            <m:num>
              <m:r>
                <m:rPr>
                  <m:sty m:val="p"/>
                </m:rPr>
                <w:rPr>
                  <w:rFonts w:ascii="Cambria Math" w:hAnsi="Cambria Math" w:cs="Times New Roman"/>
                  <w:sz w:val="28"/>
                  <w:szCs w:val="28"/>
                </w:rPr>
                <m:t>2.160+</m:t>
              </m:r>
              <m:d>
                <m:dPr>
                  <m:ctrlPr>
                    <w:rPr>
                      <w:rFonts w:ascii="Cambria Math" w:hAnsi="Cambria Math" w:cs="Times New Roman"/>
                      <w:sz w:val="28"/>
                      <w:szCs w:val="28"/>
                    </w:rPr>
                  </m:ctrlPr>
                </m:dPr>
                <m:e>
                  <m:r>
                    <m:rPr>
                      <m:sty m:val="p"/>
                    </m:rPr>
                    <w:rPr>
                      <w:rFonts w:ascii="Cambria Math" w:hAnsi="Cambria Math" w:cs="Times New Roman"/>
                      <w:sz w:val="28"/>
                      <w:szCs w:val="28"/>
                    </w:rPr>
                    <m:t>n-1</m:t>
                  </m:r>
                </m:e>
              </m:d>
              <m:r>
                <m:rPr>
                  <m:sty m:val="p"/>
                </m:rPr>
                <w:rPr>
                  <w:rFonts w:ascii="Cambria Math" w:hAnsi="Cambria Math" w:cs="Times New Roman"/>
                  <w:sz w:val="28"/>
                  <w:szCs w:val="28"/>
                </w:rPr>
                <m:t>60</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.n</m:t>
          </m:r>
        </m:oMath>
      </m:oMathPara>
    </w:p>
    <w:p w14:paraId="5523F089" w14:textId="77777777" w:rsidR="00C25785" w:rsidRPr="00C25785" w:rsidRDefault="00C25785" w:rsidP="0030122A">
      <w:pPr>
        <w:pStyle w:val="NoSpacing"/>
        <w:ind w:firstLine="567"/>
        <w:rPr>
          <w:rFonts w:ascii="Times New Roman" w:eastAsiaTheme="minorEastAsia" w:hAnsi="Times New Roman" w:cs="Times New Roman"/>
          <w:sz w:val="28"/>
          <w:szCs w:val="28"/>
        </w:rPr>
      </w:pPr>
      <w:r>
        <w:rPr>
          <w:rFonts w:ascii="Times New Roman" w:eastAsiaTheme="minorEastAsia" w:hAnsi="Times New Roman" w:cs="Times New Roman"/>
          <w:sz w:val="28"/>
          <w:szCs w:val="28"/>
        </w:rPr>
        <w:t>3n</w:t>
      </w:r>
      <w:r>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rPr>
        <w:t>+13n-676=0</w:t>
      </w:r>
      <m:oMath>
        <m:box>
          <m:boxPr>
            <m:opEmu m:val="1"/>
            <m:ctrlPr>
              <w:rPr>
                <w:rFonts w:ascii="Cambria Math" w:eastAsiaTheme="minorEastAsia" w:hAnsi="Cambria Math" w:cs="Times New Roman"/>
                <w:i/>
                <w:sz w:val="28"/>
                <w:szCs w:val="28"/>
              </w:rPr>
            </m:ctrlPr>
          </m:boxPr>
          <m:e>
            <m:groupChr>
              <m:groupChrPr>
                <m:chr m:val="⇒"/>
                <m:pos m:val="top"/>
                <m:ctrlPr>
                  <w:rPr>
                    <w:rFonts w:ascii="Cambria Math" w:eastAsiaTheme="minorEastAsia" w:hAnsi="Cambria Math" w:cs="Times New Roman"/>
                    <w:i/>
                    <w:sz w:val="28"/>
                    <w:szCs w:val="28"/>
                  </w:rPr>
                </m:ctrlPr>
              </m:groupChrPr>
              <m:e/>
            </m:groupChr>
          </m:e>
        </m:box>
      </m:oMath>
      <w:r>
        <w:rPr>
          <w:rFonts w:ascii="Times New Roman" w:eastAsiaTheme="minorEastAsia" w:hAnsi="Times New Roman" w:cs="Times New Roman"/>
          <w:sz w:val="28"/>
          <w:szCs w:val="28"/>
        </w:rPr>
        <w:t>(3n+52)(n-13)=0</w:t>
      </w:r>
      <m:oMath>
        <m:box>
          <m:boxPr>
            <m:opEmu m:val="1"/>
            <m:ctrlPr>
              <w:rPr>
                <w:rFonts w:ascii="Cambria Math" w:eastAsiaTheme="minorEastAsia" w:hAnsi="Cambria Math" w:cs="Times New Roman"/>
                <w:i/>
                <w:sz w:val="28"/>
                <w:szCs w:val="28"/>
              </w:rPr>
            </m:ctrlPr>
          </m:boxPr>
          <m:e>
            <m:groupChr>
              <m:groupChrPr>
                <m:chr m:val="⇒"/>
                <m:pos m:val="top"/>
                <m:ctrlPr>
                  <w:rPr>
                    <w:rFonts w:ascii="Cambria Math" w:eastAsiaTheme="minorEastAsia" w:hAnsi="Cambria Math" w:cs="Times New Roman"/>
                    <w:i/>
                    <w:sz w:val="28"/>
                    <w:szCs w:val="28"/>
                  </w:rPr>
                </m:ctrlPr>
              </m:groupChrPr>
              <m:e/>
            </m:groupChr>
          </m:e>
        </m:box>
      </m:oMath>
      <w:r>
        <w:rPr>
          <w:rFonts w:ascii="Times New Roman" w:eastAsiaTheme="minorEastAsia" w:hAnsi="Times New Roman" w:cs="Times New Roman"/>
          <w:sz w:val="28"/>
          <w:szCs w:val="28"/>
        </w:rPr>
        <w:t>n=13.That means, it takes 13 days.</w:t>
      </w:r>
    </w:p>
    <w:p w14:paraId="5ECF9F2B" w14:textId="77777777" w:rsidR="003D176E" w:rsidRPr="00C25785" w:rsidRDefault="003D176E" w:rsidP="00500AC8">
      <w:pPr>
        <w:pStyle w:val="NoSpacing"/>
      </w:pPr>
    </w:p>
    <w:p w14:paraId="5E1A27EF" w14:textId="32EF2946" w:rsidR="00346B2E" w:rsidRDefault="00142389" w:rsidP="0030122A">
      <w:pPr>
        <w:pStyle w:val="NoSpacing"/>
        <w:ind w:firstLine="567"/>
        <w:rPr>
          <w:rFonts w:ascii="Times New Roman" w:hAnsi="Times New Roman" w:cs="Times New Roman"/>
          <w:sz w:val="28"/>
          <w:szCs w:val="28"/>
        </w:rPr>
      </w:pPr>
      <w:r>
        <w:rPr>
          <w:rFonts w:ascii="Times New Roman" w:hAnsi="Times New Roman" w:cs="Times New Roman"/>
          <w:sz w:val="28"/>
        </w:rPr>
        <w:lastRenderedPageBreak/>
        <w:t xml:space="preserve">3. </w:t>
      </w:r>
      <w:r w:rsidR="00346B2E" w:rsidRPr="005042DA">
        <w:rPr>
          <w:rFonts w:ascii="Times New Roman" w:hAnsi="Times New Roman" w:cs="Times New Roman"/>
          <w:sz w:val="28"/>
        </w:rPr>
        <w:t xml:space="preserve">The number of persons coming to the hospital with severe symptoms of covid19 doubles every week and the hospital has 5000 beds, how many weeks can the hospital treat the patients if the first week there are 10 patients and patients go out after 3 weeks of treatment? </w:t>
      </w:r>
      <w:r w:rsidR="00346B2E" w:rsidRPr="0092422F">
        <w:rPr>
          <w:rFonts w:ascii="Times New Roman" w:hAnsi="Times New Roman" w:cs="Times New Roman"/>
          <w:sz w:val="28"/>
        </w:rPr>
        <w:t>(S</w:t>
      </w:r>
      <w:r w:rsidR="00346B2E" w:rsidRPr="00346B2E">
        <w:rPr>
          <w:rFonts w:ascii="Times New Roman" w:hAnsi="Times New Roman" w:cs="Times New Roman"/>
          <w:sz w:val="28"/>
        </w:rPr>
        <w:t>)</w:t>
      </w:r>
    </w:p>
    <w:p w14:paraId="2C7AEA92" w14:textId="1C0F221F" w:rsidR="003D176E" w:rsidRDefault="00346B2E" w:rsidP="0030122A">
      <w:pPr>
        <w:pStyle w:val="NoSpacing"/>
        <w:ind w:firstLine="567"/>
        <w:rPr>
          <w:rFonts w:ascii="Times New Roman" w:hAnsi="Times New Roman" w:cs="Times New Roman"/>
          <w:sz w:val="28"/>
          <w:szCs w:val="28"/>
        </w:rPr>
      </w:pPr>
      <w:r w:rsidRPr="00346B2E">
        <w:rPr>
          <w:rFonts w:ascii="Times New Roman" w:hAnsi="Times New Roman" w:cs="Times New Roman"/>
          <w:i/>
          <w:sz w:val="28"/>
          <w:szCs w:val="28"/>
        </w:rPr>
        <w:t>Solution:</w:t>
      </w:r>
      <w:r>
        <w:rPr>
          <w:rFonts w:ascii="Times New Roman" w:hAnsi="Times New Roman" w:cs="Times New Roman"/>
          <w:sz w:val="28"/>
          <w:szCs w:val="28"/>
        </w:rPr>
        <w:t xml:space="preserve"> </w:t>
      </w:r>
      <w:r w:rsidR="009F6092">
        <w:rPr>
          <w:rFonts w:ascii="Times New Roman" w:hAnsi="Times New Roman" w:cs="Times New Roman"/>
          <w:sz w:val="28"/>
          <w:szCs w:val="28"/>
        </w:rPr>
        <w:t>The f</w:t>
      </w:r>
      <w:r w:rsidR="00A552B0">
        <w:rPr>
          <w:rFonts w:ascii="Times New Roman" w:hAnsi="Times New Roman" w:cs="Times New Roman"/>
          <w:sz w:val="28"/>
          <w:szCs w:val="28"/>
        </w:rPr>
        <w:t>irst week, the number of patients is 10</w:t>
      </w:r>
      <w:r w:rsidR="009F6092">
        <w:rPr>
          <w:rFonts w:ascii="Times New Roman" w:hAnsi="Times New Roman" w:cs="Times New Roman"/>
          <w:sz w:val="28"/>
          <w:szCs w:val="28"/>
        </w:rPr>
        <w:t>,</w:t>
      </w:r>
      <w:r w:rsidR="00A552B0">
        <w:rPr>
          <w:rFonts w:ascii="Times New Roman" w:hAnsi="Times New Roman" w:cs="Times New Roman"/>
          <w:sz w:val="28"/>
          <w:szCs w:val="28"/>
        </w:rPr>
        <w:t xml:space="preserve"> and each week </w:t>
      </w:r>
      <w:r w:rsidR="00052B3C">
        <w:rPr>
          <w:rFonts w:ascii="Times New Roman" w:hAnsi="Times New Roman" w:cs="Times New Roman"/>
          <w:sz w:val="28"/>
          <w:szCs w:val="28"/>
        </w:rPr>
        <w:t>is</w:t>
      </w:r>
      <w:r w:rsidR="00A552B0">
        <w:rPr>
          <w:rFonts w:ascii="Times New Roman" w:hAnsi="Times New Roman" w:cs="Times New Roman"/>
          <w:sz w:val="28"/>
          <w:szCs w:val="28"/>
        </w:rPr>
        <w:t xml:space="preserve"> getting double</w:t>
      </w:r>
      <w:r w:rsidR="00557B0F">
        <w:rPr>
          <w:rFonts w:ascii="Times New Roman" w:hAnsi="Times New Roman" w:cs="Times New Roman"/>
          <w:sz w:val="28"/>
          <w:szCs w:val="28"/>
        </w:rPr>
        <w:t>s</w:t>
      </w:r>
      <w:r w:rsidR="00A552B0">
        <w:rPr>
          <w:rFonts w:ascii="Times New Roman" w:hAnsi="Times New Roman" w:cs="Times New Roman"/>
          <w:sz w:val="28"/>
          <w:szCs w:val="28"/>
        </w:rPr>
        <w:t xml:space="preserve">. The sequence is formed as 10, 20,40, 80, 160, 320, 640, 1280, 2560, </w:t>
      </w:r>
      <w:r w:rsidR="00052B3C">
        <w:rPr>
          <w:rFonts w:ascii="Times New Roman" w:hAnsi="Times New Roman" w:cs="Times New Roman"/>
          <w:sz w:val="28"/>
          <w:szCs w:val="28"/>
        </w:rPr>
        <w:t>… (</w:t>
      </w:r>
      <w:r>
        <w:rPr>
          <w:rFonts w:ascii="Times New Roman" w:hAnsi="Times New Roman" w:cs="Times New Roman"/>
          <w:sz w:val="28"/>
          <w:szCs w:val="28"/>
        </w:rPr>
        <w:t>After 8 weeks).</w:t>
      </w:r>
    </w:p>
    <w:p w14:paraId="0285A85A" w14:textId="0B9CC1E0" w:rsidR="00A552B0" w:rsidRDefault="00A552B0" w:rsidP="0030122A">
      <w:pPr>
        <w:pStyle w:val="NoSpacing"/>
        <w:ind w:firstLine="567"/>
        <w:rPr>
          <w:rFonts w:ascii="Times New Roman" w:hAnsi="Times New Roman" w:cs="Times New Roman"/>
          <w:sz w:val="28"/>
          <w:szCs w:val="28"/>
        </w:rPr>
      </w:pPr>
      <w:r>
        <w:rPr>
          <w:rFonts w:ascii="Times New Roman" w:hAnsi="Times New Roman" w:cs="Times New Roman"/>
          <w:sz w:val="28"/>
          <w:szCs w:val="28"/>
        </w:rPr>
        <w:t>After three weeks, 10 patients go out and go on.</w:t>
      </w:r>
      <w:r w:rsidR="009F6092">
        <w:rPr>
          <w:rFonts w:ascii="Times New Roman" w:hAnsi="Times New Roman" w:cs="Times New Roman"/>
          <w:sz w:val="28"/>
          <w:szCs w:val="28"/>
        </w:rPr>
        <w:t xml:space="preserve"> </w:t>
      </w:r>
      <w:r w:rsidR="00052B3C">
        <w:rPr>
          <w:rFonts w:ascii="Times New Roman" w:hAnsi="Times New Roman" w:cs="Times New Roman"/>
          <w:sz w:val="28"/>
          <w:szCs w:val="28"/>
        </w:rPr>
        <w:t xml:space="preserve">The </w:t>
      </w:r>
      <w:r>
        <w:rPr>
          <w:rFonts w:ascii="Times New Roman" w:hAnsi="Times New Roman" w:cs="Times New Roman"/>
          <w:sz w:val="28"/>
          <w:szCs w:val="28"/>
        </w:rPr>
        <w:t>Sum of the s</w:t>
      </w:r>
      <w:r w:rsidR="009F6092">
        <w:rPr>
          <w:rFonts w:ascii="Times New Roman" w:hAnsi="Times New Roman" w:cs="Times New Roman"/>
          <w:sz w:val="28"/>
          <w:szCs w:val="28"/>
        </w:rPr>
        <w:t>e</w:t>
      </w:r>
      <w:r>
        <w:rPr>
          <w:rFonts w:ascii="Times New Roman" w:hAnsi="Times New Roman" w:cs="Times New Roman"/>
          <w:sz w:val="28"/>
          <w:szCs w:val="28"/>
        </w:rPr>
        <w:t xml:space="preserve">quences is </w:t>
      </w:r>
    </w:p>
    <w:p w14:paraId="5C9838D8" w14:textId="77777777" w:rsidR="00A552B0" w:rsidRDefault="00A552B0" w:rsidP="0030122A">
      <w:pPr>
        <w:pStyle w:val="NoSpacing"/>
        <w:ind w:firstLine="567"/>
        <w:rPr>
          <w:rFonts w:ascii="Times New Roman" w:hAnsi="Times New Roman" w:cs="Times New Roman"/>
          <w:sz w:val="28"/>
          <w:szCs w:val="28"/>
        </w:rPr>
      </w:pPr>
      <w:r>
        <w:rPr>
          <w:rFonts w:ascii="Times New Roman" w:hAnsi="Times New Roman" w:cs="Times New Roman"/>
          <w:sz w:val="28"/>
          <w:szCs w:val="28"/>
        </w:rPr>
        <w:t>10+20+40+80+160+320+640+1280+2560+…=5110 (Capacity of the hospital is 5000 patients). Now, the recovered patients are calculated as 10+20+40+80+160=310. The difference between 5110 and 310 is</w:t>
      </w:r>
      <w:r w:rsidR="00346B2E">
        <w:rPr>
          <w:rFonts w:ascii="Times New Roman" w:hAnsi="Times New Roman" w:cs="Times New Roman"/>
          <w:sz w:val="28"/>
          <w:szCs w:val="28"/>
        </w:rPr>
        <w:t xml:space="preserve"> 4800 patients. Therefore, after 8 weeks, the hospital can</w:t>
      </w:r>
      <w:r w:rsidR="00052B3C">
        <w:rPr>
          <w:rFonts w:ascii="Times New Roman" w:hAnsi="Times New Roman" w:cs="Times New Roman"/>
          <w:sz w:val="28"/>
          <w:szCs w:val="28"/>
        </w:rPr>
        <w:t>’</w:t>
      </w:r>
      <w:r w:rsidR="00346B2E">
        <w:rPr>
          <w:rFonts w:ascii="Times New Roman" w:hAnsi="Times New Roman" w:cs="Times New Roman"/>
          <w:sz w:val="28"/>
          <w:szCs w:val="28"/>
        </w:rPr>
        <w:t>t treat the patients.</w:t>
      </w:r>
    </w:p>
    <w:p w14:paraId="56C9A07E" w14:textId="17C67436" w:rsidR="00346B2E" w:rsidRDefault="00142389" w:rsidP="0030122A">
      <w:pPr>
        <w:pStyle w:val="NoSpacing"/>
        <w:ind w:firstLine="567"/>
        <w:rPr>
          <w:rFonts w:ascii="Times New Roman" w:hAnsi="Times New Roman" w:cs="Times New Roman"/>
          <w:sz w:val="28"/>
          <w:szCs w:val="28"/>
        </w:rPr>
      </w:pPr>
      <w:r>
        <w:rPr>
          <w:rFonts w:ascii="Times New Roman" w:hAnsi="Times New Roman" w:cs="Times New Roman"/>
          <w:sz w:val="28"/>
          <w:szCs w:val="28"/>
        </w:rPr>
        <w:t>4.</w:t>
      </w:r>
      <w:r w:rsidR="009F6092">
        <w:rPr>
          <w:rFonts w:ascii="Times New Roman" w:hAnsi="Times New Roman" w:cs="Times New Roman"/>
          <w:sz w:val="28"/>
          <w:szCs w:val="28"/>
        </w:rPr>
        <w:t xml:space="preserve"> </w:t>
      </w:r>
      <w:r w:rsidR="00B332BF" w:rsidRPr="005042DA">
        <w:rPr>
          <w:rFonts w:ascii="Times New Roman" w:hAnsi="Times New Roman" w:cs="Times New Roman"/>
          <w:sz w:val="28"/>
          <w:szCs w:val="28"/>
        </w:rPr>
        <w:t xml:space="preserve">When you loan </w:t>
      </w:r>
      <w:r w:rsidR="00B332BF">
        <w:rPr>
          <w:rFonts w:ascii="Times New Roman" w:hAnsi="Times New Roman" w:cs="Times New Roman"/>
          <w:sz w:val="28"/>
          <w:szCs w:val="28"/>
        </w:rPr>
        <w:t>10000 Tenges</w:t>
      </w:r>
      <w:r w:rsidR="00B332BF" w:rsidRPr="005042DA">
        <w:rPr>
          <w:rFonts w:ascii="Times New Roman" w:hAnsi="Times New Roman" w:cs="Times New Roman"/>
          <w:sz w:val="28"/>
          <w:szCs w:val="28"/>
        </w:rPr>
        <w:t xml:space="preserve"> in a bank, say at 5% will income for one year.  how much will you earn if the loan is 20 years? (S)</w:t>
      </w:r>
    </w:p>
    <w:p w14:paraId="101EF371" w14:textId="3364FA2F" w:rsidR="00B332BF" w:rsidRPr="00B66392" w:rsidRDefault="00B332BF" w:rsidP="0030122A">
      <w:pPr>
        <w:pStyle w:val="NoSpacing"/>
        <w:ind w:firstLine="567"/>
        <w:rPr>
          <w:rFonts w:ascii="Times New Roman" w:hAnsi="Times New Roman" w:cs="Times New Roman"/>
          <w:i/>
          <w:sz w:val="28"/>
          <w:szCs w:val="28"/>
        </w:rPr>
      </w:pPr>
      <w:r w:rsidRPr="00B66392">
        <w:rPr>
          <w:rFonts w:ascii="Times New Roman" w:hAnsi="Times New Roman" w:cs="Times New Roman"/>
          <w:i/>
          <w:sz w:val="28"/>
          <w:szCs w:val="28"/>
        </w:rPr>
        <w:t>Solution:</w:t>
      </w:r>
    </w:p>
    <w:p w14:paraId="2CCC6D60" w14:textId="4AD70514" w:rsidR="00975ECE" w:rsidRDefault="00975ECE" w:rsidP="0030122A">
      <w:pPr>
        <w:pStyle w:val="NoSpacing"/>
        <w:ind w:firstLine="567"/>
        <w:rPr>
          <w:rFonts w:ascii="Times New Roman" w:hAnsi="Times New Roman" w:cs="Times New Roman"/>
          <w:sz w:val="28"/>
          <w:szCs w:val="28"/>
        </w:rPr>
      </w:pPr>
      <w:r>
        <w:rPr>
          <w:rFonts w:ascii="Times New Roman" w:hAnsi="Times New Roman" w:cs="Times New Roman"/>
          <w:sz w:val="28"/>
          <w:szCs w:val="28"/>
        </w:rPr>
        <w:t>After one year, the income is 10000+10000.5/100=10000.105/100  =10500</w:t>
      </w:r>
    </w:p>
    <w:p w14:paraId="398CCE26" w14:textId="35EAABE7" w:rsidR="00975ECE" w:rsidRDefault="00975ECE" w:rsidP="0030122A">
      <w:pPr>
        <w:pStyle w:val="NoSpacing"/>
        <w:ind w:firstLine="567"/>
        <w:rPr>
          <w:rFonts w:ascii="Times New Roman" w:hAnsi="Times New Roman" w:cs="Times New Roman"/>
          <w:sz w:val="28"/>
          <w:szCs w:val="28"/>
        </w:rPr>
      </w:pPr>
      <w:r>
        <w:rPr>
          <w:rFonts w:ascii="Times New Roman" w:hAnsi="Times New Roman" w:cs="Times New Roman"/>
          <w:sz w:val="28"/>
          <w:szCs w:val="28"/>
        </w:rPr>
        <w:t>After 20 years, the income is 10000.</w:t>
      </w:r>
      <w:r w:rsidR="009F6092">
        <w:rPr>
          <w:rFonts w:ascii="Times New Roman" w:hAnsi="Times New Roman" w:cs="Times New Roman"/>
          <w:sz w:val="28"/>
          <w:szCs w:val="28"/>
        </w:rPr>
        <w:t xml:space="preserve"> </w:t>
      </w:r>
      <w:r>
        <w:rPr>
          <w:rFonts w:ascii="Times New Roman" w:hAnsi="Times New Roman" w:cs="Times New Roman"/>
          <w:sz w:val="28"/>
          <w:szCs w:val="28"/>
        </w:rPr>
        <w:t>(105/100)</w:t>
      </w:r>
      <w:r>
        <w:rPr>
          <w:rFonts w:ascii="Times New Roman" w:hAnsi="Times New Roman" w:cs="Times New Roman"/>
          <w:sz w:val="28"/>
          <w:szCs w:val="28"/>
          <w:vertAlign w:val="superscript"/>
        </w:rPr>
        <w:t>20</w:t>
      </w:r>
      <w:r w:rsidR="00393B73">
        <w:rPr>
          <w:rFonts w:ascii="Times New Roman" w:hAnsi="Times New Roman" w:cs="Times New Roman"/>
          <w:sz w:val="28"/>
          <w:szCs w:val="28"/>
        </w:rPr>
        <w:t xml:space="preserve"> </w:t>
      </w:r>
      <w:r>
        <w:rPr>
          <w:rFonts w:ascii="Times New Roman" w:hAnsi="Times New Roman" w:cs="Times New Roman"/>
          <w:sz w:val="28"/>
          <w:szCs w:val="28"/>
        </w:rPr>
        <w:t>=</w:t>
      </w:r>
      <w:r w:rsidR="00393B73">
        <w:rPr>
          <w:rFonts w:ascii="Times New Roman" w:hAnsi="Times New Roman" w:cs="Times New Roman"/>
          <w:sz w:val="28"/>
          <w:szCs w:val="28"/>
        </w:rPr>
        <w:t xml:space="preserve"> 26532,977</w:t>
      </w:r>
    </w:p>
    <w:p w14:paraId="69CD4C36" w14:textId="77777777" w:rsidR="00AE5644" w:rsidRDefault="00AE5644" w:rsidP="005153A5">
      <w:pPr>
        <w:pStyle w:val="NoSpacing"/>
        <w:numPr>
          <w:ilvl w:val="0"/>
          <w:numId w:val="17"/>
        </w:numPr>
        <w:tabs>
          <w:tab w:val="left" w:pos="993"/>
        </w:tabs>
        <w:ind w:left="0" w:firstLine="567"/>
        <w:rPr>
          <w:rFonts w:ascii="Times New Roman" w:hAnsi="Times New Roman" w:cs="Times New Roman"/>
          <w:sz w:val="28"/>
          <w:szCs w:val="28"/>
        </w:rPr>
      </w:pPr>
      <w:r w:rsidRPr="00AE5644">
        <w:rPr>
          <w:rFonts w:ascii="Times New Roman" w:hAnsi="Times New Roman" w:cs="Times New Roman"/>
          <w:sz w:val="28"/>
          <w:szCs w:val="28"/>
        </w:rPr>
        <w:t xml:space="preserve">How many relatives from their parents to great-great-great grandparents have three unrelated people? </w:t>
      </w:r>
    </w:p>
    <w:p w14:paraId="03F1AD9B" w14:textId="77777777" w:rsidR="00393B73" w:rsidRPr="00B66392" w:rsidRDefault="00393B73" w:rsidP="0030122A">
      <w:pPr>
        <w:pStyle w:val="NoSpacing"/>
        <w:ind w:firstLine="567"/>
        <w:rPr>
          <w:rFonts w:ascii="Times New Roman" w:hAnsi="Times New Roman" w:cs="Times New Roman"/>
          <w:i/>
          <w:sz w:val="28"/>
          <w:szCs w:val="28"/>
        </w:rPr>
      </w:pPr>
      <w:r w:rsidRPr="00B66392">
        <w:rPr>
          <w:rFonts w:ascii="Times New Roman" w:hAnsi="Times New Roman" w:cs="Times New Roman"/>
          <w:i/>
          <w:sz w:val="28"/>
          <w:szCs w:val="28"/>
        </w:rPr>
        <w:t>Solution:</w:t>
      </w:r>
    </w:p>
    <w:p w14:paraId="699DBBB1" w14:textId="06D19C61" w:rsidR="003D176E" w:rsidRPr="003D176E" w:rsidRDefault="00A72DF2" w:rsidP="0030122A">
      <w:pPr>
        <w:pStyle w:val="NoSpacing"/>
        <w:ind w:firstLine="567"/>
        <w:rPr>
          <w:rFonts w:ascii="Times New Roman" w:hAnsi="Times New Roman" w:cs="Times New Roman"/>
          <w:sz w:val="28"/>
          <w:szCs w:val="28"/>
        </w:rPr>
      </w:pPr>
      <w:r>
        <w:rPr>
          <w:rFonts w:ascii="Times New Roman" w:hAnsi="Times New Roman" w:cs="Times New Roman"/>
          <w:sz w:val="28"/>
          <w:szCs w:val="28"/>
        </w:rPr>
        <w:t>Let</w:t>
      </w:r>
      <w:r w:rsidR="007879F7">
        <w:rPr>
          <w:rFonts w:ascii="Times New Roman" w:hAnsi="Times New Roman" w:cs="Times New Roman"/>
          <w:sz w:val="28"/>
          <w:szCs w:val="28"/>
        </w:rPr>
        <w:t>’</w:t>
      </w:r>
      <w:r w:rsidR="00393B73" w:rsidRPr="00393B73">
        <w:rPr>
          <w:rFonts w:ascii="Times New Roman" w:hAnsi="Times New Roman" w:cs="Times New Roman"/>
          <w:sz w:val="28"/>
          <w:szCs w:val="28"/>
        </w:rPr>
        <w:t>s attempt to formulate the issue. Because the people in the situation are unrelated, each person has two parents, a mother and a father, who are separate from one another. We can refer to these parents as the first generation because they were the orig</w:t>
      </w:r>
      <w:r>
        <w:rPr>
          <w:rFonts w:ascii="Times New Roman" w:hAnsi="Times New Roman" w:cs="Times New Roman"/>
          <w:sz w:val="28"/>
          <w:szCs w:val="28"/>
        </w:rPr>
        <w:t>inal people</w:t>
      </w:r>
      <w:r w:rsidR="007879F7">
        <w:rPr>
          <w:rFonts w:ascii="Times New Roman" w:hAnsi="Times New Roman" w:cs="Times New Roman"/>
          <w:sz w:val="28"/>
          <w:szCs w:val="28"/>
        </w:rPr>
        <w:t>’</w:t>
      </w:r>
      <w:r w:rsidR="00393B73" w:rsidRPr="00393B73">
        <w:rPr>
          <w:rFonts w:ascii="Times New Roman" w:hAnsi="Times New Roman" w:cs="Times New Roman"/>
          <w:sz w:val="28"/>
          <w:szCs w:val="28"/>
        </w:rPr>
        <w:t xml:space="preserve">s closest living relatives. The second generation—which we can refer to—now has two separate parents for each member of the first generation. If we carry on in this manner, we will observe that there are five generations, each of which has twice as many people as the one before it. </w:t>
      </w:r>
      <w:r w:rsidR="008D2E3E" w:rsidRPr="008D2E3E">
        <w:rPr>
          <w:rFonts w:ascii="Times New Roman" w:hAnsi="Times New Roman" w:cs="Times New Roman"/>
          <w:sz w:val="28"/>
          <w:szCs w:val="28"/>
        </w:rPr>
        <w:t>The total number of parents for the three unrelated people is 6(b</w:t>
      </w:r>
      <w:r w:rsidR="008D2E3E" w:rsidRPr="008D2E3E">
        <w:rPr>
          <w:rFonts w:ascii="Times New Roman" w:hAnsi="Times New Roman" w:cs="Times New Roman"/>
          <w:sz w:val="28"/>
          <w:szCs w:val="28"/>
          <w:vertAlign w:val="subscript"/>
        </w:rPr>
        <w:t>1</w:t>
      </w:r>
      <w:r w:rsidR="008D2E3E" w:rsidRPr="008D2E3E">
        <w:rPr>
          <w:rFonts w:ascii="Times New Roman" w:hAnsi="Times New Roman" w:cs="Times New Roman"/>
          <w:sz w:val="28"/>
          <w:szCs w:val="28"/>
        </w:rPr>
        <w:t>), and q is two. This sequence is geometric. The total number of ancestors over five generations is S</w:t>
      </w:r>
      <w:r w:rsidR="008D2E3E" w:rsidRPr="008D2E3E">
        <w:rPr>
          <w:rFonts w:ascii="Times New Roman" w:hAnsi="Times New Roman" w:cs="Times New Roman"/>
          <w:sz w:val="28"/>
          <w:szCs w:val="28"/>
          <w:vertAlign w:val="subscript"/>
        </w:rPr>
        <w:t>5</w:t>
      </w:r>
      <w:r w:rsidR="008D2E3E" w:rsidRPr="008D2E3E">
        <w:rPr>
          <w:rFonts w:ascii="Times New Roman" w:hAnsi="Times New Roman" w:cs="Times New Roman"/>
          <w:sz w:val="28"/>
          <w:szCs w:val="28"/>
        </w:rPr>
        <w:t>.</w:t>
      </w:r>
      <w:r>
        <w:rPr>
          <w:rFonts w:ascii="Times New Roman" w:hAnsi="Times New Roman" w:cs="Times New Roman"/>
          <w:sz w:val="28"/>
          <w:szCs w:val="28"/>
        </w:rPr>
        <w:t xml:space="preserve"> By the sum formula,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5</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5</m:t>
                </m:r>
              </m:sup>
            </m:sSup>
            <m:r>
              <w:rPr>
                <w:rFonts w:ascii="Cambria Math" w:hAnsi="Cambria Math" w:cs="Times New Roman"/>
                <w:sz w:val="28"/>
                <w:szCs w:val="28"/>
              </w:rPr>
              <m:t>-1</m:t>
            </m:r>
          </m:num>
          <m:den>
            <m:r>
              <w:rPr>
                <w:rFonts w:ascii="Cambria Math" w:hAnsi="Cambria Math" w:cs="Times New Roman"/>
                <w:sz w:val="28"/>
                <w:szCs w:val="28"/>
              </w:rPr>
              <m:t>2-1</m:t>
            </m:r>
          </m:den>
        </m:f>
        <m:r>
          <w:rPr>
            <w:rFonts w:ascii="Cambria Math" w:hAnsi="Cambria Math" w:cs="Times New Roman"/>
            <w:sz w:val="28"/>
            <w:szCs w:val="28"/>
          </w:rPr>
          <m:t>=186.</m:t>
        </m:r>
      </m:oMath>
    </w:p>
    <w:p w14:paraId="633671D4" w14:textId="3268F873" w:rsidR="00F22D3D" w:rsidRPr="00346B2E" w:rsidRDefault="00F22D3D" w:rsidP="0030122A">
      <w:pPr>
        <w:pStyle w:val="NoSpacing"/>
        <w:ind w:firstLine="567"/>
        <w:rPr>
          <w:rFonts w:ascii="Times New Roman" w:hAnsi="Times New Roman" w:cs="Times New Roman"/>
          <w:i/>
          <w:sz w:val="28"/>
          <w:szCs w:val="28"/>
        </w:rPr>
      </w:pPr>
      <w:r w:rsidRPr="00346B2E">
        <w:rPr>
          <w:rFonts w:ascii="Times New Roman" w:hAnsi="Times New Roman" w:cs="Times New Roman"/>
          <w:i/>
          <w:sz w:val="28"/>
          <w:szCs w:val="28"/>
        </w:rPr>
        <w:t>Experimentation of using active learning methods in Mathematical Analysis course</w:t>
      </w:r>
    </w:p>
    <w:p w14:paraId="3AB9CDDF" w14:textId="00102B00" w:rsidR="00F17D39" w:rsidRDefault="006B5AC6" w:rsidP="0030122A">
      <w:pPr>
        <w:pStyle w:val="NoSpacing"/>
        <w:ind w:firstLine="567"/>
        <w:rPr>
          <w:rFonts w:ascii="Times New Roman" w:hAnsi="Times New Roman" w:cs="Times New Roman"/>
          <w:sz w:val="28"/>
          <w:szCs w:val="28"/>
        </w:rPr>
      </w:pPr>
      <w:r w:rsidRPr="006B5AC6">
        <w:rPr>
          <w:rFonts w:ascii="Times New Roman" w:hAnsi="Times New Roman" w:cs="Times New Roman"/>
          <w:sz w:val="28"/>
          <w:szCs w:val="28"/>
        </w:rPr>
        <w:t>In this section, the Mathematical Analysis</w:t>
      </w:r>
      <w:r w:rsidR="002A0F48">
        <w:rPr>
          <w:rFonts w:ascii="Times New Roman" w:hAnsi="Times New Roman" w:cs="Times New Roman"/>
          <w:sz w:val="28"/>
          <w:szCs w:val="28"/>
        </w:rPr>
        <w:t>-</w:t>
      </w:r>
      <w:r w:rsidRPr="006B5AC6">
        <w:rPr>
          <w:rFonts w:ascii="Times New Roman" w:hAnsi="Times New Roman" w:cs="Times New Roman"/>
          <w:sz w:val="28"/>
          <w:szCs w:val="28"/>
        </w:rPr>
        <w:t xml:space="preserve">II course </w:t>
      </w:r>
      <w:r>
        <w:rPr>
          <w:rFonts w:ascii="Times New Roman" w:hAnsi="Times New Roman" w:cs="Times New Roman"/>
          <w:sz w:val="28"/>
          <w:szCs w:val="28"/>
        </w:rPr>
        <w:t xml:space="preserve">is designed to measure active </w:t>
      </w:r>
      <w:r w:rsidR="00934498">
        <w:rPr>
          <w:rFonts w:ascii="Times New Roman" w:hAnsi="Times New Roman" w:cs="Times New Roman"/>
          <w:sz w:val="28"/>
          <w:szCs w:val="28"/>
        </w:rPr>
        <w:t>learning methods. Before analyzing</w:t>
      </w:r>
      <w:r>
        <w:rPr>
          <w:rFonts w:ascii="Times New Roman" w:hAnsi="Times New Roman" w:cs="Times New Roman"/>
          <w:sz w:val="28"/>
          <w:szCs w:val="28"/>
        </w:rPr>
        <w:t xml:space="preserve"> the semester schedule for the course, the course description is given as follows:</w:t>
      </w:r>
    </w:p>
    <w:p w14:paraId="051BC785" w14:textId="074E3C9A" w:rsidR="008D2E3E" w:rsidRDefault="008D2E3E" w:rsidP="0030122A">
      <w:pPr>
        <w:pStyle w:val="NoSpacing"/>
        <w:ind w:firstLine="567"/>
        <w:rPr>
          <w:rFonts w:ascii="Times New Roman" w:hAnsi="Times New Roman" w:cs="Times New Roman"/>
          <w:sz w:val="28"/>
          <w:szCs w:val="28"/>
        </w:rPr>
      </w:pPr>
      <w:r w:rsidRPr="008D2E3E">
        <w:rPr>
          <w:rFonts w:ascii="Times New Roman" w:hAnsi="Times New Roman" w:cs="Times New Roman"/>
          <w:sz w:val="28"/>
          <w:szCs w:val="28"/>
        </w:rPr>
        <w:t>A classic analysis course that serves as the basis for numerous subsequent mathematics lessons is Mathematical Analysis-2 (Real Analysis). It is necessary to understand analytical geometry, set theory, and calculus. Students are exposed to formal definitions of number strings and function limits in mathematics, as well as conventional findings about continuity and number strings and their justifications. A lot of focus is placed on using definitions correctly for thorough theorem proving.</w:t>
      </w:r>
    </w:p>
    <w:p w14:paraId="782CAB03" w14:textId="1CB28D30" w:rsidR="00F93FC0" w:rsidRDefault="006B5AC6" w:rsidP="0030122A">
      <w:pPr>
        <w:pStyle w:val="NoSpacing"/>
        <w:ind w:firstLine="567"/>
        <w:rPr>
          <w:rFonts w:ascii="Times New Roman" w:hAnsi="Times New Roman" w:cs="Times New Roman"/>
          <w:sz w:val="28"/>
          <w:szCs w:val="28"/>
        </w:rPr>
      </w:pPr>
      <w:r w:rsidRPr="006B5AC6">
        <w:rPr>
          <w:rFonts w:ascii="Times New Roman" w:hAnsi="Times New Roman" w:cs="Times New Roman"/>
          <w:sz w:val="28"/>
          <w:szCs w:val="28"/>
        </w:rPr>
        <w:t>Active learning education is a student-centered approach</w:t>
      </w:r>
      <w:r>
        <w:rPr>
          <w:rFonts w:ascii="Times New Roman" w:hAnsi="Times New Roman" w:cs="Times New Roman"/>
          <w:sz w:val="28"/>
          <w:szCs w:val="28"/>
        </w:rPr>
        <w:t>. S</w:t>
      </w:r>
      <w:r w:rsidRPr="006B5AC6">
        <w:rPr>
          <w:rFonts w:ascii="Times New Roman" w:hAnsi="Times New Roman" w:cs="Times New Roman"/>
          <w:sz w:val="28"/>
          <w:szCs w:val="28"/>
        </w:rPr>
        <w:t xml:space="preserve">tudents will take </w:t>
      </w:r>
      <w:r>
        <w:rPr>
          <w:rFonts w:ascii="Times New Roman" w:hAnsi="Times New Roman" w:cs="Times New Roman"/>
          <w:sz w:val="28"/>
          <w:szCs w:val="28"/>
        </w:rPr>
        <w:t xml:space="preserve">the </w:t>
      </w:r>
      <w:r w:rsidRPr="006B5AC6">
        <w:rPr>
          <w:rFonts w:ascii="Times New Roman" w:hAnsi="Times New Roman" w:cs="Times New Roman"/>
          <w:sz w:val="28"/>
          <w:szCs w:val="28"/>
        </w:rPr>
        <w:t xml:space="preserve">most responsibility for their learning and understanding. This approach is particularly </w:t>
      </w:r>
      <w:r w:rsidRPr="006B5AC6">
        <w:rPr>
          <w:rFonts w:ascii="Times New Roman" w:hAnsi="Times New Roman" w:cs="Times New Roman"/>
          <w:sz w:val="28"/>
          <w:szCs w:val="28"/>
        </w:rPr>
        <w:lastRenderedPageBreak/>
        <w:t xml:space="preserve">well suited to an advanced math class where the biggest challenge is </w:t>
      </w:r>
      <w:r>
        <w:rPr>
          <w:rFonts w:ascii="Times New Roman" w:hAnsi="Times New Roman" w:cs="Times New Roman"/>
          <w:sz w:val="28"/>
          <w:szCs w:val="28"/>
        </w:rPr>
        <w:t>understanding</w:t>
      </w:r>
      <w:r w:rsidRPr="006B5AC6">
        <w:rPr>
          <w:rFonts w:ascii="Times New Roman" w:hAnsi="Times New Roman" w:cs="Times New Roman"/>
          <w:sz w:val="28"/>
          <w:szCs w:val="28"/>
        </w:rPr>
        <w:t xml:space="preserve"> only the definitions, processes, th</w:t>
      </w:r>
      <w:r>
        <w:rPr>
          <w:rFonts w:ascii="Times New Roman" w:hAnsi="Times New Roman" w:cs="Times New Roman"/>
          <w:sz w:val="28"/>
          <w:szCs w:val="28"/>
        </w:rPr>
        <w:t>eorems, problems, and proofs students</w:t>
      </w:r>
      <w:r w:rsidRPr="006B5AC6">
        <w:rPr>
          <w:rFonts w:ascii="Times New Roman" w:hAnsi="Times New Roman" w:cs="Times New Roman"/>
          <w:sz w:val="28"/>
          <w:szCs w:val="28"/>
        </w:rPr>
        <w:t xml:space="preserve"> encounter.</w:t>
      </w:r>
      <w:r w:rsidR="003B5D11" w:rsidRPr="003B5D11">
        <w:t xml:space="preserve"> </w:t>
      </w:r>
      <w:r w:rsidR="003B5D11">
        <w:rPr>
          <w:rFonts w:ascii="Times New Roman" w:hAnsi="Times New Roman" w:cs="Times New Roman"/>
          <w:sz w:val="28"/>
          <w:szCs w:val="28"/>
        </w:rPr>
        <w:t>Students</w:t>
      </w:r>
      <w:r w:rsidR="003B5D11" w:rsidRPr="003B5D11">
        <w:rPr>
          <w:rFonts w:ascii="Times New Roman" w:hAnsi="Times New Roman" w:cs="Times New Roman"/>
          <w:sz w:val="28"/>
          <w:szCs w:val="28"/>
        </w:rPr>
        <w:t xml:space="preserve"> need to complete reading and problem assignments</w:t>
      </w:r>
      <w:r w:rsidR="00C4582A">
        <w:rPr>
          <w:rFonts w:ascii="Times New Roman" w:hAnsi="Times New Roman" w:cs="Times New Roman"/>
          <w:sz w:val="28"/>
          <w:szCs w:val="28"/>
        </w:rPr>
        <w:t xml:space="preserve"> </w:t>
      </w:r>
      <w:r w:rsidR="00F93FC0">
        <w:rPr>
          <w:rFonts w:ascii="Times New Roman" w:hAnsi="Times New Roman" w:cs="Times New Roman"/>
          <w:sz w:val="28"/>
          <w:szCs w:val="28"/>
        </w:rPr>
        <w:t xml:space="preserve">and solve classroom problems. They can also be active class participants </w:t>
      </w:r>
      <w:r w:rsidR="00E35F65">
        <w:rPr>
          <w:rFonts w:ascii="Times New Roman" w:hAnsi="Times New Roman" w:cs="Times New Roman"/>
          <w:sz w:val="28"/>
          <w:szCs w:val="28"/>
        </w:rPr>
        <w:t xml:space="preserve">who </w:t>
      </w:r>
      <w:r w:rsidR="00F93FC0">
        <w:rPr>
          <w:rFonts w:ascii="Times New Roman" w:hAnsi="Times New Roman" w:cs="Times New Roman"/>
          <w:sz w:val="28"/>
          <w:szCs w:val="28"/>
        </w:rPr>
        <w:t>pai</w:t>
      </w:r>
      <w:r w:rsidR="00F93FC0" w:rsidRPr="003B5D11">
        <w:rPr>
          <w:rFonts w:ascii="Times New Roman" w:hAnsi="Times New Roman" w:cs="Times New Roman"/>
          <w:sz w:val="28"/>
          <w:szCs w:val="28"/>
        </w:rPr>
        <w:t xml:space="preserve">nt, demonstrate their understanding of </w:t>
      </w:r>
      <w:r w:rsidR="00F93FC0">
        <w:rPr>
          <w:rFonts w:ascii="Times New Roman" w:hAnsi="Times New Roman" w:cs="Times New Roman"/>
          <w:sz w:val="28"/>
          <w:szCs w:val="28"/>
        </w:rPr>
        <w:t>critical</w:t>
      </w:r>
      <w:r w:rsidR="00F93FC0" w:rsidRPr="003B5D11">
        <w:rPr>
          <w:rFonts w:ascii="Times New Roman" w:hAnsi="Times New Roman" w:cs="Times New Roman"/>
          <w:sz w:val="28"/>
          <w:szCs w:val="28"/>
        </w:rPr>
        <w:t xml:space="preserve"> concepts, and independently form persuasive and formal mathematical arguments about challenges.</w:t>
      </w:r>
    </w:p>
    <w:p w14:paraId="64A98A46" w14:textId="7A68FE61" w:rsidR="00F93FC0" w:rsidRDefault="00F93FC0" w:rsidP="0030122A">
      <w:pPr>
        <w:pStyle w:val="NoSpacing"/>
        <w:ind w:firstLine="567"/>
        <w:rPr>
          <w:rFonts w:ascii="Times New Roman" w:hAnsi="Times New Roman" w:cs="Times New Roman"/>
          <w:sz w:val="28"/>
          <w:szCs w:val="28"/>
        </w:rPr>
      </w:pPr>
      <w:r>
        <w:rPr>
          <w:rFonts w:ascii="Times New Roman" w:hAnsi="Times New Roman" w:cs="Times New Roman"/>
          <w:sz w:val="28"/>
          <w:szCs w:val="28"/>
        </w:rPr>
        <w:t xml:space="preserve">There are three credits in the course (the lecture part has two credits and the practice part has one credit). The active learning strategies are shared in the lecture and practice lessons and are suitable. The planned schedule of the strategies of the active learning approach is given as follows </w:t>
      </w:r>
      <w:r w:rsidR="00D062DC">
        <w:rPr>
          <w:rFonts w:ascii="Times New Roman" w:hAnsi="Times New Roman" w:cs="Times New Roman"/>
          <w:sz w:val="28"/>
          <w:szCs w:val="28"/>
        </w:rPr>
        <w:t xml:space="preserve">in table </w:t>
      </w:r>
      <w:r w:rsidR="00C925D1">
        <w:rPr>
          <w:rFonts w:ascii="Times New Roman" w:hAnsi="Times New Roman" w:cs="Times New Roman"/>
          <w:sz w:val="28"/>
          <w:szCs w:val="28"/>
        </w:rPr>
        <w:t>7</w:t>
      </w:r>
      <w:r>
        <w:rPr>
          <w:rFonts w:ascii="Times New Roman" w:hAnsi="Times New Roman" w:cs="Times New Roman"/>
          <w:sz w:val="28"/>
          <w:szCs w:val="28"/>
        </w:rPr>
        <w:t>:</w:t>
      </w:r>
    </w:p>
    <w:p w14:paraId="572A86C1" w14:textId="77777777" w:rsidR="00317C4A" w:rsidRDefault="00317C4A" w:rsidP="00F93FC0">
      <w:pPr>
        <w:pStyle w:val="NoSpacing"/>
        <w:rPr>
          <w:rFonts w:ascii="Times New Roman" w:hAnsi="Times New Roman" w:cs="Times New Roman"/>
          <w:sz w:val="28"/>
          <w:szCs w:val="28"/>
        </w:rPr>
      </w:pPr>
    </w:p>
    <w:p w14:paraId="15808676" w14:textId="2C33562E" w:rsidR="00286CB9" w:rsidRDefault="00F93FC0" w:rsidP="0030122A">
      <w:pPr>
        <w:rPr>
          <w:rFonts w:ascii="Times New Roman" w:hAnsi="Times New Roman" w:cs="Times New Roman"/>
          <w:sz w:val="28"/>
        </w:rPr>
      </w:pPr>
      <w:r w:rsidRPr="002A0F48">
        <w:rPr>
          <w:rFonts w:ascii="Times New Roman" w:hAnsi="Times New Roman" w:cs="Times New Roman"/>
          <w:sz w:val="28"/>
        </w:rPr>
        <w:t>Table</w:t>
      </w:r>
      <w:r w:rsidR="008B36AE" w:rsidRPr="008B36AE">
        <w:rPr>
          <w:rFonts w:ascii="Times New Roman" w:hAnsi="Times New Roman" w:cs="Times New Roman"/>
          <w:sz w:val="28"/>
        </w:rPr>
        <w:t xml:space="preserve"> </w:t>
      </w:r>
      <w:r w:rsidR="00C925D1">
        <w:rPr>
          <w:rFonts w:ascii="Times New Roman" w:hAnsi="Times New Roman" w:cs="Times New Roman"/>
          <w:sz w:val="28"/>
        </w:rPr>
        <w:t>7</w:t>
      </w:r>
      <w:r w:rsidR="0030122A" w:rsidRPr="0030122A">
        <w:rPr>
          <w:rFonts w:ascii="Times New Roman" w:hAnsi="Times New Roman" w:cs="Times New Roman"/>
          <w:sz w:val="28"/>
        </w:rPr>
        <w:t xml:space="preserve"> </w:t>
      </w:r>
      <w:r w:rsidRPr="002A0F48">
        <w:rPr>
          <w:rFonts w:ascii="Times New Roman" w:hAnsi="Times New Roman" w:cs="Times New Roman"/>
          <w:sz w:val="28"/>
        </w:rPr>
        <w:t>-</w:t>
      </w:r>
      <w:r w:rsidRPr="002A0F48">
        <w:t xml:space="preserve"> </w:t>
      </w:r>
      <w:r w:rsidRPr="002A0F48">
        <w:rPr>
          <w:rFonts w:ascii="Times New Roman" w:hAnsi="Times New Roman" w:cs="Times New Roman"/>
          <w:sz w:val="28"/>
        </w:rPr>
        <w:t>The planned schedule of the strategies of the active learning approach</w:t>
      </w:r>
    </w:p>
    <w:p w14:paraId="7EB3295E" w14:textId="77777777" w:rsidR="00354CF4" w:rsidRDefault="00354CF4" w:rsidP="005042DA">
      <w:pPr>
        <w:pStyle w:val="NoSpacing"/>
        <w:jc w:val="center"/>
        <w:rPr>
          <w:rFonts w:ascii="Times New Roman" w:hAnsi="Times New Roman" w:cs="Times New Roman"/>
          <w:sz w:val="28"/>
        </w:rPr>
      </w:pPr>
    </w:p>
    <w:tbl>
      <w:tblPr>
        <w:tblStyle w:val="TableGrid"/>
        <w:tblW w:w="9917" w:type="dxa"/>
        <w:jc w:val="center"/>
        <w:tblLook w:val="04A0" w:firstRow="1" w:lastRow="0" w:firstColumn="1" w:lastColumn="0" w:noHBand="0" w:noVBand="1"/>
      </w:tblPr>
      <w:tblGrid>
        <w:gridCol w:w="966"/>
        <w:gridCol w:w="4925"/>
        <w:gridCol w:w="4026"/>
      </w:tblGrid>
      <w:tr w:rsidR="00F93FC0" w:rsidRPr="005042DA" w14:paraId="38F10BC9" w14:textId="77777777" w:rsidTr="0030122A">
        <w:trPr>
          <w:trHeight w:val="70"/>
          <w:jc w:val="center"/>
        </w:trPr>
        <w:tc>
          <w:tcPr>
            <w:tcW w:w="966" w:type="dxa"/>
            <w:vAlign w:val="bottom"/>
          </w:tcPr>
          <w:p w14:paraId="3A46E672"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Week</w:t>
            </w:r>
          </w:p>
        </w:tc>
        <w:tc>
          <w:tcPr>
            <w:tcW w:w="4925" w:type="dxa"/>
            <w:shd w:val="clear" w:color="auto" w:fill="auto"/>
            <w:vAlign w:val="bottom"/>
          </w:tcPr>
          <w:p w14:paraId="4D038173"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Name of the topic</w:t>
            </w:r>
            <w:r w:rsidR="006E3067" w:rsidRPr="0030122A">
              <w:rPr>
                <w:rFonts w:ascii="Times New Roman" w:hAnsi="Times New Roman" w:cs="Times New Roman"/>
                <w:sz w:val="24"/>
                <w:szCs w:val="24"/>
              </w:rPr>
              <w:t>s in Lectures</w:t>
            </w:r>
          </w:p>
        </w:tc>
        <w:tc>
          <w:tcPr>
            <w:tcW w:w="4026" w:type="dxa"/>
            <w:vAlign w:val="bottom"/>
          </w:tcPr>
          <w:p w14:paraId="1A89F10C"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Strategies in Seminar</w:t>
            </w:r>
          </w:p>
        </w:tc>
      </w:tr>
      <w:tr w:rsidR="00F93FC0" w:rsidRPr="005042DA" w14:paraId="523E1C3E" w14:textId="77777777" w:rsidTr="0030122A">
        <w:trPr>
          <w:trHeight w:val="221"/>
          <w:jc w:val="center"/>
        </w:trPr>
        <w:tc>
          <w:tcPr>
            <w:tcW w:w="966" w:type="dxa"/>
            <w:vAlign w:val="bottom"/>
          </w:tcPr>
          <w:p w14:paraId="125E013A"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1</w:t>
            </w:r>
          </w:p>
        </w:tc>
        <w:tc>
          <w:tcPr>
            <w:tcW w:w="4925" w:type="dxa"/>
            <w:shd w:val="clear" w:color="auto" w:fill="auto"/>
            <w:vAlign w:val="center"/>
          </w:tcPr>
          <w:p w14:paraId="3B61D46E"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Summation Formulas</w:t>
            </w:r>
          </w:p>
        </w:tc>
        <w:tc>
          <w:tcPr>
            <w:tcW w:w="4026" w:type="dxa"/>
            <w:vAlign w:val="center"/>
          </w:tcPr>
          <w:p w14:paraId="331F48F1"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Concept maps, Kahoot-play game</w:t>
            </w:r>
          </w:p>
        </w:tc>
      </w:tr>
      <w:tr w:rsidR="00F93FC0" w:rsidRPr="005042DA" w14:paraId="2BC9D5D8" w14:textId="77777777" w:rsidTr="0030122A">
        <w:trPr>
          <w:trHeight w:val="70"/>
          <w:jc w:val="center"/>
        </w:trPr>
        <w:tc>
          <w:tcPr>
            <w:tcW w:w="966" w:type="dxa"/>
            <w:vAlign w:val="bottom"/>
          </w:tcPr>
          <w:p w14:paraId="33CE566F"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2</w:t>
            </w:r>
          </w:p>
        </w:tc>
        <w:tc>
          <w:tcPr>
            <w:tcW w:w="4925" w:type="dxa"/>
            <w:shd w:val="clear" w:color="auto" w:fill="auto"/>
            <w:vAlign w:val="center"/>
          </w:tcPr>
          <w:p w14:paraId="0DD6A6FC"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Multiplication Formulas</w:t>
            </w:r>
          </w:p>
        </w:tc>
        <w:tc>
          <w:tcPr>
            <w:tcW w:w="4026" w:type="dxa"/>
            <w:vAlign w:val="center"/>
          </w:tcPr>
          <w:p w14:paraId="7ED0D009"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Memory Matrix, the Muddiest point</w:t>
            </w:r>
          </w:p>
        </w:tc>
      </w:tr>
      <w:tr w:rsidR="00F93FC0" w:rsidRPr="005042DA" w14:paraId="1B6B7F16" w14:textId="77777777" w:rsidTr="0030122A">
        <w:trPr>
          <w:trHeight w:val="70"/>
          <w:jc w:val="center"/>
        </w:trPr>
        <w:tc>
          <w:tcPr>
            <w:tcW w:w="966" w:type="dxa"/>
            <w:vAlign w:val="center"/>
          </w:tcPr>
          <w:p w14:paraId="791D7A96"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3</w:t>
            </w:r>
          </w:p>
        </w:tc>
        <w:tc>
          <w:tcPr>
            <w:tcW w:w="4925" w:type="dxa"/>
            <w:shd w:val="clear" w:color="auto" w:fill="auto"/>
            <w:vAlign w:val="center"/>
          </w:tcPr>
          <w:p w14:paraId="7AF4B264"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Sequences and convergence of the sequences, recursive definition, and Theorems to calculate the limit of sequences</w:t>
            </w:r>
          </w:p>
        </w:tc>
        <w:tc>
          <w:tcPr>
            <w:tcW w:w="4026" w:type="dxa"/>
            <w:vAlign w:val="center"/>
          </w:tcPr>
          <w:p w14:paraId="186CA7BB"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Kahoot-play game, Learning Cell</w:t>
            </w:r>
          </w:p>
        </w:tc>
      </w:tr>
      <w:tr w:rsidR="00F93FC0" w:rsidRPr="005042DA" w14:paraId="09B306C9" w14:textId="77777777" w:rsidTr="0030122A">
        <w:trPr>
          <w:trHeight w:val="70"/>
          <w:jc w:val="center"/>
        </w:trPr>
        <w:tc>
          <w:tcPr>
            <w:tcW w:w="966" w:type="dxa"/>
            <w:vAlign w:val="bottom"/>
          </w:tcPr>
          <w:p w14:paraId="05F733C8"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4</w:t>
            </w:r>
          </w:p>
        </w:tc>
        <w:tc>
          <w:tcPr>
            <w:tcW w:w="4925" w:type="dxa"/>
            <w:shd w:val="clear" w:color="auto" w:fill="auto"/>
            <w:vAlign w:val="center"/>
          </w:tcPr>
          <w:p w14:paraId="778A2963"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Arithmetic and Geometric Sequences</w:t>
            </w:r>
          </w:p>
        </w:tc>
        <w:tc>
          <w:tcPr>
            <w:tcW w:w="4026" w:type="dxa"/>
            <w:vAlign w:val="bottom"/>
          </w:tcPr>
          <w:p w14:paraId="0A62C1D7"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Card Sorting, Kahoot-play game</w:t>
            </w:r>
          </w:p>
        </w:tc>
      </w:tr>
      <w:tr w:rsidR="00F93FC0" w:rsidRPr="005042DA" w14:paraId="49FE127C" w14:textId="77777777" w:rsidTr="0030122A">
        <w:trPr>
          <w:trHeight w:val="70"/>
          <w:jc w:val="center"/>
        </w:trPr>
        <w:tc>
          <w:tcPr>
            <w:tcW w:w="966" w:type="dxa"/>
            <w:vAlign w:val="center"/>
          </w:tcPr>
          <w:p w14:paraId="341810E8"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5</w:t>
            </w:r>
          </w:p>
        </w:tc>
        <w:tc>
          <w:tcPr>
            <w:tcW w:w="4925" w:type="dxa"/>
            <w:shd w:val="clear" w:color="auto" w:fill="auto"/>
            <w:vAlign w:val="center"/>
          </w:tcPr>
          <w:p w14:paraId="1A4D5D7D"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Infinite Series, Geometric Series, Telescoping Series, Divergent Series</w:t>
            </w:r>
          </w:p>
        </w:tc>
        <w:tc>
          <w:tcPr>
            <w:tcW w:w="4026" w:type="dxa"/>
            <w:vAlign w:val="center"/>
          </w:tcPr>
          <w:p w14:paraId="250849A5"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Memory Matrix, the Muddiest point</w:t>
            </w:r>
          </w:p>
        </w:tc>
      </w:tr>
      <w:tr w:rsidR="00F93FC0" w:rsidRPr="005042DA" w14:paraId="54F856FC" w14:textId="77777777" w:rsidTr="0030122A">
        <w:trPr>
          <w:trHeight w:val="70"/>
          <w:jc w:val="center"/>
        </w:trPr>
        <w:tc>
          <w:tcPr>
            <w:tcW w:w="966" w:type="dxa"/>
            <w:vAlign w:val="center"/>
          </w:tcPr>
          <w:p w14:paraId="33180D31"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6</w:t>
            </w:r>
          </w:p>
        </w:tc>
        <w:tc>
          <w:tcPr>
            <w:tcW w:w="4925" w:type="dxa"/>
            <w:shd w:val="clear" w:color="auto" w:fill="auto"/>
            <w:vAlign w:val="center"/>
          </w:tcPr>
          <w:p w14:paraId="3CBEEB17"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Operations of Series, Tests for convergence, Integral test</w:t>
            </w:r>
          </w:p>
        </w:tc>
        <w:tc>
          <w:tcPr>
            <w:tcW w:w="4026" w:type="dxa"/>
            <w:vAlign w:val="center"/>
          </w:tcPr>
          <w:p w14:paraId="034DA67A"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Kahoot-play game, Roleplaying</w:t>
            </w:r>
          </w:p>
        </w:tc>
      </w:tr>
      <w:tr w:rsidR="00F93FC0" w:rsidRPr="005042DA" w14:paraId="713EAF9E" w14:textId="77777777" w:rsidTr="0030122A">
        <w:trPr>
          <w:trHeight w:val="70"/>
          <w:jc w:val="center"/>
        </w:trPr>
        <w:tc>
          <w:tcPr>
            <w:tcW w:w="966" w:type="dxa"/>
            <w:vAlign w:val="center"/>
          </w:tcPr>
          <w:p w14:paraId="562DD205"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7</w:t>
            </w:r>
          </w:p>
        </w:tc>
        <w:tc>
          <w:tcPr>
            <w:tcW w:w="4925" w:type="dxa"/>
            <w:shd w:val="clear" w:color="auto" w:fill="auto"/>
            <w:vAlign w:val="center"/>
          </w:tcPr>
          <w:p w14:paraId="36DEFDCE"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Comparison Test, Direct comparison test, limit comparison test</w:t>
            </w:r>
          </w:p>
        </w:tc>
        <w:tc>
          <w:tcPr>
            <w:tcW w:w="4026" w:type="dxa"/>
            <w:vAlign w:val="center"/>
          </w:tcPr>
          <w:p w14:paraId="23BBA892"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Card Sorting, Kahoot-play game</w:t>
            </w:r>
          </w:p>
        </w:tc>
      </w:tr>
      <w:tr w:rsidR="00F93FC0" w:rsidRPr="005042DA" w14:paraId="00682374" w14:textId="77777777" w:rsidTr="0030122A">
        <w:trPr>
          <w:trHeight w:val="70"/>
          <w:jc w:val="center"/>
        </w:trPr>
        <w:tc>
          <w:tcPr>
            <w:tcW w:w="966" w:type="dxa"/>
            <w:vAlign w:val="center"/>
          </w:tcPr>
          <w:p w14:paraId="0CE444A6"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8</w:t>
            </w:r>
          </w:p>
        </w:tc>
        <w:tc>
          <w:tcPr>
            <w:tcW w:w="4925" w:type="dxa"/>
            <w:shd w:val="clear" w:color="auto" w:fill="auto"/>
            <w:vAlign w:val="center"/>
          </w:tcPr>
          <w:p w14:paraId="2C2A5EB6"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Ratio and Root tests on Infinite Series</w:t>
            </w:r>
          </w:p>
        </w:tc>
        <w:tc>
          <w:tcPr>
            <w:tcW w:w="4026" w:type="dxa"/>
            <w:vAlign w:val="center"/>
          </w:tcPr>
          <w:p w14:paraId="70802DC0"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Fishbowl, Kahoot-play game</w:t>
            </w:r>
          </w:p>
        </w:tc>
      </w:tr>
      <w:tr w:rsidR="00F93FC0" w:rsidRPr="005042DA" w14:paraId="2570716A" w14:textId="77777777" w:rsidTr="0030122A">
        <w:trPr>
          <w:trHeight w:val="70"/>
          <w:jc w:val="center"/>
        </w:trPr>
        <w:tc>
          <w:tcPr>
            <w:tcW w:w="966" w:type="dxa"/>
            <w:vAlign w:val="center"/>
          </w:tcPr>
          <w:p w14:paraId="3624C0A1"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9</w:t>
            </w:r>
          </w:p>
        </w:tc>
        <w:tc>
          <w:tcPr>
            <w:tcW w:w="4925" w:type="dxa"/>
            <w:shd w:val="clear" w:color="auto" w:fill="auto"/>
            <w:vAlign w:val="center"/>
          </w:tcPr>
          <w:p w14:paraId="3AFEAFC4"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Alternating Series, Leibniz</w:t>
            </w:r>
            <w:r w:rsidR="007879F7" w:rsidRPr="0030122A">
              <w:rPr>
                <w:rFonts w:ascii="Times New Roman" w:hAnsi="Times New Roman" w:cs="Times New Roman"/>
                <w:sz w:val="24"/>
                <w:szCs w:val="24"/>
              </w:rPr>
              <w:t>’</w:t>
            </w:r>
            <w:r w:rsidRPr="0030122A">
              <w:rPr>
                <w:rFonts w:ascii="Times New Roman" w:hAnsi="Times New Roman" w:cs="Times New Roman"/>
                <w:sz w:val="24"/>
                <w:szCs w:val="24"/>
              </w:rPr>
              <w:t>s theorem</w:t>
            </w:r>
          </w:p>
        </w:tc>
        <w:tc>
          <w:tcPr>
            <w:tcW w:w="4026" w:type="dxa"/>
            <w:vAlign w:val="center"/>
          </w:tcPr>
          <w:p w14:paraId="57A9BACF"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Just-in-time, Muddiest point, Memory Matrix</w:t>
            </w:r>
          </w:p>
        </w:tc>
      </w:tr>
      <w:tr w:rsidR="00F93FC0" w:rsidRPr="005042DA" w14:paraId="25FFD2C9" w14:textId="77777777" w:rsidTr="0030122A">
        <w:trPr>
          <w:trHeight w:val="70"/>
          <w:jc w:val="center"/>
        </w:trPr>
        <w:tc>
          <w:tcPr>
            <w:tcW w:w="966" w:type="dxa"/>
            <w:vAlign w:val="center"/>
          </w:tcPr>
          <w:p w14:paraId="65BBBDA8"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10</w:t>
            </w:r>
          </w:p>
        </w:tc>
        <w:tc>
          <w:tcPr>
            <w:tcW w:w="4925" w:type="dxa"/>
            <w:shd w:val="clear" w:color="auto" w:fill="auto"/>
            <w:vAlign w:val="center"/>
          </w:tcPr>
          <w:p w14:paraId="6E67C12D" w14:textId="77777777" w:rsidR="00F93FC0" w:rsidRPr="0030122A" w:rsidRDefault="00F93FC0" w:rsidP="008D2E3E">
            <w:pPr>
              <w:rPr>
                <w:rFonts w:ascii="Times New Roman" w:hAnsi="Times New Roman" w:cs="Times New Roman"/>
                <w:sz w:val="24"/>
                <w:szCs w:val="24"/>
              </w:rPr>
            </w:pPr>
            <w:r w:rsidRPr="0030122A">
              <w:rPr>
                <w:rFonts w:ascii="Times New Roman" w:hAnsi="Times New Roman" w:cs="Times New Roman"/>
                <w:sz w:val="24"/>
                <w:szCs w:val="24"/>
              </w:rPr>
              <w:t>Power Series,</w:t>
            </w:r>
            <w:r w:rsidR="008D2E3E" w:rsidRPr="0030122A">
              <w:rPr>
                <w:rFonts w:ascii="Times New Roman" w:hAnsi="Times New Roman" w:cs="Times New Roman"/>
                <w:sz w:val="24"/>
                <w:szCs w:val="24"/>
              </w:rPr>
              <w:t xml:space="preserve"> and theorems</w:t>
            </w:r>
            <w:r w:rsidRPr="0030122A">
              <w:rPr>
                <w:rFonts w:ascii="Times New Roman" w:hAnsi="Times New Roman" w:cs="Times New Roman"/>
                <w:sz w:val="24"/>
                <w:szCs w:val="24"/>
              </w:rPr>
              <w:t xml:space="preserve"> </w:t>
            </w:r>
          </w:p>
        </w:tc>
        <w:tc>
          <w:tcPr>
            <w:tcW w:w="4026" w:type="dxa"/>
            <w:vAlign w:val="center"/>
          </w:tcPr>
          <w:p w14:paraId="1D6AD1D0"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Group Discussion, Kahoot-play game</w:t>
            </w:r>
          </w:p>
        </w:tc>
      </w:tr>
      <w:tr w:rsidR="00F93FC0" w:rsidRPr="005042DA" w14:paraId="5C0DA012" w14:textId="77777777" w:rsidTr="0030122A">
        <w:trPr>
          <w:trHeight w:val="70"/>
          <w:jc w:val="center"/>
        </w:trPr>
        <w:tc>
          <w:tcPr>
            <w:tcW w:w="966" w:type="dxa"/>
            <w:vAlign w:val="center"/>
          </w:tcPr>
          <w:p w14:paraId="624621AA"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11</w:t>
            </w:r>
          </w:p>
        </w:tc>
        <w:tc>
          <w:tcPr>
            <w:tcW w:w="4925" w:type="dxa"/>
            <w:shd w:val="clear" w:color="auto" w:fill="auto"/>
            <w:vAlign w:val="center"/>
          </w:tcPr>
          <w:p w14:paraId="37865CE3" w14:textId="77777777" w:rsidR="00F93FC0" w:rsidRPr="0030122A" w:rsidRDefault="008D2E3E" w:rsidP="008D2E3E">
            <w:pPr>
              <w:rPr>
                <w:rFonts w:ascii="Times New Roman" w:hAnsi="Times New Roman" w:cs="Times New Roman"/>
                <w:sz w:val="24"/>
                <w:szCs w:val="24"/>
              </w:rPr>
            </w:pPr>
            <w:r w:rsidRPr="0030122A">
              <w:rPr>
                <w:rFonts w:ascii="Times New Roman" w:hAnsi="Times New Roman" w:cs="Times New Roman"/>
                <w:sz w:val="24"/>
                <w:szCs w:val="24"/>
              </w:rPr>
              <w:t>Taylor and Maclaurin Series</w:t>
            </w:r>
            <w:r w:rsidR="00F93FC0" w:rsidRPr="0030122A">
              <w:rPr>
                <w:rFonts w:ascii="Times New Roman" w:hAnsi="Times New Roman" w:cs="Times New Roman"/>
                <w:sz w:val="24"/>
                <w:szCs w:val="24"/>
              </w:rPr>
              <w:t xml:space="preserve"> </w:t>
            </w:r>
          </w:p>
        </w:tc>
        <w:tc>
          <w:tcPr>
            <w:tcW w:w="4026" w:type="dxa"/>
            <w:vAlign w:val="center"/>
          </w:tcPr>
          <w:p w14:paraId="38A63A0C"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Mental Concepts, Kahoot-play game</w:t>
            </w:r>
          </w:p>
        </w:tc>
      </w:tr>
      <w:tr w:rsidR="00F93FC0" w:rsidRPr="005042DA" w14:paraId="5E3550AB" w14:textId="77777777" w:rsidTr="0030122A">
        <w:trPr>
          <w:trHeight w:val="70"/>
          <w:jc w:val="center"/>
        </w:trPr>
        <w:tc>
          <w:tcPr>
            <w:tcW w:w="966" w:type="dxa"/>
            <w:vAlign w:val="center"/>
          </w:tcPr>
          <w:p w14:paraId="11C2B7D8"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12</w:t>
            </w:r>
          </w:p>
        </w:tc>
        <w:tc>
          <w:tcPr>
            <w:tcW w:w="4925" w:type="dxa"/>
            <w:shd w:val="clear" w:color="auto" w:fill="auto"/>
            <w:vAlign w:val="center"/>
          </w:tcPr>
          <w:p w14:paraId="7613A31F"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Application of Power series, Binomial Series</w:t>
            </w:r>
          </w:p>
        </w:tc>
        <w:tc>
          <w:tcPr>
            <w:tcW w:w="4026" w:type="dxa"/>
            <w:vAlign w:val="center"/>
          </w:tcPr>
          <w:p w14:paraId="6A65CB4E"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Explanatory learning, Kahoot-play game</w:t>
            </w:r>
          </w:p>
        </w:tc>
      </w:tr>
      <w:tr w:rsidR="00F93FC0" w:rsidRPr="005042DA" w14:paraId="053A4857" w14:textId="77777777" w:rsidTr="0030122A">
        <w:trPr>
          <w:trHeight w:val="70"/>
          <w:jc w:val="center"/>
        </w:trPr>
        <w:tc>
          <w:tcPr>
            <w:tcW w:w="966" w:type="dxa"/>
            <w:vAlign w:val="center"/>
          </w:tcPr>
          <w:p w14:paraId="3E648816"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13</w:t>
            </w:r>
          </w:p>
        </w:tc>
        <w:tc>
          <w:tcPr>
            <w:tcW w:w="4925" w:type="dxa"/>
            <w:shd w:val="clear" w:color="auto" w:fill="auto"/>
            <w:vAlign w:val="center"/>
          </w:tcPr>
          <w:p w14:paraId="31C59746"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Evaluating non-elementary integrals</w:t>
            </w:r>
          </w:p>
        </w:tc>
        <w:tc>
          <w:tcPr>
            <w:tcW w:w="4026" w:type="dxa"/>
            <w:vAlign w:val="center"/>
          </w:tcPr>
          <w:p w14:paraId="044925C2" w14:textId="77777777" w:rsidR="00F93FC0" w:rsidRPr="0030122A" w:rsidRDefault="00F93FC0" w:rsidP="00F93FC0">
            <w:pPr>
              <w:rPr>
                <w:rFonts w:ascii="Times New Roman" w:hAnsi="Times New Roman" w:cs="Times New Roman"/>
                <w:sz w:val="24"/>
                <w:szCs w:val="24"/>
              </w:rPr>
            </w:pPr>
            <w:r w:rsidRPr="0030122A">
              <w:rPr>
                <w:rFonts w:ascii="Times New Roman" w:hAnsi="Times New Roman" w:cs="Times New Roman"/>
                <w:sz w:val="24"/>
                <w:szCs w:val="24"/>
              </w:rPr>
              <w:t>Group Discussion, Kahoot-play game</w:t>
            </w:r>
          </w:p>
        </w:tc>
      </w:tr>
    </w:tbl>
    <w:p w14:paraId="27F5E250" w14:textId="77777777" w:rsidR="005042DA" w:rsidRDefault="005042DA" w:rsidP="00500AC8">
      <w:pPr>
        <w:pStyle w:val="NoSpacing"/>
        <w:rPr>
          <w:rFonts w:ascii="Times New Roman" w:hAnsi="Times New Roman" w:cs="Times New Roman"/>
          <w:sz w:val="28"/>
          <w:szCs w:val="28"/>
        </w:rPr>
      </w:pPr>
    </w:p>
    <w:p w14:paraId="1EF7CD17" w14:textId="2CFDCB0E" w:rsidR="003B5D11" w:rsidRDefault="005042DA" w:rsidP="0030122A">
      <w:pPr>
        <w:pStyle w:val="NoSpacing"/>
        <w:tabs>
          <w:tab w:val="left" w:pos="567"/>
        </w:tabs>
        <w:rPr>
          <w:rFonts w:ascii="Times New Roman" w:hAnsi="Times New Roman" w:cs="Times New Roman"/>
          <w:sz w:val="28"/>
          <w:szCs w:val="28"/>
        </w:rPr>
      </w:pPr>
      <w:r>
        <w:rPr>
          <w:rFonts w:ascii="Times New Roman" w:hAnsi="Times New Roman" w:cs="Times New Roman"/>
          <w:sz w:val="28"/>
          <w:szCs w:val="28"/>
        </w:rPr>
        <w:t xml:space="preserve">     </w:t>
      </w:r>
      <w:r w:rsidR="0030122A" w:rsidRPr="0030122A">
        <w:rPr>
          <w:rFonts w:ascii="Times New Roman" w:hAnsi="Times New Roman" w:cs="Times New Roman"/>
          <w:sz w:val="28"/>
          <w:szCs w:val="28"/>
        </w:rPr>
        <w:t xml:space="preserve">   </w:t>
      </w:r>
      <w:r w:rsidR="003B5D11">
        <w:rPr>
          <w:rFonts w:ascii="Times New Roman" w:hAnsi="Times New Roman" w:cs="Times New Roman"/>
          <w:sz w:val="28"/>
          <w:szCs w:val="28"/>
        </w:rPr>
        <w:t xml:space="preserve">In the lecture and practice lessons, the total time is divided </w:t>
      </w:r>
      <w:r w:rsidR="00C93D91">
        <w:rPr>
          <w:rFonts w:ascii="Times New Roman" w:hAnsi="Times New Roman" w:cs="Times New Roman"/>
          <w:sz w:val="28"/>
          <w:szCs w:val="28"/>
        </w:rPr>
        <w:t>in</w:t>
      </w:r>
      <w:r w:rsidR="003B5D11">
        <w:rPr>
          <w:rFonts w:ascii="Times New Roman" w:hAnsi="Times New Roman" w:cs="Times New Roman"/>
          <w:sz w:val="28"/>
          <w:szCs w:val="28"/>
        </w:rPr>
        <w:t>to three parts to use effective active learning strategies for each period.</w:t>
      </w:r>
      <w:r w:rsidR="00C93D91">
        <w:rPr>
          <w:rFonts w:ascii="Times New Roman" w:hAnsi="Times New Roman" w:cs="Times New Roman"/>
          <w:sz w:val="28"/>
          <w:szCs w:val="28"/>
        </w:rPr>
        <w:t xml:space="preserve"> </w:t>
      </w:r>
      <w:r w:rsidR="003B5D11">
        <w:rPr>
          <w:rFonts w:ascii="Times New Roman" w:hAnsi="Times New Roman" w:cs="Times New Roman"/>
          <w:sz w:val="28"/>
          <w:szCs w:val="28"/>
        </w:rPr>
        <w:t>The lesson plans designed according to the active learning instruction are classified as lecture and practice.</w:t>
      </w:r>
    </w:p>
    <w:p w14:paraId="23839D69" w14:textId="77777777" w:rsidR="003B5D11" w:rsidRPr="006B5AC6" w:rsidRDefault="003B5D11" w:rsidP="00500AC8">
      <w:pPr>
        <w:pStyle w:val="NoSpacing"/>
        <w:rPr>
          <w:rFonts w:ascii="Times New Roman" w:hAnsi="Times New Roman" w:cs="Times New Roman"/>
          <w:sz w:val="28"/>
          <w:szCs w:val="28"/>
        </w:rPr>
      </w:pPr>
      <w:r w:rsidRPr="003B5D11">
        <w:rPr>
          <w:rFonts w:ascii="Times New Roman" w:hAnsi="Times New Roman" w:cs="Times New Roman"/>
          <w:sz w:val="28"/>
          <w:szCs w:val="28"/>
        </w:rPr>
        <w:t xml:space="preserve">The lesson plans </w:t>
      </w:r>
      <w:r w:rsidR="002A0F48">
        <w:rPr>
          <w:rFonts w:ascii="Times New Roman" w:hAnsi="Times New Roman" w:cs="Times New Roman"/>
          <w:sz w:val="28"/>
          <w:szCs w:val="28"/>
        </w:rPr>
        <w:t>on mathematical analysis-II</w:t>
      </w:r>
      <w:r w:rsidRPr="003B5D11">
        <w:rPr>
          <w:rFonts w:ascii="Times New Roman" w:hAnsi="Times New Roman" w:cs="Times New Roman"/>
          <w:sz w:val="28"/>
          <w:szCs w:val="28"/>
        </w:rPr>
        <w:t xml:space="preserve">   topics with the use of active learning strategies</w:t>
      </w:r>
      <w:r w:rsidR="002A0F48">
        <w:rPr>
          <w:rFonts w:ascii="Times New Roman" w:hAnsi="Times New Roman" w:cs="Times New Roman"/>
          <w:sz w:val="28"/>
          <w:szCs w:val="28"/>
        </w:rPr>
        <w:t xml:space="preserve"> and the bloom taxonomy </w:t>
      </w:r>
      <w:r w:rsidR="00FC19D3" w:rsidRPr="002A0F48">
        <w:rPr>
          <w:rFonts w:ascii="Times New Roman" w:hAnsi="Times New Roman" w:cs="Times New Roman"/>
          <w:sz w:val="28"/>
          <w:szCs w:val="28"/>
        </w:rPr>
        <w:t>categorization</w:t>
      </w:r>
      <w:r w:rsidR="00FC19D3">
        <w:rPr>
          <w:rFonts w:ascii="Times New Roman" w:hAnsi="Times New Roman" w:cs="Times New Roman"/>
          <w:sz w:val="28"/>
          <w:szCs w:val="28"/>
        </w:rPr>
        <w:t>:</w:t>
      </w:r>
    </w:p>
    <w:p w14:paraId="0B3A8583" w14:textId="77777777" w:rsidR="00F17D39" w:rsidRPr="004316FC" w:rsidRDefault="00E86EC9" w:rsidP="00CB278B">
      <w:pPr>
        <w:pStyle w:val="NoSpacing"/>
        <w:jc w:val="center"/>
        <w:rPr>
          <w:rFonts w:ascii="Times New Roman" w:hAnsi="Times New Roman" w:cs="Times New Roman"/>
          <w:i/>
          <w:sz w:val="28"/>
          <w:szCs w:val="28"/>
        </w:rPr>
      </w:pPr>
      <w:r w:rsidRPr="004316FC">
        <w:rPr>
          <w:rFonts w:ascii="Times New Roman" w:hAnsi="Times New Roman" w:cs="Times New Roman"/>
          <w:i/>
          <w:sz w:val="28"/>
          <w:szCs w:val="28"/>
        </w:rPr>
        <w:t>1. Week</w:t>
      </w:r>
      <w:r w:rsidR="003B5D11" w:rsidRPr="004316FC">
        <w:rPr>
          <w:rFonts w:ascii="Times New Roman" w:hAnsi="Times New Roman" w:cs="Times New Roman"/>
          <w:i/>
          <w:sz w:val="28"/>
          <w:szCs w:val="28"/>
        </w:rPr>
        <w:t>: Summation Formulas</w:t>
      </w:r>
    </w:p>
    <w:p w14:paraId="5F20A730" w14:textId="77777777" w:rsidR="003B5D11" w:rsidRPr="005042DA" w:rsidRDefault="003B5D11"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Lesson Type: Lecture</w:t>
      </w:r>
      <w:r w:rsidR="00FB7CC3" w:rsidRPr="005042DA">
        <w:rPr>
          <w:rFonts w:ascii="Times New Roman" w:hAnsi="Times New Roman" w:cs="Times New Roman"/>
          <w:sz w:val="28"/>
          <w:szCs w:val="28"/>
        </w:rPr>
        <w:t>-Mixed form</w:t>
      </w:r>
    </w:p>
    <w:p w14:paraId="02BAC9E9" w14:textId="77777777" w:rsidR="003B5D11" w:rsidRPr="003B5D11" w:rsidRDefault="003B5D11"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Grade: First</w:t>
      </w:r>
      <w:r w:rsidRPr="003B5D11">
        <w:rPr>
          <w:rFonts w:ascii="Times New Roman" w:hAnsi="Times New Roman" w:cs="Times New Roman"/>
          <w:sz w:val="28"/>
          <w:szCs w:val="28"/>
        </w:rPr>
        <w:t>-year students.</w:t>
      </w:r>
    </w:p>
    <w:p w14:paraId="52E0B195" w14:textId="77777777" w:rsidR="003B5D11" w:rsidRPr="003B5D11" w:rsidRDefault="003B5D11" w:rsidP="0030122A">
      <w:pPr>
        <w:pStyle w:val="NoSpacing"/>
        <w:tabs>
          <w:tab w:val="left" w:pos="851"/>
        </w:tabs>
        <w:ind w:firstLine="567"/>
        <w:rPr>
          <w:rFonts w:ascii="Times New Roman" w:hAnsi="Times New Roman" w:cs="Times New Roman"/>
          <w:sz w:val="28"/>
          <w:szCs w:val="28"/>
        </w:rPr>
      </w:pPr>
      <w:r w:rsidRPr="003B5D11">
        <w:rPr>
          <w:rFonts w:ascii="Times New Roman" w:hAnsi="Times New Roman" w:cs="Times New Roman"/>
          <w:sz w:val="28"/>
          <w:szCs w:val="28"/>
        </w:rPr>
        <w:t>Objectives:</w:t>
      </w:r>
    </w:p>
    <w:p w14:paraId="110974FB" w14:textId="77777777" w:rsidR="00A038BA" w:rsidRPr="003B5D11" w:rsidRDefault="00A038BA" w:rsidP="005153A5">
      <w:pPr>
        <w:pStyle w:val="NoSpacing"/>
        <w:numPr>
          <w:ilvl w:val="0"/>
          <w:numId w:val="23"/>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lastRenderedPageBreak/>
        <w:t>Introducing</w:t>
      </w:r>
      <w:r w:rsidRPr="003B5D11">
        <w:rPr>
          <w:rFonts w:ascii="Times New Roman" w:hAnsi="Times New Roman" w:cs="Times New Roman"/>
          <w:sz w:val="28"/>
          <w:szCs w:val="28"/>
        </w:rPr>
        <w:t xml:space="preserve"> the topics </w:t>
      </w:r>
      <w:r>
        <w:rPr>
          <w:rFonts w:ascii="Times New Roman" w:hAnsi="Times New Roman" w:cs="Times New Roman"/>
          <w:sz w:val="28"/>
          <w:szCs w:val="28"/>
        </w:rPr>
        <w:t>and demonstrating</w:t>
      </w:r>
      <w:r w:rsidRPr="003B5D11">
        <w:rPr>
          <w:rFonts w:ascii="Times New Roman" w:hAnsi="Times New Roman" w:cs="Times New Roman"/>
          <w:sz w:val="28"/>
          <w:szCs w:val="28"/>
        </w:rPr>
        <w:t xml:space="preserve"> </w:t>
      </w:r>
      <w:r w:rsidR="00610082">
        <w:rPr>
          <w:rFonts w:ascii="Times New Roman" w:hAnsi="Times New Roman" w:cs="Times New Roman"/>
          <w:sz w:val="28"/>
          <w:szCs w:val="28"/>
        </w:rPr>
        <w:t>content knowledge</w:t>
      </w:r>
      <w:r w:rsidRPr="003B5D11">
        <w:rPr>
          <w:rFonts w:ascii="Times New Roman" w:hAnsi="Times New Roman" w:cs="Times New Roman"/>
          <w:sz w:val="28"/>
          <w:szCs w:val="28"/>
        </w:rPr>
        <w:t>.</w:t>
      </w:r>
    </w:p>
    <w:p w14:paraId="32D96F1E" w14:textId="77777777" w:rsidR="00A038BA" w:rsidRDefault="00A038BA" w:rsidP="005153A5">
      <w:pPr>
        <w:pStyle w:val="NoSpacing"/>
        <w:numPr>
          <w:ilvl w:val="0"/>
          <w:numId w:val="23"/>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Getting the a</w:t>
      </w:r>
      <w:r w:rsidRPr="003B5D11">
        <w:rPr>
          <w:rFonts w:ascii="Times New Roman" w:hAnsi="Times New Roman" w:cs="Times New Roman"/>
          <w:sz w:val="28"/>
          <w:szCs w:val="28"/>
        </w:rPr>
        <w:t xml:space="preserve">bility to think logically, </w:t>
      </w:r>
      <w:r w:rsidR="004316FC">
        <w:rPr>
          <w:rFonts w:ascii="Times New Roman" w:hAnsi="Times New Roman" w:cs="Times New Roman"/>
          <w:sz w:val="28"/>
          <w:szCs w:val="28"/>
        </w:rPr>
        <w:t xml:space="preserve">and </w:t>
      </w:r>
      <w:r w:rsidRPr="003B5D11">
        <w:rPr>
          <w:rFonts w:ascii="Times New Roman" w:hAnsi="Times New Roman" w:cs="Times New Roman"/>
          <w:sz w:val="28"/>
          <w:szCs w:val="28"/>
        </w:rPr>
        <w:t>the ability to work with formulas</w:t>
      </w:r>
      <w:r>
        <w:rPr>
          <w:rFonts w:ascii="Times New Roman" w:hAnsi="Times New Roman" w:cs="Times New Roman"/>
          <w:sz w:val="28"/>
          <w:szCs w:val="28"/>
        </w:rPr>
        <w:t xml:space="preserve"> </w:t>
      </w:r>
      <w:r w:rsidRPr="003B5D11">
        <w:rPr>
          <w:rFonts w:ascii="Times New Roman" w:hAnsi="Times New Roman" w:cs="Times New Roman"/>
          <w:sz w:val="28"/>
          <w:szCs w:val="28"/>
        </w:rPr>
        <w:t xml:space="preserve">development. </w:t>
      </w:r>
    </w:p>
    <w:p w14:paraId="5A8892A3" w14:textId="77777777" w:rsidR="00A038BA" w:rsidRPr="003B5D11" w:rsidRDefault="00E86EC9" w:rsidP="005153A5">
      <w:pPr>
        <w:pStyle w:val="NoSpacing"/>
        <w:numPr>
          <w:ilvl w:val="0"/>
          <w:numId w:val="23"/>
        </w:numPr>
        <w:tabs>
          <w:tab w:val="left" w:pos="851"/>
        </w:tabs>
        <w:ind w:left="0" w:firstLine="567"/>
        <w:rPr>
          <w:rFonts w:ascii="Times New Roman" w:hAnsi="Times New Roman" w:cs="Times New Roman"/>
          <w:sz w:val="28"/>
          <w:szCs w:val="28"/>
        </w:rPr>
      </w:pPr>
      <w:r w:rsidRPr="001B364B">
        <w:rPr>
          <w:rFonts w:ascii="Times New Roman" w:hAnsi="Times New Roman" w:cs="Times New Roman"/>
          <w:sz w:val="28"/>
          <w:szCs w:val="28"/>
        </w:rPr>
        <w:t>Letting</w:t>
      </w:r>
      <w:r w:rsidR="00A038BA">
        <w:rPr>
          <w:rFonts w:ascii="Times New Roman" w:hAnsi="Times New Roman" w:cs="Times New Roman"/>
          <w:sz w:val="28"/>
          <w:szCs w:val="28"/>
        </w:rPr>
        <w:t xml:space="preserve"> analysis of students</w:t>
      </w:r>
      <w:r w:rsidR="007879F7">
        <w:rPr>
          <w:rFonts w:ascii="Times New Roman" w:hAnsi="Times New Roman" w:cs="Times New Roman"/>
          <w:sz w:val="28"/>
          <w:szCs w:val="28"/>
        </w:rPr>
        <w:t>’</w:t>
      </w:r>
      <w:r w:rsidR="00A038BA" w:rsidRPr="001B364B">
        <w:rPr>
          <w:rFonts w:ascii="Times New Roman" w:hAnsi="Times New Roman" w:cs="Times New Roman"/>
          <w:sz w:val="28"/>
          <w:szCs w:val="28"/>
        </w:rPr>
        <w:t xml:space="preserve"> concepts, difficulties, and errors make and correct</w:t>
      </w:r>
      <w:r w:rsidR="00A038BA">
        <w:rPr>
          <w:rFonts w:ascii="Times New Roman" w:hAnsi="Times New Roman" w:cs="Times New Roman"/>
          <w:sz w:val="28"/>
          <w:szCs w:val="28"/>
        </w:rPr>
        <w:t>.</w:t>
      </w:r>
    </w:p>
    <w:p w14:paraId="446E4EA8" w14:textId="77777777" w:rsidR="00A038BA" w:rsidRDefault="00A038BA" w:rsidP="005153A5">
      <w:pPr>
        <w:pStyle w:val="NoSpacing"/>
        <w:numPr>
          <w:ilvl w:val="0"/>
          <w:numId w:val="23"/>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Educating students</w:t>
      </w:r>
      <w:r w:rsidRPr="003B5D11">
        <w:rPr>
          <w:rFonts w:ascii="Times New Roman" w:hAnsi="Times New Roman" w:cs="Times New Roman"/>
          <w:sz w:val="28"/>
          <w:szCs w:val="28"/>
        </w:rPr>
        <w:t xml:space="preserve"> </w:t>
      </w:r>
      <w:r w:rsidR="00D42CA1">
        <w:rPr>
          <w:rFonts w:ascii="Times New Roman" w:hAnsi="Times New Roman" w:cs="Times New Roman"/>
          <w:sz w:val="28"/>
          <w:szCs w:val="28"/>
        </w:rPr>
        <w:t>about</w:t>
      </w:r>
      <w:r w:rsidRPr="003B5D11">
        <w:rPr>
          <w:rFonts w:ascii="Times New Roman" w:hAnsi="Times New Roman" w:cs="Times New Roman"/>
          <w:sz w:val="28"/>
          <w:szCs w:val="28"/>
        </w:rPr>
        <w:t xml:space="preserve"> responsibility and independent work.</w:t>
      </w:r>
    </w:p>
    <w:p w14:paraId="56CC5BE5" w14:textId="452BD926" w:rsidR="00610082" w:rsidRPr="005042DA" w:rsidRDefault="00AF2FC3"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 xml:space="preserve">Types of equipment: </w:t>
      </w:r>
      <w:r w:rsidR="00610082" w:rsidRPr="005042DA">
        <w:rPr>
          <w:rFonts w:ascii="Times New Roman" w:hAnsi="Times New Roman" w:cs="Times New Roman"/>
          <w:sz w:val="28"/>
          <w:szCs w:val="28"/>
        </w:rPr>
        <w:t xml:space="preserve">Computers, smartphones, oral handouts for work and training, training key for tasks notes, a projector, </w:t>
      </w:r>
      <w:r w:rsidR="0005376A">
        <w:rPr>
          <w:rFonts w:ascii="Times New Roman" w:hAnsi="Times New Roman" w:cs="Times New Roman"/>
          <w:sz w:val="28"/>
          <w:szCs w:val="28"/>
        </w:rPr>
        <w:t xml:space="preserve">and </w:t>
      </w:r>
      <w:r w:rsidR="006A2E90">
        <w:rPr>
          <w:rFonts w:ascii="Times New Roman" w:hAnsi="Times New Roman" w:cs="Times New Roman"/>
          <w:sz w:val="28"/>
          <w:szCs w:val="28"/>
        </w:rPr>
        <w:t xml:space="preserve">a </w:t>
      </w:r>
      <w:r w:rsidR="00610082" w:rsidRPr="005042DA">
        <w:rPr>
          <w:rFonts w:ascii="Times New Roman" w:hAnsi="Times New Roman" w:cs="Times New Roman"/>
          <w:sz w:val="28"/>
          <w:szCs w:val="28"/>
        </w:rPr>
        <w:t>whiteboard.</w:t>
      </w:r>
    </w:p>
    <w:p w14:paraId="78EE4A5D" w14:textId="77777777" w:rsidR="003B5D11" w:rsidRPr="005042DA" w:rsidRDefault="003B5D11"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Lesson methods: Active learning methods.</w:t>
      </w:r>
    </w:p>
    <w:p w14:paraId="68A7BA62" w14:textId="3E36728D" w:rsidR="003B5D11" w:rsidRPr="005042DA" w:rsidRDefault="003B5D11"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The strategies which are used in the lesson are shown as follows:</w:t>
      </w:r>
    </w:p>
    <w:p w14:paraId="05A63153" w14:textId="77777777" w:rsidR="003B5D11" w:rsidRDefault="003B5D11"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Whiteboard:</w:t>
      </w:r>
      <w:r w:rsidR="00F157A7">
        <w:rPr>
          <w:rFonts w:ascii="Times New Roman" w:hAnsi="Times New Roman" w:cs="Times New Roman"/>
          <w:b/>
          <w:sz w:val="28"/>
          <w:szCs w:val="28"/>
        </w:rPr>
        <w:t xml:space="preserve"> </w:t>
      </w:r>
      <w:r w:rsidR="00F157A7" w:rsidRPr="00F157A7">
        <w:rPr>
          <w:rFonts w:ascii="Times New Roman" w:hAnsi="Times New Roman" w:cs="Times New Roman"/>
          <w:sz w:val="28"/>
          <w:szCs w:val="28"/>
        </w:rPr>
        <w:t>After introducing several summation formulas</w:t>
      </w:r>
      <w:r w:rsidR="00F157A7">
        <w:rPr>
          <w:rFonts w:ascii="Times New Roman" w:hAnsi="Times New Roman" w:cs="Times New Roman"/>
          <w:sz w:val="28"/>
          <w:szCs w:val="28"/>
        </w:rPr>
        <w:t>,</w:t>
      </w:r>
      <w:r w:rsidR="00F157A7" w:rsidRPr="00F157A7">
        <w:rPr>
          <w:rFonts w:ascii="Times New Roman" w:hAnsi="Times New Roman" w:cs="Times New Roman"/>
          <w:sz w:val="28"/>
          <w:szCs w:val="28"/>
        </w:rPr>
        <w:t xml:space="preserve"> the following exercises are given to the students to solve on the board.</w:t>
      </w:r>
      <w:r w:rsidR="00F157A7">
        <w:rPr>
          <w:rFonts w:ascii="Times New Roman" w:hAnsi="Times New Roman" w:cs="Times New Roman"/>
          <w:sz w:val="28"/>
          <w:szCs w:val="28"/>
        </w:rPr>
        <w:t xml:space="preserve"> (After 10-15 minutes for starting the lecture)</w:t>
      </w:r>
    </w:p>
    <w:p w14:paraId="53BEE9F5" w14:textId="77777777" w:rsidR="00F157A7" w:rsidRPr="00F157A7" w:rsidRDefault="002A0F48" w:rsidP="005153A5">
      <w:pPr>
        <w:pStyle w:val="NoSpacing"/>
        <w:numPr>
          <w:ilvl w:val="0"/>
          <w:numId w:val="22"/>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 xml:space="preserve">Find the formula of </w:t>
      </w:r>
      <w:r w:rsidR="00F157A7">
        <w:rPr>
          <w:rFonts w:ascii="Times New Roman" w:hAnsi="Times New Roman" w:cs="Times New Roman"/>
          <w:sz w:val="28"/>
          <w:szCs w:val="28"/>
        </w:rPr>
        <w:t xml:space="preserve"> </w:t>
      </w:r>
      <m:oMath>
        <m:nary>
          <m:naryPr>
            <m:chr m:val="∑"/>
            <m:limLoc m:val="subSup"/>
            <m:ctrlPr>
              <w:rPr>
                <w:rFonts w:ascii="Cambria Math" w:hAnsi="Cambria Math" w:cs="Times New Roman"/>
                <w:i/>
                <w:sz w:val="28"/>
                <w:szCs w:val="28"/>
              </w:rPr>
            </m:ctrlPr>
          </m:naryPr>
          <m:sub>
            <m:r>
              <w:rPr>
                <w:rFonts w:ascii="Cambria Math" w:hAnsi="Cambria Math" w:cs="Times New Roman"/>
                <w:sz w:val="28"/>
                <w:szCs w:val="28"/>
              </w:rPr>
              <m:t>1</m:t>
            </m:r>
          </m:sub>
          <m:sup>
            <m:r>
              <w:rPr>
                <w:rFonts w:ascii="Cambria Math" w:hAnsi="Cambria Math" w:cs="Times New Roman"/>
                <w:sz w:val="28"/>
                <w:szCs w:val="28"/>
              </w:rPr>
              <m:t>n</m:t>
            </m:r>
          </m:sup>
          <m:e>
            <m:r>
              <w:rPr>
                <w:rFonts w:ascii="Cambria Math" w:hAnsi="Cambria Math" w:cs="Times New Roman"/>
                <w:sz w:val="28"/>
                <w:szCs w:val="28"/>
              </w:rPr>
              <m:t>2k</m:t>
            </m:r>
          </m:e>
        </m:nary>
      </m:oMath>
      <w:r>
        <w:rPr>
          <w:rFonts w:ascii="Times New Roman" w:eastAsiaTheme="minorEastAsia" w:hAnsi="Times New Roman" w:cs="Times New Roman"/>
          <w:sz w:val="28"/>
          <w:szCs w:val="28"/>
        </w:rPr>
        <w:t xml:space="preserve"> (K)</w:t>
      </w:r>
    </w:p>
    <w:p w14:paraId="5E224DAB" w14:textId="77777777" w:rsidR="00F157A7" w:rsidRPr="00F157A7" w:rsidRDefault="00F157A7" w:rsidP="005153A5">
      <w:pPr>
        <w:pStyle w:val="NoSpacing"/>
        <w:numPr>
          <w:ilvl w:val="0"/>
          <w:numId w:val="22"/>
        </w:numPr>
        <w:tabs>
          <w:tab w:val="left" w:pos="851"/>
        </w:tabs>
        <w:ind w:left="0" w:firstLine="567"/>
        <w:rPr>
          <w:rFonts w:ascii="Times New Roman" w:hAnsi="Times New Roman" w:cs="Times New Roman"/>
          <w:sz w:val="28"/>
          <w:szCs w:val="28"/>
        </w:rPr>
      </w:pPr>
      <w:r>
        <w:rPr>
          <w:rFonts w:ascii="Times New Roman" w:eastAsiaTheme="minorEastAsia" w:hAnsi="Times New Roman" w:cs="Times New Roman"/>
          <w:sz w:val="28"/>
          <w:szCs w:val="28"/>
        </w:rPr>
        <w:t xml:space="preserve">Evaluate the sum </w:t>
      </w:r>
      <m:oMath>
        <m:nary>
          <m:naryPr>
            <m:chr m:val="∑"/>
            <m:limLoc m:val="subSup"/>
            <m:ctrlPr>
              <w:rPr>
                <w:rFonts w:ascii="Cambria Math" w:hAnsi="Cambria Math" w:cs="Times New Roman"/>
                <w:i/>
                <w:sz w:val="28"/>
                <w:szCs w:val="28"/>
              </w:rPr>
            </m:ctrlPr>
          </m:naryPr>
          <m:sub>
            <m:r>
              <w:rPr>
                <w:rFonts w:ascii="Cambria Math" w:hAnsi="Cambria Math" w:cs="Times New Roman"/>
                <w:sz w:val="28"/>
                <w:szCs w:val="28"/>
              </w:rPr>
              <m:t>1</m:t>
            </m:r>
          </m:sub>
          <m:sup>
            <m:r>
              <w:rPr>
                <w:rFonts w:ascii="Cambria Math" w:hAnsi="Cambria Math" w:cs="Times New Roman"/>
                <w:sz w:val="28"/>
                <w:szCs w:val="28"/>
              </w:rPr>
              <m:t>10</m:t>
            </m:r>
          </m:sup>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-3k+4</m:t>
            </m:r>
          </m:e>
        </m:nary>
      </m:oMath>
      <w:r w:rsidR="002A0F48">
        <w:rPr>
          <w:rFonts w:ascii="Times New Roman" w:eastAsiaTheme="minorEastAsia" w:hAnsi="Times New Roman" w:cs="Times New Roman"/>
          <w:sz w:val="28"/>
          <w:szCs w:val="28"/>
        </w:rPr>
        <w:t xml:space="preserve"> (C)</w:t>
      </w:r>
    </w:p>
    <w:p w14:paraId="650A8803" w14:textId="77777777" w:rsidR="00F157A7" w:rsidRPr="00F157A7" w:rsidRDefault="00F157A7" w:rsidP="005153A5">
      <w:pPr>
        <w:pStyle w:val="NoSpacing"/>
        <w:numPr>
          <w:ilvl w:val="0"/>
          <w:numId w:val="22"/>
        </w:numPr>
        <w:tabs>
          <w:tab w:val="left" w:pos="851"/>
        </w:tabs>
        <w:ind w:left="0" w:firstLine="567"/>
        <w:rPr>
          <w:rFonts w:ascii="Times New Roman" w:hAnsi="Times New Roman" w:cs="Times New Roman"/>
          <w:sz w:val="28"/>
          <w:szCs w:val="28"/>
        </w:rPr>
      </w:pPr>
      <w:r>
        <w:rPr>
          <w:rFonts w:ascii="Times New Roman" w:eastAsiaTheme="minorEastAsia" w:hAnsi="Times New Roman" w:cs="Times New Roman"/>
          <w:sz w:val="28"/>
          <w:szCs w:val="28"/>
        </w:rPr>
        <w:t xml:space="preserve">Evaluate the sum </w:t>
      </w:r>
      <m:oMath>
        <m:nary>
          <m:naryPr>
            <m:chr m:val="∑"/>
            <m:limLoc m:val="subSup"/>
            <m:ctrlPr>
              <w:rPr>
                <w:rFonts w:ascii="Cambria Math" w:hAnsi="Cambria Math" w:cs="Times New Roman"/>
                <w:i/>
                <w:sz w:val="28"/>
                <w:szCs w:val="28"/>
              </w:rPr>
            </m:ctrlPr>
          </m:naryPr>
          <m:sub>
            <m:r>
              <w:rPr>
                <w:rFonts w:ascii="Cambria Math" w:hAnsi="Cambria Math" w:cs="Times New Roman"/>
                <w:sz w:val="28"/>
                <w:szCs w:val="28"/>
              </w:rPr>
              <m:t>3</m:t>
            </m:r>
          </m:sub>
          <m:sup>
            <m:r>
              <w:rPr>
                <w:rFonts w:ascii="Cambria Math" w:hAnsi="Cambria Math" w:cs="Times New Roman"/>
                <w:sz w:val="28"/>
                <w:szCs w:val="28"/>
              </w:rPr>
              <m:t>9</m:t>
            </m:r>
          </m:sup>
          <m:e>
            <m:r>
              <w:rPr>
                <w:rFonts w:ascii="Cambria Math" w:hAnsi="Cambria Math" w:cs="Times New Roman"/>
                <w:sz w:val="28"/>
                <w:szCs w:val="28"/>
              </w:rPr>
              <m:t>k-5</m:t>
            </m:r>
          </m:e>
        </m:nary>
      </m:oMath>
      <w:r w:rsidR="002A0F48">
        <w:rPr>
          <w:rFonts w:ascii="Times New Roman" w:eastAsiaTheme="minorEastAsia" w:hAnsi="Times New Roman" w:cs="Times New Roman"/>
          <w:sz w:val="28"/>
          <w:szCs w:val="28"/>
        </w:rPr>
        <w:t xml:space="preserve"> (C)</w:t>
      </w:r>
    </w:p>
    <w:p w14:paraId="6010D4B2" w14:textId="77777777" w:rsidR="00F157A7" w:rsidRPr="003073E5" w:rsidRDefault="00F157A7" w:rsidP="005153A5">
      <w:pPr>
        <w:pStyle w:val="NoSpacing"/>
        <w:numPr>
          <w:ilvl w:val="0"/>
          <w:numId w:val="22"/>
        </w:numPr>
        <w:tabs>
          <w:tab w:val="left" w:pos="851"/>
        </w:tabs>
        <w:ind w:left="0" w:firstLine="567"/>
        <w:rPr>
          <w:rFonts w:ascii="Times New Roman" w:hAnsi="Times New Roman" w:cs="Times New Roman"/>
          <w:sz w:val="28"/>
          <w:szCs w:val="28"/>
        </w:rPr>
      </w:pPr>
      <w:r>
        <w:rPr>
          <w:rFonts w:ascii="Times New Roman" w:eastAsiaTheme="minorEastAsia" w:hAnsi="Times New Roman" w:cs="Times New Roman"/>
          <w:sz w:val="28"/>
          <w:szCs w:val="28"/>
        </w:rPr>
        <w:t xml:space="preserve">Evaluate the </w:t>
      </w:r>
      <w:r w:rsidR="00E86EC9">
        <w:rPr>
          <w:rFonts w:ascii="Times New Roman" w:eastAsiaTheme="minorEastAsia" w:hAnsi="Times New Roman" w:cs="Times New Roman"/>
          <w:sz w:val="28"/>
          <w:szCs w:val="28"/>
        </w:rPr>
        <w:t>sum 1</w:t>
      </w:r>
      <w:r>
        <w:rPr>
          <w:rFonts w:ascii="Times New Roman" w:eastAsiaTheme="minorEastAsia" w:hAnsi="Times New Roman" w:cs="Times New Roman"/>
          <w:sz w:val="28"/>
          <w:szCs w:val="28"/>
        </w:rPr>
        <w:t>+5+10+15+…+215=?</w:t>
      </w:r>
      <w:r w:rsidR="002A0F48">
        <w:rPr>
          <w:rFonts w:ascii="Times New Roman" w:eastAsiaTheme="minorEastAsia" w:hAnsi="Times New Roman" w:cs="Times New Roman"/>
          <w:sz w:val="28"/>
          <w:szCs w:val="28"/>
        </w:rPr>
        <w:t xml:space="preserve"> (Ap)</w:t>
      </w:r>
    </w:p>
    <w:p w14:paraId="00BCA94E" w14:textId="49D56CB4" w:rsidR="00F157A7" w:rsidRPr="00F157A7" w:rsidRDefault="00F157A7" w:rsidP="0030122A">
      <w:pPr>
        <w:pStyle w:val="NoSpacing"/>
        <w:tabs>
          <w:tab w:val="left" w:pos="567"/>
          <w:tab w:val="left" w:pos="851"/>
        </w:tabs>
        <w:ind w:firstLine="567"/>
        <w:rPr>
          <w:rFonts w:ascii="Times New Roman" w:hAnsi="Times New Roman" w:cs="Times New Roman"/>
          <w:sz w:val="28"/>
          <w:szCs w:val="28"/>
        </w:rPr>
      </w:pPr>
      <w:r>
        <w:rPr>
          <w:rFonts w:ascii="Times New Roman" w:eastAsiaTheme="minorEastAsia" w:hAnsi="Times New Roman" w:cs="Times New Roman"/>
          <w:sz w:val="28"/>
          <w:szCs w:val="28"/>
        </w:rPr>
        <w:t xml:space="preserve">The instructor may share the questions </w:t>
      </w:r>
      <w:r w:rsidR="00D42CA1">
        <w:rPr>
          <w:rFonts w:ascii="Times New Roman" w:eastAsiaTheme="minorEastAsia" w:hAnsi="Times New Roman" w:cs="Times New Roman"/>
          <w:sz w:val="28"/>
          <w:szCs w:val="28"/>
        </w:rPr>
        <w:t>through</w:t>
      </w:r>
      <w:r>
        <w:rPr>
          <w:rFonts w:ascii="Times New Roman" w:eastAsiaTheme="minorEastAsia" w:hAnsi="Times New Roman" w:cs="Times New Roman"/>
          <w:sz w:val="28"/>
          <w:szCs w:val="28"/>
        </w:rPr>
        <w:t xml:space="preserve"> individual activity or group activity. If the instructor chooses a group activity, t</w:t>
      </w:r>
      <w:r w:rsidRPr="00F157A7">
        <w:rPr>
          <w:rFonts w:ascii="Times New Roman" w:eastAsiaTheme="minorEastAsia" w:hAnsi="Times New Roman" w:cs="Times New Roman"/>
          <w:sz w:val="28"/>
          <w:szCs w:val="28"/>
        </w:rPr>
        <w:t>he</w:t>
      </w:r>
      <w:r>
        <w:rPr>
          <w:rFonts w:ascii="Times New Roman" w:eastAsiaTheme="minorEastAsia" w:hAnsi="Times New Roman" w:cs="Times New Roman"/>
          <w:sz w:val="28"/>
          <w:szCs w:val="28"/>
        </w:rPr>
        <w:t>n</w:t>
      </w:r>
      <w:r w:rsidRPr="00F157A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the </w:t>
      </w:r>
      <w:r w:rsidRPr="00F157A7">
        <w:rPr>
          <w:rFonts w:ascii="Times New Roman" w:eastAsiaTheme="minorEastAsia" w:hAnsi="Times New Roman" w:cs="Times New Roman"/>
          <w:sz w:val="28"/>
          <w:szCs w:val="28"/>
        </w:rPr>
        <w:t>teacher divides students into two teams. Each team chooses a category and the points they want to play.</w:t>
      </w:r>
    </w:p>
    <w:p w14:paraId="60B7B361" w14:textId="77777777" w:rsidR="00F17D39" w:rsidRDefault="003B5D11" w:rsidP="0030122A">
      <w:pPr>
        <w:pStyle w:val="NoSpacing"/>
        <w:tabs>
          <w:tab w:val="left" w:pos="851"/>
        </w:tabs>
        <w:ind w:firstLine="567"/>
        <w:rPr>
          <w:rFonts w:ascii="Times New Roman" w:hAnsi="Times New Roman" w:cs="Times New Roman"/>
          <w:sz w:val="28"/>
          <w:szCs w:val="28"/>
        </w:rPr>
      </w:pPr>
      <w:r w:rsidRPr="0097171F">
        <w:rPr>
          <w:rFonts w:ascii="Times New Roman" w:hAnsi="Times New Roman" w:cs="Times New Roman"/>
          <w:i/>
          <w:sz w:val="28"/>
          <w:szCs w:val="28"/>
        </w:rPr>
        <w:t>Think</w:t>
      </w:r>
      <w:r w:rsidR="00C50240" w:rsidRPr="0097171F">
        <w:rPr>
          <w:rFonts w:ascii="Times New Roman" w:hAnsi="Times New Roman" w:cs="Times New Roman"/>
          <w:i/>
          <w:sz w:val="28"/>
          <w:szCs w:val="28"/>
        </w:rPr>
        <w:t>–Pair–</w:t>
      </w:r>
      <w:r w:rsidRPr="0097171F">
        <w:rPr>
          <w:rFonts w:ascii="Times New Roman" w:hAnsi="Times New Roman" w:cs="Times New Roman"/>
          <w:i/>
          <w:sz w:val="28"/>
          <w:szCs w:val="28"/>
        </w:rPr>
        <w:t>Share</w:t>
      </w:r>
      <w:r w:rsidRPr="005042DA">
        <w:rPr>
          <w:rFonts w:ascii="Times New Roman" w:hAnsi="Times New Roman" w:cs="Times New Roman"/>
          <w:sz w:val="28"/>
          <w:szCs w:val="28"/>
        </w:rPr>
        <w:t>:</w:t>
      </w:r>
      <w:r w:rsidR="00F157A7">
        <w:rPr>
          <w:rFonts w:ascii="Times New Roman" w:hAnsi="Times New Roman" w:cs="Times New Roman"/>
          <w:b/>
          <w:sz w:val="28"/>
          <w:szCs w:val="28"/>
        </w:rPr>
        <w:t xml:space="preserve"> </w:t>
      </w:r>
      <w:r w:rsidR="0097171F" w:rsidRPr="0097171F">
        <w:rPr>
          <w:rFonts w:ascii="Times New Roman" w:hAnsi="Times New Roman" w:cs="Times New Roman"/>
          <w:sz w:val="28"/>
          <w:szCs w:val="28"/>
        </w:rPr>
        <w:t>Through the Think-Pair-Share activity, they can feel more at ease speaking about their ideas. This tactic helps pupils talk and listen more clearly while also enhancing their social skills.</w:t>
      </w:r>
      <w:r w:rsidR="0097171F">
        <w:rPr>
          <w:rFonts w:ascii="Times New Roman" w:hAnsi="Times New Roman" w:cs="Times New Roman"/>
          <w:sz w:val="28"/>
          <w:szCs w:val="28"/>
        </w:rPr>
        <w:t xml:space="preserve"> </w:t>
      </w:r>
      <w:r w:rsidR="00934498" w:rsidRPr="00934498">
        <w:rPr>
          <w:rFonts w:ascii="Times New Roman" w:hAnsi="Times New Roman" w:cs="Times New Roman"/>
          <w:sz w:val="28"/>
          <w:szCs w:val="28"/>
        </w:rPr>
        <w:t>When couples brainstorm together, each student learns from their partner.</w:t>
      </w:r>
      <w:r w:rsidR="00934498">
        <w:rPr>
          <w:rFonts w:ascii="Times New Roman" w:hAnsi="Times New Roman" w:cs="Times New Roman"/>
          <w:sz w:val="28"/>
          <w:szCs w:val="28"/>
        </w:rPr>
        <w:t xml:space="preserve"> The strategy is a pair-designed activity. The instructor writes the following example for each c</w:t>
      </w:r>
      <w:r w:rsidR="00F83356">
        <w:rPr>
          <w:rFonts w:ascii="Times New Roman" w:hAnsi="Times New Roman" w:cs="Times New Roman"/>
          <w:sz w:val="28"/>
          <w:szCs w:val="28"/>
        </w:rPr>
        <w:t>lassmate</w:t>
      </w:r>
      <w:r w:rsidR="00934498">
        <w:rPr>
          <w:rFonts w:ascii="Times New Roman" w:hAnsi="Times New Roman" w:cs="Times New Roman"/>
          <w:sz w:val="28"/>
          <w:szCs w:val="28"/>
        </w:rPr>
        <w:t xml:space="preserve"> to solve </w:t>
      </w:r>
      <w:r w:rsidR="00082FF9">
        <w:rPr>
          <w:rFonts w:ascii="Times New Roman" w:hAnsi="Times New Roman" w:cs="Times New Roman"/>
          <w:sz w:val="28"/>
          <w:szCs w:val="28"/>
        </w:rPr>
        <w:t>individually and then share their</w:t>
      </w:r>
      <w:r w:rsidR="00934498">
        <w:rPr>
          <w:rFonts w:ascii="Times New Roman" w:hAnsi="Times New Roman" w:cs="Times New Roman"/>
          <w:sz w:val="28"/>
          <w:szCs w:val="28"/>
        </w:rPr>
        <w:t xml:space="preserve"> solutions. (After 30 minutes of the lecture ha</w:t>
      </w:r>
      <w:r w:rsidR="005265A2">
        <w:rPr>
          <w:rFonts w:ascii="Times New Roman" w:hAnsi="Times New Roman" w:cs="Times New Roman"/>
          <w:sz w:val="28"/>
          <w:szCs w:val="28"/>
        </w:rPr>
        <w:t>ve</w:t>
      </w:r>
      <w:r w:rsidR="00934498">
        <w:rPr>
          <w:rFonts w:ascii="Times New Roman" w:hAnsi="Times New Roman" w:cs="Times New Roman"/>
          <w:sz w:val="28"/>
          <w:szCs w:val="28"/>
        </w:rPr>
        <w:t xml:space="preserve"> passed)</w:t>
      </w:r>
    </w:p>
    <w:p w14:paraId="02698A3A" w14:textId="77777777" w:rsidR="00934498" w:rsidRPr="00934498" w:rsidRDefault="00934498" w:rsidP="0030122A">
      <w:pPr>
        <w:pStyle w:val="NoSpacing"/>
        <w:tabs>
          <w:tab w:val="left" w:pos="851"/>
        </w:tabs>
        <w:ind w:firstLine="567"/>
        <w:rPr>
          <w:rFonts w:ascii="Times New Roman" w:hAnsi="Times New Roman" w:cs="Times New Roman"/>
          <w:sz w:val="28"/>
          <w:szCs w:val="28"/>
        </w:rPr>
      </w:pPr>
      <w:r>
        <w:rPr>
          <w:rFonts w:ascii="Times New Roman" w:hAnsi="Times New Roman" w:cs="Times New Roman"/>
          <w:sz w:val="28"/>
          <w:szCs w:val="28"/>
        </w:rPr>
        <w:t>Evaluate the sum 24+27+30+…+99.</w:t>
      </w:r>
      <w:r w:rsidR="00553312">
        <w:rPr>
          <w:rFonts w:ascii="Times New Roman" w:hAnsi="Times New Roman" w:cs="Times New Roman"/>
          <w:sz w:val="28"/>
          <w:szCs w:val="28"/>
        </w:rPr>
        <w:t xml:space="preserve"> (Ap)</w:t>
      </w:r>
    </w:p>
    <w:p w14:paraId="25E886EC" w14:textId="77777777" w:rsidR="003B5D11" w:rsidRPr="005042DA" w:rsidRDefault="00F157A7"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One-minute paper:</w:t>
      </w:r>
      <w:r w:rsidR="00934498" w:rsidRPr="005042DA">
        <w:rPr>
          <w:rFonts w:ascii="Times New Roman" w:hAnsi="Times New Roman" w:cs="Times New Roman"/>
          <w:sz w:val="28"/>
          <w:szCs w:val="28"/>
        </w:rPr>
        <w:t xml:space="preserve"> Last five minutes of the lesson, the instructor asks the students to write four formulas on a paper, which are learned in the lecture.</w:t>
      </w:r>
      <w:r w:rsidR="00553312" w:rsidRPr="005042DA">
        <w:rPr>
          <w:rFonts w:ascii="Times New Roman" w:hAnsi="Times New Roman" w:cs="Times New Roman"/>
          <w:sz w:val="28"/>
          <w:szCs w:val="28"/>
        </w:rPr>
        <w:t xml:space="preserve"> (K)</w:t>
      </w:r>
    </w:p>
    <w:p w14:paraId="648CD9E3" w14:textId="77777777" w:rsidR="003B5D11" w:rsidRPr="005042DA" w:rsidRDefault="003B5D11"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 xml:space="preserve">Lesson Type: </w:t>
      </w:r>
      <w:r w:rsidR="00E86EC9" w:rsidRPr="005042DA">
        <w:rPr>
          <w:rFonts w:ascii="Times New Roman" w:hAnsi="Times New Roman" w:cs="Times New Roman"/>
          <w:sz w:val="28"/>
          <w:szCs w:val="28"/>
        </w:rPr>
        <w:t>Practice</w:t>
      </w:r>
      <w:r w:rsidR="00FB7CC3" w:rsidRPr="005042DA">
        <w:rPr>
          <w:rFonts w:ascii="Times New Roman" w:hAnsi="Times New Roman" w:cs="Times New Roman"/>
          <w:sz w:val="28"/>
          <w:szCs w:val="28"/>
        </w:rPr>
        <w:t>-Repetition form</w:t>
      </w:r>
    </w:p>
    <w:p w14:paraId="0A8FB541" w14:textId="77777777" w:rsidR="003B5D11" w:rsidRPr="005042DA" w:rsidRDefault="003B5D11"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 xml:space="preserve">Grade: First-year </w:t>
      </w:r>
      <w:r w:rsidR="00F93FC0" w:rsidRPr="005042DA">
        <w:rPr>
          <w:rFonts w:ascii="Times New Roman" w:hAnsi="Times New Roman" w:cs="Times New Roman"/>
          <w:sz w:val="28"/>
          <w:szCs w:val="28"/>
        </w:rPr>
        <w:t>students. Objectives</w:t>
      </w:r>
      <w:r w:rsidRPr="005042DA">
        <w:rPr>
          <w:rFonts w:ascii="Times New Roman" w:hAnsi="Times New Roman" w:cs="Times New Roman"/>
          <w:sz w:val="28"/>
          <w:szCs w:val="28"/>
        </w:rPr>
        <w:t>:</w:t>
      </w:r>
    </w:p>
    <w:p w14:paraId="3861AC46" w14:textId="111342C7" w:rsidR="00BB3C08" w:rsidRPr="0030122A" w:rsidRDefault="00A038BA" w:rsidP="005153A5">
      <w:pPr>
        <w:pStyle w:val="NoSpacing"/>
        <w:numPr>
          <w:ilvl w:val="0"/>
          <w:numId w:val="21"/>
        </w:numPr>
        <w:tabs>
          <w:tab w:val="left" w:pos="851"/>
        </w:tabs>
        <w:ind w:left="0" w:firstLine="567"/>
        <w:rPr>
          <w:rFonts w:ascii="Times New Roman" w:hAnsi="Times New Roman" w:cs="Times New Roman"/>
          <w:sz w:val="28"/>
          <w:szCs w:val="28"/>
        </w:rPr>
      </w:pPr>
      <w:r w:rsidRPr="005042DA">
        <w:rPr>
          <w:rFonts w:ascii="Times New Roman" w:hAnsi="Times New Roman" w:cs="Times New Roman"/>
          <w:sz w:val="28"/>
          <w:szCs w:val="28"/>
        </w:rPr>
        <w:t xml:space="preserve">Repeating the topics and </w:t>
      </w:r>
      <w:r w:rsidR="00E86EC9" w:rsidRPr="005042DA">
        <w:rPr>
          <w:rFonts w:ascii="Times New Roman" w:hAnsi="Times New Roman" w:cs="Times New Roman"/>
          <w:sz w:val="28"/>
          <w:szCs w:val="28"/>
        </w:rPr>
        <w:t>demonstrating</w:t>
      </w:r>
      <w:r w:rsidRPr="005042DA">
        <w:rPr>
          <w:rFonts w:ascii="Times New Roman" w:hAnsi="Times New Roman" w:cs="Times New Roman"/>
          <w:sz w:val="28"/>
          <w:szCs w:val="28"/>
        </w:rPr>
        <w:t xml:space="preserve"> by solving exercises.</w:t>
      </w:r>
    </w:p>
    <w:p w14:paraId="161AD166" w14:textId="77777777" w:rsidR="00A038BA" w:rsidRPr="005042DA" w:rsidRDefault="00A038BA" w:rsidP="005153A5">
      <w:pPr>
        <w:pStyle w:val="NoSpacing"/>
        <w:numPr>
          <w:ilvl w:val="0"/>
          <w:numId w:val="21"/>
        </w:numPr>
        <w:tabs>
          <w:tab w:val="left" w:pos="851"/>
        </w:tabs>
        <w:ind w:left="0" w:firstLine="567"/>
        <w:rPr>
          <w:rFonts w:ascii="Times New Roman" w:hAnsi="Times New Roman" w:cs="Times New Roman"/>
          <w:sz w:val="28"/>
          <w:szCs w:val="28"/>
        </w:rPr>
      </w:pPr>
      <w:r w:rsidRPr="005042DA">
        <w:rPr>
          <w:rFonts w:ascii="Times New Roman" w:hAnsi="Times New Roman" w:cs="Times New Roman"/>
          <w:sz w:val="28"/>
          <w:szCs w:val="28"/>
        </w:rPr>
        <w:t xml:space="preserve">Getting the ability to think logically, </w:t>
      </w:r>
      <w:r w:rsidR="00EA7963">
        <w:rPr>
          <w:rFonts w:ascii="Times New Roman" w:hAnsi="Times New Roman" w:cs="Times New Roman"/>
          <w:sz w:val="28"/>
          <w:szCs w:val="28"/>
        </w:rPr>
        <w:t xml:space="preserve">and </w:t>
      </w:r>
      <w:r w:rsidRPr="005042DA">
        <w:rPr>
          <w:rFonts w:ascii="Times New Roman" w:hAnsi="Times New Roman" w:cs="Times New Roman"/>
          <w:sz w:val="28"/>
          <w:szCs w:val="28"/>
        </w:rPr>
        <w:t xml:space="preserve">the ability to work with formulas development. </w:t>
      </w:r>
    </w:p>
    <w:p w14:paraId="1DDFF2F9" w14:textId="77777777" w:rsidR="00A038BA" w:rsidRPr="005042DA" w:rsidRDefault="00E86EC9" w:rsidP="005153A5">
      <w:pPr>
        <w:pStyle w:val="NoSpacing"/>
        <w:numPr>
          <w:ilvl w:val="0"/>
          <w:numId w:val="21"/>
        </w:numPr>
        <w:tabs>
          <w:tab w:val="left" w:pos="851"/>
        </w:tabs>
        <w:ind w:left="0" w:firstLine="567"/>
        <w:rPr>
          <w:rFonts w:ascii="Times New Roman" w:hAnsi="Times New Roman" w:cs="Times New Roman"/>
          <w:sz w:val="28"/>
          <w:szCs w:val="28"/>
        </w:rPr>
      </w:pPr>
      <w:r w:rsidRPr="005042DA">
        <w:rPr>
          <w:rFonts w:ascii="Times New Roman" w:hAnsi="Times New Roman" w:cs="Times New Roman"/>
          <w:sz w:val="28"/>
          <w:szCs w:val="28"/>
        </w:rPr>
        <w:t>Letting</w:t>
      </w:r>
      <w:r w:rsidR="00A038BA" w:rsidRPr="005042DA">
        <w:rPr>
          <w:rFonts w:ascii="Times New Roman" w:hAnsi="Times New Roman" w:cs="Times New Roman"/>
          <w:sz w:val="28"/>
          <w:szCs w:val="28"/>
        </w:rPr>
        <w:t xml:space="preserve"> analysis of students</w:t>
      </w:r>
      <w:r w:rsidR="007879F7">
        <w:rPr>
          <w:rFonts w:ascii="Times New Roman" w:hAnsi="Times New Roman" w:cs="Times New Roman"/>
          <w:sz w:val="28"/>
          <w:szCs w:val="28"/>
        </w:rPr>
        <w:t>’</w:t>
      </w:r>
      <w:r w:rsidR="00A038BA" w:rsidRPr="005042DA">
        <w:rPr>
          <w:rFonts w:ascii="Times New Roman" w:hAnsi="Times New Roman" w:cs="Times New Roman"/>
          <w:sz w:val="28"/>
          <w:szCs w:val="28"/>
        </w:rPr>
        <w:t xml:space="preserve"> concepts, difficulties, and errors make and correct.</w:t>
      </w:r>
    </w:p>
    <w:p w14:paraId="337907C9" w14:textId="77777777" w:rsidR="00A038BA" w:rsidRPr="005042DA" w:rsidRDefault="00A038BA" w:rsidP="005153A5">
      <w:pPr>
        <w:pStyle w:val="NoSpacing"/>
        <w:numPr>
          <w:ilvl w:val="0"/>
          <w:numId w:val="21"/>
        </w:numPr>
        <w:tabs>
          <w:tab w:val="left" w:pos="851"/>
        </w:tabs>
        <w:ind w:left="0" w:firstLine="567"/>
        <w:rPr>
          <w:rFonts w:ascii="Times New Roman" w:hAnsi="Times New Roman" w:cs="Times New Roman"/>
          <w:sz w:val="28"/>
          <w:szCs w:val="28"/>
        </w:rPr>
      </w:pPr>
      <w:r w:rsidRPr="005042DA">
        <w:rPr>
          <w:rFonts w:ascii="Times New Roman" w:hAnsi="Times New Roman" w:cs="Times New Roman"/>
          <w:sz w:val="28"/>
          <w:szCs w:val="28"/>
        </w:rPr>
        <w:t xml:space="preserve">Educating students </w:t>
      </w:r>
      <w:r w:rsidR="003F339B" w:rsidRPr="005042DA">
        <w:rPr>
          <w:rFonts w:ascii="Times New Roman" w:hAnsi="Times New Roman" w:cs="Times New Roman"/>
          <w:sz w:val="28"/>
          <w:szCs w:val="28"/>
        </w:rPr>
        <w:t>about</w:t>
      </w:r>
      <w:r w:rsidRPr="005042DA">
        <w:rPr>
          <w:rFonts w:ascii="Times New Roman" w:hAnsi="Times New Roman" w:cs="Times New Roman"/>
          <w:sz w:val="28"/>
          <w:szCs w:val="28"/>
        </w:rPr>
        <w:t xml:space="preserve"> responsibility and independent work.</w:t>
      </w:r>
    </w:p>
    <w:p w14:paraId="452C6EE1" w14:textId="77777777" w:rsidR="00A038BA" w:rsidRPr="005042DA" w:rsidRDefault="00A038BA" w:rsidP="005153A5">
      <w:pPr>
        <w:pStyle w:val="NoSpacing"/>
        <w:numPr>
          <w:ilvl w:val="0"/>
          <w:numId w:val="21"/>
        </w:numPr>
        <w:tabs>
          <w:tab w:val="left" w:pos="851"/>
        </w:tabs>
        <w:ind w:left="0" w:firstLine="567"/>
        <w:rPr>
          <w:rFonts w:ascii="Times New Roman" w:hAnsi="Times New Roman" w:cs="Times New Roman"/>
          <w:sz w:val="28"/>
          <w:szCs w:val="28"/>
        </w:rPr>
      </w:pPr>
      <w:r w:rsidRPr="005042DA">
        <w:rPr>
          <w:rFonts w:ascii="Times New Roman" w:hAnsi="Times New Roman" w:cs="Times New Roman"/>
          <w:sz w:val="28"/>
          <w:szCs w:val="28"/>
        </w:rPr>
        <w:t>Learning to use methodological ways of dealing with complexity.</w:t>
      </w:r>
    </w:p>
    <w:p w14:paraId="54A684CE" w14:textId="2AF59726" w:rsidR="003B5D11" w:rsidRPr="005042DA" w:rsidRDefault="003B5D11"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 xml:space="preserve">Equipment: </w:t>
      </w:r>
      <w:r w:rsidR="00610082" w:rsidRPr="005042DA">
        <w:rPr>
          <w:rFonts w:ascii="Times New Roman" w:hAnsi="Times New Roman" w:cs="Times New Roman"/>
          <w:sz w:val="28"/>
          <w:szCs w:val="28"/>
        </w:rPr>
        <w:t xml:space="preserve">Computers, smartphones, oral handouts for work and training, training key for tasks notes, a projector, </w:t>
      </w:r>
      <w:r w:rsidR="0005376A">
        <w:rPr>
          <w:rFonts w:ascii="Times New Roman" w:hAnsi="Times New Roman" w:cs="Times New Roman"/>
          <w:sz w:val="28"/>
          <w:szCs w:val="28"/>
        </w:rPr>
        <w:t xml:space="preserve">and </w:t>
      </w:r>
      <w:r w:rsidR="00610082" w:rsidRPr="005042DA">
        <w:rPr>
          <w:rFonts w:ascii="Times New Roman" w:hAnsi="Times New Roman" w:cs="Times New Roman"/>
          <w:sz w:val="28"/>
          <w:szCs w:val="28"/>
        </w:rPr>
        <w:t>whiteboard.</w:t>
      </w:r>
    </w:p>
    <w:p w14:paraId="1341AF3A" w14:textId="77777777" w:rsidR="00553312" w:rsidRPr="005042DA" w:rsidRDefault="00553312"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Lesson methods: Active learning methods.</w:t>
      </w:r>
    </w:p>
    <w:p w14:paraId="59EBF61F" w14:textId="24799CF5" w:rsidR="00A72DF2" w:rsidRDefault="00553312" w:rsidP="0030122A">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 xml:space="preserve">Concept maps: The instructor gives the following concept map to the students to match the formulas at the end of the lesson, table </w:t>
      </w:r>
      <w:r w:rsidR="00C925D1">
        <w:rPr>
          <w:rFonts w:ascii="Times New Roman" w:hAnsi="Times New Roman" w:cs="Times New Roman"/>
          <w:sz w:val="28"/>
          <w:szCs w:val="28"/>
        </w:rPr>
        <w:t>8</w:t>
      </w:r>
      <w:r w:rsidRPr="005042DA">
        <w:rPr>
          <w:rFonts w:ascii="Times New Roman" w:hAnsi="Times New Roman" w:cs="Times New Roman"/>
          <w:sz w:val="28"/>
          <w:szCs w:val="28"/>
        </w:rPr>
        <w:t>.</w:t>
      </w:r>
    </w:p>
    <w:p w14:paraId="4C4DE9FD" w14:textId="23A10566" w:rsidR="00EF7F42" w:rsidRPr="00992452" w:rsidRDefault="00EF7F42" w:rsidP="00EF7F42">
      <w:pPr>
        <w:pStyle w:val="NoSpacing"/>
        <w:rPr>
          <w:rFonts w:ascii="Times New Roman" w:hAnsi="Times New Roman" w:cs="Times New Roman"/>
          <w:sz w:val="28"/>
          <w:szCs w:val="28"/>
        </w:rPr>
      </w:pPr>
      <w:r w:rsidRPr="00992452">
        <w:rPr>
          <w:rFonts w:ascii="Times New Roman" w:hAnsi="Times New Roman" w:cs="Times New Roman"/>
          <w:sz w:val="28"/>
          <w:szCs w:val="28"/>
        </w:rPr>
        <w:lastRenderedPageBreak/>
        <w:t xml:space="preserve">Table </w:t>
      </w:r>
      <w:r w:rsidR="00C925D1">
        <w:rPr>
          <w:rFonts w:ascii="Times New Roman" w:hAnsi="Times New Roman" w:cs="Times New Roman"/>
          <w:sz w:val="28"/>
          <w:szCs w:val="28"/>
        </w:rPr>
        <w:t>8</w:t>
      </w:r>
      <w:r w:rsidR="0030122A" w:rsidRPr="0030122A">
        <w:rPr>
          <w:rFonts w:ascii="Times New Roman" w:hAnsi="Times New Roman" w:cs="Times New Roman"/>
          <w:sz w:val="28"/>
          <w:szCs w:val="28"/>
        </w:rPr>
        <w:t xml:space="preserve"> </w:t>
      </w:r>
      <w:r w:rsidRPr="00992452">
        <w:rPr>
          <w:rFonts w:ascii="Times New Roman" w:hAnsi="Times New Roman" w:cs="Times New Roman"/>
          <w:sz w:val="28"/>
          <w:szCs w:val="28"/>
        </w:rPr>
        <w:t>-</w:t>
      </w:r>
      <w:r w:rsidR="0030122A" w:rsidRPr="0030122A">
        <w:rPr>
          <w:rFonts w:ascii="Times New Roman" w:hAnsi="Times New Roman" w:cs="Times New Roman"/>
          <w:sz w:val="28"/>
          <w:szCs w:val="28"/>
        </w:rPr>
        <w:t xml:space="preserve">  </w:t>
      </w:r>
      <w:r w:rsidRPr="00992452">
        <w:rPr>
          <w:rFonts w:ascii="Times New Roman" w:hAnsi="Times New Roman" w:cs="Times New Roman"/>
          <w:sz w:val="28"/>
          <w:szCs w:val="28"/>
        </w:rPr>
        <w:t>Example of concept map</w:t>
      </w:r>
    </w:p>
    <w:p w14:paraId="641669DF" w14:textId="77777777" w:rsidR="00EF7F42" w:rsidRPr="0030122A" w:rsidRDefault="00EF7F42" w:rsidP="00500AC8">
      <w:pPr>
        <w:pStyle w:val="NoSpacing"/>
        <w:rPr>
          <w:rFonts w:ascii="Times New Roman" w:hAnsi="Times New Roman" w:cs="Times New Roman"/>
          <w:sz w:val="16"/>
          <w:szCs w:val="16"/>
        </w:rPr>
      </w:pPr>
    </w:p>
    <w:tbl>
      <w:tblPr>
        <w:tblStyle w:val="TableGrid"/>
        <w:tblpPr w:leftFromText="180" w:rightFromText="180" w:vertAnchor="text" w:horzAnchor="margin" w:tblpXSpec="center" w:tblpY="132"/>
        <w:tblW w:w="0" w:type="auto"/>
        <w:tblLook w:val="04A0" w:firstRow="1" w:lastRow="0" w:firstColumn="1" w:lastColumn="0" w:noHBand="0" w:noVBand="1"/>
      </w:tblPr>
      <w:tblGrid>
        <w:gridCol w:w="5145"/>
        <w:gridCol w:w="4778"/>
      </w:tblGrid>
      <w:tr w:rsidR="002D4242" w14:paraId="542BFA64" w14:textId="77777777" w:rsidTr="0030122A">
        <w:trPr>
          <w:trHeight w:val="70"/>
        </w:trPr>
        <w:tc>
          <w:tcPr>
            <w:tcW w:w="5145" w:type="dxa"/>
          </w:tcPr>
          <w:p w14:paraId="4AE87D7B" w14:textId="77777777" w:rsidR="002D4242" w:rsidRPr="0030122A" w:rsidRDefault="002D4242" w:rsidP="002D4242">
            <w:pPr>
              <w:pStyle w:val="NoSpacing"/>
              <w:rPr>
                <w:rFonts w:ascii="Times New Roman" w:hAnsi="Times New Roman" w:cs="Times New Roman"/>
                <w:sz w:val="24"/>
                <w:szCs w:val="24"/>
              </w:rPr>
            </w:pPr>
            <w:r w:rsidRPr="0030122A">
              <w:rPr>
                <w:rFonts w:ascii="Times New Roman" w:eastAsiaTheme="minorEastAsia" w:hAnsi="Times New Roman" w:cs="Times New Roman"/>
                <w:sz w:val="24"/>
                <w:szCs w:val="24"/>
              </w:rPr>
              <w:t xml:space="preserve">What is the name of the notation </w:t>
            </w:r>
            <m:oMath>
              <m:r>
                <m:rPr>
                  <m:sty m:val="p"/>
                </m:rPr>
                <w:rPr>
                  <w:rFonts w:ascii="Cambria Math" w:eastAsiaTheme="minorEastAsia" w:hAnsi="Cambria Math" w:cs="Times New Roman"/>
                  <w:sz w:val="24"/>
                  <w:szCs w:val="24"/>
                </w:rPr>
                <m:t>Σ</m:t>
              </m:r>
            </m:oMath>
            <w:r w:rsidRPr="0030122A">
              <w:rPr>
                <w:rFonts w:ascii="Times New Roman" w:eastAsiaTheme="minorEastAsia" w:hAnsi="Times New Roman" w:cs="Times New Roman"/>
                <w:sz w:val="24"/>
                <w:szCs w:val="24"/>
              </w:rPr>
              <w:t xml:space="preserve"> (K)</w:t>
            </w:r>
          </w:p>
        </w:tc>
        <w:tc>
          <w:tcPr>
            <w:tcW w:w="4778" w:type="dxa"/>
            <w:vAlign w:val="center"/>
          </w:tcPr>
          <w:p w14:paraId="5422BFFC" w14:textId="77777777" w:rsidR="002D4242" w:rsidRPr="0030122A" w:rsidRDefault="00915FA0" w:rsidP="005153A5">
            <w:pPr>
              <w:pStyle w:val="NoSpacing"/>
              <w:numPr>
                <w:ilvl w:val="0"/>
                <w:numId w:val="1"/>
              </w:numPr>
              <w:ind w:left="0"/>
              <w:jc w:val="cente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n(n+1)(2n+1)</m:t>
                  </m:r>
                </m:num>
                <m:den>
                  <m:r>
                    <m:rPr>
                      <m:sty m:val="p"/>
                    </m:rPr>
                    <w:rPr>
                      <w:rFonts w:ascii="Cambria Math" w:hAnsi="Cambria Math" w:cs="Times New Roman"/>
                      <w:sz w:val="24"/>
                      <w:szCs w:val="24"/>
                    </w:rPr>
                    <m:t>6</m:t>
                  </m:r>
                </m:den>
              </m:f>
            </m:oMath>
          </w:p>
        </w:tc>
      </w:tr>
      <w:tr w:rsidR="002D4242" w14:paraId="49168550" w14:textId="77777777" w:rsidTr="0030122A">
        <w:trPr>
          <w:trHeight w:val="70"/>
        </w:trPr>
        <w:tc>
          <w:tcPr>
            <w:tcW w:w="5145" w:type="dxa"/>
            <w:vAlign w:val="center"/>
          </w:tcPr>
          <w:p w14:paraId="3631B1FC" w14:textId="77777777" w:rsidR="002D4242" w:rsidRPr="0030122A" w:rsidRDefault="00915FA0" w:rsidP="002D4242">
            <w:pPr>
              <w:pStyle w:val="NoSpacing"/>
              <w:jc w:val="center"/>
              <w:rPr>
                <w:rFonts w:ascii="Times New Roman" w:hAnsi="Times New Roman" w:cs="Times New Roman"/>
                <w:sz w:val="24"/>
                <w:szCs w:val="24"/>
              </w:rPr>
            </w:pPr>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k=1</m:t>
                  </m:r>
                </m:sub>
                <m:sup>
                  <m:r>
                    <m:rPr>
                      <m:sty m:val="p"/>
                    </m:rPr>
                    <w:rPr>
                      <w:rFonts w:ascii="Cambria Math" w:hAnsi="Cambria Math" w:cs="Times New Roman"/>
                      <w:sz w:val="24"/>
                      <w:szCs w:val="24"/>
                    </w:rPr>
                    <m:t>n</m:t>
                  </m:r>
                </m:sup>
                <m:e>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2</m:t>
                      </m:r>
                    </m:sup>
                  </m:sSup>
                </m:e>
              </m:nary>
            </m:oMath>
            <w:r w:rsidR="002D4242" w:rsidRPr="0030122A">
              <w:rPr>
                <w:rFonts w:ascii="Times New Roman" w:eastAsiaTheme="minorEastAsia" w:hAnsi="Times New Roman" w:cs="Times New Roman"/>
                <w:sz w:val="24"/>
                <w:szCs w:val="24"/>
              </w:rPr>
              <w:t xml:space="preserve"> (K)</w:t>
            </w:r>
          </w:p>
        </w:tc>
        <w:tc>
          <w:tcPr>
            <w:tcW w:w="4778" w:type="dxa"/>
            <w:vAlign w:val="center"/>
          </w:tcPr>
          <w:p w14:paraId="2B85DA5A" w14:textId="77777777" w:rsidR="002D4242" w:rsidRPr="0030122A" w:rsidRDefault="00915FA0" w:rsidP="005153A5">
            <w:pPr>
              <w:pStyle w:val="NoSpacing"/>
              <w:numPr>
                <w:ilvl w:val="0"/>
                <w:numId w:val="1"/>
              </w:numPr>
              <w:ind w:left="0"/>
              <w:jc w:val="center"/>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n+1</m:t>
                  </m:r>
                </m:den>
              </m:f>
            </m:oMath>
          </w:p>
        </w:tc>
      </w:tr>
      <w:tr w:rsidR="002D4242" w14:paraId="4562758F" w14:textId="77777777" w:rsidTr="0030122A">
        <w:trPr>
          <w:trHeight w:val="70"/>
        </w:trPr>
        <w:tc>
          <w:tcPr>
            <w:tcW w:w="5145" w:type="dxa"/>
            <w:vAlign w:val="center"/>
          </w:tcPr>
          <w:p w14:paraId="00052702" w14:textId="77777777" w:rsidR="002D4242" w:rsidRPr="0030122A" w:rsidRDefault="00915FA0" w:rsidP="002D4242">
            <w:pPr>
              <w:pStyle w:val="NoSpacing"/>
              <w:jc w:val="center"/>
              <w:rPr>
                <w:rFonts w:ascii="Times New Roman" w:hAnsi="Times New Roman" w:cs="Times New Roman"/>
                <w:sz w:val="24"/>
                <w:szCs w:val="24"/>
              </w:rPr>
            </w:pPr>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k=1</m:t>
                  </m:r>
                </m:sub>
                <m:sup>
                  <m:r>
                    <m:rPr>
                      <m:sty m:val="p"/>
                    </m:rPr>
                    <w:rPr>
                      <w:rFonts w:ascii="Cambria Math" w:hAnsi="Cambria Math" w:cs="Times New Roman"/>
                      <w:sz w:val="24"/>
                      <w:szCs w:val="24"/>
                    </w:rPr>
                    <m:t>n</m:t>
                  </m:r>
                </m:sup>
                <m:e>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3</m:t>
                      </m:r>
                    </m:sup>
                  </m:sSup>
                </m:e>
              </m:nary>
            </m:oMath>
            <w:r w:rsidR="002D4242" w:rsidRPr="0030122A">
              <w:rPr>
                <w:rFonts w:ascii="Times New Roman" w:eastAsiaTheme="minorEastAsia" w:hAnsi="Times New Roman" w:cs="Times New Roman"/>
                <w:sz w:val="24"/>
                <w:szCs w:val="24"/>
              </w:rPr>
              <w:t xml:space="preserve"> (K)</w:t>
            </w:r>
          </w:p>
        </w:tc>
        <w:tc>
          <w:tcPr>
            <w:tcW w:w="4778" w:type="dxa"/>
            <w:vAlign w:val="center"/>
          </w:tcPr>
          <w:p w14:paraId="60B61C24" w14:textId="77777777" w:rsidR="002D4242" w:rsidRPr="0030122A" w:rsidRDefault="002D4242" w:rsidP="005153A5">
            <w:pPr>
              <w:pStyle w:val="NoSpacing"/>
              <w:numPr>
                <w:ilvl w:val="0"/>
                <w:numId w:val="1"/>
              </w:numPr>
              <w:ind w:left="0"/>
              <w:jc w:val="center"/>
              <w:rPr>
                <w:rFonts w:ascii="Times New Roman" w:hAnsi="Times New Roman" w:cs="Times New Roman"/>
                <w:sz w:val="24"/>
                <w:szCs w:val="24"/>
              </w:rPr>
            </w:pPr>
            <w:r w:rsidRPr="0030122A">
              <w:rPr>
                <w:rFonts w:ascii="Times New Roman" w:hAnsi="Times New Roman" w:cs="Times New Roman"/>
                <w:sz w:val="24"/>
                <w:szCs w:val="24"/>
              </w:rPr>
              <w:t>Sigma</w:t>
            </w:r>
          </w:p>
        </w:tc>
      </w:tr>
      <w:tr w:rsidR="002D4242" w14:paraId="3D88ECC2" w14:textId="77777777" w:rsidTr="0030122A">
        <w:trPr>
          <w:trHeight w:val="70"/>
        </w:trPr>
        <w:tc>
          <w:tcPr>
            <w:tcW w:w="5145" w:type="dxa"/>
            <w:vAlign w:val="center"/>
          </w:tcPr>
          <w:p w14:paraId="6D44C68A" w14:textId="77777777" w:rsidR="002D4242" w:rsidRPr="0030122A" w:rsidRDefault="00915FA0" w:rsidP="002D4242">
            <w:pPr>
              <w:pStyle w:val="NoSpacing"/>
              <w:jc w:val="center"/>
              <w:rPr>
                <w:rFonts w:ascii="Times New Roman" w:hAnsi="Times New Roman" w:cs="Times New Roman"/>
                <w:sz w:val="24"/>
                <w:szCs w:val="24"/>
              </w:rPr>
            </w:pPr>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k=0</m:t>
                  </m:r>
                </m:sub>
                <m:sup>
                  <m:r>
                    <m:rPr>
                      <m:sty m:val="p"/>
                    </m:rPr>
                    <w:rPr>
                      <w:rFonts w:ascii="Cambria Math" w:hAnsi="Cambria Math" w:cs="Times New Roman"/>
                      <w:sz w:val="24"/>
                      <w:szCs w:val="24"/>
                    </w:rPr>
                    <m:t>n</m:t>
                  </m:r>
                </m:sup>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k(k+1)</m:t>
                      </m:r>
                    </m:den>
                  </m:f>
                </m:e>
              </m:nary>
            </m:oMath>
            <w:r w:rsidR="002D4242" w:rsidRPr="0030122A">
              <w:rPr>
                <w:rFonts w:ascii="Times New Roman" w:eastAsiaTheme="minorEastAsia" w:hAnsi="Times New Roman" w:cs="Times New Roman"/>
                <w:sz w:val="24"/>
                <w:szCs w:val="24"/>
              </w:rPr>
              <w:t xml:space="preserve"> (K)</w:t>
            </w:r>
          </w:p>
        </w:tc>
        <w:tc>
          <w:tcPr>
            <w:tcW w:w="4778" w:type="dxa"/>
            <w:vAlign w:val="center"/>
          </w:tcPr>
          <w:p w14:paraId="028182F0" w14:textId="77777777" w:rsidR="002D4242" w:rsidRPr="0030122A" w:rsidRDefault="00915FA0" w:rsidP="005153A5">
            <w:pPr>
              <w:pStyle w:val="NoSpacing"/>
              <w:numPr>
                <w:ilvl w:val="0"/>
                <w:numId w:val="1"/>
              </w:numPr>
              <w:ind w:left="0"/>
              <w:jc w:val="center"/>
              <w:rPr>
                <w:rFonts w:ascii="Times New Roman" w:hAnsi="Times New Roman" w:cs="Times New Roman"/>
                <w:sz w:val="24"/>
                <w:szCs w:val="24"/>
              </w:rPr>
            </w:pP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(n+1)</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4</m:t>
                  </m:r>
                </m:den>
              </m:f>
            </m:oMath>
          </w:p>
        </w:tc>
      </w:tr>
    </w:tbl>
    <w:p w14:paraId="48EF9177" w14:textId="77777777" w:rsidR="002D4242" w:rsidRDefault="002D4242" w:rsidP="00500AC8">
      <w:pPr>
        <w:pStyle w:val="NoSpacing"/>
        <w:rPr>
          <w:rFonts w:ascii="Times New Roman" w:hAnsi="Times New Roman" w:cs="Times New Roman"/>
          <w:sz w:val="28"/>
          <w:szCs w:val="28"/>
        </w:rPr>
      </w:pPr>
    </w:p>
    <w:p w14:paraId="55A33BC5" w14:textId="2B92E53A" w:rsidR="002D4242" w:rsidRDefault="0030122A" w:rsidP="0030122A">
      <w:pPr>
        <w:pStyle w:val="NoSpacing"/>
        <w:ind w:firstLine="567"/>
        <w:rPr>
          <w:rFonts w:ascii="Times New Roman" w:hAnsi="Times New Roman" w:cs="Times New Roman"/>
          <w:sz w:val="28"/>
          <w:szCs w:val="28"/>
        </w:rPr>
      </w:pPr>
      <w:r w:rsidRPr="008D2E3E">
        <w:rPr>
          <w:rFonts w:ascii="Times New Roman" w:hAnsi="Times New Roman" w:cs="Times New Roman"/>
          <w:sz w:val="28"/>
          <w:szCs w:val="28"/>
        </w:rPr>
        <w:t xml:space="preserve">Kahoot-play game: </w:t>
      </w:r>
      <w:r w:rsidRPr="00DF5493">
        <w:rPr>
          <w:rFonts w:ascii="Times New Roman" w:hAnsi="Times New Roman" w:cs="Times New Roman"/>
          <w:sz w:val="28"/>
          <w:szCs w:val="28"/>
        </w:rPr>
        <w:t>To create rivalry among the students for the greatest point total a</w:t>
      </w:r>
      <w:r>
        <w:rPr>
          <w:rFonts w:ascii="Times New Roman" w:hAnsi="Times New Roman" w:cs="Times New Roman"/>
          <w:sz w:val="28"/>
          <w:szCs w:val="28"/>
        </w:rPr>
        <w:t>fter</w:t>
      </w:r>
      <w:r w:rsidRPr="00DF5493">
        <w:rPr>
          <w:rFonts w:ascii="Times New Roman" w:hAnsi="Times New Roman" w:cs="Times New Roman"/>
          <w:sz w:val="28"/>
          <w:szCs w:val="28"/>
        </w:rPr>
        <w:t xml:space="preserve"> the game, a quiz connected to the topic summation formulas is provided on the Kahoot platform. It is depicted in figure 8 as follows:</w:t>
      </w:r>
    </w:p>
    <w:p w14:paraId="7238E688" w14:textId="3D70A7FB" w:rsidR="002D4242" w:rsidRDefault="0030122A" w:rsidP="00500AC8">
      <w:pPr>
        <w:pStyle w:val="NoSpacing"/>
        <w:rPr>
          <w:rFonts w:ascii="Times New Roman" w:hAnsi="Times New Roman" w:cs="Times New Roman"/>
          <w:sz w:val="28"/>
          <w:szCs w:val="28"/>
        </w:rPr>
      </w:pPr>
      <w:r w:rsidRPr="00C93D91">
        <w:rPr>
          <w:rFonts w:ascii="Times New Roman" w:hAnsi="Times New Roman" w:cs="Times New Roman"/>
          <w:b/>
          <w:noProof/>
          <w:sz w:val="28"/>
          <w:szCs w:val="28"/>
        </w:rPr>
        <w:drawing>
          <wp:anchor distT="0" distB="0" distL="114300" distR="114300" simplePos="0" relativeHeight="251666432" behindDoc="0" locked="0" layoutInCell="1" allowOverlap="1" wp14:anchorId="33C2B874" wp14:editId="5C3FAFA3">
            <wp:simplePos x="0" y="0"/>
            <wp:positionH relativeFrom="column">
              <wp:posOffset>514350</wp:posOffset>
            </wp:positionH>
            <wp:positionV relativeFrom="page">
              <wp:posOffset>3093085</wp:posOffset>
            </wp:positionV>
            <wp:extent cx="5304155" cy="4419600"/>
            <wp:effectExtent l="0" t="0" r="0" b="0"/>
            <wp:wrapSquare wrapText="bothSides"/>
            <wp:docPr id="21" name="Resim 21" descr="C:\Users\yusuf\Desktop\summation formu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uf\Desktop\summation formula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4155"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0D3D0" w14:textId="108ECA78" w:rsidR="002D4242" w:rsidRDefault="002D4242" w:rsidP="00500AC8">
      <w:pPr>
        <w:pStyle w:val="NoSpacing"/>
        <w:rPr>
          <w:rFonts w:ascii="Times New Roman" w:hAnsi="Times New Roman" w:cs="Times New Roman"/>
          <w:sz w:val="28"/>
          <w:szCs w:val="28"/>
        </w:rPr>
      </w:pPr>
    </w:p>
    <w:p w14:paraId="30FA9553" w14:textId="77777777" w:rsidR="002D4242" w:rsidRDefault="002D4242" w:rsidP="00500AC8">
      <w:pPr>
        <w:pStyle w:val="NoSpacing"/>
        <w:rPr>
          <w:rFonts w:ascii="Times New Roman" w:hAnsi="Times New Roman" w:cs="Times New Roman"/>
          <w:sz w:val="28"/>
          <w:szCs w:val="28"/>
        </w:rPr>
      </w:pPr>
    </w:p>
    <w:p w14:paraId="183F64ED" w14:textId="77777777" w:rsidR="002D4242" w:rsidRDefault="002D4242" w:rsidP="00500AC8">
      <w:pPr>
        <w:pStyle w:val="NoSpacing"/>
        <w:rPr>
          <w:rFonts w:ascii="Times New Roman" w:hAnsi="Times New Roman" w:cs="Times New Roman"/>
          <w:sz w:val="28"/>
          <w:szCs w:val="28"/>
        </w:rPr>
      </w:pPr>
    </w:p>
    <w:p w14:paraId="530F8E6B" w14:textId="77777777" w:rsidR="002D4242" w:rsidRDefault="002D4242" w:rsidP="00500AC8">
      <w:pPr>
        <w:pStyle w:val="NoSpacing"/>
        <w:rPr>
          <w:rFonts w:ascii="Times New Roman" w:hAnsi="Times New Roman" w:cs="Times New Roman"/>
          <w:sz w:val="28"/>
          <w:szCs w:val="28"/>
        </w:rPr>
      </w:pPr>
    </w:p>
    <w:p w14:paraId="16D7932A" w14:textId="77777777" w:rsidR="002D4242" w:rsidRDefault="002D4242" w:rsidP="00500AC8">
      <w:pPr>
        <w:pStyle w:val="NoSpacing"/>
        <w:rPr>
          <w:rFonts w:ascii="Times New Roman" w:hAnsi="Times New Roman" w:cs="Times New Roman"/>
          <w:sz w:val="28"/>
          <w:szCs w:val="28"/>
        </w:rPr>
      </w:pPr>
    </w:p>
    <w:p w14:paraId="67356223" w14:textId="77777777" w:rsidR="002D4242" w:rsidRDefault="002D4242" w:rsidP="00500AC8">
      <w:pPr>
        <w:pStyle w:val="NoSpacing"/>
        <w:rPr>
          <w:rFonts w:ascii="Times New Roman" w:hAnsi="Times New Roman" w:cs="Times New Roman"/>
          <w:sz w:val="28"/>
          <w:szCs w:val="28"/>
        </w:rPr>
      </w:pPr>
    </w:p>
    <w:p w14:paraId="0602B52E" w14:textId="77777777" w:rsidR="002D4242" w:rsidRDefault="002D4242" w:rsidP="00500AC8">
      <w:pPr>
        <w:pStyle w:val="NoSpacing"/>
        <w:rPr>
          <w:rFonts w:ascii="Times New Roman" w:hAnsi="Times New Roman" w:cs="Times New Roman"/>
          <w:sz w:val="28"/>
          <w:szCs w:val="28"/>
        </w:rPr>
      </w:pPr>
    </w:p>
    <w:p w14:paraId="30ED5EBC" w14:textId="77777777" w:rsidR="002D4242" w:rsidRDefault="002D4242" w:rsidP="00500AC8">
      <w:pPr>
        <w:pStyle w:val="NoSpacing"/>
        <w:rPr>
          <w:rFonts w:ascii="Times New Roman" w:hAnsi="Times New Roman" w:cs="Times New Roman"/>
          <w:sz w:val="28"/>
          <w:szCs w:val="28"/>
        </w:rPr>
      </w:pPr>
    </w:p>
    <w:p w14:paraId="1D580E8B" w14:textId="0EDEB4D1" w:rsidR="002D4242" w:rsidRPr="007C3FFE" w:rsidRDefault="00DF5493"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30122A" w:rsidRPr="007C3FFE">
        <w:rPr>
          <w:rFonts w:ascii="Times New Roman" w:hAnsi="Times New Roman" w:cs="Times New Roman"/>
          <w:sz w:val="28"/>
          <w:szCs w:val="28"/>
        </w:rPr>
        <w:t xml:space="preserve"> </w:t>
      </w:r>
    </w:p>
    <w:p w14:paraId="56329F78" w14:textId="77777777" w:rsidR="00BB3C08" w:rsidRDefault="00BB3C08" w:rsidP="00500AC8">
      <w:pPr>
        <w:pStyle w:val="NoSpacing"/>
        <w:rPr>
          <w:rFonts w:ascii="Times New Roman" w:hAnsi="Times New Roman" w:cs="Times New Roman"/>
          <w:sz w:val="28"/>
          <w:szCs w:val="28"/>
        </w:rPr>
      </w:pPr>
    </w:p>
    <w:p w14:paraId="6F1CA88A" w14:textId="77777777" w:rsidR="00BB3C08" w:rsidRDefault="00BB3C08" w:rsidP="00500AC8">
      <w:pPr>
        <w:pStyle w:val="NoSpacing"/>
        <w:rPr>
          <w:rFonts w:ascii="Times New Roman" w:hAnsi="Times New Roman" w:cs="Times New Roman"/>
          <w:sz w:val="28"/>
          <w:szCs w:val="28"/>
        </w:rPr>
      </w:pPr>
    </w:p>
    <w:p w14:paraId="397AB031" w14:textId="77777777" w:rsidR="00317C4A" w:rsidRDefault="00317C4A" w:rsidP="00500AC8">
      <w:pPr>
        <w:pStyle w:val="NoSpacing"/>
        <w:rPr>
          <w:rFonts w:ascii="Times New Roman" w:hAnsi="Times New Roman" w:cs="Times New Roman"/>
          <w:sz w:val="28"/>
          <w:szCs w:val="28"/>
        </w:rPr>
      </w:pPr>
    </w:p>
    <w:p w14:paraId="32C61D98" w14:textId="77777777" w:rsidR="00317C4A" w:rsidRDefault="00317C4A" w:rsidP="00500AC8">
      <w:pPr>
        <w:pStyle w:val="NoSpacing"/>
        <w:rPr>
          <w:rFonts w:ascii="Times New Roman" w:hAnsi="Times New Roman" w:cs="Times New Roman"/>
          <w:sz w:val="28"/>
          <w:szCs w:val="28"/>
        </w:rPr>
      </w:pPr>
    </w:p>
    <w:p w14:paraId="756A293B" w14:textId="77777777" w:rsidR="00317C4A" w:rsidRDefault="00317C4A" w:rsidP="00500AC8">
      <w:pPr>
        <w:pStyle w:val="NoSpacing"/>
        <w:rPr>
          <w:rFonts w:ascii="Times New Roman" w:hAnsi="Times New Roman" w:cs="Times New Roman"/>
          <w:sz w:val="28"/>
          <w:szCs w:val="28"/>
        </w:rPr>
      </w:pPr>
    </w:p>
    <w:p w14:paraId="04BCB48C" w14:textId="77777777" w:rsidR="00317C4A" w:rsidRDefault="00317C4A" w:rsidP="00500AC8">
      <w:pPr>
        <w:pStyle w:val="NoSpacing"/>
        <w:rPr>
          <w:rFonts w:ascii="Times New Roman" w:hAnsi="Times New Roman" w:cs="Times New Roman"/>
          <w:sz w:val="28"/>
          <w:szCs w:val="28"/>
        </w:rPr>
      </w:pPr>
    </w:p>
    <w:p w14:paraId="566718EE" w14:textId="77777777" w:rsidR="00317C4A" w:rsidRDefault="00317C4A" w:rsidP="00500AC8">
      <w:pPr>
        <w:pStyle w:val="NoSpacing"/>
        <w:rPr>
          <w:rFonts w:ascii="Times New Roman" w:hAnsi="Times New Roman" w:cs="Times New Roman"/>
          <w:sz w:val="28"/>
          <w:szCs w:val="28"/>
        </w:rPr>
      </w:pPr>
    </w:p>
    <w:p w14:paraId="4C343388" w14:textId="77777777" w:rsidR="00317C4A" w:rsidRDefault="00317C4A" w:rsidP="00500AC8">
      <w:pPr>
        <w:pStyle w:val="NoSpacing"/>
        <w:rPr>
          <w:rFonts w:ascii="Times New Roman" w:hAnsi="Times New Roman" w:cs="Times New Roman"/>
          <w:sz w:val="28"/>
          <w:szCs w:val="28"/>
        </w:rPr>
      </w:pPr>
    </w:p>
    <w:p w14:paraId="09A9D6C7" w14:textId="77777777" w:rsidR="00317C4A" w:rsidRDefault="00317C4A" w:rsidP="00500AC8">
      <w:pPr>
        <w:pStyle w:val="NoSpacing"/>
        <w:rPr>
          <w:rFonts w:ascii="Times New Roman" w:hAnsi="Times New Roman" w:cs="Times New Roman"/>
          <w:sz w:val="28"/>
          <w:szCs w:val="28"/>
        </w:rPr>
      </w:pPr>
    </w:p>
    <w:p w14:paraId="53A1591F" w14:textId="77777777" w:rsidR="00317C4A" w:rsidRDefault="00317C4A" w:rsidP="00500AC8">
      <w:pPr>
        <w:pStyle w:val="NoSpacing"/>
        <w:rPr>
          <w:rFonts w:ascii="Times New Roman" w:hAnsi="Times New Roman" w:cs="Times New Roman"/>
          <w:sz w:val="28"/>
          <w:szCs w:val="28"/>
        </w:rPr>
      </w:pPr>
    </w:p>
    <w:p w14:paraId="6FE4E961" w14:textId="77777777" w:rsidR="00317C4A" w:rsidRDefault="00317C4A" w:rsidP="00500AC8">
      <w:pPr>
        <w:pStyle w:val="NoSpacing"/>
        <w:rPr>
          <w:rFonts w:ascii="Times New Roman" w:hAnsi="Times New Roman" w:cs="Times New Roman"/>
          <w:sz w:val="28"/>
          <w:szCs w:val="28"/>
        </w:rPr>
      </w:pPr>
    </w:p>
    <w:p w14:paraId="3BDA1664" w14:textId="77777777" w:rsidR="00317C4A" w:rsidRDefault="00317C4A" w:rsidP="00500AC8">
      <w:pPr>
        <w:pStyle w:val="NoSpacing"/>
        <w:rPr>
          <w:rFonts w:ascii="Times New Roman" w:hAnsi="Times New Roman" w:cs="Times New Roman"/>
          <w:sz w:val="28"/>
          <w:szCs w:val="28"/>
        </w:rPr>
      </w:pPr>
    </w:p>
    <w:p w14:paraId="42B7AE80" w14:textId="6F3AA0A7" w:rsidR="00BB3C08" w:rsidRDefault="00BB3C08" w:rsidP="00500AC8">
      <w:pPr>
        <w:pStyle w:val="NoSpacing"/>
        <w:rPr>
          <w:rFonts w:ascii="Times New Roman" w:hAnsi="Times New Roman" w:cs="Times New Roman"/>
          <w:sz w:val="28"/>
          <w:szCs w:val="28"/>
        </w:rPr>
      </w:pPr>
    </w:p>
    <w:p w14:paraId="37322AC4" w14:textId="77777777" w:rsidR="0030122A" w:rsidRDefault="0030122A" w:rsidP="00500AC8">
      <w:pPr>
        <w:pStyle w:val="NoSpacing"/>
        <w:rPr>
          <w:rFonts w:ascii="Times New Roman" w:hAnsi="Times New Roman" w:cs="Times New Roman"/>
          <w:sz w:val="28"/>
          <w:szCs w:val="28"/>
        </w:rPr>
      </w:pPr>
    </w:p>
    <w:p w14:paraId="6364E170" w14:textId="1A9F8409" w:rsidR="00A74F22" w:rsidRPr="0097171F" w:rsidRDefault="0097171F" w:rsidP="002D4242">
      <w:pPr>
        <w:pStyle w:val="NoSpacing"/>
        <w:jc w:val="center"/>
        <w:rPr>
          <w:rFonts w:ascii="Times New Roman" w:hAnsi="Times New Roman" w:cs="Times New Roman"/>
          <w:sz w:val="28"/>
          <w:szCs w:val="28"/>
        </w:rPr>
      </w:pPr>
      <w:r w:rsidRPr="0097171F">
        <w:rPr>
          <w:rFonts w:ascii="Times New Roman" w:hAnsi="Times New Roman" w:cs="Times New Roman"/>
          <w:sz w:val="28"/>
          <w:szCs w:val="28"/>
        </w:rPr>
        <w:t>Figure 8</w:t>
      </w:r>
      <w:r w:rsidR="0030122A" w:rsidRPr="0030122A">
        <w:rPr>
          <w:rFonts w:ascii="Times New Roman" w:hAnsi="Times New Roman" w:cs="Times New Roman"/>
          <w:sz w:val="28"/>
          <w:szCs w:val="28"/>
        </w:rPr>
        <w:t xml:space="preserve"> </w:t>
      </w:r>
      <w:r w:rsidRPr="0097171F">
        <w:rPr>
          <w:rFonts w:ascii="Times New Roman" w:hAnsi="Times New Roman" w:cs="Times New Roman"/>
          <w:sz w:val="28"/>
          <w:szCs w:val="28"/>
        </w:rPr>
        <w:t>- Platform of Kahoot for Quiz</w:t>
      </w:r>
    </w:p>
    <w:p w14:paraId="30296A18" w14:textId="77777777" w:rsidR="00B933E8" w:rsidRPr="00104D5B" w:rsidRDefault="00B933E8" w:rsidP="00E57A86">
      <w:pPr>
        <w:pStyle w:val="NoSpacing"/>
        <w:jc w:val="center"/>
        <w:rPr>
          <w:rFonts w:ascii="Times New Roman" w:hAnsi="Times New Roman" w:cs="Times New Roman"/>
          <w:sz w:val="28"/>
          <w:szCs w:val="28"/>
        </w:rPr>
      </w:pPr>
    </w:p>
    <w:p w14:paraId="3FD7DD7B" w14:textId="77777777" w:rsidR="00C93D91" w:rsidRPr="00E57A86" w:rsidRDefault="00AF2FC3" w:rsidP="00B933E8">
      <w:pPr>
        <w:pStyle w:val="NoSpacing"/>
        <w:jc w:val="center"/>
        <w:rPr>
          <w:rFonts w:ascii="Times New Roman" w:hAnsi="Times New Roman" w:cs="Times New Roman"/>
          <w:i/>
          <w:sz w:val="28"/>
          <w:szCs w:val="28"/>
        </w:rPr>
      </w:pPr>
      <w:r w:rsidRPr="00E57A86">
        <w:rPr>
          <w:rFonts w:ascii="Times New Roman" w:hAnsi="Times New Roman" w:cs="Times New Roman"/>
          <w:i/>
          <w:sz w:val="28"/>
          <w:szCs w:val="28"/>
        </w:rPr>
        <w:t>2</w:t>
      </w:r>
      <w:r w:rsidR="00C93D91" w:rsidRPr="00E57A86">
        <w:rPr>
          <w:rFonts w:ascii="Times New Roman" w:hAnsi="Times New Roman" w:cs="Times New Roman"/>
          <w:i/>
          <w:sz w:val="28"/>
          <w:szCs w:val="28"/>
        </w:rPr>
        <w:t>.</w:t>
      </w:r>
      <w:r w:rsidR="003F339B" w:rsidRPr="00E57A86">
        <w:rPr>
          <w:rFonts w:ascii="Times New Roman" w:hAnsi="Times New Roman" w:cs="Times New Roman"/>
          <w:i/>
          <w:sz w:val="28"/>
          <w:szCs w:val="28"/>
        </w:rPr>
        <w:t xml:space="preserve"> </w:t>
      </w:r>
      <w:r w:rsidR="00E57A86">
        <w:rPr>
          <w:rFonts w:ascii="Times New Roman" w:hAnsi="Times New Roman" w:cs="Times New Roman"/>
          <w:i/>
          <w:sz w:val="28"/>
          <w:szCs w:val="28"/>
        </w:rPr>
        <w:t>W</w:t>
      </w:r>
      <w:r w:rsidR="00C93D91" w:rsidRPr="00E57A86">
        <w:rPr>
          <w:rFonts w:ascii="Times New Roman" w:hAnsi="Times New Roman" w:cs="Times New Roman"/>
          <w:i/>
          <w:sz w:val="28"/>
          <w:szCs w:val="28"/>
        </w:rPr>
        <w:t xml:space="preserve">eek: </w:t>
      </w:r>
      <w:r w:rsidRPr="00E57A86">
        <w:rPr>
          <w:rFonts w:ascii="Times New Roman" w:hAnsi="Times New Roman" w:cs="Times New Roman"/>
          <w:i/>
          <w:sz w:val="28"/>
          <w:szCs w:val="28"/>
        </w:rPr>
        <w:t>Multiplication</w:t>
      </w:r>
      <w:r w:rsidR="00C93D91" w:rsidRPr="00E57A86">
        <w:rPr>
          <w:rFonts w:ascii="Times New Roman" w:hAnsi="Times New Roman" w:cs="Times New Roman"/>
          <w:i/>
          <w:sz w:val="28"/>
          <w:szCs w:val="28"/>
        </w:rPr>
        <w:t xml:space="preserve"> Formulas</w:t>
      </w:r>
    </w:p>
    <w:p w14:paraId="57588B74" w14:textId="483B84B2" w:rsidR="00C93D91" w:rsidRPr="005042DA" w:rsidRDefault="00C93D91" w:rsidP="00FB6A27">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Lesson Type: Lecture</w:t>
      </w:r>
      <w:r w:rsidR="00FB7CC3" w:rsidRPr="005042DA">
        <w:rPr>
          <w:rFonts w:ascii="Times New Roman" w:hAnsi="Times New Roman" w:cs="Times New Roman"/>
          <w:sz w:val="28"/>
          <w:szCs w:val="28"/>
        </w:rPr>
        <w:t>-mixed form</w:t>
      </w:r>
    </w:p>
    <w:p w14:paraId="7AEABDD3" w14:textId="77777777" w:rsidR="00C93D91" w:rsidRPr="005042DA" w:rsidRDefault="00C93D91" w:rsidP="00FB6A27">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Grade: First-year students.</w:t>
      </w:r>
    </w:p>
    <w:p w14:paraId="1A813BF2" w14:textId="77777777" w:rsidR="00C93D91" w:rsidRPr="005042DA" w:rsidRDefault="00C93D91" w:rsidP="00FB6A27">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Objectives:</w:t>
      </w:r>
    </w:p>
    <w:p w14:paraId="6AE562CA" w14:textId="77777777" w:rsidR="00A038BA" w:rsidRPr="003B5D11" w:rsidRDefault="00A038BA" w:rsidP="005153A5">
      <w:pPr>
        <w:pStyle w:val="NoSpacing"/>
        <w:numPr>
          <w:ilvl w:val="0"/>
          <w:numId w:val="20"/>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Introducing</w:t>
      </w:r>
      <w:r w:rsidRPr="003B5D11">
        <w:rPr>
          <w:rFonts w:ascii="Times New Roman" w:hAnsi="Times New Roman" w:cs="Times New Roman"/>
          <w:sz w:val="28"/>
          <w:szCs w:val="28"/>
        </w:rPr>
        <w:t xml:space="preserve"> the topics </w:t>
      </w:r>
      <w:r>
        <w:rPr>
          <w:rFonts w:ascii="Times New Roman" w:hAnsi="Times New Roman" w:cs="Times New Roman"/>
          <w:sz w:val="28"/>
          <w:szCs w:val="28"/>
        </w:rPr>
        <w:t>and demonstrating</w:t>
      </w:r>
      <w:r w:rsidRPr="003B5D11">
        <w:rPr>
          <w:rFonts w:ascii="Times New Roman" w:hAnsi="Times New Roman" w:cs="Times New Roman"/>
          <w:sz w:val="28"/>
          <w:szCs w:val="28"/>
        </w:rPr>
        <w:t xml:space="preserve"> </w:t>
      </w:r>
      <w:r w:rsidR="00610082">
        <w:rPr>
          <w:rFonts w:ascii="Times New Roman" w:hAnsi="Times New Roman" w:cs="Times New Roman"/>
          <w:sz w:val="28"/>
          <w:szCs w:val="28"/>
        </w:rPr>
        <w:t>content knowledge</w:t>
      </w:r>
      <w:r w:rsidRPr="003B5D11">
        <w:rPr>
          <w:rFonts w:ascii="Times New Roman" w:hAnsi="Times New Roman" w:cs="Times New Roman"/>
          <w:sz w:val="28"/>
          <w:szCs w:val="28"/>
        </w:rPr>
        <w:t>.</w:t>
      </w:r>
    </w:p>
    <w:p w14:paraId="7D0BE234" w14:textId="77777777" w:rsidR="00A038BA" w:rsidRDefault="00A038BA" w:rsidP="005153A5">
      <w:pPr>
        <w:pStyle w:val="NoSpacing"/>
        <w:numPr>
          <w:ilvl w:val="0"/>
          <w:numId w:val="20"/>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lastRenderedPageBreak/>
        <w:t>Getting the a</w:t>
      </w:r>
      <w:r w:rsidRPr="003B5D11">
        <w:rPr>
          <w:rFonts w:ascii="Times New Roman" w:hAnsi="Times New Roman" w:cs="Times New Roman"/>
          <w:sz w:val="28"/>
          <w:szCs w:val="28"/>
        </w:rPr>
        <w:t xml:space="preserve">bility to think logically, </w:t>
      </w:r>
      <w:r w:rsidR="00E57A86">
        <w:rPr>
          <w:rFonts w:ascii="Times New Roman" w:hAnsi="Times New Roman" w:cs="Times New Roman"/>
          <w:sz w:val="28"/>
          <w:szCs w:val="28"/>
        </w:rPr>
        <w:t xml:space="preserve">and </w:t>
      </w:r>
      <w:r w:rsidRPr="003B5D11">
        <w:rPr>
          <w:rFonts w:ascii="Times New Roman" w:hAnsi="Times New Roman" w:cs="Times New Roman"/>
          <w:sz w:val="28"/>
          <w:szCs w:val="28"/>
        </w:rPr>
        <w:t>the ability to work with formulas</w:t>
      </w:r>
      <w:r>
        <w:rPr>
          <w:rFonts w:ascii="Times New Roman" w:hAnsi="Times New Roman" w:cs="Times New Roman"/>
          <w:sz w:val="28"/>
          <w:szCs w:val="28"/>
        </w:rPr>
        <w:t xml:space="preserve"> </w:t>
      </w:r>
      <w:r w:rsidRPr="003B5D11">
        <w:rPr>
          <w:rFonts w:ascii="Times New Roman" w:hAnsi="Times New Roman" w:cs="Times New Roman"/>
          <w:sz w:val="28"/>
          <w:szCs w:val="28"/>
        </w:rPr>
        <w:t xml:space="preserve">development. </w:t>
      </w:r>
    </w:p>
    <w:p w14:paraId="4BF1EAC9" w14:textId="77777777" w:rsidR="00A038BA" w:rsidRPr="003B5D11" w:rsidRDefault="00A038BA" w:rsidP="005153A5">
      <w:pPr>
        <w:pStyle w:val="NoSpacing"/>
        <w:numPr>
          <w:ilvl w:val="0"/>
          <w:numId w:val="20"/>
        </w:numPr>
        <w:tabs>
          <w:tab w:val="left" w:pos="851"/>
        </w:tabs>
        <w:ind w:left="0" w:firstLine="567"/>
        <w:rPr>
          <w:rFonts w:ascii="Times New Roman" w:hAnsi="Times New Roman" w:cs="Times New Roman"/>
          <w:sz w:val="28"/>
          <w:szCs w:val="28"/>
        </w:rPr>
      </w:pPr>
      <w:r w:rsidRPr="001B364B">
        <w:rPr>
          <w:rFonts w:ascii="Times New Roman" w:hAnsi="Times New Roman" w:cs="Times New Roman"/>
          <w:sz w:val="28"/>
          <w:szCs w:val="28"/>
        </w:rPr>
        <w:t>Letting</w:t>
      </w:r>
      <w:r>
        <w:rPr>
          <w:rFonts w:ascii="Times New Roman" w:hAnsi="Times New Roman" w:cs="Times New Roman"/>
          <w:sz w:val="28"/>
          <w:szCs w:val="28"/>
        </w:rPr>
        <w:t xml:space="preserve"> analysis of students</w:t>
      </w:r>
      <w:r w:rsidR="007879F7">
        <w:rPr>
          <w:rFonts w:ascii="Times New Roman" w:hAnsi="Times New Roman" w:cs="Times New Roman"/>
          <w:sz w:val="28"/>
          <w:szCs w:val="28"/>
        </w:rPr>
        <w:t>’</w:t>
      </w:r>
      <w:r w:rsidRPr="001B364B">
        <w:rPr>
          <w:rFonts w:ascii="Times New Roman" w:hAnsi="Times New Roman" w:cs="Times New Roman"/>
          <w:sz w:val="28"/>
          <w:szCs w:val="28"/>
        </w:rPr>
        <w:t xml:space="preserve"> concepts, difficulties, and errors make and correct</w:t>
      </w:r>
      <w:r>
        <w:rPr>
          <w:rFonts w:ascii="Times New Roman" w:hAnsi="Times New Roman" w:cs="Times New Roman"/>
          <w:sz w:val="28"/>
          <w:szCs w:val="28"/>
        </w:rPr>
        <w:t>.</w:t>
      </w:r>
    </w:p>
    <w:p w14:paraId="1AC911A4" w14:textId="77777777" w:rsidR="00A038BA" w:rsidRDefault="00A038BA" w:rsidP="005153A5">
      <w:pPr>
        <w:pStyle w:val="NoSpacing"/>
        <w:numPr>
          <w:ilvl w:val="0"/>
          <w:numId w:val="20"/>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Educating students</w:t>
      </w:r>
      <w:r w:rsidRPr="003B5D11">
        <w:rPr>
          <w:rFonts w:ascii="Times New Roman" w:hAnsi="Times New Roman" w:cs="Times New Roman"/>
          <w:sz w:val="28"/>
          <w:szCs w:val="28"/>
        </w:rPr>
        <w:t xml:space="preserve"> </w:t>
      </w:r>
      <w:r w:rsidR="003F339B">
        <w:rPr>
          <w:rFonts w:ascii="Times New Roman" w:hAnsi="Times New Roman" w:cs="Times New Roman"/>
          <w:sz w:val="28"/>
          <w:szCs w:val="28"/>
        </w:rPr>
        <w:t>about</w:t>
      </w:r>
      <w:r w:rsidRPr="003B5D11">
        <w:rPr>
          <w:rFonts w:ascii="Times New Roman" w:hAnsi="Times New Roman" w:cs="Times New Roman"/>
          <w:sz w:val="28"/>
          <w:szCs w:val="28"/>
        </w:rPr>
        <w:t xml:space="preserve"> responsibility and independent work.</w:t>
      </w:r>
    </w:p>
    <w:p w14:paraId="2EB67448" w14:textId="77777777" w:rsidR="00A038BA" w:rsidRDefault="00A038BA" w:rsidP="005153A5">
      <w:pPr>
        <w:pStyle w:val="NoSpacing"/>
        <w:numPr>
          <w:ilvl w:val="0"/>
          <w:numId w:val="20"/>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 xml:space="preserve">Learning to use </w:t>
      </w:r>
      <w:r w:rsidRPr="00F01781">
        <w:rPr>
          <w:rFonts w:ascii="Times New Roman" w:hAnsi="Times New Roman" w:cs="Times New Roman"/>
          <w:sz w:val="28"/>
          <w:szCs w:val="28"/>
        </w:rPr>
        <w:t xml:space="preserve">methodological ways of dealing with </w:t>
      </w:r>
      <w:r>
        <w:rPr>
          <w:rFonts w:ascii="Times New Roman" w:hAnsi="Times New Roman" w:cs="Times New Roman"/>
          <w:sz w:val="28"/>
          <w:szCs w:val="28"/>
        </w:rPr>
        <w:t>complexity.</w:t>
      </w:r>
    </w:p>
    <w:p w14:paraId="2897AE5F" w14:textId="77777777" w:rsidR="00A038BA" w:rsidRPr="003B5D11" w:rsidRDefault="00A038BA" w:rsidP="005153A5">
      <w:pPr>
        <w:pStyle w:val="NoSpacing"/>
        <w:numPr>
          <w:ilvl w:val="0"/>
          <w:numId w:val="20"/>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Developing proof skills</w:t>
      </w:r>
    </w:p>
    <w:p w14:paraId="5E093F89" w14:textId="2E5E7C3A" w:rsidR="00610082" w:rsidRPr="005042DA" w:rsidRDefault="00AF2FC3" w:rsidP="00FB6A27">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Types of equipment</w:t>
      </w:r>
      <w:r w:rsidR="00C93D91" w:rsidRPr="005042DA">
        <w:rPr>
          <w:rFonts w:ascii="Times New Roman" w:hAnsi="Times New Roman" w:cs="Times New Roman"/>
          <w:sz w:val="28"/>
          <w:szCs w:val="28"/>
        </w:rPr>
        <w:t xml:space="preserve">: </w:t>
      </w:r>
      <w:r w:rsidR="00610082" w:rsidRPr="005042DA">
        <w:rPr>
          <w:rFonts w:ascii="Times New Roman" w:hAnsi="Times New Roman" w:cs="Times New Roman"/>
          <w:sz w:val="28"/>
          <w:szCs w:val="28"/>
        </w:rPr>
        <w:t xml:space="preserve">Computers, smartphones, oral handouts for work and training, training key for tasks notes, a projector, </w:t>
      </w:r>
      <w:r w:rsidR="0005376A">
        <w:rPr>
          <w:rFonts w:ascii="Times New Roman" w:hAnsi="Times New Roman" w:cs="Times New Roman"/>
          <w:sz w:val="28"/>
          <w:szCs w:val="28"/>
        </w:rPr>
        <w:t xml:space="preserve">and </w:t>
      </w:r>
      <w:r w:rsidR="00590E33">
        <w:rPr>
          <w:rFonts w:ascii="Times New Roman" w:hAnsi="Times New Roman" w:cs="Times New Roman"/>
          <w:sz w:val="28"/>
          <w:szCs w:val="28"/>
        </w:rPr>
        <w:t xml:space="preserve">a </w:t>
      </w:r>
      <w:r w:rsidR="00610082" w:rsidRPr="005042DA">
        <w:rPr>
          <w:rFonts w:ascii="Times New Roman" w:hAnsi="Times New Roman" w:cs="Times New Roman"/>
          <w:sz w:val="28"/>
          <w:szCs w:val="28"/>
        </w:rPr>
        <w:t>whiteboard.</w:t>
      </w:r>
    </w:p>
    <w:p w14:paraId="23D7607C" w14:textId="77777777" w:rsidR="00C93D91" w:rsidRPr="005042DA" w:rsidRDefault="00C93D91" w:rsidP="00FB6A27">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Lesson methods: Active learning methods.</w:t>
      </w:r>
    </w:p>
    <w:p w14:paraId="189D363D" w14:textId="77777777" w:rsidR="00C93D91" w:rsidRPr="005042DA" w:rsidRDefault="00C93D91" w:rsidP="00FB6A27">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The strategies which are used in the lesson are shown as follows:</w:t>
      </w:r>
    </w:p>
    <w:p w14:paraId="623676AF" w14:textId="5DE89CC8" w:rsidR="00FB782C" w:rsidRDefault="005A198F" w:rsidP="00030109">
      <w:pPr>
        <w:pStyle w:val="NoSpacing"/>
        <w:tabs>
          <w:tab w:val="left" w:pos="567"/>
        </w:tabs>
        <w:rPr>
          <w:rFonts w:ascii="Times New Roman" w:hAnsi="Times New Roman" w:cs="Times New Roman"/>
          <w:sz w:val="28"/>
          <w:szCs w:val="28"/>
        </w:rPr>
      </w:pPr>
      <w:r>
        <w:rPr>
          <w:rFonts w:ascii="Times New Roman" w:hAnsi="Times New Roman" w:cs="Times New Roman"/>
          <w:sz w:val="28"/>
          <w:szCs w:val="28"/>
        </w:rPr>
        <w:t xml:space="preserve">     </w:t>
      </w:r>
      <w:r w:rsidR="00FB6A27" w:rsidRPr="00FB6A27">
        <w:rPr>
          <w:rFonts w:ascii="Times New Roman" w:hAnsi="Times New Roman" w:cs="Times New Roman"/>
          <w:sz w:val="28"/>
          <w:szCs w:val="28"/>
        </w:rPr>
        <w:t xml:space="preserve">   </w:t>
      </w:r>
      <w:r w:rsidR="00FB782C" w:rsidRPr="005042DA">
        <w:rPr>
          <w:rFonts w:ascii="Times New Roman" w:hAnsi="Times New Roman" w:cs="Times New Roman"/>
          <w:sz w:val="28"/>
          <w:szCs w:val="28"/>
        </w:rPr>
        <w:t>1. Peer Instruction:</w:t>
      </w:r>
      <w:r w:rsidR="00FB782C">
        <w:rPr>
          <w:rFonts w:ascii="Times New Roman" w:hAnsi="Times New Roman" w:cs="Times New Roman"/>
          <w:b/>
          <w:sz w:val="28"/>
          <w:szCs w:val="28"/>
        </w:rPr>
        <w:t xml:space="preserve"> </w:t>
      </w:r>
      <w:r w:rsidR="00FB782C" w:rsidRPr="00FB782C">
        <w:rPr>
          <w:rFonts w:ascii="Times New Roman" w:hAnsi="Times New Roman" w:cs="Times New Roman"/>
          <w:sz w:val="28"/>
          <w:szCs w:val="28"/>
        </w:rPr>
        <w:t>After teaching some product formulas, the following question is asked to the class to answer individually</w:t>
      </w:r>
      <w:r w:rsidR="00FB782C">
        <w:rPr>
          <w:rFonts w:ascii="Times New Roman" w:hAnsi="Times New Roman" w:cs="Times New Roman"/>
          <w:sz w:val="28"/>
          <w:szCs w:val="28"/>
        </w:rPr>
        <w:t xml:space="preserve"> first and then be voted </w:t>
      </w:r>
      <w:r w:rsidR="00C50240">
        <w:rPr>
          <w:rFonts w:ascii="Times New Roman" w:hAnsi="Times New Roman" w:cs="Times New Roman"/>
          <w:sz w:val="28"/>
          <w:szCs w:val="28"/>
        </w:rPr>
        <w:t xml:space="preserve">on </w:t>
      </w:r>
      <w:r w:rsidR="00FB782C">
        <w:rPr>
          <w:rFonts w:ascii="Times New Roman" w:hAnsi="Times New Roman" w:cs="Times New Roman"/>
          <w:sz w:val="28"/>
          <w:szCs w:val="28"/>
        </w:rPr>
        <w:t>when it is over. (15 minutes later, the lecture</w:t>
      </w:r>
      <w:r w:rsidR="0005376A">
        <w:rPr>
          <w:rFonts w:ascii="Times New Roman" w:hAnsi="Times New Roman" w:cs="Times New Roman"/>
          <w:sz w:val="28"/>
          <w:szCs w:val="28"/>
        </w:rPr>
        <w:t xml:space="preserve"> has been </w:t>
      </w:r>
      <w:r w:rsidR="00FB782C">
        <w:rPr>
          <w:rFonts w:ascii="Times New Roman" w:hAnsi="Times New Roman" w:cs="Times New Roman"/>
          <w:sz w:val="28"/>
          <w:szCs w:val="28"/>
        </w:rPr>
        <w:t>started)</w:t>
      </w:r>
    </w:p>
    <w:p w14:paraId="5E73FE13" w14:textId="1E66490C" w:rsidR="00FB782C" w:rsidRPr="00FB782C" w:rsidRDefault="00FB782C" w:rsidP="00030109">
      <w:pPr>
        <w:pStyle w:val="NoSpacing"/>
        <w:ind w:firstLine="567"/>
        <w:rPr>
          <w:rFonts w:ascii="Times New Roman" w:eastAsiaTheme="minorEastAsia" w:hAnsi="Times New Roman" w:cs="Times New Roman"/>
          <w:sz w:val="28"/>
          <w:szCs w:val="28"/>
        </w:rPr>
      </w:pPr>
      <w:r>
        <w:rPr>
          <w:rFonts w:ascii="Times New Roman" w:hAnsi="Times New Roman" w:cs="Times New Roman"/>
          <w:sz w:val="28"/>
          <w:szCs w:val="28"/>
        </w:rPr>
        <w:t xml:space="preserve">The result </w:t>
      </w:r>
      <w:r w:rsidR="003F339B">
        <w:rPr>
          <w:rFonts w:ascii="Times New Roman" w:hAnsi="Times New Roman" w:cs="Times New Roman"/>
          <w:sz w:val="28"/>
          <w:szCs w:val="28"/>
        </w:rPr>
        <w:t xml:space="preserve">is </w:t>
      </w:r>
      <w:r>
        <w:rPr>
          <w:rFonts w:ascii="Times New Roman" w:hAnsi="Times New Roman" w:cs="Times New Roman"/>
          <w:sz w:val="28"/>
          <w:szCs w:val="28"/>
        </w:rPr>
        <w:t xml:space="preserve">the product </w:t>
      </w:r>
      <m:oMath>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k=1</m:t>
            </m:r>
          </m:sub>
          <m:sup>
            <m:r>
              <m:rPr>
                <m:sty m:val="p"/>
              </m:rPr>
              <w:rPr>
                <w:rFonts w:ascii="Cambria Math" w:hAnsi="Cambria Math" w:cs="Times New Roman"/>
                <w:sz w:val="28"/>
                <w:szCs w:val="28"/>
              </w:rPr>
              <m:t>4</m:t>
            </m:r>
          </m:sup>
          <m:e>
            <m:sSup>
              <m:sSupPr>
                <m:ctrlPr>
                  <w:rPr>
                    <w:rFonts w:ascii="Cambria Math" w:hAnsi="Cambria Math" w:cs="Times New Roman"/>
                    <w:sz w:val="28"/>
                    <w:szCs w:val="28"/>
                  </w:rPr>
                </m:ctrlPr>
              </m:sSupPr>
              <m:e>
                <m:r>
                  <m:rPr>
                    <m:sty m:val="p"/>
                  </m:rPr>
                  <w:rPr>
                    <w:rFonts w:ascii="Cambria Math" w:hAnsi="Cambria Math" w:cs="Times New Roman"/>
                    <w:sz w:val="28"/>
                    <w:szCs w:val="28"/>
                  </w:rPr>
                  <m:t>k</m:t>
                </m:r>
              </m:e>
              <m:sup>
                <m:r>
                  <m:rPr>
                    <m:sty m:val="p"/>
                  </m:rPr>
                  <w:rPr>
                    <w:rFonts w:ascii="Cambria Math" w:hAnsi="Cambria Math" w:cs="Times New Roman"/>
                    <w:sz w:val="28"/>
                    <w:szCs w:val="28"/>
                  </w:rPr>
                  <m:t>3</m:t>
                </m:r>
              </m:sup>
            </m:sSup>
            <m:r>
              <w:rPr>
                <w:rFonts w:ascii="Cambria Math" w:hAnsi="Cambria Math" w:cs="Times New Roman"/>
                <w:sz w:val="28"/>
                <w:szCs w:val="28"/>
              </w:rPr>
              <m:t>-3!</m:t>
            </m:r>
          </m:e>
        </m:nary>
      </m:oMath>
      <w:r>
        <w:rPr>
          <w:rFonts w:ascii="Times New Roman" w:eastAsiaTheme="minorEastAsia" w:hAnsi="Times New Roman" w:cs="Times New Roman"/>
          <w:sz w:val="28"/>
          <w:szCs w:val="28"/>
        </w:rPr>
        <w:t xml:space="preserve"> is positive. Is that true or false?</w:t>
      </w:r>
      <w:r w:rsidR="00104D5B">
        <w:rPr>
          <w:rFonts w:ascii="Times New Roman" w:eastAsiaTheme="minorEastAsia" w:hAnsi="Times New Roman" w:cs="Times New Roman"/>
          <w:sz w:val="28"/>
          <w:szCs w:val="28"/>
        </w:rPr>
        <w:t xml:space="preserve"> (An)</w:t>
      </w:r>
      <w:r>
        <w:rPr>
          <w:rFonts w:ascii="Times New Roman" w:eastAsiaTheme="minorEastAsia" w:hAnsi="Times New Roman" w:cs="Times New Roman"/>
          <w:sz w:val="28"/>
          <w:szCs w:val="28"/>
        </w:rPr>
        <w:t xml:space="preserve"> Four minutes later, the instructor will vote for the results of the students. Suppose the majority group is answered as accurate. In that case, the instructors let the students who said it was harmful check one more time within two minutes to change their ideas. Finally, the instructor will vote again and check the entire class to get the correct result.</w:t>
      </w:r>
    </w:p>
    <w:p w14:paraId="22E70B53" w14:textId="7A070FF6" w:rsidR="00F17D39" w:rsidRDefault="00082FF9" w:rsidP="005153A5">
      <w:pPr>
        <w:pStyle w:val="NoSpacing"/>
        <w:numPr>
          <w:ilvl w:val="0"/>
          <w:numId w:val="26"/>
        </w:numPr>
        <w:rPr>
          <w:rFonts w:ascii="Times New Roman" w:hAnsi="Times New Roman" w:cs="Times New Roman"/>
          <w:sz w:val="28"/>
          <w:szCs w:val="28"/>
        </w:rPr>
      </w:pPr>
      <w:r w:rsidRPr="005042DA">
        <w:rPr>
          <w:rFonts w:ascii="Times New Roman" w:hAnsi="Times New Roman" w:cs="Times New Roman"/>
          <w:sz w:val="28"/>
          <w:szCs w:val="28"/>
        </w:rPr>
        <w:t>Small-Group Discussion:</w:t>
      </w:r>
      <w:r w:rsidR="00FB782C">
        <w:rPr>
          <w:rFonts w:ascii="Times New Roman" w:hAnsi="Times New Roman" w:cs="Times New Roman"/>
          <w:b/>
          <w:sz w:val="28"/>
          <w:szCs w:val="28"/>
        </w:rPr>
        <w:t xml:space="preserve"> </w:t>
      </w:r>
      <w:r w:rsidR="00FB782C" w:rsidRPr="00FB782C">
        <w:rPr>
          <w:rFonts w:ascii="Times New Roman" w:hAnsi="Times New Roman" w:cs="Times New Roman"/>
          <w:sz w:val="28"/>
          <w:szCs w:val="28"/>
        </w:rPr>
        <w:t>The class is designed as possible</w:t>
      </w:r>
      <w:r w:rsidR="00610082">
        <w:rPr>
          <w:rFonts w:ascii="Times New Roman" w:hAnsi="Times New Roman" w:cs="Times New Roman"/>
          <w:sz w:val="28"/>
          <w:szCs w:val="28"/>
        </w:rPr>
        <w:t>,</w:t>
      </w:r>
      <w:r w:rsidR="00C45FC2">
        <w:rPr>
          <w:rFonts w:ascii="Times New Roman" w:hAnsi="Times New Roman" w:cs="Times New Roman"/>
          <w:sz w:val="28"/>
          <w:szCs w:val="28"/>
        </w:rPr>
        <w:t xml:space="preserve"> as given in </w:t>
      </w:r>
      <w:r w:rsidR="00FB782C" w:rsidRPr="00FB782C">
        <w:rPr>
          <w:rFonts w:ascii="Times New Roman" w:hAnsi="Times New Roman" w:cs="Times New Roman"/>
          <w:sz w:val="28"/>
          <w:szCs w:val="28"/>
        </w:rPr>
        <w:t>figure</w:t>
      </w:r>
      <w:r w:rsidR="00104D5B">
        <w:rPr>
          <w:rFonts w:ascii="Times New Roman" w:hAnsi="Times New Roman" w:cs="Times New Roman"/>
          <w:sz w:val="28"/>
          <w:szCs w:val="28"/>
        </w:rPr>
        <w:t xml:space="preserve"> 9</w:t>
      </w:r>
      <w:r w:rsidR="00FB782C" w:rsidRPr="00FB782C">
        <w:rPr>
          <w:rFonts w:ascii="Times New Roman" w:hAnsi="Times New Roman" w:cs="Times New Roman"/>
          <w:sz w:val="28"/>
          <w:szCs w:val="28"/>
        </w:rPr>
        <w:t>.</w:t>
      </w:r>
    </w:p>
    <w:p w14:paraId="6384D5B3" w14:textId="4DC7C1B3" w:rsidR="00030109" w:rsidRDefault="00030109" w:rsidP="00030109">
      <w:pPr>
        <w:pStyle w:val="NoSpacing"/>
        <w:ind w:left="792"/>
        <w:rPr>
          <w:rFonts w:ascii="Times New Roman" w:hAnsi="Times New Roman" w:cs="Times New Roman"/>
          <w:sz w:val="28"/>
          <w:szCs w:val="28"/>
        </w:rPr>
      </w:pPr>
    </w:p>
    <w:p w14:paraId="14AA42A0" w14:textId="035EBFD4" w:rsidR="00FB782C" w:rsidRPr="00FB782C" w:rsidRDefault="00030109" w:rsidP="00500AC8">
      <w:pPr>
        <w:pStyle w:val="NoSpacing"/>
        <w:rPr>
          <w:rFonts w:ascii="Times New Roman" w:hAnsi="Times New Roman" w:cs="Times New Roman"/>
          <w:sz w:val="28"/>
          <w:szCs w:val="28"/>
        </w:rPr>
      </w:pPr>
      <w:r w:rsidRPr="00FB782C">
        <w:rPr>
          <w:rFonts w:ascii="Times New Roman" w:hAnsi="Times New Roman" w:cs="Times New Roman"/>
          <w:noProof/>
          <w:sz w:val="28"/>
          <w:szCs w:val="28"/>
        </w:rPr>
        <w:drawing>
          <wp:anchor distT="0" distB="0" distL="114300" distR="114300" simplePos="0" relativeHeight="251655168" behindDoc="0" locked="0" layoutInCell="1" allowOverlap="1" wp14:anchorId="2ACBC7C4" wp14:editId="630B90A6">
            <wp:simplePos x="0" y="0"/>
            <wp:positionH relativeFrom="column">
              <wp:posOffset>2033270</wp:posOffset>
            </wp:positionH>
            <wp:positionV relativeFrom="paragraph">
              <wp:posOffset>33655</wp:posOffset>
            </wp:positionV>
            <wp:extent cx="2265045" cy="2233930"/>
            <wp:effectExtent l="0" t="0" r="1905" b="0"/>
            <wp:wrapSquare wrapText="bothSides"/>
            <wp:docPr id="22" name="Resim 22" descr="C:\Users\yusuf\Desktop\summation formu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f\Desktop\summation formula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504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AB4F0" w14:textId="77777777" w:rsidR="00FB782C" w:rsidRDefault="00FB782C" w:rsidP="00500AC8">
      <w:pPr>
        <w:pStyle w:val="NoSpacing"/>
        <w:rPr>
          <w:rFonts w:ascii="Times New Roman" w:hAnsi="Times New Roman" w:cs="Times New Roman"/>
          <w:b/>
          <w:sz w:val="28"/>
          <w:szCs w:val="28"/>
        </w:rPr>
      </w:pPr>
    </w:p>
    <w:p w14:paraId="158C399A" w14:textId="77777777" w:rsidR="00FB782C" w:rsidRDefault="00FB782C" w:rsidP="00500AC8">
      <w:pPr>
        <w:pStyle w:val="NoSpacing"/>
        <w:rPr>
          <w:rFonts w:ascii="Times New Roman" w:hAnsi="Times New Roman" w:cs="Times New Roman"/>
          <w:b/>
          <w:sz w:val="28"/>
          <w:szCs w:val="28"/>
        </w:rPr>
      </w:pPr>
    </w:p>
    <w:p w14:paraId="3F8A7754" w14:textId="77777777" w:rsidR="00FB782C" w:rsidRDefault="00FB782C" w:rsidP="00500AC8">
      <w:pPr>
        <w:pStyle w:val="NoSpacing"/>
        <w:rPr>
          <w:rFonts w:ascii="Times New Roman" w:hAnsi="Times New Roman" w:cs="Times New Roman"/>
          <w:b/>
          <w:sz w:val="28"/>
          <w:szCs w:val="28"/>
        </w:rPr>
      </w:pPr>
    </w:p>
    <w:p w14:paraId="3E1095B3" w14:textId="77777777" w:rsidR="00FB782C" w:rsidRDefault="00FB782C" w:rsidP="00500AC8">
      <w:pPr>
        <w:pStyle w:val="NoSpacing"/>
        <w:rPr>
          <w:rFonts w:ascii="Times New Roman" w:hAnsi="Times New Roman" w:cs="Times New Roman"/>
          <w:b/>
          <w:sz w:val="28"/>
          <w:szCs w:val="28"/>
        </w:rPr>
      </w:pPr>
    </w:p>
    <w:p w14:paraId="1D4BD91C" w14:textId="77777777" w:rsidR="00FB782C" w:rsidRDefault="00FB782C" w:rsidP="00500AC8">
      <w:pPr>
        <w:pStyle w:val="NoSpacing"/>
        <w:rPr>
          <w:rFonts w:ascii="Times New Roman" w:hAnsi="Times New Roman" w:cs="Times New Roman"/>
          <w:b/>
          <w:sz w:val="28"/>
          <w:szCs w:val="28"/>
        </w:rPr>
      </w:pPr>
    </w:p>
    <w:p w14:paraId="01D4BBED" w14:textId="77777777" w:rsidR="00FB782C" w:rsidRDefault="00FB782C" w:rsidP="00500AC8">
      <w:pPr>
        <w:pStyle w:val="NoSpacing"/>
        <w:rPr>
          <w:rFonts w:ascii="Times New Roman" w:hAnsi="Times New Roman" w:cs="Times New Roman"/>
          <w:b/>
          <w:sz w:val="28"/>
          <w:szCs w:val="28"/>
        </w:rPr>
      </w:pPr>
    </w:p>
    <w:p w14:paraId="593A21C7" w14:textId="77777777" w:rsidR="00FB782C" w:rsidRDefault="00FB782C" w:rsidP="00500AC8">
      <w:pPr>
        <w:pStyle w:val="NoSpacing"/>
        <w:rPr>
          <w:rFonts w:ascii="Times New Roman" w:hAnsi="Times New Roman" w:cs="Times New Roman"/>
          <w:b/>
          <w:sz w:val="28"/>
          <w:szCs w:val="28"/>
        </w:rPr>
      </w:pPr>
    </w:p>
    <w:p w14:paraId="262EAF5B" w14:textId="77777777" w:rsidR="00FB782C" w:rsidRDefault="00FB782C" w:rsidP="00500AC8">
      <w:pPr>
        <w:pStyle w:val="NoSpacing"/>
        <w:rPr>
          <w:rFonts w:ascii="Times New Roman" w:hAnsi="Times New Roman" w:cs="Times New Roman"/>
          <w:sz w:val="28"/>
          <w:szCs w:val="28"/>
        </w:rPr>
      </w:pPr>
    </w:p>
    <w:p w14:paraId="6809FB4A" w14:textId="77777777" w:rsidR="00E86EC9" w:rsidRDefault="00B9258C"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61FA3FCA" w14:textId="77777777" w:rsidR="00E86EC9" w:rsidRDefault="00E86EC9" w:rsidP="00500AC8">
      <w:pPr>
        <w:pStyle w:val="NoSpacing"/>
        <w:rPr>
          <w:rFonts w:ascii="Times New Roman" w:hAnsi="Times New Roman" w:cs="Times New Roman"/>
          <w:sz w:val="28"/>
          <w:szCs w:val="28"/>
        </w:rPr>
      </w:pPr>
    </w:p>
    <w:p w14:paraId="1B09F843" w14:textId="77777777" w:rsidR="00030109" w:rsidRDefault="00030109" w:rsidP="00030109">
      <w:pPr>
        <w:pStyle w:val="NoSpacing"/>
        <w:jc w:val="center"/>
        <w:rPr>
          <w:rFonts w:ascii="Times New Roman" w:hAnsi="Times New Roman" w:cs="Times New Roman"/>
          <w:sz w:val="28"/>
          <w:szCs w:val="28"/>
        </w:rPr>
      </w:pPr>
    </w:p>
    <w:p w14:paraId="586E1687" w14:textId="53F5E2C8" w:rsidR="00E86EC9" w:rsidRDefault="0097171F" w:rsidP="00030109">
      <w:pPr>
        <w:pStyle w:val="NoSpacing"/>
        <w:jc w:val="center"/>
        <w:rPr>
          <w:rFonts w:ascii="Times New Roman" w:hAnsi="Times New Roman" w:cs="Times New Roman"/>
          <w:sz w:val="28"/>
          <w:szCs w:val="28"/>
        </w:rPr>
      </w:pPr>
      <w:r w:rsidRPr="0097171F">
        <w:rPr>
          <w:rFonts w:ascii="Times New Roman" w:hAnsi="Times New Roman" w:cs="Times New Roman"/>
          <w:sz w:val="28"/>
          <w:szCs w:val="28"/>
        </w:rPr>
        <w:t>Figure 9</w:t>
      </w:r>
      <w:r w:rsidR="00030109" w:rsidRPr="00030109">
        <w:rPr>
          <w:rFonts w:ascii="Times New Roman" w:hAnsi="Times New Roman" w:cs="Times New Roman"/>
          <w:sz w:val="28"/>
          <w:szCs w:val="28"/>
        </w:rPr>
        <w:t xml:space="preserve"> </w:t>
      </w:r>
      <w:r w:rsidRPr="0097171F">
        <w:rPr>
          <w:rFonts w:ascii="Times New Roman" w:hAnsi="Times New Roman" w:cs="Times New Roman"/>
          <w:sz w:val="28"/>
          <w:szCs w:val="28"/>
        </w:rPr>
        <w:t>- Small-Group Discussion</w:t>
      </w:r>
    </w:p>
    <w:p w14:paraId="19C7DF6F" w14:textId="77777777" w:rsidR="00030109" w:rsidRDefault="00030109" w:rsidP="0097171F">
      <w:pPr>
        <w:pStyle w:val="NoSpacing"/>
        <w:jc w:val="center"/>
        <w:rPr>
          <w:rFonts w:ascii="Times New Roman" w:hAnsi="Times New Roman" w:cs="Times New Roman"/>
          <w:sz w:val="28"/>
          <w:szCs w:val="28"/>
        </w:rPr>
      </w:pPr>
    </w:p>
    <w:p w14:paraId="12631356" w14:textId="30ACA8BE" w:rsidR="00FB782C" w:rsidRDefault="0097171F" w:rsidP="00030109">
      <w:pPr>
        <w:pStyle w:val="NoSpacing"/>
        <w:tabs>
          <w:tab w:val="left" w:pos="851"/>
        </w:tabs>
        <w:ind w:firstLine="567"/>
        <w:rPr>
          <w:rFonts w:ascii="Times New Roman" w:hAnsi="Times New Roman" w:cs="Times New Roman"/>
          <w:sz w:val="28"/>
          <w:szCs w:val="28"/>
        </w:rPr>
      </w:pPr>
      <w:r w:rsidRPr="0097171F">
        <w:rPr>
          <w:rFonts w:ascii="Times New Roman" w:hAnsi="Times New Roman" w:cs="Times New Roman"/>
          <w:sz w:val="28"/>
          <w:szCs w:val="28"/>
        </w:rPr>
        <w:t>The teacher gave the pupils 30 minutes to talk and make decisions in their groups. The instructor</w:t>
      </w:r>
      <w:r>
        <w:rPr>
          <w:rFonts w:ascii="Times New Roman" w:hAnsi="Times New Roman" w:cs="Times New Roman"/>
          <w:sz w:val="28"/>
          <w:szCs w:val="28"/>
        </w:rPr>
        <w:t xml:space="preserve"> will look out for each student</w:t>
      </w:r>
      <w:r w:rsidR="007879F7">
        <w:rPr>
          <w:rFonts w:ascii="Times New Roman" w:hAnsi="Times New Roman" w:cs="Times New Roman"/>
          <w:sz w:val="28"/>
          <w:szCs w:val="28"/>
        </w:rPr>
        <w:t>’</w:t>
      </w:r>
      <w:r w:rsidRPr="0097171F">
        <w:rPr>
          <w:rFonts w:ascii="Times New Roman" w:hAnsi="Times New Roman" w:cs="Times New Roman"/>
          <w:sz w:val="28"/>
          <w:szCs w:val="28"/>
        </w:rPr>
        <w:t>s needs and take an equal part in the discussion and its outcome.</w:t>
      </w:r>
    </w:p>
    <w:p w14:paraId="7DE978FE" w14:textId="6AD23EB0" w:rsidR="00FB782C" w:rsidRDefault="00FB782C" w:rsidP="00030109">
      <w:pPr>
        <w:pStyle w:val="NoSpacing"/>
        <w:tabs>
          <w:tab w:val="left" w:pos="851"/>
        </w:tabs>
        <w:ind w:firstLine="567"/>
        <w:rPr>
          <w:rFonts w:ascii="Times New Roman" w:eastAsiaTheme="minorEastAsia" w:hAnsi="Times New Roman" w:cs="Times New Roman"/>
          <w:sz w:val="28"/>
          <w:szCs w:val="28"/>
        </w:rPr>
      </w:pPr>
      <w:r>
        <w:rPr>
          <w:rFonts w:ascii="Times New Roman" w:hAnsi="Times New Roman" w:cs="Times New Roman"/>
          <w:sz w:val="28"/>
          <w:szCs w:val="28"/>
        </w:rPr>
        <w:t xml:space="preserve">Find the result of the product </w:t>
      </w:r>
      <m:oMath>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k=1</m:t>
            </m:r>
          </m:sub>
          <m:sup>
            <m:r>
              <m:rPr>
                <m:sty m:val="p"/>
              </m:rPr>
              <w:rPr>
                <w:rFonts w:ascii="Cambria Math" w:hAnsi="Cambria Math" w:cs="Times New Roman"/>
                <w:sz w:val="28"/>
                <w:szCs w:val="28"/>
              </w:rPr>
              <m:t>∞</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4n</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r>
                  <w:rPr>
                    <w:rFonts w:ascii="Cambria Math" w:hAnsi="Cambria Math" w:cs="Times New Roman"/>
                    <w:sz w:val="28"/>
                    <w:szCs w:val="28"/>
                  </w:rPr>
                  <m:t>-1</m:t>
                </m:r>
              </m:den>
            </m:f>
          </m:e>
        </m:nary>
      </m:oMath>
      <w:r w:rsidR="00104D5B">
        <w:rPr>
          <w:rFonts w:ascii="Times New Roman" w:eastAsiaTheme="minorEastAsia" w:hAnsi="Times New Roman" w:cs="Times New Roman"/>
          <w:sz w:val="28"/>
          <w:szCs w:val="28"/>
        </w:rPr>
        <w:t xml:space="preserve">  (Ap)</w:t>
      </w:r>
    </w:p>
    <w:p w14:paraId="00D3B5AB" w14:textId="1EBBD296" w:rsidR="00FB782C" w:rsidRPr="00FB782C" w:rsidRDefault="00FB782C" w:rsidP="00030109">
      <w:pPr>
        <w:pStyle w:val="NoSpacing"/>
        <w:tabs>
          <w:tab w:val="left" w:pos="851"/>
        </w:tabs>
        <w:ind w:firstLine="567"/>
        <w:rPr>
          <w:rFonts w:ascii="Times New Roman" w:hAnsi="Times New Roman" w:cs="Times New Roman"/>
          <w:sz w:val="28"/>
          <w:szCs w:val="28"/>
        </w:rPr>
      </w:pPr>
      <w:r>
        <w:rPr>
          <w:rFonts w:ascii="Times New Roman" w:eastAsiaTheme="minorEastAsia" w:hAnsi="Times New Roman" w:cs="Times New Roman"/>
          <w:sz w:val="28"/>
          <w:szCs w:val="28"/>
        </w:rPr>
        <w:t>When sufficient time is over (five minutes is possible), the groups will reflect their results to the other groups.</w:t>
      </w:r>
    </w:p>
    <w:p w14:paraId="54ED0B4E" w14:textId="268A86A8" w:rsidR="00082FF9" w:rsidRDefault="00B63AE7" w:rsidP="00030109">
      <w:pPr>
        <w:pStyle w:val="NoSpacing"/>
        <w:tabs>
          <w:tab w:val="left" w:pos="851"/>
        </w:tabs>
        <w:ind w:firstLine="567"/>
        <w:rPr>
          <w:rFonts w:ascii="Times New Roman" w:hAnsi="Times New Roman" w:cs="Times New Roman"/>
          <w:b/>
          <w:sz w:val="28"/>
          <w:szCs w:val="28"/>
        </w:rPr>
      </w:pPr>
      <w:r w:rsidRPr="005042DA">
        <w:rPr>
          <w:rFonts w:ascii="Times New Roman" w:hAnsi="Times New Roman" w:cs="Times New Roman"/>
          <w:sz w:val="28"/>
          <w:szCs w:val="28"/>
        </w:rPr>
        <w:lastRenderedPageBreak/>
        <w:t>3. One-</w:t>
      </w:r>
      <w:r w:rsidR="00082FF9" w:rsidRPr="005042DA">
        <w:rPr>
          <w:rFonts w:ascii="Times New Roman" w:hAnsi="Times New Roman" w:cs="Times New Roman"/>
          <w:sz w:val="28"/>
          <w:szCs w:val="28"/>
        </w:rPr>
        <w:t>minute paper:</w:t>
      </w:r>
      <w:r w:rsidR="00FB782C" w:rsidRPr="005042DA">
        <w:rPr>
          <w:rFonts w:ascii="Times New Roman" w:hAnsi="Times New Roman" w:cs="Times New Roman"/>
          <w:sz w:val="28"/>
          <w:szCs w:val="28"/>
        </w:rPr>
        <w:t xml:space="preserve"> </w:t>
      </w:r>
      <w:r w:rsidR="0097171F" w:rsidRPr="0097171F">
        <w:rPr>
          <w:rFonts w:ascii="Times New Roman" w:hAnsi="Times New Roman" w:cs="Times New Roman"/>
          <w:sz w:val="28"/>
          <w:szCs w:val="28"/>
        </w:rPr>
        <w:t xml:space="preserve">The teacher instructs the students to jot down any formulas they have remembered at the end of the lecture. </w:t>
      </w:r>
      <w:r w:rsidR="00104D5B">
        <w:rPr>
          <w:rFonts w:ascii="Times New Roman" w:hAnsi="Times New Roman" w:cs="Times New Roman"/>
          <w:sz w:val="28"/>
          <w:szCs w:val="28"/>
        </w:rPr>
        <w:t>(K)</w:t>
      </w:r>
    </w:p>
    <w:p w14:paraId="24D7934B" w14:textId="77777777" w:rsidR="00FB7CC3" w:rsidRPr="005042DA" w:rsidRDefault="00082FF9" w:rsidP="00030109">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 xml:space="preserve">Lesson Type: </w:t>
      </w:r>
      <w:r w:rsidR="00B63AE7" w:rsidRPr="005042DA">
        <w:rPr>
          <w:rFonts w:ascii="Times New Roman" w:hAnsi="Times New Roman" w:cs="Times New Roman"/>
          <w:sz w:val="28"/>
          <w:szCs w:val="28"/>
        </w:rPr>
        <w:t>Practice</w:t>
      </w:r>
      <w:r w:rsidR="00FB7CC3" w:rsidRPr="005042DA">
        <w:rPr>
          <w:rFonts w:ascii="Times New Roman" w:hAnsi="Times New Roman" w:cs="Times New Roman"/>
          <w:sz w:val="28"/>
          <w:szCs w:val="28"/>
        </w:rPr>
        <w:t xml:space="preserve">-Repetition form </w:t>
      </w:r>
    </w:p>
    <w:p w14:paraId="7D3A6F05" w14:textId="77777777" w:rsidR="00082FF9" w:rsidRPr="005042DA" w:rsidRDefault="00082FF9" w:rsidP="00030109">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Grade: First-year students.</w:t>
      </w:r>
    </w:p>
    <w:p w14:paraId="45C21DA9" w14:textId="77777777" w:rsidR="00082FF9" w:rsidRPr="005042DA" w:rsidRDefault="00082FF9" w:rsidP="00030109">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Objectives:</w:t>
      </w:r>
    </w:p>
    <w:p w14:paraId="42F8A633" w14:textId="77777777" w:rsidR="00A038BA" w:rsidRPr="003B5D11" w:rsidRDefault="00A038BA" w:rsidP="005153A5">
      <w:pPr>
        <w:pStyle w:val="NoSpacing"/>
        <w:numPr>
          <w:ilvl w:val="0"/>
          <w:numId w:val="19"/>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Repeating</w:t>
      </w:r>
      <w:r w:rsidRPr="003B5D11">
        <w:rPr>
          <w:rFonts w:ascii="Times New Roman" w:hAnsi="Times New Roman" w:cs="Times New Roman"/>
          <w:sz w:val="28"/>
          <w:szCs w:val="28"/>
        </w:rPr>
        <w:t xml:space="preserve"> the topics </w:t>
      </w:r>
      <w:r>
        <w:rPr>
          <w:rFonts w:ascii="Times New Roman" w:hAnsi="Times New Roman" w:cs="Times New Roman"/>
          <w:sz w:val="28"/>
          <w:szCs w:val="28"/>
        </w:rPr>
        <w:t xml:space="preserve">and </w:t>
      </w:r>
      <w:r w:rsidR="00B63AE7">
        <w:rPr>
          <w:rFonts w:ascii="Times New Roman" w:hAnsi="Times New Roman" w:cs="Times New Roman"/>
          <w:sz w:val="28"/>
          <w:szCs w:val="28"/>
        </w:rPr>
        <w:t>remonstrating</w:t>
      </w:r>
      <w:r w:rsidRPr="003B5D11">
        <w:rPr>
          <w:rFonts w:ascii="Times New Roman" w:hAnsi="Times New Roman" w:cs="Times New Roman"/>
          <w:sz w:val="28"/>
          <w:szCs w:val="28"/>
        </w:rPr>
        <w:t xml:space="preserve"> </w:t>
      </w:r>
      <w:r>
        <w:rPr>
          <w:rFonts w:ascii="Times New Roman" w:hAnsi="Times New Roman" w:cs="Times New Roman"/>
          <w:sz w:val="28"/>
          <w:szCs w:val="28"/>
        </w:rPr>
        <w:t>by solving exercises</w:t>
      </w:r>
      <w:r w:rsidRPr="003B5D11">
        <w:rPr>
          <w:rFonts w:ascii="Times New Roman" w:hAnsi="Times New Roman" w:cs="Times New Roman"/>
          <w:sz w:val="28"/>
          <w:szCs w:val="28"/>
        </w:rPr>
        <w:t>.</w:t>
      </w:r>
    </w:p>
    <w:p w14:paraId="580CC925" w14:textId="77777777" w:rsidR="00A038BA" w:rsidRDefault="00A038BA" w:rsidP="005153A5">
      <w:pPr>
        <w:pStyle w:val="NoSpacing"/>
        <w:numPr>
          <w:ilvl w:val="0"/>
          <w:numId w:val="19"/>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Getting the a</w:t>
      </w:r>
      <w:r w:rsidRPr="003B5D11">
        <w:rPr>
          <w:rFonts w:ascii="Times New Roman" w:hAnsi="Times New Roman" w:cs="Times New Roman"/>
          <w:sz w:val="28"/>
          <w:szCs w:val="28"/>
        </w:rPr>
        <w:t xml:space="preserve">bility to think logically, </w:t>
      </w:r>
      <w:r w:rsidR="00E57A86">
        <w:rPr>
          <w:rFonts w:ascii="Times New Roman" w:hAnsi="Times New Roman" w:cs="Times New Roman"/>
          <w:sz w:val="28"/>
          <w:szCs w:val="28"/>
        </w:rPr>
        <w:t xml:space="preserve">and </w:t>
      </w:r>
      <w:r w:rsidRPr="003B5D11">
        <w:rPr>
          <w:rFonts w:ascii="Times New Roman" w:hAnsi="Times New Roman" w:cs="Times New Roman"/>
          <w:sz w:val="28"/>
          <w:szCs w:val="28"/>
        </w:rPr>
        <w:t>the ability to work with formulas</w:t>
      </w:r>
      <w:r>
        <w:rPr>
          <w:rFonts w:ascii="Times New Roman" w:hAnsi="Times New Roman" w:cs="Times New Roman"/>
          <w:sz w:val="28"/>
          <w:szCs w:val="28"/>
        </w:rPr>
        <w:t xml:space="preserve"> </w:t>
      </w:r>
      <w:r w:rsidRPr="003B5D11">
        <w:rPr>
          <w:rFonts w:ascii="Times New Roman" w:hAnsi="Times New Roman" w:cs="Times New Roman"/>
          <w:sz w:val="28"/>
          <w:szCs w:val="28"/>
        </w:rPr>
        <w:t xml:space="preserve">development. </w:t>
      </w:r>
    </w:p>
    <w:p w14:paraId="7D8D6961" w14:textId="77777777" w:rsidR="00A038BA" w:rsidRPr="003B5D11" w:rsidRDefault="00A038BA" w:rsidP="005153A5">
      <w:pPr>
        <w:pStyle w:val="NoSpacing"/>
        <w:numPr>
          <w:ilvl w:val="0"/>
          <w:numId w:val="19"/>
        </w:numPr>
        <w:tabs>
          <w:tab w:val="left" w:pos="851"/>
        </w:tabs>
        <w:ind w:left="0" w:firstLine="567"/>
        <w:rPr>
          <w:rFonts w:ascii="Times New Roman" w:hAnsi="Times New Roman" w:cs="Times New Roman"/>
          <w:sz w:val="28"/>
          <w:szCs w:val="28"/>
        </w:rPr>
      </w:pPr>
      <w:r w:rsidRPr="001B364B">
        <w:rPr>
          <w:rFonts w:ascii="Times New Roman" w:hAnsi="Times New Roman" w:cs="Times New Roman"/>
          <w:sz w:val="28"/>
          <w:szCs w:val="28"/>
        </w:rPr>
        <w:t>Letting</w:t>
      </w:r>
      <w:r>
        <w:rPr>
          <w:rFonts w:ascii="Times New Roman" w:hAnsi="Times New Roman" w:cs="Times New Roman"/>
          <w:sz w:val="28"/>
          <w:szCs w:val="28"/>
        </w:rPr>
        <w:t xml:space="preserve"> analysis of students</w:t>
      </w:r>
      <w:r w:rsidR="007879F7">
        <w:rPr>
          <w:rFonts w:ascii="Times New Roman" w:hAnsi="Times New Roman" w:cs="Times New Roman"/>
          <w:sz w:val="28"/>
          <w:szCs w:val="28"/>
        </w:rPr>
        <w:t>’</w:t>
      </w:r>
      <w:r w:rsidRPr="001B364B">
        <w:rPr>
          <w:rFonts w:ascii="Times New Roman" w:hAnsi="Times New Roman" w:cs="Times New Roman"/>
          <w:sz w:val="28"/>
          <w:szCs w:val="28"/>
        </w:rPr>
        <w:t xml:space="preserve"> concepts, difficulties, and errors make and correct</w:t>
      </w:r>
      <w:r>
        <w:rPr>
          <w:rFonts w:ascii="Times New Roman" w:hAnsi="Times New Roman" w:cs="Times New Roman"/>
          <w:sz w:val="28"/>
          <w:szCs w:val="28"/>
        </w:rPr>
        <w:t>.</w:t>
      </w:r>
    </w:p>
    <w:p w14:paraId="35109F62" w14:textId="77777777" w:rsidR="00A038BA" w:rsidRDefault="00A038BA" w:rsidP="005153A5">
      <w:pPr>
        <w:pStyle w:val="NoSpacing"/>
        <w:numPr>
          <w:ilvl w:val="0"/>
          <w:numId w:val="19"/>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Educating students</w:t>
      </w:r>
      <w:r w:rsidRPr="003B5D11">
        <w:rPr>
          <w:rFonts w:ascii="Times New Roman" w:hAnsi="Times New Roman" w:cs="Times New Roman"/>
          <w:sz w:val="28"/>
          <w:szCs w:val="28"/>
        </w:rPr>
        <w:t xml:space="preserve"> </w:t>
      </w:r>
      <w:r w:rsidR="003F339B">
        <w:rPr>
          <w:rFonts w:ascii="Times New Roman" w:hAnsi="Times New Roman" w:cs="Times New Roman"/>
          <w:sz w:val="28"/>
          <w:szCs w:val="28"/>
        </w:rPr>
        <w:t>about</w:t>
      </w:r>
      <w:r w:rsidRPr="003B5D11">
        <w:rPr>
          <w:rFonts w:ascii="Times New Roman" w:hAnsi="Times New Roman" w:cs="Times New Roman"/>
          <w:sz w:val="28"/>
          <w:szCs w:val="28"/>
        </w:rPr>
        <w:t xml:space="preserve"> responsibility and independent work.</w:t>
      </w:r>
    </w:p>
    <w:p w14:paraId="59BF30DE" w14:textId="77777777" w:rsidR="00A038BA" w:rsidRDefault="00A038BA" w:rsidP="005153A5">
      <w:pPr>
        <w:pStyle w:val="NoSpacing"/>
        <w:numPr>
          <w:ilvl w:val="0"/>
          <w:numId w:val="19"/>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 xml:space="preserve">Learning to use </w:t>
      </w:r>
      <w:r w:rsidRPr="00F01781">
        <w:rPr>
          <w:rFonts w:ascii="Times New Roman" w:hAnsi="Times New Roman" w:cs="Times New Roman"/>
          <w:sz w:val="28"/>
          <w:szCs w:val="28"/>
        </w:rPr>
        <w:t xml:space="preserve">methodological ways of dealing with </w:t>
      </w:r>
      <w:r>
        <w:rPr>
          <w:rFonts w:ascii="Times New Roman" w:hAnsi="Times New Roman" w:cs="Times New Roman"/>
          <w:sz w:val="28"/>
          <w:szCs w:val="28"/>
        </w:rPr>
        <w:t>complexity.</w:t>
      </w:r>
    </w:p>
    <w:p w14:paraId="16C28C51" w14:textId="77777777" w:rsidR="00A038BA" w:rsidRPr="003B5D11" w:rsidRDefault="00A038BA" w:rsidP="005153A5">
      <w:pPr>
        <w:pStyle w:val="NoSpacing"/>
        <w:numPr>
          <w:ilvl w:val="0"/>
          <w:numId w:val="19"/>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Developing proof skills.</w:t>
      </w:r>
    </w:p>
    <w:p w14:paraId="408DC6D5" w14:textId="2B5C9D6B" w:rsidR="00A038BA" w:rsidRPr="005042DA" w:rsidRDefault="00A038BA" w:rsidP="00030109">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 xml:space="preserve">Equipment: </w:t>
      </w:r>
      <w:r w:rsidR="00610082" w:rsidRPr="005042DA">
        <w:rPr>
          <w:rFonts w:ascii="Times New Roman" w:hAnsi="Times New Roman" w:cs="Times New Roman"/>
          <w:sz w:val="28"/>
          <w:szCs w:val="28"/>
        </w:rPr>
        <w:t xml:space="preserve">Computers, smartphones, oral handouts for work and training, training key for tasks notes, a projector, </w:t>
      </w:r>
      <w:r w:rsidR="0005376A">
        <w:rPr>
          <w:rFonts w:ascii="Times New Roman" w:hAnsi="Times New Roman" w:cs="Times New Roman"/>
          <w:sz w:val="28"/>
          <w:szCs w:val="28"/>
        </w:rPr>
        <w:t xml:space="preserve">and </w:t>
      </w:r>
      <w:r w:rsidR="00610082" w:rsidRPr="005042DA">
        <w:rPr>
          <w:rFonts w:ascii="Times New Roman" w:hAnsi="Times New Roman" w:cs="Times New Roman"/>
          <w:sz w:val="28"/>
          <w:szCs w:val="28"/>
        </w:rPr>
        <w:t>whiteboard</w:t>
      </w:r>
      <w:r w:rsidRPr="005042DA">
        <w:rPr>
          <w:rFonts w:ascii="Times New Roman" w:hAnsi="Times New Roman" w:cs="Times New Roman"/>
          <w:sz w:val="28"/>
          <w:szCs w:val="28"/>
        </w:rPr>
        <w:t>.</w:t>
      </w:r>
    </w:p>
    <w:p w14:paraId="1A11B731" w14:textId="77777777" w:rsidR="00082FF9" w:rsidRPr="005042DA" w:rsidRDefault="00082FF9" w:rsidP="00030109">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Lesson methods: Active learning methods.</w:t>
      </w:r>
    </w:p>
    <w:p w14:paraId="34AD962A" w14:textId="77777777" w:rsidR="00FB7CC3" w:rsidRPr="005042DA" w:rsidRDefault="00FB7CC3" w:rsidP="00030109">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The strategies which are used in the lesson are shown as follows:</w:t>
      </w:r>
    </w:p>
    <w:p w14:paraId="0266880D" w14:textId="324A3B23" w:rsidR="00FB782C" w:rsidRDefault="00FB782C" w:rsidP="00030109">
      <w:pPr>
        <w:pStyle w:val="NoSpacing"/>
        <w:tabs>
          <w:tab w:val="left" w:pos="851"/>
        </w:tabs>
        <w:ind w:firstLine="567"/>
        <w:rPr>
          <w:rFonts w:ascii="Times New Roman" w:hAnsi="Times New Roman" w:cs="Times New Roman"/>
          <w:sz w:val="28"/>
          <w:szCs w:val="28"/>
        </w:rPr>
      </w:pPr>
      <w:r w:rsidRPr="005042DA">
        <w:rPr>
          <w:rFonts w:ascii="Times New Roman" w:hAnsi="Times New Roman" w:cs="Times New Roman"/>
          <w:sz w:val="28"/>
          <w:szCs w:val="28"/>
        </w:rPr>
        <w:t>Memory Matrix:</w:t>
      </w:r>
      <w:r w:rsidR="00C27FA4">
        <w:rPr>
          <w:rFonts w:ascii="Times New Roman" w:hAnsi="Times New Roman" w:cs="Times New Roman"/>
          <w:b/>
          <w:sz w:val="28"/>
          <w:szCs w:val="28"/>
        </w:rPr>
        <w:t xml:space="preserve"> </w:t>
      </w:r>
      <w:r w:rsidR="00C27FA4" w:rsidRPr="00C27FA4">
        <w:rPr>
          <w:rFonts w:ascii="Times New Roman" w:hAnsi="Times New Roman" w:cs="Times New Roman"/>
          <w:sz w:val="28"/>
          <w:szCs w:val="28"/>
        </w:rPr>
        <w:t xml:space="preserve">The instructor will show the visual picture on the screen of the projector or with a </w:t>
      </w:r>
      <w:r w:rsidR="0005376A">
        <w:rPr>
          <w:rFonts w:ascii="Times New Roman" w:hAnsi="Times New Roman" w:cs="Times New Roman"/>
          <w:sz w:val="28"/>
          <w:szCs w:val="28"/>
        </w:rPr>
        <w:t xml:space="preserve">piece of </w:t>
      </w:r>
      <w:r w:rsidR="00C27FA4" w:rsidRPr="00C27FA4">
        <w:rPr>
          <w:rFonts w:ascii="Times New Roman" w:hAnsi="Times New Roman" w:cs="Times New Roman"/>
          <w:sz w:val="28"/>
          <w:szCs w:val="28"/>
        </w:rPr>
        <w:t>paper</w:t>
      </w:r>
      <w:r w:rsidR="00C27FA4">
        <w:rPr>
          <w:rFonts w:ascii="Times New Roman" w:hAnsi="Times New Roman" w:cs="Times New Roman"/>
          <w:sz w:val="28"/>
          <w:szCs w:val="28"/>
        </w:rPr>
        <w:t xml:space="preserve"> </w:t>
      </w:r>
      <w:r w:rsidR="00C27FA4" w:rsidRPr="00C27FA4">
        <w:rPr>
          <w:rFonts w:ascii="Times New Roman" w:hAnsi="Times New Roman" w:cs="Times New Roman"/>
          <w:sz w:val="28"/>
          <w:szCs w:val="28"/>
        </w:rPr>
        <w:t>(A</w:t>
      </w:r>
      <w:r w:rsidR="00C27FA4" w:rsidRPr="00C27FA4">
        <w:rPr>
          <w:rFonts w:ascii="Times New Roman" w:hAnsi="Times New Roman" w:cs="Times New Roman"/>
          <w:sz w:val="28"/>
          <w:szCs w:val="28"/>
          <w:vertAlign w:val="subscript"/>
        </w:rPr>
        <w:t>3</w:t>
      </w:r>
      <w:r w:rsidR="00C27FA4" w:rsidRPr="00C27FA4">
        <w:rPr>
          <w:rFonts w:ascii="Times New Roman" w:hAnsi="Times New Roman" w:cs="Times New Roman"/>
          <w:sz w:val="28"/>
          <w:szCs w:val="28"/>
        </w:rPr>
        <w:t>)</w:t>
      </w:r>
      <w:r w:rsidR="00C27FA4">
        <w:rPr>
          <w:rFonts w:ascii="Times New Roman" w:hAnsi="Times New Roman" w:cs="Times New Roman"/>
          <w:sz w:val="28"/>
          <w:szCs w:val="28"/>
        </w:rPr>
        <w:t xml:space="preserve"> as follows</w:t>
      </w:r>
      <w:r w:rsidR="00E86EC9">
        <w:rPr>
          <w:rFonts w:ascii="Times New Roman" w:hAnsi="Times New Roman" w:cs="Times New Roman"/>
          <w:sz w:val="28"/>
          <w:szCs w:val="28"/>
        </w:rPr>
        <w:t xml:space="preserve"> </w:t>
      </w:r>
      <w:r w:rsidR="00D062DC">
        <w:rPr>
          <w:rFonts w:ascii="Times New Roman" w:hAnsi="Times New Roman" w:cs="Times New Roman"/>
          <w:sz w:val="28"/>
          <w:szCs w:val="28"/>
        </w:rPr>
        <w:t xml:space="preserve">in table </w:t>
      </w:r>
      <w:r w:rsidR="00C925D1">
        <w:rPr>
          <w:rFonts w:ascii="Times New Roman" w:hAnsi="Times New Roman" w:cs="Times New Roman"/>
          <w:sz w:val="28"/>
          <w:szCs w:val="28"/>
        </w:rPr>
        <w:t>9</w:t>
      </w:r>
      <w:r w:rsidR="00C27FA4">
        <w:rPr>
          <w:rFonts w:ascii="Times New Roman" w:hAnsi="Times New Roman" w:cs="Times New Roman"/>
          <w:sz w:val="28"/>
          <w:szCs w:val="28"/>
        </w:rPr>
        <w:t>:</w:t>
      </w:r>
    </w:p>
    <w:p w14:paraId="327E1671" w14:textId="77777777" w:rsidR="00104D5B" w:rsidRDefault="00104D5B" w:rsidP="00030109">
      <w:pPr>
        <w:pStyle w:val="NoSpacing"/>
        <w:tabs>
          <w:tab w:val="left" w:pos="851"/>
        </w:tabs>
        <w:ind w:firstLine="567"/>
        <w:rPr>
          <w:rFonts w:ascii="Times New Roman" w:hAnsi="Times New Roman" w:cs="Times New Roman"/>
          <w:sz w:val="28"/>
          <w:szCs w:val="28"/>
        </w:rPr>
      </w:pPr>
    </w:p>
    <w:p w14:paraId="2A2FBDFA" w14:textId="6EA369B0" w:rsidR="00104D5B" w:rsidRDefault="00104D5B"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Table </w:t>
      </w:r>
      <w:r w:rsidR="00C925D1">
        <w:rPr>
          <w:rFonts w:ascii="Times New Roman" w:hAnsi="Times New Roman" w:cs="Times New Roman"/>
          <w:sz w:val="28"/>
          <w:szCs w:val="28"/>
        </w:rPr>
        <w:t>9</w:t>
      </w:r>
      <w:r w:rsidR="00030109">
        <w:rPr>
          <w:rFonts w:ascii="Times New Roman" w:hAnsi="Times New Roman" w:cs="Times New Roman"/>
          <w:sz w:val="28"/>
          <w:szCs w:val="28"/>
          <w:lang w:val="ru-RU"/>
        </w:rPr>
        <w:t xml:space="preserve"> </w:t>
      </w:r>
      <w:r>
        <w:rPr>
          <w:rFonts w:ascii="Times New Roman" w:hAnsi="Times New Roman" w:cs="Times New Roman"/>
          <w:sz w:val="28"/>
          <w:szCs w:val="28"/>
        </w:rPr>
        <w:t>-</w:t>
      </w:r>
      <w:r w:rsidR="00030109">
        <w:rPr>
          <w:rFonts w:ascii="Times New Roman" w:hAnsi="Times New Roman" w:cs="Times New Roman"/>
          <w:sz w:val="28"/>
          <w:szCs w:val="28"/>
          <w:lang w:val="ru-RU"/>
        </w:rPr>
        <w:t xml:space="preserve"> </w:t>
      </w:r>
      <w:r>
        <w:rPr>
          <w:rFonts w:ascii="Times New Roman" w:hAnsi="Times New Roman" w:cs="Times New Roman"/>
          <w:sz w:val="28"/>
          <w:szCs w:val="28"/>
        </w:rPr>
        <w:t>Memory Matrix</w:t>
      </w:r>
    </w:p>
    <w:p w14:paraId="0497F0E6" w14:textId="77777777" w:rsidR="00C27FA4" w:rsidRDefault="00C27FA4"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p>
    <w:tbl>
      <w:tblPr>
        <w:tblStyle w:val="TableGrid"/>
        <w:tblW w:w="0" w:type="auto"/>
        <w:tblInd w:w="108" w:type="dxa"/>
        <w:tblLook w:val="04A0" w:firstRow="1" w:lastRow="0" w:firstColumn="1" w:lastColumn="0" w:noHBand="0" w:noVBand="1"/>
      </w:tblPr>
      <w:tblGrid>
        <w:gridCol w:w="4536"/>
        <w:gridCol w:w="5387"/>
      </w:tblGrid>
      <w:tr w:rsidR="00C27FA4" w14:paraId="589B7C2D" w14:textId="77777777" w:rsidTr="00030109">
        <w:tc>
          <w:tcPr>
            <w:tcW w:w="4536" w:type="dxa"/>
          </w:tcPr>
          <w:p w14:paraId="54014932" w14:textId="77777777" w:rsidR="00C27FA4" w:rsidRPr="00030109" w:rsidRDefault="00915FA0" w:rsidP="00500AC8">
            <w:pPr>
              <w:pStyle w:val="NoSpacing"/>
              <w:rPr>
                <w:rFonts w:ascii="Times New Roman" w:hAnsi="Times New Roman" w:cs="Times New Roman"/>
                <w:sz w:val="24"/>
                <w:szCs w:val="24"/>
              </w:rPr>
            </w:pPr>
            <m:oMathPara>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k=1</m:t>
                    </m:r>
                  </m:sub>
                  <m:sup>
                    <m:r>
                      <m:rPr>
                        <m:sty m:val="p"/>
                      </m:rPr>
                      <w:rPr>
                        <w:rFonts w:ascii="Cambria Math" w:hAnsi="Cambria Math" w:cs="Times New Roman"/>
                        <w:sz w:val="24"/>
                        <w:szCs w:val="24"/>
                      </w:rPr>
                      <m:t>15</m:t>
                    </m:r>
                  </m:sup>
                  <m:e>
                    <m:r>
                      <m:rPr>
                        <m:sty m:val="p"/>
                      </m:rPr>
                      <w:rPr>
                        <w:rFonts w:ascii="Cambria Math" w:hAnsi="Cambria Math" w:cs="Times New Roman"/>
                        <w:sz w:val="24"/>
                        <w:szCs w:val="24"/>
                      </w:rPr>
                      <m:t>k</m:t>
                    </m:r>
                  </m:e>
                </m:nary>
                <m:r>
                  <w:rPr>
                    <w:rFonts w:ascii="Cambria Math" w:hAnsi="Cambria Math" w:cs="Times New Roman"/>
                    <w:sz w:val="24"/>
                    <w:szCs w:val="24"/>
                  </w:rPr>
                  <m:t xml:space="preserve"> </m:t>
                </m:r>
                <m:r>
                  <m:rPr>
                    <m:sty m:val="p"/>
                  </m:rPr>
                  <w:rPr>
                    <w:rFonts w:ascii="Cambria Math" w:hAnsi="Cambria Math" w:cs="Times New Roman"/>
                    <w:sz w:val="24"/>
                    <w:szCs w:val="24"/>
                  </w:rPr>
                  <m:t>(C)</m:t>
                </m:r>
              </m:oMath>
            </m:oMathPara>
          </w:p>
        </w:tc>
        <w:tc>
          <w:tcPr>
            <w:tcW w:w="5387" w:type="dxa"/>
            <w:vAlign w:val="center"/>
          </w:tcPr>
          <w:p w14:paraId="5061F25B" w14:textId="77777777" w:rsidR="00C27FA4" w:rsidRPr="00030109" w:rsidRDefault="00C27FA4" w:rsidP="005042DA">
            <w:pPr>
              <w:pStyle w:val="NoSpacing"/>
              <w:jc w:val="center"/>
              <w:rPr>
                <w:rFonts w:ascii="Times New Roman" w:hAnsi="Times New Roman" w:cs="Times New Roman"/>
                <w:sz w:val="24"/>
                <w:szCs w:val="24"/>
              </w:rPr>
            </w:pPr>
            <w:r w:rsidRPr="00030109">
              <w:rPr>
                <w:rFonts w:ascii="Times New Roman" w:hAnsi="Times New Roman" w:cs="Times New Roman"/>
                <w:sz w:val="24"/>
                <w:szCs w:val="24"/>
              </w:rPr>
              <w:t>Result?</w:t>
            </w:r>
          </w:p>
        </w:tc>
      </w:tr>
      <w:tr w:rsidR="00C27FA4" w14:paraId="39D4E7AE" w14:textId="77777777" w:rsidTr="00030109">
        <w:tc>
          <w:tcPr>
            <w:tcW w:w="4536" w:type="dxa"/>
          </w:tcPr>
          <w:p w14:paraId="5FF7B27F" w14:textId="77777777" w:rsidR="00C27FA4" w:rsidRPr="00030109" w:rsidRDefault="00915FA0" w:rsidP="00500AC8">
            <w:pPr>
              <w:pStyle w:val="NoSpacing"/>
              <w:rPr>
                <w:rFonts w:ascii="Times New Roman" w:hAnsi="Times New Roman" w:cs="Times New Roman"/>
                <w:sz w:val="24"/>
                <w:szCs w:val="24"/>
              </w:rPr>
            </w:pPr>
            <m:oMathPara>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k=1</m:t>
                    </m:r>
                  </m:sub>
                  <m:sup>
                    <m:r>
                      <m:rPr>
                        <m:sty m:val="p"/>
                      </m:rPr>
                      <w:rPr>
                        <w:rFonts w:ascii="Cambria Math" w:hAnsi="Cambria Math" w:cs="Times New Roman"/>
                        <w:sz w:val="24"/>
                        <w:szCs w:val="24"/>
                      </w:rPr>
                      <m:t>13</m:t>
                    </m:r>
                  </m:sup>
                  <m:e>
                    <m:r>
                      <m:rPr>
                        <m:sty m:val="p"/>
                      </m:rPr>
                      <w:rPr>
                        <w:rFonts w:ascii="Cambria Math" w:hAnsi="Cambria Math" w:cs="Times New Roman"/>
                        <w:sz w:val="24"/>
                        <w:szCs w:val="24"/>
                      </w:rPr>
                      <m:t>4</m:t>
                    </m:r>
                  </m:e>
                </m:nary>
                <m:r>
                  <w:rPr>
                    <w:rFonts w:ascii="Cambria Math" w:hAnsi="Cambria Math" w:cs="Times New Roman"/>
                    <w:sz w:val="24"/>
                    <w:szCs w:val="24"/>
                  </w:rPr>
                  <m:t xml:space="preserve"> </m:t>
                </m:r>
                <m:r>
                  <m:rPr>
                    <m:sty m:val="p"/>
                  </m:rPr>
                  <w:rPr>
                    <w:rFonts w:ascii="Cambria Math" w:hAnsi="Cambria Math" w:cs="Times New Roman"/>
                    <w:sz w:val="24"/>
                    <w:szCs w:val="24"/>
                  </w:rPr>
                  <m:t>(C)</m:t>
                </m:r>
              </m:oMath>
            </m:oMathPara>
          </w:p>
        </w:tc>
        <w:tc>
          <w:tcPr>
            <w:tcW w:w="5387" w:type="dxa"/>
            <w:vAlign w:val="center"/>
          </w:tcPr>
          <w:p w14:paraId="3C879E69" w14:textId="77777777" w:rsidR="00C27FA4" w:rsidRPr="00030109" w:rsidRDefault="00C27FA4" w:rsidP="005042DA">
            <w:pPr>
              <w:pStyle w:val="NoSpacing"/>
              <w:jc w:val="center"/>
              <w:rPr>
                <w:rFonts w:ascii="Times New Roman" w:hAnsi="Times New Roman" w:cs="Times New Roman"/>
                <w:sz w:val="24"/>
                <w:szCs w:val="24"/>
              </w:rPr>
            </w:pPr>
            <w:r w:rsidRPr="00030109">
              <w:rPr>
                <w:rFonts w:ascii="Times New Roman" w:hAnsi="Times New Roman" w:cs="Times New Roman"/>
                <w:sz w:val="24"/>
                <w:szCs w:val="24"/>
              </w:rPr>
              <w:t>Result?</w:t>
            </w:r>
          </w:p>
        </w:tc>
      </w:tr>
      <w:tr w:rsidR="00C27FA4" w14:paraId="5F1E2092" w14:textId="77777777" w:rsidTr="00030109">
        <w:tc>
          <w:tcPr>
            <w:tcW w:w="4536" w:type="dxa"/>
          </w:tcPr>
          <w:p w14:paraId="37C8C744" w14:textId="77777777" w:rsidR="00C27FA4" w:rsidRPr="00030109" w:rsidRDefault="00915FA0" w:rsidP="00500AC8">
            <w:pPr>
              <w:pStyle w:val="NoSpacing"/>
              <w:rPr>
                <w:rFonts w:ascii="Times New Roman" w:hAnsi="Times New Roman" w:cs="Times New Roman"/>
                <w:sz w:val="24"/>
                <w:szCs w:val="24"/>
              </w:rPr>
            </w:pPr>
            <m:oMathPara>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k=1</m:t>
                    </m:r>
                  </m:sub>
                  <m:sup>
                    <m:r>
                      <m:rPr>
                        <m:sty m:val="p"/>
                      </m:rPr>
                      <w:rPr>
                        <w:rFonts w:ascii="Cambria Math" w:hAnsi="Cambria Math" w:cs="Times New Roman"/>
                        <w:sz w:val="24"/>
                        <w:szCs w:val="24"/>
                      </w:rPr>
                      <m:t>n</m:t>
                    </m:r>
                  </m:sup>
                  <m:e>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3</m:t>
                        </m:r>
                      </m:sup>
                    </m:sSup>
                  </m:e>
                </m:nary>
                <m:r>
                  <w:rPr>
                    <w:rFonts w:ascii="Cambria Math" w:hAnsi="Cambria Math" w:cs="Times New Roman"/>
                    <w:sz w:val="24"/>
                    <w:szCs w:val="24"/>
                  </w:rPr>
                  <m:t xml:space="preserve">=13824, </m:t>
                </m:r>
                <m:r>
                  <m:rPr>
                    <m:sty m:val="p"/>
                  </m:rPr>
                  <w:rPr>
                    <w:rFonts w:ascii="Cambria Math" w:hAnsi="Cambria Math" w:cs="Times New Roman"/>
                    <w:sz w:val="24"/>
                    <w:szCs w:val="24"/>
                  </w:rPr>
                  <m:t>find n (Ap)</m:t>
                </m:r>
              </m:oMath>
            </m:oMathPara>
          </w:p>
        </w:tc>
        <w:tc>
          <w:tcPr>
            <w:tcW w:w="5387" w:type="dxa"/>
            <w:vAlign w:val="center"/>
          </w:tcPr>
          <w:p w14:paraId="2C91595D" w14:textId="77777777" w:rsidR="00C27FA4" w:rsidRPr="00030109" w:rsidRDefault="00C27FA4" w:rsidP="005042DA">
            <w:pPr>
              <w:pStyle w:val="NoSpacing"/>
              <w:jc w:val="center"/>
              <w:rPr>
                <w:rFonts w:ascii="Times New Roman" w:hAnsi="Times New Roman" w:cs="Times New Roman"/>
                <w:sz w:val="24"/>
                <w:szCs w:val="24"/>
              </w:rPr>
            </w:pPr>
            <w:r w:rsidRPr="00030109">
              <w:rPr>
                <w:rFonts w:ascii="Times New Roman" w:hAnsi="Times New Roman" w:cs="Times New Roman"/>
                <w:sz w:val="24"/>
                <w:szCs w:val="24"/>
              </w:rPr>
              <w:t>Result?</w:t>
            </w:r>
          </w:p>
        </w:tc>
      </w:tr>
      <w:tr w:rsidR="00C27FA4" w14:paraId="4D50F9FF" w14:textId="77777777" w:rsidTr="00030109">
        <w:tc>
          <w:tcPr>
            <w:tcW w:w="4536" w:type="dxa"/>
          </w:tcPr>
          <w:p w14:paraId="21D46E70" w14:textId="77777777" w:rsidR="00C27FA4" w:rsidRPr="00030109" w:rsidRDefault="00915FA0" w:rsidP="00500AC8">
            <w:pPr>
              <w:pStyle w:val="NoSpacing"/>
              <w:rPr>
                <w:rFonts w:ascii="Times New Roman" w:hAnsi="Times New Roman" w:cs="Times New Roman"/>
                <w:sz w:val="24"/>
                <w:szCs w:val="24"/>
              </w:rPr>
            </w:pPr>
            <m:oMathPara>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k=1</m:t>
                    </m:r>
                  </m:sub>
                  <m:sup>
                    <m:r>
                      <m:rPr>
                        <m:sty m:val="p"/>
                      </m:rPr>
                      <w:rPr>
                        <w:rFonts w:ascii="Cambria Math" w:hAnsi="Cambria Math" w:cs="Times New Roman"/>
                        <w:sz w:val="24"/>
                        <w:szCs w:val="24"/>
                      </w:rPr>
                      <m:t>11</m:t>
                    </m:r>
                  </m:sup>
                  <m:e>
                    <m:f>
                      <m:fPr>
                        <m:ctrlPr>
                          <w:rPr>
                            <w:rFonts w:ascii="Cambria Math" w:hAnsi="Cambria Math" w:cs="Times New Roman"/>
                            <w:sz w:val="24"/>
                            <w:szCs w:val="24"/>
                          </w:rPr>
                        </m:ctrlPr>
                      </m:fPr>
                      <m:num>
                        <m:r>
                          <m:rPr>
                            <m:sty m:val="p"/>
                          </m:rPr>
                          <w:rPr>
                            <w:rFonts w:ascii="Cambria Math" w:hAnsi="Cambria Math" w:cs="Times New Roman"/>
                            <w:sz w:val="24"/>
                            <w:szCs w:val="24"/>
                          </w:rPr>
                          <m:t>k</m:t>
                        </m:r>
                      </m:num>
                      <m:den>
                        <m:r>
                          <m:rPr>
                            <m:sty m:val="p"/>
                          </m:rPr>
                          <w:rPr>
                            <w:rFonts w:ascii="Cambria Math" w:hAnsi="Cambria Math" w:cs="Times New Roman"/>
                            <w:sz w:val="24"/>
                            <w:szCs w:val="24"/>
                          </w:rPr>
                          <m:t>(k+1)</m:t>
                        </m:r>
                      </m:den>
                    </m:f>
                    <m:r>
                      <w:rPr>
                        <w:rFonts w:ascii="Cambria Math" w:hAnsi="Cambria Math" w:cs="Times New Roman"/>
                        <w:sz w:val="24"/>
                        <w:szCs w:val="24"/>
                      </w:rPr>
                      <m:t xml:space="preserve"> </m:t>
                    </m:r>
                    <m:r>
                      <m:rPr>
                        <m:sty m:val="p"/>
                      </m:rPr>
                      <w:rPr>
                        <w:rFonts w:ascii="Cambria Math" w:hAnsi="Cambria Math" w:cs="Times New Roman"/>
                        <w:sz w:val="24"/>
                        <w:szCs w:val="24"/>
                      </w:rPr>
                      <m:t>(Ap)</m:t>
                    </m:r>
                  </m:e>
                </m:nary>
              </m:oMath>
            </m:oMathPara>
          </w:p>
        </w:tc>
        <w:tc>
          <w:tcPr>
            <w:tcW w:w="5387" w:type="dxa"/>
            <w:vAlign w:val="center"/>
          </w:tcPr>
          <w:p w14:paraId="6D9D79A7" w14:textId="77777777" w:rsidR="00C27FA4" w:rsidRPr="00030109" w:rsidRDefault="00C27FA4" w:rsidP="005042DA">
            <w:pPr>
              <w:pStyle w:val="NoSpacing"/>
              <w:jc w:val="center"/>
              <w:rPr>
                <w:rFonts w:ascii="Times New Roman" w:hAnsi="Times New Roman" w:cs="Times New Roman"/>
                <w:sz w:val="24"/>
                <w:szCs w:val="24"/>
              </w:rPr>
            </w:pPr>
            <w:r w:rsidRPr="00030109">
              <w:rPr>
                <w:rFonts w:ascii="Times New Roman" w:hAnsi="Times New Roman" w:cs="Times New Roman"/>
                <w:sz w:val="24"/>
                <w:szCs w:val="24"/>
              </w:rPr>
              <w:t>Result?</w:t>
            </w:r>
          </w:p>
        </w:tc>
      </w:tr>
      <w:tr w:rsidR="00C27FA4" w14:paraId="346E5DAB" w14:textId="77777777" w:rsidTr="00030109">
        <w:tc>
          <w:tcPr>
            <w:tcW w:w="4536" w:type="dxa"/>
          </w:tcPr>
          <w:p w14:paraId="36938F11" w14:textId="77777777" w:rsidR="00C27FA4" w:rsidRPr="00030109" w:rsidRDefault="00915FA0" w:rsidP="00500AC8">
            <w:pPr>
              <w:pStyle w:val="NoSpacing"/>
              <w:rPr>
                <w:rFonts w:ascii="Times New Roman" w:eastAsia="Calibri" w:hAnsi="Times New Roman" w:cs="Times New Roman"/>
                <w:sz w:val="24"/>
                <w:szCs w:val="24"/>
              </w:rPr>
            </w:pPr>
            <m:oMathPara>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k=5</m:t>
                    </m:r>
                  </m:sub>
                  <m:sup>
                    <m:r>
                      <m:rPr>
                        <m:sty m:val="p"/>
                      </m:rPr>
                      <w:rPr>
                        <w:rFonts w:ascii="Cambria Math" w:hAnsi="Cambria Math" w:cs="Times New Roman"/>
                        <w:sz w:val="24"/>
                        <w:szCs w:val="24"/>
                      </w:rPr>
                      <m:t>17</m:t>
                    </m:r>
                  </m:sup>
                  <m:e>
                    <m:f>
                      <m:fPr>
                        <m:ctrlPr>
                          <w:rPr>
                            <w:rFonts w:ascii="Cambria Math" w:hAnsi="Cambria Math" w:cs="Times New Roman"/>
                            <w:sz w:val="24"/>
                            <w:szCs w:val="24"/>
                          </w:rPr>
                        </m:ctrlPr>
                      </m:fPr>
                      <m:num>
                        <m:r>
                          <m:rPr>
                            <m:sty m:val="p"/>
                          </m:rPr>
                          <w:rPr>
                            <w:rFonts w:ascii="Cambria Math" w:hAnsi="Cambria Math" w:cs="Times New Roman"/>
                            <w:sz w:val="24"/>
                            <w:szCs w:val="24"/>
                          </w:rPr>
                          <m:t>k</m:t>
                        </m:r>
                      </m:num>
                      <m:den>
                        <m:r>
                          <m:rPr>
                            <m:sty m:val="p"/>
                          </m:rPr>
                          <w:rPr>
                            <w:rFonts w:ascii="Cambria Math" w:hAnsi="Cambria Math" w:cs="Times New Roman"/>
                            <w:sz w:val="24"/>
                            <w:szCs w:val="24"/>
                          </w:rPr>
                          <m:t>(k-1)</m:t>
                        </m:r>
                      </m:den>
                    </m:f>
                    <m:r>
                      <w:rPr>
                        <w:rFonts w:ascii="Cambria Math" w:hAnsi="Cambria Math" w:cs="Times New Roman"/>
                        <w:sz w:val="24"/>
                        <w:szCs w:val="24"/>
                      </w:rPr>
                      <m:t xml:space="preserve"> </m:t>
                    </m:r>
                    <m:r>
                      <m:rPr>
                        <m:sty m:val="p"/>
                      </m:rPr>
                      <w:rPr>
                        <w:rFonts w:ascii="Cambria Math" w:hAnsi="Cambria Math" w:cs="Times New Roman"/>
                        <w:sz w:val="24"/>
                        <w:szCs w:val="24"/>
                      </w:rPr>
                      <m:t>(Ap)</m:t>
                    </m:r>
                  </m:e>
                </m:nary>
              </m:oMath>
            </m:oMathPara>
          </w:p>
        </w:tc>
        <w:tc>
          <w:tcPr>
            <w:tcW w:w="5387" w:type="dxa"/>
            <w:vAlign w:val="center"/>
          </w:tcPr>
          <w:p w14:paraId="55E45A70" w14:textId="77777777" w:rsidR="00C27FA4" w:rsidRPr="00030109" w:rsidRDefault="00C27FA4" w:rsidP="005042DA">
            <w:pPr>
              <w:pStyle w:val="NoSpacing"/>
              <w:jc w:val="center"/>
              <w:rPr>
                <w:rFonts w:ascii="Times New Roman" w:eastAsia="Calibri" w:hAnsi="Times New Roman" w:cs="Times New Roman"/>
                <w:sz w:val="24"/>
                <w:szCs w:val="24"/>
              </w:rPr>
            </w:pPr>
            <w:r w:rsidRPr="00030109">
              <w:rPr>
                <w:rFonts w:ascii="Times New Roman" w:hAnsi="Times New Roman" w:cs="Times New Roman"/>
                <w:sz w:val="24"/>
                <w:szCs w:val="24"/>
              </w:rPr>
              <w:t>Result?</w:t>
            </w:r>
          </w:p>
        </w:tc>
      </w:tr>
      <w:tr w:rsidR="00C27FA4" w14:paraId="200192FA" w14:textId="77777777" w:rsidTr="00030109">
        <w:tc>
          <w:tcPr>
            <w:tcW w:w="4536" w:type="dxa"/>
          </w:tcPr>
          <w:p w14:paraId="090C40F1" w14:textId="77777777" w:rsidR="00C27FA4" w:rsidRPr="00030109" w:rsidRDefault="00915FA0" w:rsidP="00500AC8">
            <w:pPr>
              <w:pStyle w:val="NoSpacing"/>
              <w:rPr>
                <w:rFonts w:ascii="Times New Roman" w:eastAsia="Calibri" w:hAnsi="Times New Roman" w:cs="Times New Roman"/>
                <w:sz w:val="24"/>
                <w:szCs w:val="24"/>
              </w:rPr>
            </w:pPr>
            <m:oMathPara>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k=1</m:t>
                    </m:r>
                  </m:sub>
                  <m:sup>
                    <m:r>
                      <m:rPr>
                        <m:sty m:val="p"/>
                      </m:rPr>
                      <w:rPr>
                        <w:rFonts w:ascii="Cambria Math" w:hAnsi="Cambria Math" w:cs="Times New Roman"/>
                        <w:sz w:val="24"/>
                        <w:szCs w:val="24"/>
                      </w:rPr>
                      <m:t>11</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12</m:t>
                        </m:r>
                      </m:sup>
                      <m:e>
                        <m:r>
                          <w:rPr>
                            <w:rFonts w:ascii="Cambria Math" w:hAnsi="Cambria Math" w:cs="Times New Roman"/>
                            <w:sz w:val="24"/>
                            <w:szCs w:val="24"/>
                          </w:rPr>
                          <m:t xml:space="preserve">kj </m:t>
                        </m:r>
                        <m:r>
                          <m:rPr>
                            <m:sty m:val="p"/>
                          </m:rPr>
                          <w:rPr>
                            <w:rFonts w:ascii="Cambria Math" w:hAnsi="Cambria Math" w:cs="Times New Roman"/>
                            <w:sz w:val="24"/>
                            <w:szCs w:val="24"/>
                          </w:rPr>
                          <m:t>(Ap)</m:t>
                        </m:r>
                      </m:e>
                    </m:nary>
                  </m:e>
                </m:nary>
              </m:oMath>
            </m:oMathPara>
          </w:p>
        </w:tc>
        <w:tc>
          <w:tcPr>
            <w:tcW w:w="5387" w:type="dxa"/>
            <w:vAlign w:val="center"/>
          </w:tcPr>
          <w:p w14:paraId="36240C88" w14:textId="77777777" w:rsidR="00C27FA4" w:rsidRPr="00030109" w:rsidRDefault="00C27FA4" w:rsidP="005042DA">
            <w:pPr>
              <w:pStyle w:val="NoSpacing"/>
              <w:jc w:val="center"/>
              <w:rPr>
                <w:rFonts w:ascii="Times New Roman" w:eastAsia="Calibri" w:hAnsi="Times New Roman" w:cs="Times New Roman"/>
                <w:sz w:val="24"/>
                <w:szCs w:val="24"/>
              </w:rPr>
            </w:pPr>
            <w:r w:rsidRPr="00030109">
              <w:rPr>
                <w:rFonts w:ascii="Times New Roman" w:hAnsi="Times New Roman" w:cs="Times New Roman"/>
                <w:sz w:val="24"/>
                <w:szCs w:val="24"/>
              </w:rPr>
              <w:t>Result?</w:t>
            </w:r>
          </w:p>
        </w:tc>
      </w:tr>
      <w:tr w:rsidR="00C27FA4" w14:paraId="154D8C47" w14:textId="77777777" w:rsidTr="00030109">
        <w:tc>
          <w:tcPr>
            <w:tcW w:w="4536" w:type="dxa"/>
          </w:tcPr>
          <w:p w14:paraId="777044ED" w14:textId="77777777" w:rsidR="00C27FA4" w:rsidRPr="00030109" w:rsidRDefault="00C27FA4" w:rsidP="00500AC8">
            <w:pPr>
              <w:pStyle w:val="NoSpacing"/>
              <w:rPr>
                <w:rFonts w:ascii="Times New Roman" w:eastAsia="Calibri" w:hAnsi="Times New Roman" w:cs="Times New Roman"/>
                <w:sz w:val="24"/>
                <w:szCs w:val="24"/>
              </w:rPr>
            </w:pPr>
            <m:oMathPara>
              <m:oMath>
                <m:r>
                  <w:rPr>
                    <w:rFonts w:ascii="Cambria Math" w:hAnsi="Cambria Math" w:cs="Times New Roman"/>
                    <w:sz w:val="24"/>
                    <w:szCs w:val="24"/>
                  </w:rPr>
                  <m:t xml:space="preserve">If </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k=1</m:t>
                    </m:r>
                  </m:sub>
                  <m:sup>
                    <m:r>
                      <m:rPr>
                        <m:sty m:val="p"/>
                      </m:rPr>
                      <w:rPr>
                        <w:rFonts w:ascii="Cambria Math" w:hAnsi="Cambria Math" w:cs="Times New Roman"/>
                        <w:sz w:val="24"/>
                        <w:szCs w:val="24"/>
                      </w:rPr>
                      <m:t>7</m:t>
                    </m:r>
                  </m:sup>
                  <m:e>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k</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n</m:t>
                        </m:r>
                      </m:sup>
                    </m:sSup>
                    <m:r>
                      <w:rPr>
                        <w:rFonts w:ascii="Cambria Math" w:hAnsi="Cambria Math" w:cs="Times New Roman"/>
                        <w:sz w:val="24"/>
                        <w:szCs w:val="24"/>
                      </w:rPr>
                      <m:t xml:space="preserve">, n=? </m:t>
                    </m:r>
                    <m:r>
                      <m:rPr>
                        <m:sty m:val="p"/>
                      </m:rPr>
                      <w:rPr>
                        <w:rFonts w:ascii="Cambria Math" w:hAnsi="Cambria Math" w:cs="Times New Roman"/>
                        <w:sz w:val="24"/>
                        <w:szCs w:val="24"/>
                      </w:rPr>
                      <m:t>(Ap)</m:t>
                    </m:r>
                  </m:e>
                </m:nary>
              </m:oMath>
            </m:oMathPara>
          </w:p>
        </w:tc>
        <w:tc>
          <w:tcPr>
            <w:tcW w:w="5387" w:type="dxa"/>
            <w:vAlign w:val="center"/>
          </w:tcPr>
          <w:p w14:paraId="29113C93" w14:textId="77777777" w:rsidR="00C27FA4" w:rsidRPr="00030109" w:rsidRDefault="00C27FA4" w:rsidP="005042DA">
            <w:pPr>
              <w:pStyle w:val="NoSpacing"/>
              <w:jc w:val="center"/>
              <w:rPr>
                <w:rFonts w:ascii="Times New Roman" w:eastAsia="Calibri" w:hAnsi="Times New Roman" w:cs="Times New Roman"/>
                <w:sz w:val="24"/>
                <w:szCs w:val="24"/>
              </w:rPr>
            </w:pPr>
            <w:r w:rsidRPr="00030109">
              <w:rPr>
                <w:rFonts w:ascii="Times New Roman" w:hAnsi="Times New Roman" w:cs="Times New Roman"/>
                <w:sz w:val="24"/>
                <w:szCs w:val="24"/>
              </w:rPr>
              <w:t>Result?</w:t>
            </w:r>
          </w:p>
        </w:tc>
      </w:tr>
    </w:tbl>
    <w:p w14:paraId="5B0B2E19" w14:textId="77777777" w:rsidR="00E86EC9" w:rsidRDefault="00E86EC9" w:rsidP="00500AC8">
      <w:pPr>
        <w:pStyle w:val="NoSpacing"/>
        <w:rPr>
          <w:rFonts w:ascii="Times New Roman" w:hAnsi="Times New Roman" w:cs="Times New Roman"/>
          <w:sz w:val="28"/>
          <w:szCs w:val="28"/>
        </w:rPr>
      </w:pPr>
    </w:p>
    <w:p w14:paraId="56F458A9" w14:textId="22705B7D" w:rsidR="00C27FA4" w:rsidRPr="00C27FA4" w:rsidRDefault="00C27FA4" w:rsidP="00030109">
      <w:pPr>
        <w:pStyle w:val="NoSpacing"/>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For each question, the instructor may give bonus points </w:t>
      </w:r>
      <w:r w:rsidR="00C50240">
        <w:rPr>
          <w:rFonts w:ascii="Times New Roman" w:hAnsi="Times New Roman" w:cs="Times New Roman"/>
          <w:sz w:val="28"/>
          <w:szCs w:val="28"/>
        </w:rPr>
        <w:t>to</w:t>
      </w:r>
      <w:r>
        <w:rPr>
          <w:rFonts w:ascii="Times New Roman" w:hAnsi="Times New Roman" w:cs="Times New Roman"/>
          <w:sz w:val="28"/>
          <w:szCs w:val="28"/>
        </w:rPr>
        <w:t xml:space="preserve"> the students. As a second way, </w:t>
      </w:r>
      <w:r w:rsidR="00317C4A">
        <w:rPr>
          <w:rFonts w:ascii="Times New Roman" w:hAnsi="Times New Roman" w:cs="Times New Roman"/>
          <w:sz w:val="28"/>
          <w:szCs w:val="28"/>
        </w:rPr>
        <w:t>the</w:t>
      </w:r>
      <w:r>
        <w:rPr>
          <w:rFonts w:ascii="Times New Roman" w:hAnsi="Times New Roman" w:cs="Times New Roman"/>
          <w:sz w:val="28"/>
          <w:szCs w:val="28"/>
        </w:rPr>
        <w:t xml:space="preserve"> instructor may give the class into two groups and make them competitive as each question is done by any group member first.</w:t>
      </w:r>
    </w:p>
    <w:p w14:paraId="76FA3497" w14:textId="77777777" w:rsidR="006E5991" w:rsidRPr="006E5991" w:rsidRDefault="00FB782C" w:rsidP="00030109">
      <w:pPr>
        <w:pStyle w:val="NoSpacing"/>
        <w:ind w:firstLine="567"/>
        <w:rPr>
          <w:rFonts w:ascii="Times New Roman" w:hAnsi="Times New Roman" w:cs="Times New Roman"/>
          <w:sz w:val="28"/>
          <w:szCs w:val="28"/>
        </w:rPr>
      </w:pPr>
      <w:r w:rsidRPr="005042DA">
        <w:rPr>
          <w:rFonts w:ascii="Times New Roman" w:hAnsi="Times New Roman" w:cs="Times New Roman"/>
          <w:sz w:val="28"/>
          <w:szCs w:val="28"/>
        </w:rPr>
        <w:t>2. Muddiest point:</w:t>
      </w:r>
      <w:r w:rsidR="00C27FA4">
        <w:rPr>
          <w:rFonts w:ascii="Times New Roman" w:hAnsi="Times New Roman" w:cs="Times New Roman"/>
          <w:b/>
          <w:sz w:val="28"/>
          <w:szCs w:val="28"/>
        </w:rPr>
        <w:t xml:space="preserve"> </w:t>
      </w:r>
      <w:r w:rsidR="006E5991" w:rsidRPr="006E5991">
        <w:rPr>
          <w:rFonts w:ascii="Times New Roman" w:hAnsi="Times New Roman" w:cs="Times New Roman"/>
          <w:sz w:val="28"/>
          <w:szCs w:val="28"/>
        </w:rPr>
        <w:t>The teacher will instruct the class to write down the hardest parts of the topic a</w:t>
      </w:r>
      <w:r w:rsidR="0008769D">
        <w:rPr>
          <w:rFonts w:ascii="Times New Roman" w:hAnsi="Times New Roman" w:cs="Times New Roman"/>
          <w:sz w:val="28"/>
          <w:szCs w:val="28"/>
        </w:rPr>
        <w:t>fter</w:t>
      </w:r>
      <w:r w:rsidR="006E5991" w:rsidRPr="006E5991">
        <w:rPr>
          <w:rFonts w:ascii="Times New Roman" w:hAnsi="Times New Roman" w:cs="Times New Roman"/>
          <w:sz w:val="28"/>
          <w:szCs w:val="28"/>
        </w:rPr>
        <w:t xml:space="preserve"> the first task. The instructor will next clarify any remaining questions or challenging concepts.</w:t>
      </w:r>
    </w:p>
    <w:p w14:paraId="77C085F4" w14:textId="4B729111" w:rsidR="00610082" w:rsidRPr="00F17D39" w:rsidRDefault="006E5991" w:rsidP="00030109">
      <w:pPr>
        <w:pStyle w:val="NoSpacing"/>
        <w:ind w:firstLine="567"/>
        <w:rPr>
          <w:rFonts w:ascii="Times New Roman" w:hAnsi="Times New Roman" w:cs="Times New Roman"/>
          <w:sz w:val="28"/>
          <w:szCs w:val="28"/>
        </w:rPr>
      </w:pPr>
      <w:r w:rsidRPr="006E5991">
        <w:rPr>
          <w:rFonts w:ascii="Times New Roman" w:hAnsi="Times New Roman" w:cs="Times New Roman"/>
          <w:sz w:val="28"/>
          <w:szCs w:val="28"/>
        </w:rPr>
        <w:t xml:space="preserve">In conclusion, the mathematical analysis course demonstrates how to apply active learning techniques. The appendix now also includes </w:t>
      </w:r>
      <w:r>
        <w:rPr>
          <w:rFonts w:ascii="Times New Roman" w:hAnsi="Times New Roman" w:cs="Times New Roman"/>
          <w:sz w:val="28"/>
          <w:szCs w:val="28"/>
        </w:rPr>
        <w:t>some of the</w:t>
      </w:r>
      <w:r w:rsidRPr="006E5991">
        <w:rPr>
          <w:rFonts w:ascii="Times New Roman" w:hAnsi="Times New Roman" w:cs="Times New Roman"/>
          <w:sz w:val="28"/>
          <w:szCs w:val="28"/>
        </w:rPr>
        <w:t xml:space="preserve"> strategies.</w:t>
      </w:r>
    </w:p>
    <w:p w14:paraId="742C3CF0" w14:textId="77777777" w:rsidR="00030109" w:rsidRDefault="00030109" w:rsidP="00030109">
      <w:pPr>
        <w:pStyle w:val="NoSpacing"/>
        <w:ind w:firstLine="567"/>
        <w:jc w:val="left"/>
        <w:rPr>
          <w:rFonts w:ascii="Times New Roman" w:hAnsi="Times New Roman" w:cs="Times New Roman"/>
          <w:b/>
          <w:sz w:val="28"/>
          <w:szCs w:val="28"/>
        </w:rPr>
      </w:pPr>
    </w:p>
    <w:p w14:paraId="2FDFE0A5" w14:textId="602AC87C" w:rsidR="00F17D39" w:rsidRPr="002D4242" w:rsidRDefault="00F17D39" w:rsidP="00030109">
      <w:pPr>
        <w:pStyle w:val="NoSpacing"/>
        <w:ind w:firstLine="567"/>
        <w:jc w:val="left"/>
        <w:rPr>
          <w:rFonts w:ascii="Times New Roman" w:hAnsi="Times New Roman" w:cs="Times New Roman"/>
          <w:b/>
          <w:sz w:val="28"/>
          <w:szCs w:val="28"/>
        </w:rPr>
      </w:pPr>
      <w:r w:rsidRPr="002D4242">
        <w:rPr>
          <w:rFonts w:ascii="Times New Roman" w:hAnsi="Times New Roman" w:cs="Times New Roman"/>
          <w:b/>
          <w:sz w:val="28"/>
          <w:szCs w:val="28"/>
        </w:rPr>
        <w:t>2.3 Analysis of the results of experimental experiments</w:t>
      </w:r>
    </w:p>
    <w:p w14:paraId="3AB9EF49" w14:textId="6FFBCAD3" w:rsidR="00610082" w:rsidRPr="00E57A86" w:rsidRDefault="00EF7F42" w:rsidP="00030109">
      <w:pPr>
        <w:ind w:firstLine="567"/>
        <w:rPr>
          <w:rFonts w:ascii="Times New Roman" w:eastAsia="Calibri" w:hAnsi="Times New Roman" w:cs="Times New Roman"/>
          <w:i/>
          <w:sz w:val="28"/>
          <w:szCs w:val="28"/>
        </w:rPr>
      </w:pPr>
      <w:r w:rsidRPr="00E57A86">
        <w:rPr>
          <w:rFonts w:ascii="Times New Roman" w:eastAsia="Calibri" w:hAnsi="Times New Roman" w:cs="Times New Roman"/>
          <w:i/>
          <w:sz w:val="28"/>
          <w:szCs w:val="28"/>
        </w:rPr>
        <w:t>Measurement Tool</w:t>
      </w:r>
    </w:p>
    <w:p w14:paraId="0A1D9917" w14:textId="4067A600" w:rsidR="00610082" w:rsidRDefault="00610082" w:rsidP="00030109">
      <w:pPr>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t xml:space="preserve">This study used a measurement test developed by three educators to scale student achievement and retention skills. </w:t>
      </w:r>
      <w:r>
        <w:rPr>
          <w:rFonts w:ascii="Times New Roman" w:eastAsia="Calibri" w:hAnsi="Times New Roman" w:cs="Times New Roman"/>
          <w:sz w:val="28"/>
          <w:szCs w:val="28"/>
        </w:rPr>
        <w:t>According to the chapter</w:t>
      </w:r>
      <w:r w:rsidR="007879F7">
        <w:rPr>
          <w:rFonts w:ascii="Times New Roman" w:eastAsia="Calibri" w:hAnsi="Times New Roman" w:cs="Times New Roman"/>
          <w:sz w:val="28"/>
          <w:szCs w:val="28"/>
        </w:rPr>
        <w:t>’</w:t>
      </w:r>
      <w:r>
        <w:rPr>
          <w:rFonts w:ascii="Times New Roman" w:eastAsia="Calibri" w:hAnsi="Times New Roman" w:cs="Times New Roman"/>
          <w:sz w:val="28"/>
          <w:szCs w:val="28"/>
        </w:rPr>
        <w:t xml:space="preserve">s subjects, we chose the questions (25) of the test from the </w:t>
      </w:r>
      <w:r w:rsidR="00F93FC0">
        <w:rPr>
          <w:rFonts w:ascii="Times New Roman" w:eastAsia="Calibri" w:hAnsi="Times New Roman" w:cs="Times New Roman"/>
          <w:sz w:val="28"/>
          <w:szCs w:val="28"/>
        </w:rPr>
        <w:t>course book</w:t>
      </w:r>
      <w:r>
        <w:rPr>
          <w:rFonts w:ascii="Times New Roman" w:eastAsia="Calibri" w:hAnsi="Times New Roman" w:cs="Times New Roman"/>
          <w:sz w:val="28"/>
          <w:szCs w:val="28"/>
        </w:rPr>
        <w:t>, Calculus and Analytic Geometry, written by George B. Thomas and Ross L. Finney</w:t>
      </w:r>
      <w:r w:rsidR="007F5CA6">
        <w:rPr>
          <w:rFonts w:ascii="Times New Roman" w:eastAsia="Calibri" w:hAnsi="Times New Roman" w:cs="Times New Roman"/>
          <w:sz w:val="28"/>
          <w:szCs w:val="28"/>
        </w:rPr>
        <w:t xml:space="preserve"> [226].</w:t>
      </w:r>
      <w:r w:rsidRPr="00610082">
        <w:rPr>
          <w:rFonts w:ascii="Times New Roman" w:eastAsia="Calibri" w:hAnsi="Times New Roman" w:cs="Times New Roman"/>
          <w:sz w:val="28"/>
          <w:szCs w:val="28"/>
        </w:rPr>
        <w:t xml:space="preserve"> </w:t>
      </w:r>
      <w:r w:rsidR="00B27014" w:rsidRPr="00610082">
        <w:rPr>
          <w:rFonts w:ascii="Times New Roman" w:eastAsia="Calibri" w:hAnsi="Times New Roman" w:cs="Times New Roman"/>
          <w:sz w:val="28"/>
          <w:szCs w:val="28"/>
        </w:rPr>
        <w:t>Firstly,</w:t>
      </w:r>
      <w:r w:rsidRPr="00610082">
        <w:rPr>
          <w:rFonts w:ascii="Times New Roman" w:eastAsia="Calibri" w:hAnsi="Times New Roman" w:cs="Times New Roman"/>
          <w:sz w:val="28"/>
          <w:szCs w:val="28"/>
        </w:rPr>
        <w:t xml:space="preserve"> we prepared a table of the specification. Then we designed the questions according to Bloom</w:t>
      </w:r>
      <w:r w:rsidR="007879F7">
        <w:rPr>
          <w:rFonts w:ascii="Times New Roman" w:eastAsia="Calibri" w:hAnsi="Times New Roman" w:cs="Times New Roman"/>
          <w:sz w:val="28"/>
          <w:szCs w:val="28"/>
        </w:rPr>
        <w:t>’</w:t>
      </w:r>
      <w:r w:rsidRPr="00610082">
        <w:rPr>
          <w:rFonts w:ascii="Times New Roman" w:eastAsia="Calibri" w:hAnsi="Times New Roman" w:cs="Times New Roman"/>
          <w:sz w:val="28"/>
          <w:szCs w:val="28"/>
        </w:rPr>
        <w:t xml:space="preserve">s revised </w:t>
      </w:r>
      <w:r w:rsidR="004E6418">
        <w:rPr>
          <w:rFonts w:ascii="Times New Roman" w:eastAsia="Calibri" w:hAnsi="Times New Roman" w:cs="Times New Roman"/>
          <w:sz w:val="28"/>
          <w:szCs w:val="28"/>
        </w:rPr>
        <w:t>taxonomy.</w:t>
      </w:r>
      <w:r w:rsidRPr="00610082">
        <w:rPr>
          <w:rFonts w:ascii="Times New Roman" w:eastAsia="Calibri" w:hAnsi="Times New Roman" w:cs="Times New Roman"/>
          <w:sz w:val="28"/>
          <w:szCs w:val="28"/>
        </w:rPr>
        <w:t xml:space="preserve"> Secondly, we sent the test to two mathematics experts to check the relevance of using achievement and retention skills. Thirdly, we did a pilot study on </w:t>
      </w:r>
      <w:r w:rsidR="00104D5B">
        <w:rPr>
          <w:rFonts w:ascii="Times New Roman" w:eastAsia="Calibri" w:hAnsi="Times New Roman" w:cs="Times New Roman"/>
          <w:sz w:val="28"/>
          <w:szCs w:val="28"/>
        </w:rPr>
        <w:t>145</w:t>
      </w:r>
      <w:r w:rsidRPr="00610082">
        <w:rPr>
          <w:rFonts w:ascii="Times New Roman" w:eastAsia="Calibri" w:hAnsi="Times New Roman" w:cs="Times New Roman"/>
          <w:sz w:val="28"/>
          <w:szCs w:val="28"/>
        </w:rPr>
        <w:t xml:space="preserve"> students from the second and third</w:t>
      </w:r>
      <w:r w:rsidR="00D42CA1">
        <w:rPr>
          <w:rFonts w:ascii="Times New Roman" w:eastAsia="Calibri" w:hAnsi="Times New Roman" w:cs="Times New Roman"/>
          <w:sz w:val="28"/>
          <w:szCs w:val="28"/>
        </w:rPr>
        <w:t xml:space="preserve"> </w:t>
      </w:r>
      <w:r w:rsidRPr="00610082">
        <w:rPr>
          <w:rFonts w:ascii="Times New Roman" w:eastAsia="Calibri" w:hAnsi="Times New Roman" w:cs="Times New Roman"/>
          <w:sz w:val="28"/>
          <w:szCs w:val="28"/>
        </w:rPr>
        <w:t>course</w:t>
      </w:r>
      <w:r w:rsidR="00D42CA1">
        <w:rPr>
          <w:rFonts w:ascii="Times New Roman" w:eastAsia="Calibri" w:hAnsi="Times New Roman" w:cs="Times New Roman"/>
          <w:sz w:val="28"/>
          <w:szCs w:val="28"/>
        </w:rPr>
        <w:t>s</w:t>
      </w:r>
      <w:r w:rsidRPr="00610082">
        <w:rPr>
          <w:rFonts w:ascii="Times New Roman" w:eastAsia="Calibri" w:hAnsi="Times New Roman" w:cs="Times New Roman"/>
          <w:sz w:val="28"/>
          <w:szCs w:val="28"/>
        </w:rPr>
        <w:t xml:space="preserve"> of undergraduate students. We evaluated item difficulty, item discrimination, and point biserial correlation on the </w:t>
      </w:r>
      <w:r>
        <w:rPr>
          <w:rFonts w:ascii="Times New Roman" w:eastAsia="Calibri" w:hAnsi="Times New Roman" w:cs="Times New Roman"/>
          <w:sz w:val="28"/>
          <w:szCs w:val="28"/>
        </w:rPr>
        <w:t>pilot group</w:t>
      </w:r>
      <w:r w:rsidR="007879F7">
        <w:rPr>
          <w:rFonts w:ascii="Times New Roman" w:eastAsia="Calibri" w:hAnsi="Times New Roman" w:cs="Times New Roman"/>
          <w:sz w:val="28"/>
          <w:szCs w:val="28"/>
        </w:rPr>
        <w:t>’</w:t>
      </w:r>
      <w:r>
        <w:rPr>
          <w:rFonts w:ascii="Times New Roman" w:eastAsia="Calibri" w:hAnsi="Times New Roman" w:cs="Times New Roman"/>
          <w:sz w:val="28"/>
          <w:szCs w:val="28"/>
        </w:rPr>
        <w:t>s data</w:t>
      </w:r>
      <w:r w:rsidRPr="00610082">
        <w:rPr>
          <w:rFonts w:ascii="Times New Roman" w:eastAsia="Calibri" w:hAnsi="Times New Roman" w:cs="Times New Roman"/>
          <w:sz w:val="28"/>
          <w:szCs w:val="28"/>
        </w:rPr>
        <w:t>. Finally, we created the measurement test by removing the 3rd, 5th, 6th, 13th, 17th, 23rd, and 25th questions from the item statistics for the p</w:t>
      </w:r>
      <w:r w:rsidR="00104D5B">
        <w:rPr>
          <w:rFonts w:ascii="Times New Roman" w:eastAsia="Calibri" w:hAnsi="Times New Roman" w:cs="Times New Roman"/>
          <w:sz w:val="28"/>
          <w:szCs w:val="28"/>
        </w:rPr>
        <w:t xml:space="preserve">ilot study, as seen </w:t>
      </w:r>
      <w:r w:rsidR="00D062DC">
        <w:rPr>
          <w:rFonts w:ascii="Times New Roman" w:eastAsia="Calibri" w:hAnsi="Times New Roman" w:cs="Times New Roman"/>
          <w:sz w:val="28"/>
          <w:szCs w:val="28"/>
        </w:rPr>
        <w:t xml:space="preserve">in table </w:t>
      </w:r>
      <w:r w:rsidR="00C925D1">
        <w:rPr>
          <w:rFonts w:ascii="Times New Roman" w:eastAsia="Calibri" w:hAnsi="Times New Roman" w:cs="Times New Roman"/>
          <w:sz w:val="28"/>
          <w:szCs w:val="28"/>
        </w:rPr>
        <w:t>10</w:t>
      </w:r>
      <w:r w:rsidRPr="00610082">
        <w:rPr>
          <w:rFonts w:ascii="Times New Roman" w:eastAsia="Calibri" w:hAnsi="Times New Roman" w:cs="Times New Roman"/>
          <w:sz w:val="28"/>
          <w:szCs w:val="28"/>
        </w:rPr>
        <w:t>. Also, we added the measurement test to the Appendixes.</w:t>
      </w:r>
    </w:p>
    <w:p w14:paraId="2C86CB78" w14:textId="77777777" w:rsidR="00104D5B" w:rsidRPr="00610082" w:rsidRDefault="00104D5B" w:rsidP="00030109">
      <w:pPr>
        <w:ind w:firstLine="567"/>
        <w:rPr>
          <w:rFonts w:ascii="Times New Roman" w:eastAsia="Calibri" w:hAnsi="Times New Roman" w:cs="Times New Roman"/>
          <w:sz w:val="28"/>
          <w:szCs w:val="28"/>
        </w:rPr>
      </w:pPr>
    </w:p>
    <w:p w14:paraId="4A387257" w14:textId="288596A8" w:rsidR="00610082" w:rsidRDefault="00104D5B" w:rsidP="00030109">
      <w:pPr>
        <w:rPr>
          <w:rFonts w:ascii="Times New Roman" w:eastAsia="Calibri" w:hAnsi="Times New Roman" w:cs="Times New Roman"/>
          <w:sz w:val="28"/>
          <w:szCs w:val="28"/>
        </w:rPr>
      </w:pPr>
      <w:r>
        <w:rPr>
          <w:rFonts w:ascii="Times New Roman" w:eastAsia="Calibri" w:hAnsi="Times New Roman" w:cs="Times New Roman"/>
          <w:sz w:val="28"/>
          <w:szCs w:val="28"/>
        </w:rPr>
        <w:t xml:space="preserve">Table </w:t>
      </w:r>
      <w:r w:rsidR="00C925D1">
        <w:rPr>
          <w:rFonts w:ascii="Times New Roman" w:eastAsia="Calibri" w:hAnsi="Times New Roman" w:cs="Times New Roman"/>
          <w:sz w:val="28"/>
          <w:szCs w:val="28"/>
        </w:rPr>
        <w:t>10</w:t>
      </w:r>
      <w:r w:rsidR="00030109" w:rsidRPr="00030109">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104D5B">
        <w:rPr>
          <w:rFonts w:ascii="Times New Roman" w:eastAsia="Calibri" w:hAnsi="Times New Roman" w:cs="Times New Roman"/>
          <w:b/>
          <w:sz w:val="28"/>
          <w:szCs w:val="28"/>
        </w:rPr>
        <w:t xml:space="preserve"> </w:t>
      </w:r>
      <w:r w:rsidR="00030109" w:rsidRPr="00030109">
        <w:rPr>
          <w:rFonts w:ascii="Times New Roman" w:eastAsia="Calibri" w:hAnsi="Times New Roman" w:cs="Times New Roman"/>
          <w:b/>
          <w:sz w:val="28"/>
          <w:szCs w:val="28"/>
        </w:rPr>
        <w:t xml:space="preserve"> </w:t>
      </w:r>
      <w:r w:rsidRPr="00104D5B">
        <w:rPr>
          <w:rFonts w:ascii="Times New Roman" w:eastAsia="Calibri" w:hAnsi="Times New Roman" w:cs="Times New Roman"/>
          <w:sz w:val="28"/>
          <w:szCs w:val="28"/>
        </w:rPr>
        <w:t>Item Statistics for Pilot Study</w:t>
      </w:r>
    </w:p>
    <w:p w14:paraId="4035C576" w14:textId="77777777" w:rsidR="00030109" w:rsidRPr="00EF7F42" w:rsidRDefault="00030109" w:rsidP="00030109">
      <w:pPr>
        <w:rPr>
          <w:rFonts w:ascii="Times New Roman" w:eastAsia="Calibri" w:hAnsi="Times New Roman" w:cs="Times New Roman"/>
          <w:sz w:val="28"/>
          <w:szCs w:val="28"/>
        </w:rPr>
      </w:pPr>
    </w:p>
    <w:tbl>
      <w:tblPr>
        <w:tblStyle w:val="TableGrid"/>
        <w:tblW w:w="9923" w:type="dxa"/>
        <w:tblInd w:w="108" w:type="dxa"/>
        <w:tblLook w:val="04A0" w:firstRow="1" w:lastRow="0" w:firstColumn="1" w:lastColumn="0" w:noHBand="0" w:noVBand="1"/>
      </w:tblPr>
      <w:tblGrid>
        <w:gridCol w:w="2429"/>
        <w:gridCol w:w="1992"/>
        <w:gridCol w:w="3234"/>
        <w:gridCol w:w="2268"/>
      </w:tblGrid>
      <w:tr w:rsidR="00610082" w:rsidRPr="00610082" w14:paraId="61FCCD1E" w14:textId="77777777" w:rsidTr="00030109">
        <w:trPr>
          <w:trHeight w:val="299"/>
        </w:trPr>
        <w:tc>
          <w:tcPr>
            <w:tcW w:w="2429" w:type="dxa"/>
            <w:noWrap/>
          </w:tcPr>
          <w:p w14:paraId="728752D6"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Item</w:t>
            </w:r>
          </w:p>
        </w:tc>
        <w:tc>
          <w:tcPr>
            <w:tcW w:w="1992" w:type="dxa"/>
            <w:noWrap/>
          </w:tcPr>
          <w:p w14:paraId="4C81D6C6"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p</w:t>
            </w:r>
          </w:p>
        </w:tc>
        <w:tc>
          <w:tcPr>
            <w:tcW w:w="3234" w:type="dxa"/>
            <w:noWrap/>
          </w:tcPr>
          <w:p w14:paraId="2C194DA9"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d</w:t>
            </w:r>
          </w:p>
        </w:tc>
        <w:tc>
          <w:tcPr>
            <w:tcW w:w="2268" w:type="dxa"/>
            <w:noWrap/>
          </w:tcPr>
          <w:p w14:paraId="61C51D2A"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pbc</w:t>
            </w:r>
          </w:p>
        </w:tc>
      </w:tr>
      <w:tr w:rsidR="00610082" w:rsidRPr="00610082" w14:paraId="6781B16A" w14:textId="77777777" w:rsidTr="00030109">
        <w:trPr>
          <w:trHeight w:val="299"/>
        </w:trPr>
        <w:tc>
          <w:tcPr>
            <w:tcW w:w="2429" w:type="dxa"/>
            <w:noWrap/>
          </w:tcPr>
          <w:p w14:paraId="3A55D137" w14:textId="1DF0B51D" w:rsidR="00610082" w:rsidRPr="00030109" w:rsidRDefault="00030109" w:rsidP="00030109">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1992" w:type="dxa"/>
            <w:noWrap/>
          </w:tcPr>
          <w:p w14:paraId="0947F23E" w14:textId="3660E271" w:rsidR="00610082" w:rsidRPr="00030109" w:rsidRDefault="00030109" w:rsidP="00030109">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234" w:type="dxa"/>
            <w:noWrap/>
          </w:tcPr>
          <w:p w14:paraId="2824DE09" w14:textId="3DDBD8C6" w:rsidR="00610082" w:rsidRPr="00030109" w:rsidRDefault="00030109" w:rsidP="00030109">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2268" w:type="dxa"/>
            <w:noWrap/>
          </w:tcPr>
          <w:p w14:paraId="2966CAE0" w14:textId="361807F6" w:rsidR="00610082" w:rsidRPr="00030109" w:rsidRDefault="00030109" w:rsidP="00030109">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610082" w:rsidRPr="00610082" w14:paraId="65F7326A" w14:textId="77777777" w:rsidTr="00030109">
        <w:trPr>
          <w:trHeight w:val="314"/>
        </w:trPr>
        <w:tc>
          <w:tcPr>
            <w:tcW w:w="2429" w:type="dxa"/>
            <w:noWrap/>
          </w:tcPr>
          <w:p w14:paraId="758018A1"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w:t>
            </w:r>
          </w:p>
        </w:tc>
        <w:tc>
          <w:tcPr>
            <w:tcW w:w="1992" w:type="dxa"/>
            <w:noWrap/>
          </w:tcPr>
          <w:p w14:paraId="4E3DD29F"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0.90</w:t>
            </w:r>
          </w:p>
        </w:tc>
        <w:tc>
          <w:tcPr>
            <w:tcW w:w="3234" w:type="dxa"/>
            <w:noWrap/>
          </w:tcPr>
          <w:p w14:paraId="34C5FA99"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0.23</w:t>
            </w:r>
          </w:p>
        </w:tc>
        <w:tc>
          <w:tcPr>
            <w:tcW w:w="2268" w:type="dxa"/>
            <w:noWrap/>
          </w:tcPr>
          <w:p w14:paraId="2A2B9B72"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0.39</w:t>
            </w:r>
          </w:p>
        </w:tc>
      </w:tr>
      <w:tr w:rsidR="00610082" w:rsidRPr="00610082" w14:paraId="770907F6" w14:textId="77777777" w:rsidTr="00030109">
        <w:trPr>
          <w:trHeight w:val="314"/>
        </w:trPr>
        <w:tc>
          <w:tcPr>
            <w:tcW w:w="2429" w:type="dxa"/>
            <w:noWrap/>
          </w:tcPr>
          <w:p w14:paraId="5755E9B8"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2</w:t>
            </w:r>
          </w:p>
        </w:tc>
        <w:tc>
          <w:tcPr>
            <w:tcW w:w="1992" w:type="dxa"/>
            <w:noWrap/>
          </w:tcPr>
          <w:p w14:paraId="15F41030"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0.76</w:t>
            </w:r>
          </w:p>
        </w:tc>
        <w:tc>
          <w:tcPr>
            <w:tcW w:w="3234" w:type="dxa"/>
            <w:noWrap/>
          </w:tcPr>
          <w:p w14:paraId="4F1DBAD5"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0.23</w:t>
            </w:r>
          </w:p>
        </w:tc>
        <w:tc>
          <w:tcPr>
            <w:tcW w:w="2268" w:type="dxa"/>
            <w:noWrap/>
          </w:tcPr>
          <w:p w14:paraId="42955C77"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0.19</w:t>
            </w:r>
          </w:p>
        </w:tc>
      </w:tr>
      <w:tr w:rsidR="00610082" w:rsidRPr="00610082" w14:paraId="1E56E7BB" w14:textId="77777777" w:rsidTr="00030109">
        <w:trPr>
          <w:trHeight w:val="314"/>
        </w:trPr>
        <w:tc>
          <w:tcPr>
            <w:tcW w:w="2429" w:type="dxa"/>
            <w:noWrap/>
          </w:tcPr>
          <w:p w14:paraId="30835431"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3</w:t>
            </w:r>
          </w:p>
        </w:tc>
        <w:tc>
          <w:tcPr>
            <w:tcW w:w="1992" w:type="dxa"/>
            <w:noWrap/>
          </w:tcPr>
          <w:p w14:paraId="39419DF7"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0.90</w:t>
            </w:r>
          </w:p>
        </w:tc>
        <w:tc>
          <w:tcPr>
            <w:tcW w:w="3234" w:type="dxa"/>
            <w:noWrap/>
          </w:tcPr>
          <w:p w14:paraId="2555CF1E"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0.08</w:t>
            </w:r>
          </w:p>
        </w:tc>
        <w:tc>
          <w:tcPr>
            <w:tcW w:w="2268" w:type="dxa"/>
            <w:noWrap/>
          </w:tcPr>
          <w:p w14:paraId="67F78930"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0.15</w:t>
            </w:r>
          </w:p>
        </w:tc>
      </w:tr>
      <w:tr w:rsidR="00610082" w:rsidRPr="00610082" w14:paraId="50F8B873" w14:textId="77777777" w:rsidTr="00030109">
        <w:trPr>
          <w:trHeight w:val="314"/>
        </w:trPr>
        <w:tc>
          <w:tcPr>
            <w:tcW w:w="2429" w:type="dxa"/>
            <w:noWrap/>
          </w:tcPr>
          <w:p w14:paraId="0704BCFD"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4</w:t>
            </w:r>
          </w:p>
        </w:tc>
        <w:tc>
          <w:tcPr>
            <w:tcW w:w="1992" w:type="dxa"/>
            <w:noWrap/>
          </w:tcPr>
          <w:p w14:paraId="5BD2F765"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0.94</w:t>
            </w:r>
          </w:p>
        </w:tc>
        <w:tc>
          <w:tcPr>
            <w:tcW w:w="3234" w:type="dxa"/>
            <w:noWrap/>
          </w:tcPr>
          <w:p w14:paraId="4769D474"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0.23</w:t>
            </w:r>
          </w:p>
        </w:tc>
        <w:tc>
          <w:tcPr>
            <w:tcW w:w="2268" w:type="dxa"/>
            <w:noWrap/>
          </w:tcPr>
          <w:p w14:paraId="42083C29"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0.29</w:t>
            </w:r>
          </w:p>
        </w:tc>
      </w:tr>
      <w:tr w:rsidR="00610082" w:rsidRPr="00610082" w14:paraId="7D2859C4" w14:textId="77777777" w:rsidTr="00030109">
        <w:trPr>
          <w:trHeight w:val="314"/>
        </w:trPr>
        <w:tc>
          <w:tcPr>
            <w:tcW w:w="2429" w:type="dxa"/>
            <w:noWrap/>
          </w:tcPr>
          <w:p w14:paraId="70C8FF86"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5</w:t>
            </w:r>
          </w:p>
        </w:tc>
        <w:tc>
          <w:tcPr>
            <w:tcW w:w="1992" w:type="dxa"/>
            <w:noWrap/>
          </w:tcPr>
          <w:p w14:paraId="69FF9929"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0.22</w:t>
            </w:r>
          </w:p>
        </w:tc>
        <w:tc>
          <w:tcPr>
            <w:tcW w:w="3234" w:type="dxa"/>
            <w:noWrap/>
          </w:tcPr>
          <w:p w14:paraId="0DA39FE0"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0.15</w:t>
            </w:r>
          </w:p>
        </w:tc>
        <w:tc>
          <w:tcPr>
            <w:tcW w:w="2268" w:type="dxa"/>
            <w:noWrap/>
          </w:tcPr>
          <w:p w14:paraId="59391004"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0.11</w:t>
            </w:r>
          </w:p>
        </w:tc>
      </w:tr>
      <w:tr w:rsidR="00610082" w:rsidRPr="00610082" w14:paraId="73765DC6" w14:textId="77777777" w:rsidTr="00030109">
        <w:trPr>
          <w:trHeight w:val="314"/>
        </w:trPr>
        <w:tc>
          <w:tcPr>
            <w:tcW w:w="2429" w:type="dxa"/>
            <w:noWrap/>
          </w:tcPr>
          <w:p w14:paraId="1008BF20"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6</w:t>
            </w:r>
          </w:p>
        </w:tc>
        <w:tc>
          <w:tcPr>
            <w:tcW w:w="1992" w:type="dxa"/>
            <w:noWrap/>
          </w:tcPr>
          <w:p w14:paraId="3A98D91C"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0.92</w:t>
            </w:r>
          </w:p>
        </w:tc>
        <w:tc>
          <w:tcPr>
            <w:tcW w:w="3234" w:type="dxa"/>
            <w:noWrap/>
          </w:tcPr>
          <w:p w14:paraId="14CDE0A4"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0.00</w:t>
            </w:r>
          </w:p>
        </w:tc>
        <w:tc>
          <w:tcPr>
            <w:tcW w:w="2268" w:type="dxa"/>
            <w:noWrap/>
          </w:tcPr>
          <w:p w14:paraId="392FA269"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0.13</w:t>
            </w:r>
          </w:p>
        </w:tc>
      </w:tr>
      <w:tr w:rsidR="00610082" w:rsidRPr="00610082" w14:paraId="1FC17F3E" w14:textId="77777777" w:rsidTr="00030109">
        <w:trPr>
          <w:trHeight w:val="314"/>
        </w:trPr>
        <w:tc>
          <w:tcPr>
            <w:tcW w:w="2429" w:type="dxa"/>
            <w:noWrap/>
          </w:tcPr>
          <w:p w14:paraId="1EF867A6"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7</w:t>
            </w:r>
          </w:p>
        </w:tc>
        <w:tc>
          <w:tcPr>
            <w:tcW w:w="1992" w:type="dxa"/>
            <w:noWrap/>
          </w:tcPr>
          <w:p w14:paraId="3AAD0261"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0.51</w:t>
            </w:r>
          </w:p>
        </w:tc>
        <w:tc>
          <w:tcPr>
            <w:tcW w:w="3234" w:type="dxa"/>
            <w:noWrap/>
          </w:tcPr>
          <w:p w14:paraId="1A410A20"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0.85</w:t>
            </w:r>
          </w:p>
        </w:tc>
        <w:tc>
          <w:tcPr>
            <w:tcW w:w="2268" w:type="dxa"/>
            <w:noWrap/>
          </w:tcPr>
          <w:p w14:paraId="4C2E1AA8"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0.63</w:t>
            </w:r>
          </w:p>
        </w:tc>
      </w:tr>
      <w:tr w:rsidR="00610082" w:rsidRPr="00610082" w14:paraId="28C2D681" w14:textId="77777777" w:rsidTr="00030109">
        <w:trPr>
          <w:trHeight w:val="314"/>
        </w:trPr>
        <w:tc>
          <w:tcPr>
            <w:tcW w:w="2429" w:type="dxa"/>
            <w:noWrap/>
          </w:tcPr>
          <w:p w14:paraId="5D3B29B0"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8</w:t>
            </w:r>
          </w:p>
        </w:tc>
        <w:tc>
          <w:tcPr>
            <w:tcW w:w="1992" w:type="dxa"/>
            <w:noWrap/>
          </w:tcPr>
          <w:p w14:paraId="41BB3FAC"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0.80</w:t>
            </w:r>
          </w:p>
        </w:tc>
        <w:tc>
          <w:tcPr>
            <w:tcW w:w="3234" w:type="dxa"/>
            <w:noWrap/>
          </w:tcPr>
          <w:p w14:paraId="47867131"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0.69</w:t>
            </w:r>
          </w:p>
        </w:tc>
        <w:tc>
          <w:tcPr>
            <w:tcW w:w="2268" w:type="dxa"/>
            <w:noWrap/>
          </w:tcPr>
          <w:p w14:paraId="0BB13820"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0.72</w:t>
            </w:r>
          </w:p>
        </w:tc>
      </w:tr>
      <w:tr w:rsidR="00610082" w:rsidRPr="00610082" w14:paraId="3A2E18D3" w14:textId="77777777" w:rsidTr="00030109">
        <w:trPr>
          <w:trHeight w:val="314"/>
        </w:trPr>
        <w:tc>
          <w:tcPr>
            <w:tcW w:w="2429" w:type="dxa"/>
            <w:noWrap/>
          </w:tcPr>
          <w:p w14:paraId="55ABD327"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9</w:t>
            </w:r>
          </w:p>
        </w:tc>
        <w:tc>
          <w:tcPr>
            <w:tcW w:w="1992" w:type="dxa"/>
            <w:noWrap/>
          </w:tcPr>
          <w:p w14:paraId="3BD0532A"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0.67</w:t>
            </w:r>
          </w:p>
        </w:tc>
        <w:tc>
          <w:tcPr>
            <w:tcW w:w="3234" w:type="dxa"/>
            <w:noWrap/>
          </w:tcPr>
          <w:p w14:paraId="42133D7C"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0.85</w:t>
            </w:r>
          </w:p>
        </w:tc>
        <w:tc>
          <w:tcPr>
            <w:tcW w:w="2268" w:type="dxa"/>
            <w:noWrap/>
          </w:tcPr>
          <w:p w14:paraId="772AA5F8"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0.76</w:t>
            </w:r>
          </w:p>
        </w:tc>
      </w:tr>
      <w:tr w:rsidR="00610082" w:rsidRPr="00610082" w14:paraId="27D21931" w14:textId="77777777" w:rsidTr="00030109">
        <w:trPr>
          <w:trHeight w:val="314"/>
        </w:trPr>
        <w:tc>
          <w:tcPr>
            <w:tcW w:w="2429" w:type="dxa"/>
            <w:noWrap/>
          </w:tcPr>
          <w:p w14:paraId="157B28B4"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10</w:t>
            </w:r>
          </w:p>
        </w:tc>
        <w:tc>
          <w:tcPr>
            <w:tcW w:w="1992" w:type="dxa"/>
            <w:noWrap/>
          </w:tcPr>
          <w:p w14:paraId="30D530E5"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0.65</w:t>
            </w:r>
          </w:p>
        </w:tc>
        <w:tc>
          <w:tcPr>
            <w:tcW w:w="3234" w:type="dxa"/>
            <w:noWrap/>
          </w:tcPr>
          <w:p w14:paraId="7DC1A12C"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0.77</w:t>
            </w:r>
          </w:p>
        </w:tc>
        <w:tc>
          <w:tcPr>
            <w:tcW w:w="2268" w:type="dxa"/>
            <w:noWrap/>
          </w:tcPr>
          <w:p w14:paraId="085108FA"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0.61</w:t>
            </w:r>
          </w:p>
        </w:tc>
      </w:tr>
      <w:tr w:rsidR="00610082" w:rsidRPr="00610082" w14:paraId="40AEC0C2" w14:textId="77777777" w:rsidTr="00030109">
        <w:trPr>
          <w:trHeight w:val="314"/>
        </w:trPr>
        <w:tc>
          <w:tcPr>
            <w:tcW w:w="2429" w:type="dxa"/>
            <w:noWrap/>
          </w:tcPr>
          <w:p w14:paraId="421D3362"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11</w:t>
            </w:r>
          </w:p>
        </w:tc>
        <w:tc>
          <w:tcPr>
            <w:tcW w:w="1992" w:type="dxa"/>
            <w:noWrap/>
          </w:tcPr>
          <w:p w14:paraId="7549147C"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0.65</w:t>
            </w:r>
          </w:p>
        </w:tc>
        <w:tc>
          <w:tcPr>
            <w:tcW w:w="3234" w:type="dxa"/>
            <w:noWrap/>
          </w:tcPr>
          <w:p w14:paraId="0FA3C9BE"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0.85</w:t>
            </w:r>
          </w:p>
        </w:tc>
        <w:tc>
          <w:tcPr>
            <w:tcW w:w="2268" w:type="dxa"/>
            <w:noWrap/>
          </w:tcPr>
          <w:p w14:paraId="197F38B2"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0.69</w:t>
            </w:r>
          </w:p>
        </w:tc>
      </w:tr>
      <w:tr w:rsidR="00610082" w:rsidRPr="00610082" w14:paraId="60BEEC92" w14:textId="77777777" w:rsidTr="00030109">
        <w:trPr>
          <w:trHeight w:val="314"/>
        </w:trPr>
        <w:tc>
          <w:tcPr>
            <w:tcW w:w="2429" w:type="dxa"/>
            <w:noWrap/>
          </w:tcPr>
          <w:p w14:paraId="0B259FE2"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12</w:t>
            </w:r>
          </w:p>
        </w:tc>
        <w:tc>
          <w:tcPr>
            <w:tcW w:w="1992" w:type="dxa"/>
            <w:noWrap/>
          </w:tcPr>
          <w:p w14:paraId="3D734691"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0.82</w:t>
            </w:r>
          </w:p>
        </w:tc>
        <w:tc>
          <w:tcPr>
            <w:tcW w:w="3234" w:type="dxa"/>
            <w:noWrap/>
          </w:tcPr>
          <w:p w14:paraId="0A66FBA0"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0.23</w:t>
            </w:r>
          </w:p>
        </w:tc>
        <w:tc>
          <w:tcPr>
            <w:tcW w:w="2268" w:type="dxa"/>
            <w:noWrap/>
          </w:tcPr>
          <w:p w14:paraId="2BCFDF86"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0.34</w:t>
            </w:r>
          </w:p>
        </w:tc>
      </w:tr>
      <w:tr w:rsidR="00610082" w:rsidRPr="00610082" w14:paraId="6A87F94E" w14:textId="77777777" w:rsidTr="00030109">
        <w:trPr>
          <w:trHeight w:val="314"/>
        </w:trPr>
        <w:tc>
          <w:tcPr>
            <w:tcW w:w="2429" w:type="dxa"/>
            <w:tcBorders>
              <w:bottom w:val="single" w:sz="4" w:space="0" w:color="auto"/>
            </w:tcBorders>
            <w:noWrap/>
          </w:tcPr>
          <w:p w14:paraId="17869587"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13</w:t>
            </w:r>
          </w:p>
        </w:tc>
        <w:tc>
          <w:tcPr>
            <w:tcW w:w="1992" w:type="dxa"/>
            <w:tcBorders>
              <w:bottom w:val="single" w:sz="4" w:space="0" w:color="auto"/>
            </w:tcBorders>
            <w:noWrap/>
          </w:tcPr>
          <w:p w14:paraId="21231285"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0.59</w:t>
            </w:r>
          </w:p>
        </w:tc>
        <w:tc>
          <w:tcPr>
            <w:tcW w:w="3234" w:type="dxa"/>
            <w:tcBorders>
              <w:bottom w:val="single" w:sz="4" w:space="0" w:color="auto"/>
            </w:tcBorders>
            <w:noWrap/>
          </w:tcPr>
          <w:p w14:paraId="598A2DD0"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0.08</w:t>
            </w:r>
          </w:p>
        </w:tc>
        <w:tc>
          <w:tcPr>
            <w:tcW w:w="2268" w:type="dxa"/>
            <w:tcBorders>
              <w:bottom w:val="single" w:sz="4" w:space="0" w:color="auto"/>
            </w:tcBorders>
            <w:noWrap/>
          </w:tcPr>
          <w:p w14:paraId="250C78EE"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0.03</w:t>
            </w:r>
          </w:p>
        </w:tc>
      </w:tr>
      <w:tr w:rsidR="00610082" w:rsidRPr="00610082" w14:paraId="05805AA3" w14:textId="77777777" w:rsidTr="00030109">
        <w:trPr>
          <w:trHeight w:val="314"/>
        </w:trPr>
        <w:tc>
          <w:tcPr>
            <w:tcW w:w="2429" w:type="dxa"/>
            <w:tcBorders>
              <w:bottom w:val="nil"/>
            </w:tcBorders>
            <w:noWrap/>
          </w:tcPr>
          <w:p w14:paraId="7D742409" w14:textId="77777777" w:rsidR="00610082" w:rsidRPr="00030109" w:rsidRDefault="00610082"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14</w:t>
            </w:r>
          </w:p>
        </w:tc>
        <w:tc>
          <w:tcPr>
            <w:tcW w:w="1992" w:type="dxa"/>
            <w:tcBorders>
              <w:bottom w:val="nil"/>
            </w:tcBorders>
            <w:noWrap/>
          </w:tcPr>
          <w:p w14:paraId="6B977364"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0.76</w:t>
            </w:r>
          </w:p>
        </w:tc>
        <w:tc>
          <w:tcPr>
            <w:tcW w:w="3234" w:type="dxa"/>
            <w:tcBorders>
              <w:bottom w:val="nil"/>
            </w:tcBorders>
            <w:noWrap/>
          </w:tcPr>
          <w:p w14:paraId="2C32A290"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0.69</w:t>
            </w:r>
          </w:p>
        </w:tc>
        <w:tc>
          <w:tcPr>
            <w:tcW w:w="2268" w:type="dxa"/>
            <w:tcBorders>
              <w:bottom w:val="nil"/>
            </w:tcBorders>
            <w:noWrap/>
          </w:tcPr>
          <w:p w14:paraId="2D93430F" w14:textId="77777777" w:rsidR="00610082" w:rsidRPr="00030109" w:rsidRDefault="00610082"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0.58</w:t>
            </w:r>
          </w:p>
        </w:tc>
      </w:tr>
    </w:tbl>
    <w:p w14:paraId="7B7DD685" w14:textId="40BCC0BF" w:rsidR="00030109" w:rsidRPr="00C925D1" w:rsidRDefault="00030109">
      <w:pPr>
        <w:rPr>
          <w:rFonts w:ascii="Times New Roman" w:hAnsi="Times New Roman" w:cs="Times New Roman"/>
          <w:sz w:val="28"/>
          <w:szCs w:val="28"/>
        </w:rPr>
      </w:pPr>
      <w:r w:rsidRPr="00030109">
        <w:rPr>
          <w:rFonts w:ascii="Times New Roman" w:hAnsi="Times New Roman" w:cs="Times New Roman"/>
          <w:color w:val="000000"/>
          <w:sz w:val="28"/>
          <w:szCs w:val="28"/>
        </w:rPr>
        <w:lastRenderedPageBreak/>
        <w:t xml:space="preserve">Continuation of table </w:t>
      </w:r>
      <w:r w:rsidR="00C925D1">
        <w:rPr>
          <w:rFonts w:ascii="Times New Roman" w:hAnsi="Times New Roman" w:cs="Times New Roman"/>
          <w:color w:val="000000"/>
          <w:sz w:val="28"/>
          <w:szCs w:val="28"/>
        </w:rPr>
        <w:t>10</w:t>
      </w:r>
    </w:p>
    <w:p w14:paraId="40E8E538" w14:textId="77777777" w:rsidR="00030109" w:rsidRPr="00030109" w:rsidRDefault="00030109">
      <w:pPr>
        <w:rPr>
          <w:sz w:val="28"/>
          <w:szCs w:val="28"/>
        </w:rPr>
      </w:pPr>
    </w:p>
    <w:tbl>
      <w:tblPr>
        <w:tblStyle w:val="TableGrid"/>
        <w:tblW w:w="9923" w:type="dxa"/>
        <w:tblInd w:w="108" w:type="dxa"/>
        <w:tblLook w:val="04A0" w:firstRow="1" w:lastRow="0" w:firstColumn="1" w:lastColumn="0" w:noHBand="0" w:noVBand="1"/>
      </w:tblPr>
      <w:tblGrid>
        <w:gridCol w:w="2429"/>
        <w:gridCol w:w="1992"/>
        <w:gridCol w:w="3234"/>
        <w:gridCol w:w="2268"/>
      </w:tblGrid>
      <w:tr w:rsidR="00030109" w:rsidRPr="00610082" w14:paraId="6C903625" w14:textId="77777777" w:rsidTr="00030109">
        <w:trPr>
          <w:trHeight w:val="314"/>
        </w:trPr>
        <w:tc>
          <w:tcPr>
            <w:tcW w:w="2429" w:type="dxa"/>
            <w:noWrap/>
          </w:tcPr>
          <w:p w14:paraId="06ABBF04" w14:textId="7189FB51" w:rsidR="00030109" w:rsidRPr="00030109" w:rsidRDefault="00030109" w:rsidP="00030109">
            <w:pPr>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lang w:val="ru-RU"/>
              </w:rPr>
              <w:t>1</w:t>
            </w:r>
          </w:p>
        </w:tc>
        <w:tc>
          <w:tcPr>
            <w:tcW w:w="1992" w:type="dxa"/>
            <w:noWrap/>
          </w:tcPr>
          <w:p w14:paraId="05CBB3E7" w14:textId="557B406B" w:rsidR="00030109" w:rsidRPr="00030109" w:rsidRDefault="00030109" w:rsidP="000301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p>
        </w:tc>
        <w:tc>
          <w:tcPr>
            <w:tcW w:w="3234" w:type="dxa"/>
            <w:noWrap/>
          </w:tcPr>
          <w:p w14:paraId="72C16847" w14:textId="74633B95" w:rsidR="00030109" w:rsidRPr="00030109" w:rsidRDefault="00030109" w:rsidP="000301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w:t>
            </w:r>
          </w:p>
        </w:tc>
        <w:tc>
          <w:tcPr>
            <w:tcW w:w="2268" w:type="dxa"/>
            <w:noWrap/>
          </w:tcPr>
          <w:p w14:paraId="00CA50F3" w14:textId="1DF1C6DB" w:rsidR="00030109" w:rsidRPr="00030109" w:rsidRDefault="00030109" w:rsidP="000301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4</w:t>
            </w:r>
          </w:p>
        </w:tc>
      </w:tr>
      <w:tr w:rsidR="00030109" w:rsidRPr="00610082" w14:paraId="2894B98E" w14:textId="77777777" w:rsidTr="00030109">
        <w:trPr>
          <w:trHeight w:val="314"/>
        </w:trPr>
        <w:tc>
          <w:tcPr>
            <w:tcW w:w="2429" w:type="dxa"/>
            <w:noWrap/>
          </w:tcPr>
          <w:p w14:paraId="2821DDEE" w14:textId="3716A9D3"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15</w:t>
            </w:r>
          </w:p>
        </w:tc>
        <w:tc>
          <w:tcPr>
            <w:tcW w:w="1992" w:type="dxa"/>
            <w:noWrap/>
          </w:tcPr>
          <w:p w14:paraId="364BCE93"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0.65</w:t>
            </w:r>
          </w:p>
        </w:tc>
        <w:tc>
          <w:tcPr>
            <w:tcW w:w="3234" w:type="dxa"/>
            <w:noWrap/>
          </w:tcPr>
          <w:p w14:paraId="1540B273"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0.77</w:t>
            </w:r>
          </w:p>
        </w:tc>
        <w:tc>
          <w:tcPr>
            <w:tcW w:w="2268" w:type="dxa"/>
            <w:noWrap/>
          </w:tcPr>
          <w:p w14:paraId="6E0A9F78"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0.73</w:t>
            </w:r>
          </w:p>
        </w:tc>
      </w:tr>
      <w:tr w:rsidR="00030109" w:rsidRPr="00610082" w14:paraId="6080F3C8" w14:textId="77777777" w:rsidTr="00030109">
        <w:trPr>
          <w:trHeight w:val="314"/>
        </w:trPr>
        <w:tc>
          <w:tcPr>
            <w:tcW w:w="2429" w:type="dxa"/>
            <w:noWrap/>
          </w:tcPr>
          <w:p w14:paraId="6C9F32E8"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16</w:t>
            </w:r>
          </w:p>
        </w:tc>
        <w:tc>
          <w:tcPr>
            <w:tcW w:w="1992" w:type="dxa"/>
            <w:noWrap/>
          </w:tcPr>
          <w:p w14:paraId="3270E292"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0.73</w:t>
            </w:r>
          </w:p>
        </w:tc>
        <w:tc>
          <w:tcPr>
            <w:tcW w:w="3234" w:type="dxa"/>
            <w:noWrap/>
          </w:tcPr>
          <w:p w14:paraId="2FB0D148"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0.77</w:t>
            </w:r>
          </w:p>
        </w:tc>
        <w:tc>
          <w:tcPr>
            <w:tcW w:w="2268" w:type="dxa"/>
            <w:noWrap/>
          </w:tcPr>
          <w:p w14:paraId="2D59939F"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0.64</w:t>
            </w:r>
          </w:p>
        </w:tc>
      </w:tr>
      <w:tr w:rsidR="00030109" w:rsidRPr="00610082" w14:paraId="3BB2A68E" w14:textId="77777777" w:rsidTr="00030109">
        <w:trPr>
          <w:trHeight w:val="314"/>
        </w:trPr>
        <w:tc>
          <w:tcPr>
            <w:tcW w:w="2429" w:type="dxa"/>
            <w:noWrap/>
          </w:tcPr>
          <w:p w14:paraId="4E152243"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17</w:t>
            </w:r>
          </w:p>
        </w:tc>
        <w:tc>
          <w:tcPr>
            <w:tcW w:w="1992" w:type="dxa"/>
            <w:noWrap/>
          </w:tcPr>
          <w:p w14:paraId="1BD03FAE"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0.31</w:t>
            </w:r>
          </w:p>
        </w:tc>
        <w:tc>
          <w:tcPr>
            <w:tcW w:w="3234" w:type="dxa"/>
            <w:noWrap/>
          </w:tcPr>
          <w:p w14:paraId="1F27B9CC"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-0.69</w:t>
            </w:r>
          </w:p>
        </w:tc>
        <w:tc>
          <w:tcPr>
            <w:tcW w:w="2268" w:type="dxa"/>
            <w:noWrap/>
          </w:tcPr>
          <w:p w14:paraId="520F9ACE"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-0.60</w:t>
            </w:r>
          </w:p>
        </w:tc>
      </w:tr>
      <w:tr w:rsidR="00030109" w:rsidRPr="00610082" w14:paraId="37B8A350" w14:textId="77777777" w:rsidTr="00030109">
        <w:trPr>
          <w:trHeight w:val="314"/>
        </w:trPr>
        <w:tc>
          <w:tcPr>
            <w:tcW w:w="2429" w:type="dxa"/>
            <w:noWrap/>
          </w:tcPr>
          <w:p w14:paraId="4FAC67A2"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18</w:t>
            </w:r>
          </w:p>
        </w:tc>
        <w:tc>
          <w:tcPr>
            <w:tcW w:w="1992" w:type="dxa"/>
            <w:noWrap/>
          </w:tcPr>
          <w:p w14:paraId="241087B9"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0.69</w:t>
            </w:r>
          </w:p>
        </w:tc>
        <w:tc>
          <w:tcPr>
            <w:tcW w:w="3234" w:type="dxa"/>
            <w:noWrap/>
          </w:tcPr>
          <w:p w14:paraId="29337DD4"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0.92</w:t>
            </w:r>
          </w:p>
        </w:tc>
        <w:tc>
          <w:tcPr>
            <w:tcW w:w="2268" w:type="dxa"/>
            <w:noWrap/>
          </w:tcPr>
          <w:p w14:paraId="376EFBA4"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0.80</w:t>
            </w:r>
          </w:p>
        </w:tc>
      </w:tr>
      <w:tr w:rsidR="00030109" w:rsidRPr="00610082" w14:paraId="069D6376" w14:textId="77777777" w:rsidTr="00030109">
        <w:trPr>
          <w:trHeight w:val="314"/>
        </w:trPr>
        <w:tc>
          <w:tcPr>
            <w:tcW w:w="2429" w:type="dxa"/>
            <w:noWrap/>
          </w:tcPr>
          <w:p w14:paraId="415DFAA5"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19</w:t>
            </w:r>
          </w:p>
        </w:tc>
        <w:tc>
          <w:tcPr>
            <w:tcW w:w="1992" w:type="dxa"/>
            <w:noWrap/>
          </w:tcPr>
          <w:p w14:paraId="4D6569D3"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0.71</w:t>
            </w:r>
          </w:p>
        </w:tc>
        <w:tc>
          <w:tcPr>
            <w:tcW w:w="3234" w:type="dxa"/>
            <w:noWrap/>
          </w:tcPr>
          <w:p w14:paraId="4699B458"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0.85</w:t>
            </w:r>
          </w:p>
        </w:tc>
        <w:tc>
          <w:tcPr>
            <w:tcW w:w="2268" w:type="dxa"/>
            <w:noWrap/>
          </w:tcPr>
          <w:p w14:paraId="11A87501"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0.72</w:t>
            </w:r>
          </w:p>
        </w:tc>
      </w:tr>
      <w:tr w:rsidR="00030109" w:rsidRPr="00610082" w14:paraId="66D10049" w14:textId="77777777" w:rsidTr="00030109">
        <w:trPr>
          <w:trHeight w:val="314"/>
        </w:trPr>
        <w:tc>
          <w:tcPr>
            <w:tcW w:w="2429" w:type="dxa"/>
            <w:noWrap/>
          </w:tcPr>
          <w:p w14:paraId="5EFD4CE7"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20</w:t>
            </w:r>
          </w:p>
        </w:tc>
        <w:tc>
          <w:tcPr>
            <w:tcW w:w="1992" w:type="dxa"/>
            <w:noWrap/>
          </w:tcPr>
          <w:p w14:paraId="367C2C1C"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0.88</w:t>
            </w:r>
          </w:p>
        </w:tc>
        <w:tc>
          <w:tcPr>
            <w:tcW w:w="3234" w:type="dxa"/>
            <w:noWrap/>
          </w:tcPr>
          <w:p w14:paraId="54B5011E"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0.38</w:t>
            </w:r>
          </w:p>
        </w:tc>
        <w:tc>
          <w:tcPr>
            <w:tcW w:w="2268" w:type="dxa"/>
            <w:noWrap/>
          </w:tcPr>
          <w:p w14:paraId="3EF8B8A9"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0.54</w:t>
            </w:r>
          </w:p>
        </w:tc>
      </w:tr>
      <w:tr w:rsidR="00030109" w:rsidRPr="00610082" w14:paraId="1B6707C5" w14:textId="77777777" w:rsidTr="00030109">
        <w:trPr>
          <w:trHeight w:val="314"/>
        </w:trPr>
        <w:tc>
          <w:tcPr>
            <w:tcW w:w="2429" w:type="dxa"/>
            <w:noWrap/>
          </w:tcPr>
          <w:p w14:paraId="7B04E900"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21</w:t>
            </w:r>
          </w:p>
        </w:tc>
        <w:tc>
          <w:tcPr>
            <w:tcW w:w="1992" w:type="dxa"/>
            <w:noWrap/>
          </w:tcPr>
          <w:p w14:paraId="066BA834"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0.73</w:t>
            </w:r>
          </w:p>
        </w:tc>
        <w:tc>
          <w:tcPr>
            <w:tcW w:w="3234" w:type="dxa"/>
            <w:noWrap/>
          </w:tcPr>
          <w:p w14:paraId="6B208876"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0.77</w:t>
            </w:r>
          </w:p>
        </w:tc>
        <w:tc>
          <w:tcPr>
            <w:tcW w:w="2268" w:type="dxa"/>
            <w:noWrap/>
          </w:tcPr>
          <w:p w14:paraId="5A201233"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0.72</w:t>
            </w:r>
          </w:p>
        </w:tc>
      </w:tr>
      <w:tr w:rsidR="00030109" w:rsidRPr="00610082" w14:paraId="3095A4C7" w14:textId="77777777" w:rsidTr="00030109">
        <w:trPr>
          <w:trHeight w:val="314"/>
        </w:trPr>
        <w:tc>
          <w:tcPr>
            <w:tcW w:w="2429" w:type="dxa"/>
            <w:noWrap/>
          </w:tcPr>
          <w:p w14:paraId="5AA1D0DB"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22</w:t>
            </w:r>
          </w:p>
        </w:tc>
        <w:tc>
          <w:tcPr>
            <w:tcW w:w="1992" w:type="dxa"/>
            <w:noWrap/>
          </w:tcPr>
          <w:p w14:paraId="0CD6358F"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0.65</w:t>
            </w:r>
          </w:p>
        </w:tc>
        <w:tc>
          <w:tcPr>
            <w:tcW w:w="3234" w:type="dxa"/>
            <w:noWrap/>
          </w:tcPr>
          <w:p w14:paraId="10D153D1"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0.23</w:t>
            </w:r>
          </w:p>
        </w:tc>
        <w:tc>
          <w:tcPr>
            <w:tcW w:w="2268" w:type="dxa"/>
            <w:noWrap/>
          </w:tcPr>
          <w:p w14:paraId="49893A7D"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0.16</w:t>
            </w:r>
          </w:p>
        </w:tc>
      </w:tr>
      <w:tr w:rsidR="00030109" w:rsidRPr="00610082" w14:paraId="570C2B57" w14:textId="77777777" w:rsidTr="00030109">
        <w:trPr>
          <w:trHeight w:val="314"/>
        </w:trPr>
        <w:tc>
          <w:tcPr>
            <w:tcW w:w="2429" w:type="dxa"/>
            <w:noWrap/>
          </w:tcPr>
          <w:p w14:paraId="77DF3830"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23</w:t>
            </w:r>
          </w:p>
        </w:tc>
        <w:tc>
          <w:tcPr>
            <w:tcW w:w="1992" w:type="dxa"/>
            <w:noWrap/>
          </w:tcPr>
          <w:p w14:paraId="497B77BB"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0.55</w:t>
            </w:r>
          </w:p>
        </w:tc>
        <w:tc>
          <w:tcPr>
            <w:tcW w:w="3234" w:type="dxa"/>
            <w:noWrap/>
          </w:tcPr>
          <w:p w14:paraId="20AD2929"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-0.77</w:t>
            </w:r>
          </w:p>
        </w:tc>
        <w:tc>
          <w:tcPr>
            <w:tcW w:w="2268" w:type="dxa"/>
            <w:noWrap/>
          </w:tcPr>
          <w:p w14:paraId="2E10D6C6"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-0.54</w:t>
            </w:r>
          </w:p>
        </w:tc>
      </w:tr>
      <w:tr w:rsidR="00030109" w:rsidRPr="00610082" w14:paraId="58282AE3" w14:textId="77777777" w:rsidTr="00030109">
        <w:trPr>
          <w:trHeight w:val="314"/>
        </w:trPr>
        <w:tc>
          <w:tcPr>
            <w:tcW w:w="2429" w:type="dxa"/>
            <w:noWrap/>
          </w:tcPr>
          <w:p w14:paraId="08E79867"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24</w:t>
            </w:r>
          </w:p>
        </w:tc>
        <w:tc>
          <w:tcPr>
            <w:tcW w:w="1992" w:type="dxa"/>
            <w:noWrap/>
          </w:tcPr>
          <w:p w14:paraId="37CE5B32"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0.57</w:t>
            </w:r>
          </w:p>
        </w:tc>
        <w:tc>
          <w:tcPr>
            <w:tcW w:w="3234" w:type="dxa"/>
            <w:noWrap/>
          </w:tcPr>
          <w:p w14:paraId="028D545A"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0.38</w:t>
            </w:r>
          </w:p>
        </w:tc>
        <w:tc>
          <w:tcPr>
            <w:tcW w:w="2268" w:type="dxa"/>
            <w:noWrap/>
          </w:tcPr>
          <w:p w14:paraId="02E9A33E"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0.26</w:t>
            </w:r>
          </w:p>
        </w:tc>
      </w:tr>
      <w:tr w:rsidR="00030109" w:rsidRPr="00610082" w14:paraId="636DA76B" w14:textId="77777777" w:rsidTr="00030109">
        <w:trPr>
          <w:trHeight w:val="314"/>
        </w:trPr>
        <w:tc>
          <w:tcPr>
            <w:tcW w:w="2429" w:type="dxa"/>
            <w:noWrap/>
          </w:tcPr>
          <w:p w14:paraId="18021B22" w14:textId="77777777" w:rsidR="00030109" w:rsidRPr="00030109" w:rsidRDefault="00030109" w:rsidP="00030109">
            <w:pPr>
              <w:jc w:val="center"/>
              <w:rPr>
                <w:rFonts w:ascii="Times New Roman" w:eastAsia="Times New Roman" w:hAnsi="Times New Roman" w:cs="Times New Roman"/>
                <w:bCs/>
                <w:sz w:val="24"/>
                <w:szCs w:val="24"/>
              </w:rPr>
            </w:pPr>
            <w:r w:rsidRPr="00030109">
              <w:rPr>
                <w:rFonts w:ascii="Times New Roman" w:eastAsia="Times New Roman" w:hAnsi="Times New Roman" w:cs="Times New Roman"/>
                <w:bCs/>
                <w:sz w:val="24"/>
                <w:szCs w:val="24"/>
              </w:rPr>
              <w:t>25</w:t>
            </w:r>
          </w:p>
        </w:tc>
        <w:tc>
          <w:tcPr>
            <w:tcW w:w="1992" w:type="dxa"/>
            <w:noWrap/>
          </w:tcPr>
          <w:p w14:paraId="23D79CED"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0.24</w:t>
            </w:r>
          </w:p>
        </w:tc>
        <w:tc>
          <w:tcPr>
            <w:tcW w:w="3234" w:type="dxa"/>
            <w:noWrap/>
          </w:tcPr>
          <w:p w14:paraId="21AC0512"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-0.54</w:t>
            </w:r>
          </w:p>
        </w:tc>
        <w:tc>
          <w:tcPr>
            <w:tcW w:w="2268" w:type="dxa"/>
            <w:noWrap/>
          </w:tcPr>
          <w:p w14:paraId="5F4B3644" w14:textId="77777777" w:rsidR="00030109" w:rsidRPr="00030109" w:rsidRDefault="00030109" w:rsidP="00030109">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-0.48</w:t>
            </w:r>
          </w:p>
        </w:tc>
      </w:tr>
    </w:tbl>
    <w:p w14:paraId="00BC901D" w14:textId="77777777" w:rsidR="00104D5B" w:rsidRPr="006E5991" w:rsidRDefault="00E86EC9" w:rsidP="00500AC8">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5CF14CA6" w14:textId="77777777" w:rsidR="00610082" w:rsidRPr="00E57A86" w:rsidRDefault="00943902" w:rsidP="00943902">
      <w:pPr>
        <w:jc w:val="left"/>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610082" w:rsidRPr="00E57A86">
        <w:rPr>
          <w:rFonts w:ascii="Times New Roman" w:eastAsia="Calibri" w:hAnsi="Times New Roman" w:cs="Times New Roman"/>
          <w:i/>
          <w:sz w:val="28"/>
          <w:szCs w:val="28"/>
        </w:rPr>
        <w:t>Data Collection and Data Analysis</w:t>
      </w:r>
    </w:p>
    <w:p w14:paraId="30166B47" w14:textId="77777777" w:rsidR="004E4126" w:rsidRDefault="004E4126" w:rsidP="006E5991">
      <w:pPr>
        <w:jc w:val="center"/>
        <w:rPr>
          <w:rFonts w:ascii="Times New Roman" w:eastAsia="Calibri" w:hAnsi="Times New Roman" w:cs="Times New Roman"/>
          <w:sz w:val="28"/>
          <w:szCs w:val="28"/>
        </w:rPr>
      </w:pPr>
    </w:p>
    <w:p w14:paraId="671E421B" w14:textId="0BC7DD82" w:rsidR="00286CB9" w:rsidRPr="00286CB9" w:rsidRDefault="00C45DCB" w:rsidP="004E4126">
      <w:pPr>
        <w:rPr>
          <w:rFonts w:ascii="Times New Roman" w:eastAsia="Calibri" w:hAnsi="Times New Roman" w:cs="Times New Roman"/>
          <w:sz w:val="28"/>
          <w:szCs w:val="28"/>
        </w:rPr>
      </w:pPr>
      <w:r>
        <w:rPr>
          <w:rFonts w:ascii="Times New Roman" w:eastAsia="Calibri" w:hAnsi="Times New Roman" w:cs="Times New Roman"/>
          <w:sz w:val="28"/>
          <w:szCs w:val="28"/>
        </w:rPr>
        <w:t xml:space="preserve">Table </w:t>
      </w:r>
      <w:r w:rsidR="008B36AE" w:rsidRPr="008B36AE">
        <w:rPr>
          <w:rFonts w:ascii="Times New Roman" w:eastAsia="Calibri" w:hAnsi="Times New Roman" w:cs="Times New Roman"/>
          <w:sz w:val="28"/>
          <w:szCs w:val="28"/>
        </w:rPr>
        <w:t>1</w:t>
      </w:r>
      <w:r w:rsidR="00C925D1">
        <w:rPr>
          <w:rFonts w:ascii="Times New Roman" w:eastAsia="Calibri" w:hAnsi="Times New Roman" w:cs="Times New Roman"/>
          <w:sz w:val="28"/>
          <w:szCs w:val="28"/>
        </w:rPr>
        <w:t>1</w:t>
      </w:r>
      <w:r w:rsidR="00030109" w:rsidRPr="00030109">
        <w:rPr>
          <w:rFonts w:ascii="Times New Roman" w:eastAsia="Calibri" w:hAnsi="Times New Roman" w:cs="Times New Roman"/>
          <w:sz w:val="28"/>
          <w:szCs w:val="28"/>
        </w:rPr>
        <w:t xml:space="preserve"> </w:t>
      </w:r>
      <w:r>
        <w:rPr>
          <w:rFonts w:ascii="Times New Roman" w:eastAsia="Calibri" w:hAnsi="Times New Roman" w:cs="Times New Roman"/>
          <w:sz w:val="28"/>
          <w:szCs w:val="28"/>
        </w:rPr>
        <w:t>- Names</w:t>
      </w:r>
      <w:r w:rsidR="00286CB9">
        <w:rPr>
          <w:rFonts w:ascii="Times New Roman" w:eastAsia="Calibri" w:hAnsi="Times New Roman" w:cs="Times New Roman"/>
          <w:sz w:val="28"/>
          <w:szCs w:val="28"/>
        </w:rPr>
        <w:t xml:space="preserve"> of Data Collection</w:t>
      </w:r>
    </w:p>
    <w:p w14:paraId="0EDAF24F" w14:textId="77777777" w:rsidR="00286CB9" w:rsidRDefault="00286CB9" w:rsidP="005042DA">
      <w:pPr>
        <w:jc w:val="center"/>
        <w:rPr>
          <w:rFonts w:ascii="Times New Roman" w:eastAsia="Calibri" w:hAnsi="Times New Roman" w:cs="Times New Roman"/>
          <w:b/>
          <w:sz w:val="28"/>
          <w:szCs w:val="28"/>
        </w:rPr>
      </w:pPr>
    </w:p>
    <w:tbl>
      <w:tblPr>
        <w:tblStyle w:val="TableGrid"/>
        <w:tblW w:w="9923" w:type="dxa"/>
        <w:tblInd w:w="108" w:type="dxa"/>
        <w:tblLayout w:type="fixed"/>
        <w:tblLook w:val="04A0" w:firstRow="1" w:lastRow="0" w:firstColumn="1" w:lastColumn="0" w:noHBand="0" w:noVBand="1"/>
      </w:tblPr>
      <w:tblGrid>
        <w:gridCol w:w="5587"/>
        <w:gridCol w:w="807"/>
        <w:gridCol w:w="3529"/>
      </w:tblGrid>
      <w:tr w:rsidR="00030109" w14:paraId="7043896A" w14:textId="77777777" w:rsidTr="00030109">
        <w:tc>
          <w:tcPr>
            <w:tcW w:w="5587" w:type="dxa"/>
            <w:vAlign w:val="center"/>
          </w:tcPr>
          <w:p w14:paraId="7422B2FB"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Names of Data Collection</w:t>
            </w:r>
          </w:p>
        </w:tc>
        <w:tc>
          <w:tcPr>
            <w:tcW w:w="807" w:type="dxa"/>
            <w:vAlign w:val="center"/>
          </w:tcPr>
          <w:p w14:paraId="72394C54"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Date</w:t>
            </w:r>
          </w:p>
        </w:tc>
        <w:tc>
          <w:tcPr>
            <w:tcW w:w="3529" w:type="dxa"/>
            <w:vAlign w:val="center"/>
          </w:tcPr>
          <w:p w14:paraId="1B3235B8"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Place</w:t>
            </w:r>
          </w:p>
        </w:tc>
      </w:tr>
      <w:tr w:rsidR="00030109" w14:paraId="20CA2573" w14:textId="77777777" w:rsidTr="00030109">
        <w:tc>
          <w:tcPr>
            <w:tcW w:w="5587" w:type="dxa"/>
          </w:tcPr>
          <w:p w14:paraId="75A2EB58"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The Achievement Test for AL and Regular Learning</w:t>
            </w:r>
          </w:p>
        </w:tc>
        <w:tc>
          <w:tcPr>
            <w:tcW w:w="807" w:type="dxa"/>
          </w:tcPr>
          <w:p w14:paraId="062B75A0"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2019</w:t>
            </w:r>
          </w:p>
        </w:tc>
        <w:tc>
          <w:tcPr>
            <w:tcW w:w="3529" w:type="dxa"/>
          </w:tcPr>
          <w:p w14:paraId="4C4C28E8"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SDU</w:t>
            </w:r>
          </w:p>
        </w:tc>
      </w:tr>
      <w:tr w:rsidR="00030109" w14:paraId="3B3099C6" w14:textId="77777777" w:rsidTr="00030109">
        <w:tc>
          <w:tcPr>
            <w:tcW w:w="5587" w:type="dxa"/>
            <w:vAlign w:val="center"/>
          </w:tcPr>
          <w:p w14:paraId="7E58A532"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The Achievement Test for AL and Online Learning</w:t>
            </w:r>
          </w:p>
        </w:tc>
        <w:tc>
          <w:tcPr>
            <w:tcW w:w="807" w:type="dxa"/>
            <w:vAlign w:val="center"/>
          </w:tcPr>
          <w:p w14:paraId="29C66062"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2020</w:t>
            </w:r>
          </w:p>
        </w:tc>
        <w:tc>
          <w:tcPr>
            <w:tcW w:w="3529" w:type="dxa"/>
          </w:tcPr>
          <w:p w14:paraId="3A6C54C3" w14:textId="77777777" w:rsidR="00030109" w:rsidRPr="00030109" w:rsidRDefault="00030109" w:rsidP="007D54FE">
            <w:pPr>
              <w:pStyle w:val="NoSpacing"/>
              <w:rPr>
                <w:rFonts w:ascii="Times New Roman" w:hAnsi="Times New Roman" w:cs="Times New Roman"/>
                <w:sz w:val="24"/>
                <w:szCs w:val="24"/>
              </w:rPr>
            </w:pPr>
            <w:r w:rsidRPr="00030109">
              <w:rPr>
                <w:rFonts w:ascii="Times New Roman" w:hAnsi="Times New Roman" w:cs="Times New Roman"/>
                <w:sz w:val="24"/>
                <w:szCs w:val="24"/>
              </w:rPr>
              <w:t>University Malaysia Pahang</w:t>
            </w:r>
          </w:p>
          <w:p w14:paraId="68FC896A" w14:textId="77777777" w:rsidR="00030109" w:rsidRPr="00030109" w:rsidRDefault="00030109" w:rsidP="007D54FE">
            <w:pPr>
              <w:jc w:val="center"/>
              <w:rPr>
                <w:rFonts w:ascii="Times New Roman" w:eastAsia="Calibri" w:hAnsi="Times New Roman" w:cs="Times New Roman"/>
                <w:sz w:val="24"/>
                <w:szCs w:val="24"/>
              </w:rPr>
            </w:pPr>
          </w:p>
        </w:tc>
      </w:tr>
      <w:tr w:rsidR="00030109" w14:paraId="7DF843E5" w14:textId="77777777" w:rsidTr="00030109">
        <w:tc>
          <w:tcPr>
            <w:tcW w:w="5587" w:type="dxa"/>
            <w:vAlign w:val="center"/>
          </w:tcPr>
          <w:p w14:paraId="4A7AA91C"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The Achievement Test for AL Learning for Gender</w:t>
            </w:r>
          </w:p>
        </w:tc>
        <w:tc>
          <w:tcPr>
            <w:tcW w:w="807" w:type="dxa"/>
            <w:vAlign w:val="center"/>
          </w:tcPr>
          <w:p w14:paraId="5EB66C70"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2021</w:t>
            </w:r>
          </w:p>
        </w:tc>
        <w:tc>
          <w:tcPr>
            <w:tcW w:w="3529" w:type="dxa"/>
          </w:tcPr>
          <w:p w14:paraId="176AF9A7"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Nile University</w:t>
            </w:r>
          </w:p>
        </w:tc>
      </w:tr>
      <w:tr w:rsidR="00030109" w14:paraId="08D77B8D" w14:textId="77777777" w:rsidTr="00030109">
        <w:tc>
          <w:tcPr>
            <w:tcW w:w="5587" w:type="dxa"/>
            <w:vAlign w:val="center"/>
          </w:tcPr>
          <w:p w14:paraId="304B75B7"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The Achievement Test for AL and Online Learning</w:t>
            </w:r>
          </w:p>
        </w:tc>
        <w:tc>
          <w:tcPr>
            <w:tcW w:w="807" w:type="dxa"/>
            <w:vAlign w:val="center"/>
          </w:tcPr>
          <w:p w14:paraId="59EFB75C"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2022</w:t>
            </w:r>
          </w:p>
        </w:tc>
        <w:tc>
          <w:tcPr>
            <w:tcW w:w="3529" w:type="dxa"/>
          </w:tcPr>
          <w:p w14:paraId="5C5A2202"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SDU</w:t>
            </w:r>
          </w:p>
        </w:tc>
      </w:tr>
      <w:tr w:rsidR="00030109" w14:paraId="1012F484" w14:textId="77777777" w:rsidTr="00030109">
        <w:tc>
          <w:tcPr>
            <w:tcW w:w="5587" w:type="dxa"/>
          </w:tcPr>
          <w:p w14:paraId="45B4D50C"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HOT Test for AL and Online Group</w:t>
            </w:r>
          </w:p>
        </w:tc>
        <w:tc>
          <w:tcPr>
            <w:tcW w:w="807" w:type="dxa"/>
          </w:tcPr>
          <w:p w14:paraId="455E08D9"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2022</w:t>
            </w:r>
          </w:p>
        </w:tc>
        <w:tc>
          <w:tcPr>
            <w:tcW w:w="3529" w:type="dxa"/>
          </w:tcPr>
          <w:p w14:paraId="43863E5B" w14:textId="77777777" w:rsidR="00030109" w:rsidRPr="00030109" w:rsidRDefault="00030109" w:rsidP="007D54FE">
            <w:pPr>
              <w:jc w:val="center"/>
              <w:rPr>
                <w:rFonts w:ascii="Times New Roman" w:eastAsia="Calibri" w:hAnsi="Times New Roman" w:cs="Times New Roman"/>
                <w:sz w:val="24"/>
                <w:szCs w:val="24"/>
              </w:rPr>
            </w:pPr>
            <w:r w:rsidRPr="00030109">
              <w:rPr>
                <w:rFonts w:ascii="Times New Roman" w:eastAsia="Calibri" w:hAnsi="Times New Roman" w:cs="Times New Roman"/>
                <w:sz w:val="24"/>
                <w:szCs w:val="24"/>
              </w:rPr>
              <w:t>SDU</w:t>
            </w:r>
          </w:p>
        </w:tc>
      </w:tr>
    </w:tbl>
    <w:p w14:paraId="423B1C0F" w14:textId="77777777" w:rsidR="00286CB9" w:rsidRDefault="00286CB9" w:rsidP="00500AC8">
      <w:pPr>
        <w:rPr>
          <w:rFonts w:ascii="Times New Roman" w:eastAsia="Calibri" w:hAnsi="Times New Roman" w:cs="Times New Roman"/>
          <w:b/>
          <w:sz w:val="28"/>
          <w:szCs w:val="28"/>
        </w:rPr>
      </w:pPr>
    </w:p>
    <w:p w14:paraId="70B03673" w14:textId="77777777" w:rsidR="00063B85" w:rsidRPr="00E57A86" w:rsidRDefault="00063B85" w:rsidP="005153A5">
      <w:pPr>
        <w:pStyle w:val="ListParagraph"/>
        <w:numPr>
          <w:ilvl w:val="0"/>
          <w:numId w:val="4"/>
        </w:numPr>
        <w:tabs>
          <w:tab w:val="left" w:pos="851"/>
        </w:tabs>
        <w:ind w:left="0" w:firstLine="567"/>
        <w:rPr>
          <w:rFonts w:ascii="Times New Roman" w:eastAsia="Calibri" w:hAnsi="Times New Roman" w:cs="Times New Roman"/>
          <w:i/>
          <w:sz w:val="28"/>
          <w:szCs w:val="28"/>
        </w:rPr>
      </w:pPr>
      <w:r w:rsidRPr="00E57A86">
        <w:rPr>
          <w:rFonts w:ascii="Times New Roman" w:eastAsia="Calibri" w:hAnsi="Times New Roman" w:cs="Times New Roman"/>
          <w:i/>
          <w:sz w:val="28"/>
          <w:szCs w:val="28"/>
        </w:rPr>
        <w:t>The experiment</w:t>
      </w:r>
      <w:r w:rsidR="00C45DCB" w:rsidRPr="00E57A86">
        <w:rPr>
          <w:rFonts w:ascii="Times New Roman" w:eastAsia="Calibri" w:hAnsi="Times New Roman" w:cs="Times New Roman"/>
          <w:i/>
          <w:sz w:val="28"/>
          <w:szCs w:val="28"/>
        </w:rPr>
        <w:t xml:space="preserve"> between the AL group and </w:t>
      </w:r>
      <w:r w:rsidR="0005376A" w:rsidRPr="00E57A86">
        <w:rPr>
          <w:rFonts w:ascii="Times New Roman" w:eastAsia="Calibri" w:hAnsi="Times New Roman" w:cs="Times New Roman"/>
          <w:i/>
          <w:sz w:val="28"/>
          <w:szCs w:val="28"/>
        </w:rPr>
        <w:t xml:space="preserve">the </w:t>
      </w:r>
      <w:r w:rsidR="00C45DCB" w:rsidRPr="00E57A86">
        <w:rPr>
          <w:rFonts w:ascii="Times New Roman" w:eastAsia="Calibri" w:hAnsi="Times New Roman" w:cs="Times New Roman"/>
          <w:i/>
          <w:sz w:val="28"/>
          <w:szCs w:val="28"/>
        </w:rPr>
        <w:t>Regular Group</w:t>
      </w:r>
      <w:r w:rsidRPr="00E57A86">
        <w:rPr>
          <w:rFonts w:ascii="Times New Roman" w:eastAsia="Calibri" w:hAnsi="Times New Roman" w:cs="Times New Roman"/>
          <w:i/>
          <w:sz w:val="28"/>
          <w:szCs w:val="28"/>
        </w:rPr>
        <w:t xml:space="preserve"> in 2019</w:t>
      </w:r>
    </w:p>
    <w:p w14:paraId="3325D32A" w14:textId="48C5CB42" w:rsidR="00EF7F42" w:rsidRPr="00EF7F42" w:rsidRDefault="00EF7F42" w:rsidP="00030109">
      <w:pPr>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t>The experiment</w:t>
      </w:r>
      <w:r>
        <w:rPr>
          <w:rFonts w:ascii="Times New Roman" w:eastAsia="Calibri" w:hAnsi="Times New Roman" w:cs="Times New Roman"/>
          <w:sz w:val="28"/>
          <w:szCs w:val="28"/>
        </w:rPr>
        <w:t xml:space="preserve"> was made to</w:t>
      </w:r>
      <w:r w:rsidRPr="00610082">
        <w:rPr>
          <w:rFonts w:ascii="Times New Roman" w:eastAsia="Calibri" w:hAnsi="Times New Roman" w:cs="Times New Roman"/>
          <w:sz w:val="28"/>
          <w:szCs w:val="28"/>
        </w:rPr>
        <w:t xml:space="preserve"> </w:t>
      </w:r>
      <w:r>
        <w:rPr>
          <w:rFonts w:ascii="Times New Roman" w:eastAsia="Calibri" w:hAnsi="Times New Roman" w:cs="Times New Roman"/>
          <w:sz w:val="28"/>
          <w:szCs w:val="28"/>
        </w:rPr>
        <w:t>re</w:t>
      </w:r>
      <w:r w:rsidR="00987AC3">
        <w:rPr>
          <w:rFonts w:ascii="Times New Roman" w:eastAsia="Calibri" w:hAnsi="Times New Roman" w:cs="Times New Roman"/>
          <w:sz w:val="28"/>
          <w:szCs w:val="28"/>
        </w:rPr>
        <w:t>veal</w:t>
      </w:r>
      <w:r>
        <w:rPr>
          <w:rFonts w:ascii="Times New Roman" w:eastAsia="Calibri" w:hAnsi="Times New Roman" w:cs="Times New Roman"/>
          <w:sz w:val="28"/>
          <w:szCs w:val="28"/>
        </w:rPr>
        <w:t xml:space="preserve"> that </w:t>
      </w:r>
      <w:r w:rsidR="00987AC3">
        <w:rPr>
          <w:rFonts w:ascii="Times New Roman" w:eastAsia="Calibri" w:hAnsi="Times New Roman" w:cs="Times New Roman"/>
          <w:sz w:val="28"/>
          <w:szCs w:val="28"/>
        </w:rPr>
        <w:t xml:space="preserve">the </w:t>
      </w:r>
      <w:r>
        <w:rPr>
          <w:rFonts w:ascii="Times New Roman" w:eastAsia="Calibri" w:hAnsi="Times New Roman" w:cs="Times New Roman"/>
          <w:sz w:val="28"/>
          <w:szCs w:val="28"/>
        </w:rPr>
        <w:t>av</w:t>
      </w:r>
      <w:r w:rsidR="00987AC3">
        <w:rPr>
          <w:rFonts w:ascii="Times New Roman" w:eastAsia="Calibri" w:hAnsi="Times New Roman" w:cs="Times New Roman"/>
          <w:sz w:val="28"/>
          <w:szCs w:val="28"/>
        </w:rPr>
        <w:t>e</w:t>
      </w:r>
      <w:r>
        <w:rPr>
          <w:rFonts w:ascii="Times New Roman" w:eastAsia="Calibri" w:hAnsi="Times New Roman" w:cs="Times New Roman"/>
          <w:sz w:val="28"/>
          <w:szCs w:val="28"/>
        </w:rPr>
        <w:t>rage of correct results of students in the active learning group</w:t>
      </w:r>
      <w:r w:rsidRPr="00610082">
        <w:rPr>
          <w:rFonts w:ascii="Times New Roman" w:eastAsia="Calibri" w:hAnsi="Times New Roman" w:cs="Times New Roman"/>
          <w:sz w:val="28"/>
          <w:szCs w:val="28"/>
        </w:rPr>
        <w:t xml:space="preserve"> show</w:t>
      </w:r>
      <w:r w:rsidR="00987AC3">
        <w:rPr>
          <w:rFonts w:ascii="Times New Roman" w:eastAsia="Calibri" w:hAnsi="Times New Roman" w:cs="Times New Roman"/>
          <w:sz w:val="28"/>
          <w:szCs w:val="28"/>
        </w:rPr>
        <w:t>s</w:t>
      </w:r>
      <w:r w:rsidRPr="00610082">
        <w:rPr>
          <w:rFonts w:ascii="Times New Roman" w:eastAsia="Calibri" w:hAnsi="Times New Roman" w:cs="Times New Roman"/>
          <w:sz w:val="28"/>
          <w:szCs w:val="28"/>
        </w:rPr>
        <w:t xml:space="preserve"> better performance </w:t>
      </w:r>
      <w:r>
        <w:rPr>
          <w:rFonts w:ascii="Times New Roman" w:eastAsia="Calibri" w:hAnsi="Times New Roman" w:cs="Times New Roman"/>
          <w:sz w:val="28"/>
          <w:szCs w:val="28"/>
        </w:rPr>
        <w:t>rather</w:t>
      </w:r>
      <w:r w:rsidRPr="00610082">
        <w:rPr>
          <w:rFonts w:ascii="Times New Roman" w:eastAsia="Calibri" w:hAnsi="Times New Roman" w:cs="Times New Roman"/>
          <w:sz w:val="28"/>
          <w:szCs w:val="28"/>
        </w:rPr>
        <w:t xml:space="preserve"> than </w:t>
      </w:r>
      <w:r w:rsidR="00987AC3">
        <w:rPr>
          <w:rFonts w:ascii="Times New Roman" w:eastAsia="Calibri" w:hAnsi="Times New Roman" w:cs="Times New Roman"/>
          <w:sz w:val="28"/>
          <w:szCs w:val="28"/>
        </w:rPr>
        <w:t xml:space="preserve">the </w:t>
      </w:r>
      <w:r w:rsidRPr="00610082">
        <w:rPr>
          <w:rFonts w:ascii="Times New Roman" w:eastAsia="Calibri" w:hAnsi="Times New Roman" w:cs="Times New Roman"/>
          <w:sz w:val="28"/>
          <w:szCs w:val="28"/>
        </w:rPr>
        <w:t>a</w:t>
      </w:r>
      <w:r>
        <w:rPr>
          <w:rFonts w:ascii="Times New Roman" w:eastAsia="Calibri" w:hAnsi="Times New Roman" w:cs="Times New Roman"/>
          <w:sz w:val="28"/>
          <w:szCs w:val="28"/>
        </w:rPr>
        <w:t>v</w:t>
      </w:r>
      <w:r w:rsidR="00997B4A">
        <w:rPr>
          <w:rFonts w:ascii="Times New Roman" w:eastAsia="Calibri" w:hAnsi="Times New Roman" w:cs="Times New Roman"/>
          <w:sz w:val="28"/>
          <w:szCs w:val="28"/>
        </w:rPr>
        <w:t>e</w:t>
      </w:r>
      <w:r>
        <w:rPr>
          <w:rFonts w:ascii="Times New Roman" w:eastAsia="Calibri" w:hAnsi="Times New Roman" w:cs="Times New Roman"/>
          <w:sz w:val="28"/>
          <w:szCs w:val="28"/>
        </w:rPr>
        <w:t>rage of correct results of</w:t>
      </w:r>
      <w:r w:rsidRPr="00610082">
        <w:rPr>
          <w:rFonts w:ascii="Times New Roman" w:eastAsia="Calibri" w:hAnsi="Times New Roman" w:cs="Times New Roman"/>
          <w:sz w:val="28"/>
          <w:szCs w:val="28"/>
        </w:rPr>
        <w:t xml:space="preserve"> student</w:t>
      </w:r>
      <w:r>
        <w:rPr>
          <w:rFonts w:ascii="Times New Roman" w:eastAsia="Calibri" w:hAnsi="Times New Roman" w:cs="Times New Roman"/>
          <w:sz w:val="28"/>
          <w:szCs w:val="28"/>
        </w:rPr>
        <w:t>s</w:t>
      </w:r>
      <w:r w:rsidRPr="00610082">
        <w:rPr>
          <w:rFonts w:ascii="Times New Roman" w:eastAsia="Calibri" w:hAnsi="Times New Roman" w:cs="Times New Roman"/>
          <w:sz w:val="28"/>
          <w:szCs w:val="28"/>
        </w:rPr>
        <w:t xml:space="preserve"> in the regular learning group. </w:t>
      </w:r>
      <w:r>
        <w:rPr>
          <w:rFonts w:ascii="Times New Roman" w:eastAsia="Calibri" w:hAnsi="Times New Roman" w:cs="Times New Roman"/>
          <w:sz w:val="28"/>
          <w:szCs w:val="28"/>
        </w:rPr>
        <w:t>S</w:t>
      </w:r>
      <w:r w:rsidRPr="00610082">
        <w:rPr>
          <w:rFonts w:ascii="Times New Roman" w:eastAsia="Calibri" w:hAnsi="Times New Roman" w:cs="Times New Roman"/>
          <w:sz w:val="28"/>
          <w:szCs w:val="28"/>
        </w:rPr>
        <w:t xml:space="preserve">tudents were tested twice; the first time was immediately after a couple of chapters were finished. The second was four months later; the first pre-test and post-test consisted of 32 students divided into equal groups for the used methods. The mathematical analysis-2 course consists mainly of series and convergence of the series. Two different classes having the same academic performance participated in the study. Both groups in the study took the same course knowledge with different techniques. Group sampling was random. Participants were 32 undergraduate students (68% girls) enrolled in a mathematical analysis course at a university where mathematics education is </w:t>
      </w:r>
      <w:r w:rsidR="0005376A">
        <w:rPr>
          <w:rFonts w:ascii="Times New Roman" w:eastAsia="Calibri" w:hAnsi="Times New Roman" w:cs="Times New Roman"/>
          <w:sz w:val="28"/>
          <w:szCs w:val="28"/>
        </w:rPr>
        <w:t xml:space="preserve">in </w:t>
      </w:r>
      <w:r w:rsidRPr="00610082">
        <w:rPr>
          <w:rFonts w:ascii="Times New Roman" w:eastAsia="Calibri" w:hAnsi="Times New Roman" w:cs="Times New Roman"/>
          <w:sz w:val="28"/>
          <w:szCs w:val="28"/>
        </w:rPr>
        <w:t xml:space="preserve">English. The instructor taught the groups with the help of a teaching assistant </w:t>
      </w:r>
      <w:r>
        <w:rPr>
          <w:rFonts w:ascii="Times New Roman" w:eastAsia="Calibri" w:hAnsi="Times New Roman" w:cs="Times New Roman"/>
          <w:sz w:val="28"/>
          <w:szCs w:val="28"/>
        </w:rPr>
        <w:t>during</w:t>
      </w:r>
      <w:r w:rsidRPr="00610082">
        <w:rPr>
          <w:rFonts w:ascii="Times New Roman" w:eastAsia="Calibri" w:hAnsi="Times New Roman" w:cs="Times New Roman"/>
          <w:sz w:val="28"/>
          <w:szCs w:val="28"/>
        </w:rPr>
        <w:t xml:space="preserve"> the academic year. The participating students received no credit for completing the test.</w:t>
      </w:r>
    </w:p>
    <w:p w14:paraId="4D22AFA0" w14:textId="6F5818F9" w:rsidR="00610082" w:rsidRPr="00610082" w:rsidRDefault="00104D5B" w:rsidP="00030109">
      <w:pPr>
        <w:ind w:firstLine="567"/>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The </w:t>
      </w:r>
      <w:r w:rsidR="00063B85">
        <w:rPr>
          <w:rFonts w:ascii="Times New Roman" w:eastAsia="Calibri" w:hAnsi="Times New Roman" w:cs="Times New Roman"/>
          <w:sz w:val="28"/>
          <w:szCs w:val="28"/>
        </w:rPr>
        <w:t xml:space="preserve">first </w:t>
      </w:r>
      <w:r>
        <w:rPr>
          <w:rFonts w:ascii="Times New Roman" w:eastAsia="Calibri" w:hAnsi="Times New Roman" w:cs="Times New Roman"/>
          <w:sz w:val="28"/>
          <w:szCs w:val="28"/>
        </w:rPr>
        <w:t>experimental data were</w:t>
      </w:r>
      <w:r w:rsidR="00610082" w:rsidRPr="00610082">
        <w:rPr>
          <w:rFonts w:ascii="Times New Roman" w:eastAsia="Calibri" w:hAnsi="Times New Roman" w:cs="Times New Roman"/>
          <w:sz w:val="28"/>
          <w:szCs w:val="28"/>
        </w:rPr>
        <w:t xml:space="preserve"> conducted in the spring-fall sem</w:t>
      </w:r>
      <w:r w:rsidR="00063B85">
        <w:rPr>
          <w:rFonts w:ascii="Times New Roman" w:eastAsia="Calibri" w:hAnsi="Times New Roman" w:cs="Times New Roman"/>
          <w:sz w:val="28"/>
          <w:szCs w:val="28"/>
        </w:rPr>
        <w:t>esters of academic years with 32</w:t>
      </w:r>
      <w:r w:rsidR="00610082" w:rsidRPr="00610082">
        <w:rPr>
          <w:rFonts w:ascii="Times New Roman" w:eastAsia="Calibri" w:hAnsi="Times New Roman" w:cs="Times New Roman"/>
          <w:sz w:val="28"/>
          <w:szCs w:val="28"/>
        </w:rPr>
        <w:t xml:space="preserve"> undergraduates a</w:t>
      </w:r>
      <w:r>
        <w:rPr>
          <w:rFonts w:ascii="Times New Roman" w:eastAsia="Calibri" w:hAnsi="Times New Roman" w:cs="Times New Roman"/>
          <w:sz w:val="28"/>
          <w:szCs w:val="28"/>
        </w:rPr>
        <w:t>t Suleyman Demirel University at</w:t>
      </w:r>
      <w:r w:rsidR="00610082" w:rsidRPr="00610082">
        <w:rPr>
          <w:rFonts w:ascii="Times New Roman" w:eastAsia="Calibri" w:hAnsi="Times New Roman" w:cs="Times New Roman"/>
          <w:sz w:val="28"/>
          <w:szCs w:val="28"/>
        </w:rPr>
        <w:t xml:space="preserve"> Almaty</w:t>
      </w:r>
      <w:r w:rsidR="00063B85">
        <w:rPr>
          <w:rFonts w:ascii="Times New Roman" w:eastAsia="Calibri" w:hAnsi="Times New Roman" w:cs="Times New Roman"/>
          <w:sz w:val="28"/>
          <w:szCs w:val="28"/>
        </w:rPr>
        <w:t xml:space="preserve"> in 2019</w:t>
      </w:r>
      <w:r w:rsidR="00610082" w:rsidRPr="00610082">
        <w:rPr>
          <w:rFonts w:ascii="Times New Roman" w:eastAsia="Calibri" w:hAnsi="Times New Roman" w:cs="Times New Roman"/>
          <w:sz w:val="28"/>
          <w:szCs w:val="28"/>
        </w:rPr>
        <w:t xml:space="preserve">. The implementation of </w:t>
      </w:r>
      <w:r w:rsidR="00B9258C">
        <w:rPr>
          <w:rFonts w:ascii="Times New Roman" w:eastAsia="Calibri" w:hAnsi="Times New Roman" w:cs="Times New Roman"/>
          <w:sz w:val="28"/>
          <w:szCs w:val="28"/>
        </w:rPr>
        <w:t>active learning lasted for 13</w:t>
      </w:r>
      <w:r w:rsidR="00063B85">
        <w:rPr>
          <w:rFonts w:ascii="Times New Roman" w:eastAsia="Calibri" w:hAnsi="Times New Roman" w:cs="Times New Roman"/>
          <w:sz w:val="28"/>
          <w:szCs w:val="28"/>
        </w:rPr>
        <w:t xml:space="preserve"> weeks, and each group had 16</w:t>
      </w:r>
      <w:r w:rsidR="00610082" w:rsidRPr="00610082">
        <w:rPr>
          <w:rFonts w:ascii="Times New Roman" w:eastAsia="Calibri" w:hAnsi="Times New Roman" w:cs="Times New Roman"/>
          <w:sz w:val="28"/>
          <w:szCs w:val="28"/>
        </w:rPr>
        <w:t xml:space="preserve"> members. First-year students of the faculty of science education and humanities were chosen</w:t>
      </w:r>
      <w:r w:rsidR="00610082">
        <w:rPr>
          <w:rFonts w:ascii="Times New Roman" w:eastAsia="Calibri" w:hAnsi="Times New Roman" w:cs="Times New Roman"/>
          <w:sz w:val="28"/>
          <w:szCs w:val="28"/>
        </w:rPr>
        <w:t>. They</w:t>
      </w:r>
      <w:r w:rsidR="00610082" w:rsidRPr="00610082">
        <w:rPr>
          <w:rFonts w:ascii="Times New Roman" w:eastAsia="Calibri" w:hAnsi="Times New Roman" w:cs="Times New Roman"/>
          <w:sz w:val="28"/>
          <w:szCs w:val="28"/>
        </w:rPr>
        <w:t xml:space="preserve"> had three hours of mathematics each week, and each hour of the lesson lasts fifty minutes.</w:t>
      </w:r>
    </w:p>
    <w:p w14:paraId="46B85DE6" w14:textId="21C30E35" w:rsidR="006E5991" w:rsidRDefault="006E5991" w:rsidP="00030109">
      <w:pPr>
        <w:ind w:firstLine="567"/>
        <w:rPr>
          <w:rFonts w:ascii="Times New Roman" w:eastAsia="Calibri" w:hAnsi="Times New Roman" w:cs="Times New Roman"/>
          <w:sz w:val="28"/>
          <w:szCs w:val="28"/>
        </w:rPr>
      </w:pPr>
      <w:r w:rsidRPr="006E5991">
        <w:rPr>
          <w:rFonts w:ascii="Times New Roman" w:eastAsia="Calibri" w:hAnsi="Times New Roman" w:cs="Times New Roman"/>
          <w:sz w:val="28"/>
          <w:szCs w:val="28"/>
        </w:rPr>
        <w:t xml:space="preserve">The instructor completed the pre-test at the start of the implementation and received the results of the post-test four months later. Each test was given by the instructor, who </w:t>
      </w:r>
      <w:r>
        <w:rPr>
          <w:rFonts w:ascii="Times New Roman" w:eastAsia="Calibri" w:hAnsi="Times New Roman" w:cs="Times New Roman"/>
          <w:sz w:val="28"/>
          <w:szCs w:val="28"/>
        </w:rPr>
        <w:t xml:space="preserve">had fifty minutes to finish it. </w:t>
      </w:r>
      <w:r w:rsidRPr="006E5991">
        <w:rPr>
          <w:rFonts w:ascii="Times New Roman" w:eastAsia="Calibri" w:hAnsi="Times New Roman" w:cs="Times New Roman"/>
          <w:sz w:val="28"/>
          <w:szCs w:val="28"/>
        </w:rPr>
        <w:t>With the use of a pre-test administered in the middle of the semester, we were able to control the major differences between the post-test scores of the active learning and regular learning groups using the t-test analysis for small groups.</w:t>
      </w:r>
    </w:p>
    <w:p w14:paraId="29F7130D" w14:textId="3834D70F" w:rsidR="00610082" w:rsidRPr="00C45FC2" w:rsidRDefault="00610082" w:rsidP="00030109">
      <w:pPr>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t xml:space="preserve">We ensured the </w:t>
      </w:r>
      <w:r>
        <w:rPr>
          <w:rFonts w:ascii="Times New Roman" w:eastAsia="Calibri" w:hAnsi="Times New Roman" w:cs="Times New Roman"/>
          <w:sz w:val="28"/>
          <w:szCs w:val="28"/>
        </w:rPr>
        <w:t>instructor</w:t>
      </w:r>
      <w:r w:rsidR="007879F7">
        <w:rPr>
          <w:rFonts w:ascii="Times New Roman" w:eastAsia="Calibri" w:hAnsi="Times New Roman" w:cs="Times New Roman"/>
          <w:sz w:val="28"/>
          <w:szCs w:val="28"/>
        </w:rPr>
        <w:t>’</w:t>
      </w:r>
      <w:r>
        <w:rPr>
          <w:rFonts w:ascii="Times New Roman" w:eastAsia="Calibri" w:hAnsi="Times New Roman" w:cs="Times New Roman"/>
          <w:sz w:val="28"/>
          <w:szCs w:val="28"/>
        </w:rPr>
        <w:t xml:space="preserve">s study process </w:t>
      </w:r>
      <w:r w:rsidR="00B9258C">
        <w:rPr>
          <w:rFonts w:ascii="Times New Roman" w:eastAsia="Calibri" w:hAnsi="Times New Roman" w:cs="Times New Roman"/>
          <w:sz w:val="28"/>
          <w:szCs w:val="28"/>
        </w:rPr>
        <w:t xml:space="preserve">was </w:t>
      </w:r>
      <w:r>
        <w:rPr>
          <w:rFonts w:ascii="Times New Roman" w:eastAsia="Calibri" w:hAnsi="Times New Roman" w:cs="Times New Roman"/>
          <w:sz w:val="28"/>
          <w:szCs w:val="28"/>
        </w:rPr>
        <w:t>used</w:t>
      </w:r>
      <w:r w:rsidR="00B9258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10082">
        <w:rPr>
          <w:rFonts w:ascii="Times New Roman" w:eastAsia="Calibri" w:hAnsi="Times New Roman" w:cs="Times New Roman"/>
          <w:sz w:val="28"/>
          <w:szCs w:val="28"/>
        </w:rPr>
        <w:t xml:space="preserve">Before </w:t>
      </w:r>
      <w:r w:rsidR="00B9258C">
        <w:rPr>
          <w:rFonts w:ascii="Times New Roman" w:eastAsia="Calibri" w:hAnsi="Times New Roman" w:cs="Times New Roman"/>
          <w:sz w:val="28"/>
          <w:szCs w:val="28"/>
        </w:rPr>
        <w:t>implementing a</w:t>
      </w:r>
      <w:r>
        <w:rPr>
          <w:rFonts w:ascii="Times New Roman" w:eastAsia="Calibri" w:hAnsi="Times New Roman" w:cs="Times New Roman"/>
          <w:sz w:val="28"/>
          <w:szCs w:val="28"/>
        </w:rPr>
        <w:t>ctive learning</w:t>
      </w:r>
      <w:r w:rsidR="00B9258C">
        <w:rPr>
          <w:rFonts w:ascii="Times New Roman" w:eastAsia="Calibri" w:hAnsi="Times New Roman" w:cs="Times New Roman"/>
          <w:sz w:val="28"/>
          <w:szCs w:val="28"/>
        </w:rPr>
        <w:t>,</w:t>
      </w:r>
      <w:r w:rsidRPr="00610082">
        <w:rPr>
          <w:rFonts w:ascii="Times New Roman" w:eastAsia="Calibri" w:hAnsi="Times New Roman" w:cs="Times New Roman"/>
          <w:sz w:val="28"/>
          <w:szCs w:val="28"/>
        </w:rPr>
        <w:t xml:space="preserve"> we monitored two regular lessons from the instructor by the fi</w:t>
      </w:r>
      <w:r w:rsidR="00B9258C">
        <w:rPr>
          <w:rFonts w:ascii="Times New Roman" w:eastAsia="Calibri" w:hAnsi="Times New Roman" w:cs="Times New Roman"/>
          <w:sz w:val="28"/>
          <w:szCs w:val="28"/>
        </w:rPr>
        <w:t xml:space="preserve">rst author. </w:t>
      </w:r>
      <w:r w:rsidRPr="00610082">
        <w:rPr>
          <w:rFonts w:ascii="Times New Roman" w:eastAsia="Calibri" w:hAnsi="Times New Roman" w:cs="Times New Roman"/>
          <w:sz w:val="28"/>
          <w:szCs w:val="28"/>
        </w:rPr>
        <w:t xml:space="preserve">The instructor carried out active learning methods </w:t>
      </w:r>
      <w:r w:rsidR="00D42CA1">
        <w:rPr>
          <w:rFonts w:ascii="Times New Roman" w:eastAsia="Calibri" w:hAnsi="Times New Roman" w:cs="Times New Roman"/>
          <w:sz w:val="28"/>
          <w:szCs w:val="28"/>
        </w:rPr>
        <w:t>by</w:t>
      </w:r>
      <w:r w:rsidRPr="00610082">
        <w:rPr>
          <w:rFonts w:ascii="Times New Roman" w:eastAsia="Calibri" w:hAnsi="Times New Roman" w:cs="Times New Roman"/>
          <w:sz w:val="28"/>
          <w:szCs w:val="28"/>
        </w:rPr>
        <w:t xml:space="preserve"> dividing the lessons into three parts. The instructor used the active learning methods in the l</w:t>
      </w:r>
      <w:r w:rsidR="00395F67">
        <w:rPr>
          <w:rFonts w:ascii="Times New Roman" w:eastAsia="Calibri" w:hAnsi="Times New Roman" w:cs="Times New Roman"/>
          <w:sz w:val="28"/>
          <w:szCs w:val="28"/>
        </w:rPr>
        <w:t xml:space="preserve">essons given </w:t>
      </w:r>
      <w:r w:rsidR="00D062DC">
        <w:rPr>
          <w:rFonts w:ascii="Times New Roman" w:eastAsia="Calibri" w:hAnsi="Times New Roman" w:cs="Times New Roman"/>
          <w:sz w:val="28"/>
          <w:szCs w:val="28"/>
        </w:rPr>
        <w:t xml:space="preserve">in table </w:t>
      </w:r>
      <w:r w:rsidR="004659BC">
        <w:rPr>
          <w:rFonts w:ascii="Times New Roman" w:eastAsia="Calibri" w:hAnsi="Times New Roman" w:cs="Times New Roman"/>
          <w:sz w:val="28"/>
          <w:szCs w:val="28"/>
        </w:rPr>
        <w:t>4</w:t>
      </w:r>
      <w:r w:rsidRPr="00610082">
        <w:rPr>
          <w:rFonts w:ascii="Times New Roman" w:eastAsia="Calibri" w:hAnsi="Times New Roman" w:cs="Times New Roman"/>
          <w:sz w:val="28"/>
          <w:szCs w:val="28"/>
        </w:rPr>
        <w:t>.</w:t>
      </w:r>
      <w:r w:rsidR="00987AC3" w:rsidRPr="00987AC3">
        <w:rPr>
          <w:rFonts w:ascii="Times New Roman" w:eastAsia="Calibri" w:hAnsi="Times New Roman" w:cs="Times New Roman"/>
          <w:sz w:val="28"/>
          <w:szCs w:val="28"/>
        </w:rPr>
        <w:t xml:space="preserve"> </w:t>
      </w:r>
      <w:r w:rsidR="00987AC3">
        <w:rPr>
          <w:rFonts w:ascii="Times New Roman" w:eastAsia="Calibri" w:hAnsi="Times New Roman" w:cs="Times New Roman"/>
          <w:sz w:val="28"/>
          <w:szCs w:val="28"/>
        </w:rPr>
        <w:t>The hypothesis</w:t>
      </w:r>
      <w:r w:rsidR="00987AC3" w:rsidRPr="00610082">
        <w:rPr>
          <w:rFonts w:ascii="Times New Roman" w:eastAsia="Calibri" w:hAnsi="Times New Roman" w:cs="Times New Roman"/>
          <w:sz w:val="28"/>
          <w:szCs w:val="28"/>
        </w:rPr>
        <w:t xml:space="preserve"> </w:t>
      </w:r>
      <w:r w:rsidR="00987AC3">
        <w:rPr>
          <w:rFonts w:ascii="Times New Roman" w:eastAsia="Calibri" w:hAnsi="Times New Roman" w:cs="Times New Roman"/>
          <w:sz w:val="28"/>
          <w:szCs w:val="28"/>
        </w:rPr>
        <w:t>is accepted as H</w:t>
      </w:r>
      <w:r w:rsidR="00987AC3">
        <w:rPr>
          <w:rFonts w:ascii="Times New Roman" w:eastAsia="Calibri" w:hAnsi="Times New Roman" w:cs="Times New Roman"/>
          <w:sz w:val="28"/>
          <w:szCs w:val="28"/>
          <w:vertAlign w:val="subscript"/>
        </w:rPr>
        <w:t>0</w:t>
      </w:r>
      <w:r w:rsidR="00987AC3">
        <w:rPr>
          <w:rFonts w:ascii="Times New Roman" w:eastAsia="Calibri" w:hAnsi="Times New Roman" w:cs="Times New Roman"/>
          <w:sz w:val="28"/>
          <w:szCs w:val="28"/>
        </w:rPr>
        <w:t>=AL group performance average&lt;Online group performance average. H</w:t>
      </w:r>
      <w:r w:rsidR="00987AC3">
        <w:rPr>
          <w:rFonts w:ascii="Times New Roman" w:eastAsia="Calibri" w:hAnsi="Times New Roman" w:cs="Times New Roman"/>
          <w:sz w:val="28"/>
          <w:szCs w:val="28"/>
          <w:vertAlign w:val="subscript"/>
        </w:rPr>
        <w:t>1</w:t>
      </w:r>
      <w:r w:rsidR="00987AC3">
        <w:rPr>
          <w:rFonts w:ascii="Times New Roman" w:eastAsia="Calibri" w:hAnsi="Times New Roman" w:cs="Times New Roman"/>
          <w:sz w:val="28"/>
          <w:szCs w:val="28"/>
        </w:rPr>
        <w:t>=The AL group performance average&gt;Online group performance average</w:t>
      </w:r>
    </w:p>
    <w:p w14:paraId="06A2B30A" w14:textId="78CF9A58" w:rsidR="00610082" w:rsidRPr="00E57A86" w:rsidRDefault="00610082" w:rsidP="00030109">
      <w:pPr>
        <w:ind w:firstLine="567"/>
        <w:rPr>
          <w:rFonts w:ascii="Times New Roman" w:eastAsia="Calibri" w:hAnsi="Times New Roman" w:cs="Times New Roman"/>
          <w:i/>
          <w:sz w:val="28"/>
          <w:szCs w:val="28"/>
        </w:rPr>
      </w:pPr>
      <w:r w:rsidRPr="00E57A86">
        <w:rPr>
          <w:rFonts w:ascii="Times New Roman" w:eastAsia="Calibri" w:hAnsi="Times New Roman" w:cs="Times New Roman"/>
          <w:i/>
          <w:sz w:val="28"/>
          <w:szCs w:val="28"/>
        </w:rPr>
        <w:t>Results</w:t>
      </w:r>
    </w:p>
    <w:p w14:paraId="2ABB4DE4" w14:textId="6FCD2E86" w:rsidR="00610082" w:rsidRDefault="00610082" w:rsidP="00030109">
      <w:pPr>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t>Pre- and post-test means and standard deviations for AL and regular lear</w:t>
      </w:r>
      <w:r w:rsidR="00104D5B">
        <w:rPr>
          <w:rFonts w:ascii="Times New Roman" w:eastAsia="Calibri" w:hAnsi="Times New Roman" w:cs="Times New Roman"/>
          <w:sz w:val="28"/>
          <w:szCs w:val="28"/>
        </w:rPr>
        <w:t>ning groups are g</w:t>
      </w:r>
      <w:r w:rsidR="00286CB9">
        <w:rPr>
          <w:rFonts w:ascii="Times New Roman" w:eastAsia="Calibri" w:hAnsi="Times New Roman" w:cs="Times New Roman"/>
          <w:sz w:val="28"/>
          <w:szCs w:val="28"/>
        </w:rPr>
        <w:t xml:space="preserve">iven </w:t>
      </w:r>
      <w:r w:rsidR="00D062DC">
        <w:rPr>
          <w:rFonts w:ascii="Times New Roman" w:eastAsia="Calibri" w:hAnsi="Times New Roman" w:cs="Times New Roman"/>
          <w:sz w:val="28"/>
          <w:szCs w:val="28"/>
        </w:rPr>
        <w:t xml:space="preserve">in table </w:t>
      </w:r>
      <w:r w:rsidR="008B36AE" w:rsidRPr="008B36AE">
        <w:rPr>
          <w:rFonts w:ascii="Times New Roman" w:eastAsia="Calibri" w:hAnsi="Times New Roman" w:cs="Times New Roman"/>
          <w:sz w:val="28"/>
          <w:szCs w:val="28"/>
        </w:rPr>
        <w:t>1</w:t>
      </w:r>
      <w:r w:rsidR="00C925D1">
        <w:rPr>
          <w:rFonts w:ascii="Times New Roman" w:eastAsia="Calibri" w:hAnsi="Times New Roman" w:cs="Times New Roman"/>
          <w:sz w:val="28"/>
          <w:szCs w:val="28"/>
        </w:rPr>
        <w:t>2</w:t>
      </w:r>
      <w:r w:rsidRPr="00610082">
        <w:rPr>
          <w:rFonts w:ascii="Times New Roman" w:eastAsia="Calibri" w:hAnsi="Times New Roman" w:cs="Times New Roman"/>
          <w:sz w:val="28"/>
          <w:szCs w:val="28"/>
        </w:rPr>
        <w:t>.</w:t>
      </w:r>
    </w:p>
    <w:p w14:paraId="195823C8" w14:textId="77777777" w:rsidR="00030109" w:rsidRDefault="00030109" w:rsidP="00030109">
      <w:pPr>
        <w:ind w:firstLine="567"/>
        <w:rPr>
          <w:rFonts w:ascii="Times New Roman" w:eastAsia="Calibri" w:hAnsi="Times New Roman" w:cs="Times New Roman"/>
          <w:sz w:val="28"/>
          <w:szCs w:val="28"/>
        </w:rPr>
      </w:pPr>
    </w:p>
    <w:p w14:paraId="6EA7F3B3" w14:textId="70FE3717" w:rsidR="001D71F3" w:rsidRPr="00610082" w:rsidRDefault="00286CB9" w:rsidP="0075163A">
      <w:pPr>
        <w:rPr>
          <w:rFonts w:ascii="Times New Roman" w:eastAsia="Calibri" w:hAnsi="Times New Roman" w:cs="Times New Roman"/>
          <w:sz w:val="28"/>
          <w:szCs w:val="28"/>
        </w:rPr>
      </w:pPr>
      <w:r>
        <w:rPr>
          <w:rFonts w:ascii="Times New Roman" w:eastAsia="Calibri" w:hAnsi="Times New Roman" w:cs="Times New Roman"/>
          <w:sz w:val="28"/>
          <w:szCs w:val="28"/>
        </w:rPr>
        <w:t xml:space="preserve">Table </w:t>
      </w:r>
      <w:r w:rsidR="008B36AE">
        <w:rPr>
          <w:rFonts w:ascii="Times New Roman" w:eastAsia="Calibri" w:hAnsi="Times New Roman" w:cs="Times New Roman"/>
          <w:sz w:val="28"/>
          <w:szCs w:val="28"/>
          <w:lang w:val="ru-RU"/>
        </w:rPr>
        <w:t>1</w:t>
      </w:r>
      <w:r w:rsidR="00C925D1">
        <w:rPr>
          <w:rFonts w:ascii="Times New Roman" w:eastAsia="Calibri" w:hAnsi="Times New Roman" w:cs="Times New Roman"/>
          <w:sz w:val="28"/>
          <w:szCs w:val="28"/>
        </w:rPr>
        <w:t>2</w:t>
      </w:r>
      <w:r w:rsidR="00030109">
        <w:rPr>
          <w:rFonts w:ascii="Times New Roman" w:eastAsia="Calibri" w:hAnsi="Times New Roman" w:cs="Times New Roman"/>
          <w:sz w:val="28"/>
          <w:szCs w:val="28"/>
          <w:lang w:val="ru-RU"/>
        </w:rPr>
        <w:t xml:space="preserve"> </w:t>
      </w:r>
      <w:r w:rsidR="00104D5B">
        <w:rPr>
          <w:rFonts w:ascii="Times New Roman" w:eastAsia="Calibri" w:hAnsi="Times New Roman" w:cs="Times New Roman"/>
          <w:sz w:val="28"/>
          <w:szCs w:val="28"/>
        </w:rPr>
        <w:t>-</w:t>
      </w:r>
      <w:r w:rsidR="00104D5B" w:rsidRPr="00104D5B">
        <w:rPr>
          <w:rFonts w:ascii="Times New Roman" w:eastAsia="Times New Roman" w:hAnsi="Times New Roman" w:cs="Times New Roman"/>
          <w:b/>
          <w:bCs/>
          <w:sz w:val="28"/>
          <w:szCs w:val="28"/>
        </w:rPr>
        <w:t xml:space="preserve"> </w:t>
      </w:r>
      <w:r w:rsidR="00104D5B" w:rsidRPr="00104D5B">
        <w:rPr>
          <w:rFonts w:ascii="Times New Roman" w:eastAsia="Times New Roman" w:hAnsi="Times New Roman" w:cs="Times New Roman"/>
          <w:bCs/>
          <w:sz w:val="28"/>
          <w:szCs w:val="28"/>
        </w:rPr>
        <w:t>Group Statistics</w:t>
      </w:r>
    </w:p>
    <w:p w14:paraId="3C3D0BFE" w14:textId="77777777" w:rsidR="00610082" w:rsidRPr="00610082" w:rsidRDefault="00610082" w:rsidP="00500AC8">
      <w:pPr>
        <w:shd w:val="clear" w:color="auto" w:fill="FFFFFF"/>
        <w:rPr>
          <w:rFonts w:ascii="Calibri" w:eastAsia="Times New Roman" w:hAnsi="Calibri" w:cs="Calibri"/>
          <w:sz w:val="28"/>
          <w:szCs w:val="28"/>
        </w:rPr>
      </w:pPr>
      <w:r w:rsidRPr="00610082">
        <w:rPr>
          <w:rFonts w:ascii="Times New Roman" w:eastAsia="Times New Roman" w:hAnsi="Times New Roman" w:cs="Times New Roman"/>
          <w:sz w:val="28"/>
          <w:szCs w:val="28"/>
        </w:rPr>
        <w:t> </w:t>
      </w:r>
    </w:p>
    <w:tbl>
      <w:tblPr>
        <w:tblStyle w:val="TableGrid"/>
        <w:tblW w:w="9923" w:type="dxa"/>
        <w:tblInd w:w="108" w:type="dxa"/>
        <w:tblLook w:val="04A0" w:firstRow="1" w:lastRow="0" w:firstColumn="1" w:lastColumn="0" w:noHBand="0" w:noVBand="1"/>
      </w:tblPr>
      <w:tblGrid>
        <w:gridCol w:w="1361"/>
        <w:gridCol w:w="2265"/>
        <w:gridCol w:w="1903"/>
        <w:gridCol w:w="2126"/>
        <w:gridCol w:w="2268"/>
      </w:tblGrid>
      <w:tr w:rsidR="00610082" w:rsidRPr="00610082" w14:paraId="46C12D91" w14:textId="77777777" w:rsidTr="00030109">
        <w:trPr>
          <w:trHeight w:val="70"/>
        </w:trPr>
        <w:tc>
          <w:tcPr>
            <w:tcW w:w="1361" w:type="dxa"/>
          </w:tcPr>
          <w:p w14:paraId="0D01F3C1" w14:textId="77777777" w:rsidR="00610082" w:rsidRPr="00030109" w:rsidRDefault="00610082" w:rsidP="00500AC8">
            <w:pP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  Tests</w:t>
            </w:r>
          </w:p>
        </w:tc>
        <w:tc>
          <w:tcPr>
            <w:tcW w:w="2265" w:type="dxa"/>
          </w:tcPr>
          <w:p w14:paraId="1EF0FCD8"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Group</w:t>
            </w:r>
          </w:p>
        </w:tc>
        <w:tc>
          <w:tcPr>
            <w:tcW w:w="1903" w:type="dxa"/>
          </w:tcPr>
          <w:p w14:paraId="1E20BA1F"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N</w:t>
            </w:r>
          </w:p>
        </w:tc>
        <w:tc>
          <w:tcPr>
            <w:tcW w:w="2126" w:type="dxa"/>
          </w:tcPr>
          <w:p w14:paraId="6890EDF5"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Mean</w:t>
            </w:r>
          </w:p>
        </w:tc>
        <w:tc>
          <w:tcPr>
            <w:tcW w:w="2268" w:type="dxa"/>
          </w:tcPr>
          <w:p w14:paraId="1B05C0C6" w14:textId="77777777" w:rsidR="00610082" w:rsidRPr="00030109" w:rsidRDefault="00610082" w:rsidP="00500AC8">
            <w:pPr>
              <w:ind w:right="60"/>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Std. Deviation</w:t>
            </w:r>
          </w:p>
        </w:tc>
      </w:tr>
      <w:tr w:rsidR="00610082" w:rsidRPr="00610082" w14:paraId="14261701" w14:textId="77777777" w:rsidTr="00030109">
        <w:trPr>
          <w:trHeight w:val="70"/>
        </w:trPr>
        <w:tc>
          <w:tcPr>
            <w:tcW w:w="1361" w:type="dxa"/>
            <w:vMerge w:val="restart"/>
          </w:tcPr>
          <w:p w14:paraId="7BFDF202"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Pre-Test</w:t>
            </w:r>
          </w:p>
        </w:tc>
        <w:tc>
          <w:tcPr>
            <w:tcW w:w="2265" w:type="dxa"/>
          </w:tcPr>
          <w:p w14:paraId="583A2ADD"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Regular Learning</w:t>
            </w:r>
          </w:p>
        </w:tc>
        <w:tc>
          <w:tcPr>
            <w:tcW w:w="1903" w:type="dxa"/>
          </w:tcPr>
          <w:p w14:paraId="4A8B4F1B" w14:textId="77777777" w:rsidR="00610082" w:rsidRPr="00030109" w:rsidRDefault="00063B85"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16</w:t>
            </w:r>
          </w:p>
        </w:tc>
        <w:tc>
          <w:tcPr>
            <w:tcW w:w="2126" w:type="dxa"/>
          </w:tcPr>
          <w:p w14:paraId="5D668B16" w14:textId="77777777" w:rsidR="00610082" w:rsidRPr="00030109" w:rsidRDefault="00104D5B"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2</w:t>
            </w:r>
            <w:r w:rsidR="00610082" w:rsidRPr="00030109">
              <w:rPr>
                <w:rFonts w:ascii="Times New Roman" w:eastAsia="Times New Roman" w:hAnsi="Times New Roman" w:cs="Times New Roman"/>
                <w:sz w:val="24"/>
                <w:szCs w:val="24"/>
              </w:rPr>
              <w:t>6.93</w:t>
            </w:r>
          </w:p>
        </w:tc>
        <w:tc>
          <w:tcPr>
            <w:tcW w:w="2268" w:type="dxa"/>
          </w:tcPr>
          <w:p w14:paraId="41F2A162"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15.24</w:t>
            </w:r>
          </w:p>
        </w:tc>
      </w:tr>
      <w:tr w:rsidR="00610082" w:rsidRPr="00610082" w14:paraId="1CAAC54F" w14:textId="77777777" w:rsidTr="00030109">
        <w:trPr>
          <w:trHeight w:val="70"/>
        </w:trPr>
        <w:tc>
          <w:tcPr>
            <w:tcW w:w="1361" w:type="dxa"/>
            <w:vMerge/>
          </w:tcPr>
          <w:p w14:paraId="144D3225" w14:textId="77777777" w:rsidR="00610082" w:rsidRPr="00030109" w:rsidRDefault="00610082" w:rsidP="00500AC8">
            <w:pPr>
              <w:rPr>
                <w:rFonts w:ascii="Times New Roman" w:eastAsia="Times New Roman" w:hAnsi="Times New Roman" w:cs="Times New Roman"/>
                <w:sz w:val="24"/>
                <w:szCs w:val="24"/>
              </w:rPr>
            </w:pPr>
          </w:p>
        </w:tc>
        <w:tc>
          <w:tcPr>
            <w:tcW w:w="2265" w:type="dxa"/>
          </w:tcPr>
          <w:p w14:paraId="7089726E" w14:textId="77777777" w:rsidR="00610082" w:rsidRPr="00030109" w:rsidRDefault="00104D5B"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Active learning</w:t>
            </w:r>
          </w:p>
        </w:tc>
        <w:tc>
          <w:tcPr>
            <w:tcW w:w="1903" w:type="dxa"/>
          </w:tcPr>
          <w:p w14:paraId="63F7E09E" w14:textId="77777777" w:rsidR="00610082" w:rsidRPr="00030109" w:rsidRDefault="00063B85"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16</w:t>
            </w:r>
          </w:p>
        </w:tc>
        <w:tc>
          <w:tcPr>
            <w:tcW w:w="2126" w:type="dxa"/>
          </w:tcPr>
          <w:p w14:paraId="3770F493" w14:textId="77777777" w:rsidR="00610082" w:rsidRPr="00030109" w:rsidRDefault="00104D5B"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2</w:t>
            </w:r>
            <w:r w:rsidR="00610082" w:rsidRPr="00030109">
              <w:rPr>
                <w:rFonts w:ascii="Times New Roman" w:eastAsia="Times New Roman" w:hAnsi="Times New Roman" w:cs="Times New Roman"/>
                <w:sz w:val="24"/>
                <w:szCs w:val="24"/>
              </w:rPr>
              <w:t>5.68</w:t>
            </w:r>
          </w:p>
        </w:tc>
        <w:tc>
          <w:tcPr>
            <w:tcW w:w="2268" w:type="dxa"/>
          </w:tcPr>
          <w:p w14:paraId="036389D1"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24.39</w:t>
            </w:r>
          </w:p>
        </w:tc>
      </w:tr>
      <w:tr w:rsidR="00610082" w:rsidRPr="00610082" w14:paraId="46F471CD" w14:textId="77777777" w:rsidTr="00030109">
        <w:trPr>
          <w:trHeight w:val="70"/>
        </w:trPr>
        <w:tc>
          <w:tcPr>
            <w:tcW w:w="1361" w:type="dxa"/>
            <w:vMerge w:val="restart"/>
          </w:tcPr>
          <w:p w14:paraId="5E602BE2"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Post-Test</w:t>
            </w:r>
          </w:p>
        </w:tc>
        <w:tc>
          <w:tcPr>
            <w:tcW w:w="2265" w:type="dxa"/>
          </w:tcPr>
          <w:p w14:paraId="2A80622E"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Regular Learning</w:t>
            </w:r>
          </w:p>
        </w:tc>
        <w:tc>
          <w:tcPr>
            <w:tcW w:w="1903" w:type="dxa"/>
          </w:tcPr>
          <w:p w14:paraId="1A4359D4" w14:textId="77777777" w:rsidR="00610082" w:rsidRPr="00030109" w:rsidRDefault="00063B85"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16</w:t>
            </w:r>
          </w:p>
        </w:tc>
        <w:tc>
          <w:tcPr>
            <w:tcW w:w="2126" w:type="dxa"/>
          </w:tcPr>
          <w:p w14:paraId="24D9C8B3"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47.50</w:t>
            </w:r>
          </w:p>
        </w:tc>
        <w:tc>
          <w:tcPr>
            <w:tcW w:w="2268" w:type="dxa"/>
          </w:tcPr>
          <w:p w14:paraId="51F534B9"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17.12</w:t>
            </w:r>
          </w:p>
        </w:tc>
      </w:tr>
      <w:tr w:rsidR="00610082" w:rsidRPr="00610082" w14:paraId="588B9142" w14:textId="77777777" w:rsidTr="00030109">
        <w:trPr>
          <w:trHeight w:val="70"/>
        </w:trPr>
        <w:tc>
          <w:tcPr>
            <w:tcW w:w="1361" w:type="dxa"/>
            <w:vMerge/>
          </w:tcPr>
          <w:p w14:paraId="2ABEA216" w14:textId="77777777" w:rsidR="00610082" w:rsidRPr="00030109" w:rsidRDefault="00610082" w:rsidP="00500AC8">
            <w:pPr>
              <w:rPr>
                <w:rFonts w:ascii="Times New Roman" w:eastAsia="Times New Roman" w:hAnsi="Times New Roman" w:cs="Times New Roman"/>
                <w:sz w:val="24"/>
                <w:szCs w:val="24"/>
              </w:rPr>
            </w:pPr>
          </w:p>
        </w:tc>
        <w:tc>
          <w:tcPr>
            <w:tcW w:w="2265" w:type="dxa"/>
          </w:tcPr>
          <w:p w14:paraId="6E5CECF2" w14:textId="77777777" w:rsidR="00610082" w:rsidRPr="00030109" w:rsidRDefault="00104D5B"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Active Learning</w:t>
            </w:r>
          </w:p>
        </w:tc>
        <w:tc>
          <w:tcPr>
            <w:tcW w:w="1903" w:type="dxa"/>
          </w:tcPr>
          <w:p w14:paraId="7DFB00A3" w14:textId="77777777" w:rsidR="00610082" w:rsidRPr="00030109" w:rsidRDefault="00063B85"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16</w:t>
            </w:r>
          </w:p>
        </w:tc>
        <w:tc>
          <w:tcPr>
            <w:tcW w:w="2126" w:type="dxa"/>
          </w:tcPr>
          <w:p w14:paraId="21546FD1"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65.31</w:t>
            </w:r>
          </w:p>
        </w:tc>
        <w:tc>
          <w:tcPr>
            <w:tcW w:w="2268" w:type="dxa"/>
          </w:tcPr>
          <w:p w14:paraId="3F526F7B" w14:textId="77777777" w:rsidR="00610082" w:rsidRPr="00030109" w:rsidRDefault="00610082" w:rsidP="008B6918">
            <w:pPr>
              <w:ind w:right="60"/>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15.75</w:t>
            </w:r>
          </w:p>
        </w:tc>
      </w:tr>
    </w:tbl>
    <w:p w14:paraId="7D506711" w14:textId="77777777" w:rsidR="00610082" w:rsidRPr="00610082" w:rsidRDefault="00610082" w:rsidP="00500AC8">
      <w:pPr>
        <w:rPr>
          <w:rFonts w:ascii="Times New Roman" w:eastAsia="Calibri" w:hAnsi="Times New Roman" w:cs="Times New Roman"/>
          <w:sz w:val="28"/>
          <w:szCs w:val="28"/>
        </w:rPr>
      </w:pPr>
      <w:r w:rsidRPr="00610082">
        <w:rPr>
          <w:rFonts w:ascii="Times New Roman" w:eastAsia="Calibri" w:hAnsi="Times New Roman" w:cs="Times New Roman"/>
          <w:sz w:val="28"/>
          <w:szCs w:val="28"/>
        </w:rPr>
        <w:t xml:space="preserve"> </w:t>
      </w:r>
    </w:p>
    <w:p w14:paraId="108EEC11" w14:textId="791D2F24" w:rsidR="00610082" w:rsidRPr="00610082" w:rsidRDefault="00286CB9" w:rsidP="00030109">
      <w:pPr>
        <w:ind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Table </w:t>
      </w:r>
      <w:r w:rsidR="00C925D1">
        <w:rPr>
          <w:rFonts w:ascii="Times New Roman" w:eastAsia="Calibri" w:hAnsi="Times New Roman" w:cs="Times New Roman"/>
          <w:sz w:val="28"/>
          <w:szCs w:val="28"/>
        </w:rPr>
        <w:t>12</w:t>
      </w:r>
      <w:r w:rsidR="00610082">
        <w:rPr>
          <w:rFonts w:ascii="Times New Roman" w:eastAsia="Calibri" w:hAnsi="Times New Roman" w:cs="Times New Roman"/>
          <w:sz w:val="28"/>
          <w:szCs w:val="28"/>
        </w:rPr>
        <w:t xml:space="preserve"> shows that the active learning</w:t>
      </w:r>
      <w:r w:rsidR="00610082" w:rsidRPr="00610082">
        <w:rPr>
          <w:rFonts w:ascii="Times New Roman" w:eastAsia="Calibri" w:hAnsi="Times New Roman" w:cs="Times New Roman"/>
          <w:sz w:val="28"/>
          <w:szCs w:val="28"/>
        </w:rPr>
        <w:t xml:space="preserve"> group (that is</w:t>
      </w:r>
      <w:r w:rsidR="00610082">
        <w:rPr>
          <w:rFonts w:ascii="Times New Roman" w:eastAsia="Calibri" w:hAnsi="Times New Roman" w:cs="Times New Roman"/>
          <w:sz w:val="28"/>
          <w:szCs w:val="28"/>
        </w:rPr>
        <w:t>,</w:t>
      </w:r>
      <w:r w:rsidR="00610082" w:rsidRPr="00610082">
        <w:rPr>
          <w:rFonts w:ascii="Times New Roman" w:eastAsia="Calibri" w:hAnsi="Times New Roman" w:cs="Times New Roman"/>
          <w:sz w:val="28"/>
          <w:szCs w:val="28"/>
        </w:rPr>
        <w:t xml:space="preserve"> an experimental group) score is higher than that of the regular learning group (that is, the control group) for the post-test. Also, the groups</w:t>
      </w:r>
      <w:r w:rsidR="007879F7">
        <w:rPr>
          <w:rFonts w:ascii="Times New Roman" w:eastAsia="Calibri" w:hAnsi="Times New Roman" w:cs="Times New Roman"/>
          <w:sz w:val="28"/>
          <w:szCs w:val="28"/>
        </w:rPr>
        <w:t>’</w:t>
      </w:r>
      <w:r w:rsidR="00610082" w:rsidRPr="00610082">
        <w:rPr>
          <w:rFonts w:ascii="Times New Roman" w:eastAsia="Calibri" w:hAnsi="Times New Roman" w:cs="Times New Roman"/>
          <w:sz w:val="28"/>
          <w:szCs w:val="28"/>
        </w:rPr>
        <w:t xml:space="preserve"> levels are closer to each other, utilizing the pre-tests of the groups.</w:t>
      </w:r>
    </w:p>
    <w:p w14:paraId="56030970" w14:textId="50D9F1A8" w:rsidR="00104D5B" w:rsidRDefault="00610082" w:rsidP="00030109">
      <w:pPr>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t>After that, we used a t-test to evaluate whether the dependent variable varies between the A</w:t>
      </w:r>
      <w:r w:rsidR="00F43B67">
        <w:rPr>
          <w:rFonts w:ascii="Times New Roman" w:eastAsia="Calibri" w:hAnsi="Times New Roman" w:cs="Times New Roman"/>
          <w:sz w:val="28"/>
          <w:szCs w:val="28"/>
        </w:rPr>
        <w:t>ctive learning</w:t>
      </w:r>
      <w:r w:rsidRPr="00610082">
        <w:rPr>
          <w:rFonts w:ascii="Times New Roman" w:eastAsia="Calibri" w:hAnsi="Times New Roman" w:cs="Times New Roman"/>
          <w:sz w:val="28"/>
          <w:szCs w:val="28"/>
        </w:rPr>
        <w:t xml:space="preserve"> and regular learning groups by the scores taken four months later. The results of the t-tes</w:t>
      </w:r>
      <w:r w:rsidR="00286CB9">
        <w:rPr>
          <w:rFonts w:ascii="Times New Roman" w:eastAsia="Calibri" w:hAnsi="Times New Roman" w:cs="Times New Roman"/>
          <w:sz w:val="28"/>
          <w:szCs w:val="28"/>
        </w:rPr>
        <w:t xml:space="preserve">t analyses are shown </w:t>
      </w:r>
      <w:r w:rsidR="00D062DC">
        <w:rPr>
          <w:rFonts w:ascii="Times New Roman" w:eastAsia="Calibri" w:hAnsi="Times New Roman" w:cs="Times New Roman"/>
          <w:sz w:val="28"/>
          <w:szCs w:val="28"/>
        </w:rPr>
        <w:t xml:space="preserve">in table </w:t>
      </w:r>
      <w:r w:rsidR="00286CB9">
        <w:rPr>
          <w:rFonts w:ascii="Times New Roman" w:eastAsia="Calibri" w:hAnsi="Times New Roman" w:cs="Times New Roman"/>
          <w:sz w:val="28"/>
          <w:szCs w:val="28"/>
        </w:rPr>
        <w:t>1</w:t>
      </w:r>
      <w:r w:rsidR="00C925D1">
        <w:rPr>
          <w:rFonts w:ascii="Times New Roman" w:eastAsia="Calibri" w:hAnsi="Times New Roman" w:cs="Times New Roman"/>
          <w:sz w:val="28"/>
          <w:szCs w:val="28"/>
        </w:rPr>
        <w:t>3</w:t>
      </w:r>
      <w:r w:rsidRPr="00610082">
        <w:rPr>
          <w:rFonts w:ascii="Times New Roman" w:eastAsia="Calibri" w:hAnsi="Times New Roman" w:cs="Times New Roman"/>
          <w:sz w:val="28"/>
          <w:szCs w:val="28"/>
        </w:rPr>
        <w:t>.</w:t>
      </w:r>
    </w:p>
    <w:p w14:paraId="4D6F34D2" w14:textId="77777777" w:rsidR="00030109" w:rsidRDefault="00030109" w:rsidP="008B691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4D8DEF8B" w14:textId="256C90F0" w:rsidR="00104D5B" w:rsidRPr="00104D5B" w:rsidRDefault="00286CB9" w:rsidP="00030109">
      <w:pPr>
        <w:jc w:val="left"/>
        <w:rPr>
          <w:rFonts w:ascii="Times New Roman" w:eastAsia="Calibri" w:hAnsi="Times New Roman" w:cs="Times New Roman"/>
          <w:sz w:val="28"/>
          <w:szCs w:val="28"/>
        </w:rPr>
      </w:pPr>
      <w:r>
        <w:rPr>
          <w:rFonts w:ascii="Times New Roman" w:eastAsia="Times New Roman" w:hAnsi="Times New Roman" w:cs="Times New Roman"/>
          <w:bCs/>
          <w:sz w:val="28"/>
          <w:szCs w:val="28"/>
        </w:rPr>
        <w:lastRenderedPageBreak/>
        <w:t>Table 1</w:t>
      </w:r>
      <w:r w:rsidR="00C925D1">
        <w:rPr>
          <w:rFonts w:ascii="Times New Roman" w:eastAsia="Times New Roman" w:hAnsi="Times New Roman" w:cs="Times New Roman"/>
          <w:bCs/>
          <w:sz w:val="28"/>
          <w:szCs w:val="28"/>
        </w:rPr>
        <w:t>3</w:t>
      </w:r>
      <w:r w:rsidR="00030109" w:rsidRPr="00030109">
        <w:rPr>
          <w:rFonts w:ascii="Times New Roman" w:eastAsia="Times New Roman" w:hAnsi="Times New Roman" w:cs="Times New Roman"/>
          <w:bCs/>
          <w:sz w:val="28"/>
          <w:szCs w:val="28"/>
        </w:rPr>
        <w:t xml:space="preserve"> </w:t>
      </w:r>
      <w:r w:rsidR="00104D5B" w:rsidRPr="00104D5B">
        <w:rPr>
          <w:rFonts w:ascii="Times New Roman" w:eastAsia="Times New Roman" w:hAnsi="Times New Roman" w:cs="Times New Roman"/>
          <w:bCs/>
          <w:sz w:val="28"/>
          <w:szCs w:val="28"/>
        </w:rPr>
        <w:t>-</w:t>
      </w:r>
      <w:r w:rsidR="00030109" w:rsidRPr="008B36AE">
        <w:rPr>
          <w:rFonts w:ascii="Times New Roman" w:eastAsia="Times New Roman" w:hAnsi="Times New Roman" w:cs="Times New Roman"/>
          <w:bCs/>
          <w:sz w:val="28"/>
          <w:szCs w:val="28"/>
        </w:rPr>
        <w:t xml:space="preserve"> </w:t>
      </w:r>
      <w:r w:rsidR="00104D5B" w:rsidRPr="00104D5B">
        <w:rPr>
          <w:rFonts w:ascii="Times New Roman" w:eastAsia="Times New Roman" w:hAnsi="Times New Roman" w:cs="Times New Roman"/>
          <w:bCs/>
          <w:sz w:val="28"/>
          <w:szCs w:val="28"/>
        </w:rPr>
        <w:t xml:space="preserve">Analyses of </w:t>
      </w:r>
      <w:r w:rsidR="00FF0E1F">
        <w:rPr>
          <w:rFonts w:ascii="Times New Roman" w:eastAsia="Times New Roman" w:hAnsi="Times New Roman" w:cs="Times New Roman"/>
          <w:bCs/>
          <w:sz w:val="28"/>
          <w:szCs w:val="28"/>
        </w:rPr>
        <w:t xml:space="preserve">the </w:t>
      </w:r>
      <w:r w:rsidR="00104D5B" w:rsidRPr="00104D5B">
        <w:rPr>
          <w:rFonts w:ascii="Times New Roman" w:eastAsia="Times New Roman" w:hAnsi="Times New Roman" w:cs="Times New Roman"/>
          <w:bCs/>
          <w:sz w:val="28"/>
          <w:szCs w:val="28"/>
        </w:rPr>
        <w:t>t-test</w:t>
      </w:r>
    </w:p>
    <w:p w14:paraId="592B89E0" w14:textId="77777777" w:rsidR="00104D5B" w:rsidRPr="00BC5080" w:rsidRDefault="00104D5B" w:rsidP="00500AC8">
      <w:pPr>
        <w:rPr>
          <w:rFonts w:ascii="Times New Roman" w:eastAsia="Calibri" w:hAnsi="Times New Roman" w:cs="Times New Roman"/>
          <w:sz w:val="24"/>
          <w:szCs w:val="24"/>
        </w:rPr>
      </w:pPr>
    </w:p>
    <w:tbl>
      <w:tblPr>
        <w:tblStyle w:val="TableGrid"/>
        <w:tblW w:w="9923" w:type="dxa"/>
        <w:tblInd w:w="108" w:type="dxa"/>
        <w:tblLook w:val="04A0" w:firstRow="1" w:lastRow="0" w:firstColumn="1" w:lastColumn="0" w:noHBand="0" w:noVBand="1"/>
      </w:tblPr>
      <w:tblGrid>
        <w:gridCol w:w="2240"/>
        <w:gridCol w:w="2051"/>
        <w:gridCol w:w="2273"/>
        <w:gridCol w:w="1112"/>
        <w:gridCol w:w="990"/>
        <w:gridCol w:w="1257"/>
      </w:tblGrid>
      <w:tr w:rsidR="00BC5080" w:rsidRPr="00610082" w14:paraId="1C68C88A" w14:textId="77777777" w:rsidTr="00BC5080">
        <w:trPr>
          <w:trHeight w:val="70"/>
        </w:trPr>
        <w:tc>
          <w:tcPr>
            <w:tcW w:w="2240" w:type="dxa"/>
            <w:vMerge w:val="restart"/>
          </w:tcPr>
          <w:p w14:paraId="343A6141" w14:textId="6FA8122F"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Tests</w:t>
            </w:r>
          </w:p>
        </w:tc>
        <w:tc>
          <w:tcPr>
            <w:tcW w:w="4324" w:type="dxa"/>
            <w:gridSpan w:val="2"/>
            <w:noWrap/>
          </w:tcPr>
          <w:p w14:paraId="4821ACF3" w14:textId="2A47C742"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Levene’s Test for Equality of Variances</w:t>
            </w:r>
          </w:p>
        </w:tc>
        <w:tc>
          <w:tcPr>
            <w:tcW w:w="3359" w:type="dxa"/>
            <w:gridSpan w:val="3"/>
            <w:noWrap/>
          </w:tcPr>
          <w:p w14:paraId="31441866" w14:textId="1EB3E860"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t-test for Equality of Means</w:t>
            </w:r>
          </w:p>
        </w:tc>
      </w:tr>
      <w:tr w:rsidR="00BC5080" w:rsidRPr="00610082" w14:paraId="68FD09EA" w14:textId="77777777" w:rsidTr="00BC5080">
        <w:trPr>
          <w:trHeight w:val="70"/>
        </w:trPr>
        <w:tc>
          <w:tcPr>
            <w:tcW w:w="2240" w:type="dxa"/>
            <w:vMerge/>
          </w:tcPr>
          <w:p w14:paraId="1AB25B04" w14:textId="77777777" w:rsidR="00BC5080" w:rsidRPr="00030109" w:rsidRDefault="00BC5080" w:rsidP="00BC5080">
            <w:pPr>
              <w:jc w:val="center"/>
              <w:rPr>
                <w:rFonts w:ascii="Times New Roman" w:eastAsia="Times New Roman" w:hAnsi="Times New Roman" w:cs="Times New Roman"/>
                <w:sz w:val="24"/>
                <w:szCs w:val="24"/>
              </w:rPr>
            </w:pPr>
          </w:p>
        </w:tc>
        <w:tc>
          <w:tcPr>
            <w:tcW w:w="2051" w:type="dxa"/>
            <w:noWrap/>
          </w:tcPr>
          <w:p w14:paraId="475A75B4" w14:textId="2F26A829"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F</w:t>
            </w:r>
          </w:p>
        </w:tc>
        <w:tc>
          <w:tcPr>
            <w:tcW w:w="2273" w:type="dxa"/>
            <w:noWrap/>
          </w:tcPr>
          <w:p w14:paraId="74625EA4" w14:textId="790DF51F"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Sig.</w:t>
            </w:r>
          </w:p>
        </w:tc>
        <w:tc>
          <w:tcPr>
            <w:tcW w:w="1112" w:type="dxa"/>
            <w:noWrap/>
          </w:tcPr>
          <w:p w14:paraId="7CD5BB20" w14:textId="2781AA5D"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t</w:t>
            </w:r>
          </w:p>
        </w:tc>
        <w:tc>
          <w:tcPr>
            <w:tcW w:w="990" w:type="dxa"/>
            <w:noWrap/>
          </w:tcPr>
          <w:p w14:paraId="2E78BD14" w14:textId="34716E41"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df</w:t>
            </w:r>
          </w:p>
        </w:tc>
        <w:tc>
          <w:tcPr>
            <w:tcW w:w="1257" w:type="dxa"/>
            <w:noWrap/>
          </w:tcPr>
          <w:p w14:paraId="68FA64E1" w14:textId="7E9F7D7D"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p</w:t>
            </w:r>
          </w:p>
        </w:tc>
      </w:tr>
      <w:tr w:rsidR="00BC5080" w:rsidRPr="00610082" w14:paraId="28D6CD01" w14:textId="77777777" w:rsidTr="00BC5080">
        <w:trPr>
          <w:trHeight w:val="70"/>
        </w:trPr>
        <w:tc>
          <w:tcPr>
            <w:tcW w:w="2240" w:type="dxa"/>
          </w:tcPr>
          <w:p w14:paraId="4526D2D2"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Pre-Test</w:t>
            </w:r>
          </w:p>
        </w:tc>
        <w:tc>
          <w:tcPr>
            <w:tcW w:w="2051" w:type="dxa"/>
            <w:noWrap/>
          </w:tcPr>
          <w:p w14:paraId="7D729F6C"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3.75</w:t>
            </w:r>
          </w:p>
        </w:tc>
        <w:tc>
          <w:tcPr>
            <w:tcW w:w="2273" w:type="dxa"/>
            <w:noWrap/>
          </w:tcPr>
          <w:p w14:paraId="315AE9F9"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.06</w:t>
            </w:r>
          </w:p>
        </w:tc>
        <w:tc>
          <w:tcPr>
            <w:tcW w:w="1112" w:type="dxa"/>
            <w:noWrap/>
          </w:tcPr>
          <w:p w14:paraId="07CEB320"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.17</w:t>
            </w:r>
          </w:p>
        </w:tc>
        <w:tc>
          <w:tcPr>
            <w:tcW w:w="990" w:type="dxa"/>
            <w:noWrap/>
          </w:tcPr>
          <w:p w14:paraId="1FBA98E9"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30</w:t>
            </w:r>
          </w:p>
        </w:tc>
        <w:tc>
          <w:tcPr>
            <w:tcW w:w="1257" w:type="dxa"/>
            <w:noWrap/>
          </w:tcPr>
          <w:p w14:paraId="5488E4A8"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.863</w:t>
            </w:r>
          </w:p>
        </w:tc>
      </w:tr>
      <w:tr w:rsidR="00BC5080" w:rsidRPr="00610082" w14:paraId="6C56DD9C" w14:textId="77777777" w:rsidTr="00030109">
        <w:trPr>
          <w:trHeight w:val="360"/>
        </w:trPr>
        <w:tc>
          <w:tcPr>
            <w:tcW w:w="2240" w:type="dxa"/>
          </w:tcPr>
          <w:p w14:paraId="5383698B"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Post-Test</w:t>
            </w:r>
          </w:p>
        </w:tc>
        <w:tc>
          <w:tcPr>
            <w:tcW w:w="2051" w:type="dxa"/>
            <w:noWrap/>
          </w:tcPr>
          <w:p w14:paraId="7374CC97"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.052</w:t>
            </w:r>
          </w:p>
        </w:tc>
        <w:tc>
          <w:tcPr>
            <w:tcW w:w="2273" w:type="dxa"/>
            <w:noWrap/>
          </w:tcPr>
          <w:p w14:paraId="62D9A78D"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.82</w:t>
            </w:r>
          </w:p>
        </w:tc>
        <w:tc>
          <w:tcPr>
            <w:tcW w:w="1112" w:type="dxa"/>
            <w:noWrap/>
          </w:tcPr>
          <w:p w14:paraId="52FDBF3D"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-3.06</w:t>
            </w:r>
          </w:p>
        </w:tc>
        <w:tc>
          <w:tcPr>
            <w:tcW w:w="990" w:type="dxa"/>
            <w:noWrap/>
          </w:tcPr>
          <w:p w14:paraId="6B9E5A07"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30</w:t>
            </w:r>
          </w:p>
        </w:tc>
        <w:tc>
          <w:tcPr>
            <w:tcW w:w="1257" w:type="dxa"/>
            <w:noWrap/>
          </w:tcPr>
          <w:p w14:paraId="34F0BAB3" w14:textId="77777777" w:rsidR="00BC5080" w:rsidRPr="00030109" w:rsidRDefault="00BC5080" w:rsidP="00BC5080">
            <w:pPr>
              <w:jc w:val="center"/>
              <w:rPr>
                <w:rFonts w:ascii="Times New Roman" w:eastAsia="Times New Roman" w:hAnsi="Times New Roman" w:cs="Times New Roman"/>
                <w:sz w:val="24"/>
                <w:szCs w:val="24"/>
              </w:rPr>
            </w:pPr>
            <w:r w:rsidRPr="00030109">
              <w:rPr>
                <w:rFonts w:ascii="Times New Roman" w:eastAsia="Times New Roman" w:hAnsi="Times New Roman" w:cs="Times New Roman"/>
                <w:sz w:val="24"/>
                <w:szCs w:val="24"/>
              </w:rPr>
              <w:t>.005</w:t>
            </w:r>
          </w:p>
        </w:tc>
      </w:tr>
    </w:tbl>
    <w:p w14:paraId="5B80AC45" w14:textId="77777777" w:rsidR="00104D5B" w:rsidRPr="00BC5080" w:rsidRDefault="00104D5B" w:rsidP="00500AC8">
      <w:pPr>
        <w:rPr>
          <w:rFonts w:ascii="Times New Roman" w:eastAsia="Calibri" w:hAnsi="Times New Roman" w:cs="Times New Roman"/>
          <w:sz w:val="24"/>
          <w:szCs w:val="24"/>
        </w:rPr>
      </w:pPr>
    </w:p>
    <w:p w14:paraId="12346A20" w14:textId="360CB52D" w:rsidR="0075163A" w:rsidRDefault="0075163A" w:rsidP="00BC5080">
      <w:pPr>
        <w:tabs>
          <w:tab w:val="left" w:pos="567"/>
        </w:tabs>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C5080" w:rsidRPr="00BC5080">
        <w:rPr>
          <w:rFonts w:ascii="Times New Roman" w:eastAsia="Calibri" w:hAnsi="Times New Roman" w:cs="Times New Roman"/>
          <w:sz w:val="28"/>
          <w:szCs w:val="28"/>
        </w:rPr>
        <w:t xml:space="preserve">  </w:t>
      </w:r>
      <w:r w:rsidR="00610082" w:rsidRPr="00610082">
        <w:rPr>
          <w:rFonts w:ascii="Times New Roman" w:eastAsia="Calibri" w:hAnsi="Times New Roman" w:cs="Times New Roman"/>
          <w:sz w:val="28"/>
          <w:szCs w:val="28"/>
        </w:rPr>
        <w:t>There is a</w:t>
      </w:r>
      <w:r w:rsidR="00C22006">
        <w:rPr>
          <w:rFonts w:ascii="Times New Roman" w:eastAsia="Calibri" w:hAnsi="Times New Roman" w:cs="Times New Roman"/>
          <w:sz w:val="28"/>
          <w:szCs w:val="28"/>
        </w:rPr>
        <w:t xml:space="preserve"> significant result in students</w:t>
      </w:r>
      <w:r w:rsidR="007879F7">
        <w:rPr>
          <w:rFonts w:ascii="Times New Roman" w:eastAsia="Calibri" w:hAnsi="Times New Roman" w:cs="Times New Roman"/>
          <w:sz w:val="28"/>
          <w:szCs w:val="28"/>
        </w:rPr>
        <w:t>’</w:t>
      </w:r>
      <w:r w:rsidR="00610082" w:rsidRPr="00610082">
        <w:rPr>
          <w:rFonts w:ascii="Times New Roman" w:eastAsia="Calibri" w:hAnsi="Times New Roman" w:cs="Times New Roman"/>
          <w:sz w:val="28"/>
          <w:szCs w:val="28"/>
        </w:rPr>
        <w:t xml:space="preserve"> retention for </w:t>
      </w:r>
      <w:r w:rsidR="00610082">
        <w:rPr>
          <w:rFonts w:ascii="Times New Roman" w:eastAsia="Calibri" w:hAnsi="Times New Roman" w:cs="Times New Roman"/>
          <w:sz w:val="28"/>
          <w:szCs w:val="28"/>
        </w:rPr>
        <w:t>the post-test [p=0.005] of the active learning</w:t>
      </w:r>
      <w:r w:rsidR="00610082" w:rsidRPr="00610082">
        <w:rPr>
          <w:rFonts w:ascii="Times New Roman" w:eastAsia="Calibri" w:hAnsi="Times New Roman" w:cs="Times New Roman"/>
          <w:sz w:val="28"/>
          <w:szCs w:val="28"/>
        </w:rPr>
        <w:t xml:space="preserve"> group, as seen </w:t>
      </w:r>
      <w:r w:rsidR="00D062DC">
        <w:rPr>
          <w:rFonts w:ascii="Times New Roman" w:eastAsia="Calibri" w:hAnsi="Times New Roman" w:cs="Times New Roman"/>
          <w:sz w:val="28"/>
          <w:szCs w:val="28"/>
        </w:rPr>
        <w:t xml:space="preserve">in table </w:t>
      </w:r>
      <w:r w:rsidR="00C925D1">
        <w:rPr>
          <w:rFonts w:ascii="Times New Roman" w:eastAsia="Calibri" w:hAnsi="Times New Roman" w:cs="Times New Roman"/>
          <w:sz w:val="28"/>
          <w:szCs w:val="28"/>
        </w:rPr>
        <w:t>13</w:t>
      </w:r>
      <w:r w:rsidR="00610082" w:rsidRPr="00610082">
        <w:rPr>
          <w:rFonts w:ascii="Times New Roman" w:eastAsia="Calibri" w:hAnsi="Times New Roman" w:cs="Times New Roman"/>
          <w:sz w:val="28"/>
          <w:szCs w:val="28"/>
        </w:rPr>
        <w:t>.</w:t>
      </w:r>
      <w:r w:rsidR="00987AC3">
        <w:rPr>
          <w:rFonts w:ascii="Times New Roman" w:eastAsia="Calibri" w:hAnsi="Times New Roman" w:cs="Times New Roman"/>
          <w:sz w:val="28"/>
          <w:szCs w:val="28"/>
        </w:rPr>
        <w:t xml:space="preserve"> </w:t>
      </w:r>
      <w:r w:rsidR="00997B4A">
        <w:rPr>
          <w:rFonts w:ascii="Times New Roman" w:eastAsia="Calibri" w:hAnsi="Times New Roman" w:cs="Times New Roman"/>
          <w:sz w:val="28"/>
          <w:szCs w:val="28"/>
        </w:rPr>
        <w:t>To</w:t>
      </w:r>
      <w:r w:rsidR="00987AC3">
        <w:rPr>
          <w:rFonts w:ascii="Times New Roman" w:eastAsia="Calibri" w:hAnsi="Times New Roman" w:cs="Times New Roman"/>
          <w:sz w:val="28"/>
          <w:szCs w:val="28"/>
        </w:rPr>
        <w:t xml:space="preserve"> the results of the t-test, the null hypothesis is rejected.</w:t>
      </w:r>
      <w:r w:rsidR="006E511A">
        <w:rPr>
          <w:rFonts w:ascii="Times New Roman" w:eastAsia="Calibri" w:hAnsi="Times New Roman" w:cs="Times New Roman"/>
          <w:sz w:val="28"/>
          <w:szCs w:val="28"/>
        </w:rPr>
        <w:t xml:space="preserve"> </w:t>
      </w:r>
      <w:r w:rsidR="00610082" w:rsidRPr="00610082">
        <w:rPr>
          <w:rFonts w:ascii="Times New Roman" w:eastAsia="Calibri" w:hAnsi="Times New Roman" w:cs="Times New Roman"/>
          <w:sz w:val="28"/>
          <w:szCs w:val="28"/>
        </w:rPr>
        <w:t>The s</w:t>
      </w:r>
      <w:r w:rsidR="00610082">
        <w:rPr>
          <w:rFonts w:ascii="Times New Roman" w:eastAsia="Calibri" w:hAnsi="Times New Roman" w:cs="Times New Roman"/>
          <w:sz w:val="28"/>
          <w:szCs w:val="28"/>
        </w:rPr>
        <w:t>tudy</w:t>
      </w:r>
      <w:r w:rsidR="007879F7">
        <w:rPr>
          <w:rFonts w:ascii="Times New Roman" w:eastAsia="Calibri" w:hAnsi="Times New Roman" w:cs="Times New Roman"/>
          <w:sz w:val="28"/>
          <w:szCs w:val="28"/>
        </w:rPr>
        <w:t>’</w:t>
      </w:r>
      <w:r w:rsidR="00610082">
        <w:rPr>
          <w:rFonts w:ascii="Times New Roman" w:eastAsia="Calibri" w:hAnsi="Times New Roman" w:cs="Times New Roman"/>
          <w:sz w:val="28"/>
          <w:szCs w:val="28"/>
        </w:rPr>
        <w:t>s subsequent analysis</w:t>
      </w:r>
      <w:r w:rsidR="00610082" w:rsidRPr="00610082">
        <w:rPr>
          <w:rFonts w:ascii="Times New Roman" w:eastAsia="Calibri" w:hAnsi="Times New Roman" w:cs="Times New Roman"/>
          <w:sz w:val="28"/>
          <w:szCs w:val="28"/>
        </w:rPr>
        <w:t xml:space="preserve"> </w:t>
      </w:r>
      <w:r w:rsidR="00610082">
        <w:rPr>
          <w:rFonts w:ascii="Times New Roman" w:eastAsia="Calibri" w:hAnsi="Times New Roman" w:cs="Times New Roman"/>
          <w:sz w:val="28"/>
          <w:szCs w:val="28"/>
        </w:rPr>
        <w:t>revealed</w:t>
      </w:r>
      <w:r w:rsidR="00610082" w:rsidRPr="00610082">
        <w:rPr>
          <w:rFonts w:ascii="Times New Roman" w:eastAsia="Calibri" w:hAnsi="Times New Roman" w:cs="Times New Roman"/>
          <w:sz w:val="28"/>
          <w:szCs w:val="28"/>
        </w:rPr>
        <w:t xml:space="preserve"> the impact </w:t>
      </w:r>
      <w:r w:rsidR="00610082">
        <w:rPr>
          <w:rFonts w:ascii="Times New Roman" w:eastAsia="Calibri" w:hAnsi="Times New Roman" w:cs="Times New Roman"/>
          <w:sz w:val="28"/>
          <w:szCs w:val="28"/>
        </w:rPr>
        <w:t>of active learning</w:t>
      </w:r>
      <w:r w:rsidR="00610082" w:rsidRPr="00610082">
        <w:rPr>
          <w:rFonts w:ascii="Times New Roman" w:eastAsia="Calibri" w:hAnsi="Times New Roman" w:cs="Times New Roman"/>
          <w:sz w:val="28"/>
          <w:szCs w:val="28"/>
        </w:rPr>
        <w:t xml:space="preserve"> based on Bloom</w:t>
      </w:r>
      <w:r w:rsidR="007879F7">
        <w:rPr>
          <w:rFonts w:ascii="Times New Roman" w:eastAsia="Calibri" w:hAnsi="Times New Roman" w:cs="Times New Roman"/>
          <w:sz w:val="28"/>
          <w:szCs w:val="28"/>
        </w:rPr>
        <w:t>’</w:t>
      </w:r>
      <w:r w:rsidR="00610082" w:rsidRPr="00610082">
        <w:rPr>
          <w:rFonts w:ascii="Times New Roman" w:eastAsia="Calibri" w:hAnsi="Times New Roman" w:cs="Times New Roman"/>
          <w:sz w:val="28"/>
          <w:szCs w:val="28"/>
        </w:rPr>
        <w:t xml:space="preserve">s Taxonomy levels, as seen </w:t>
      </w:r>
      <w:r w:rsidR="00D062DC">
        <w:rPr>
          <w:rFonts w:ascii="Times New Roman" w:eastAsia="Calibri" w:hAnsi="Times New Roman" w:cs="Times New Roman"/>
          <w:sz w:val="28"/>
          <w:szCs w:val="28"/>
        </w:rPr>
        <w:t xml:space="preserve">in table </w:t>
      </w:r>
      <w:r w:rsidR="00286CB9">
        <w:rPr>
          <w:rFonts w:ascii="Times New Roman" w:eastAsia="Calibri" w:hAnsi="Times New Roman" w:cs="Times New Roman"/>
          <w:sz w:val="28"/>
          <w:szCs w:val="28"/>
        </w:rPr>
        <w:t>1</w:t>
      </w:r>
      <w:r w:rsidR="00C925D1">
        <w:rPr>
          <w:rFonts w:ascii="Times New Roman" w:eastAsia="Calibri" w:hAnsi="Times New Roman" w:cs="Times New Roman"/>
          <w:sz w:val="28"/>
          <w:szCs w:val="28"/>
        </w:rPr>
        <w:t>4</w:t>
      </w:r>
      <w:r w:rsidR="00610082" w:rsidRPr="00610082">
        <w:rPr>
          <w:rFonts w:ascii="Times New Roman" w:eastAsia="Calibri" w:hAnsi="Times New Roman" w:cs="Times New Roman"/>
          <w:sz w:val="28"/>
          <w:szCs w:val="28"/>
        </w:rPr>
        <w:t>.</w:t>
      </w:r>
    </w:p>
    <w:p w14:paraId="7FD7FD80" w14:textId="77777777" w:rsidR="00C45FC2" w:rsidRPr="00BC5080" w:rsidRDefault="00610082" w:rsidP="00500AC8">
      <w:pPr>
        <w:rPr>
          <w:rFonts w:ascii="Times New Roman" w:eastAsia="Calibri" w:hAnsi="Times New Roman" w:cs="Times New Roman"/>
          <w:sz w:val="24"/>
          <w:szCs w:val="24"/>
        </w:rPr>
      </w:pPr>
      <w:r w:rsidRPr="00610082">
        <w:rPr>
          <w:rFonts w:ascii="Times New Roman" w:eastAsia="Calibri" w:hAnsi="Times New Roman" w:cs="Times New Roman"/>
          <w:sz w:val="28"/>
          <w:szCs w:val="28"/>
        </w:rPr>
        <w:t xml:space="preserve"> </w:t>
      </w:r>
    </w:p>
    <w:p w14:paraId="1C251A54" w14:textId="2C00D1C6" w:rsidR="00610082" w:rsidRDefault="00286CB9" w:rsidP="0075163A">
      <w:pPr>
        <w:rPr>
          <w:rFonts w:ascii="Times New Roman" w:eastAsia="Calibri" w:hAnsi="Times New Roman" w:cs="Times New Roman"/>
          <w:sz w:val="28"/>
          <w:szCs w:val="28"/>
        </w:rPr>
      </w:pPr>
      <w:r>
        <w:rPr>
          <w:rFonts w:ascii="Times New Roman" w:eastAsia="Calibri" w:hAnsi="Times New Roman" w:cs="Times New Roman"/>
          <w:sz w:val="28"/>
          <w:szCs w:val="28"/>
        </w:rPr>
        <w:t>Table 1</w:t>
      </w:r>
      <w:r w:rsidR="00C925D1">
        <w:rPr>
          <w:rFonts w:ascii="Times New Roman" w:eastAsia="Calibri" w:hAnsi="Times New Roman" w:cs="Times New Roman"/>
          <w:sz w:val="28"/>
          <w:szCs w:val="28"/>
        </w:rPr>
        <w:t>4</w:t>
      </w:r>
      <w:r w:rsidR="00BC5080" w:rsidRPr="00BC5080">
        <w:rPr>
          <w:rFonts w:ascii="Times New Roman" w:eastAsia="Calibri" w:hAnsi="Times New Roman" w:cs="Times New Roman"/>
          <w:sz w:val="28"/>
          <w:szCs w:val="28"/>
        </w:rPr>
        <w:t xml:space="preserve"> </w:t>
      </w:r>
      <w:r w:rsidR="00104D5B">
        <w:rPr>
          <w:rFonts w:ascii="Times New Roman" w:eastAsia="Calibri" w:hAnsi="Times New Roman" w:cs="Times New Roman"/>
          <w:sz w:val="28"/>
          <w:szCs w:val="28"/>
        </w:rPr>
        <w:t>-</w:t>
      </w:r>
      <w:r w:rsidR="00BC5080" w:rsidRPr="00BC5080">
        <w:rPr>
          <w:rFonts w:ascii="Times New Roman" w:eastAsia="Calibri" w:hAnsi="Times New Roman" w:cs="Times New Roman"/>
          <w:sz w:val="28"/>
          <w:szCs w:val="28"/>
        </w:rPr>
        <w:t xml:space="preserve"> </w:t>
      </w:r>
      <w:r w:rsidR="00610082" w:rsidRPr="00104D5B">
        <w:rPr>
          <w:rFonts w:ascii="Times New Roman" w:eastAsia="Calibri" w:hAnsi="Times New Roman" w:cs="Times New Roman"/>
          <w:sz w:val="28"/>
          <w:szCs w:val="28"/>
        </w:rPr>
        <w:t xml:space="preserve">Group Statistics for </w:t>
      </w:r>
      <w:r w:rsidR="00B3598A">
        <w:rPr>
          <w:rFonts w:ascii="Times New Roman" w:eastAsia="Calibri" w:hAnsi="Times New Roman" w:cs="Times New Roman"/>
          <w:sz w:val="28"/>
          <w:szCs w:val="28"/>
        </w:rPr>
        <w:t>knowledge</w:t>
      </w:r>
      <w:r w:rsidR="00B3598A" w:rsidRPr="005265A2">
        <w:rPr>
          <w:rFonts w:ascii="Times New Roman" w:eastAsia="Calibri" w:hAnsi="Times New Roman" w:cs="Times New Roman"/>
          <w:sz w:val="28"/>
          <w:szCs w:val="28"/>
        </w:rPr>
        <w:t xml:space="preserve">, </w:t>
      </w:r>
      <w:r w:rsidR="00B3598A">
        <w:rPr>
          <w:rFonts w:ascii="Times New Roman" w:hAnsi="Times New Roman" w:cs="Times New Roman"/>
          <w:sz w:val="28"/>
          <w:szCs w:val="28"/>
        </w:rPr>
        <w:t>c</w:t>
      </w:r>
      <w:r w:rsidR="00B3598A" w:rsidRPr="00950E44">
        <w:rPr>
          <w:rFonts w:ascii="Times New Roman" w:hAnsi="Times New Roman" w:cs="Times New Roman"/>
          <w:sz w:val="28"/>
          <w:szCs w:val="28"/>
        </w:rPr>
        <w:t>omprehension</w:t>
      </w:r>
      <w:r w:rsidR="00B3598A" w:rsidRPr="005265A2">
        <w:rPr>
          <w:rFonts w:ascii="Times New Roman" w:eastAsia="Calibri" w:hAnsi="Times New Roman" w:cs="Times New Roman"/>
          <w:sz w:val="28"/>
          <w:szCs w:val="28"/>
        </w:rPr>
        <w:t>,</w:t>
      </w:r>
      <w:r w:rsidR="00B3598A" w:rsidRPr="00C303EF">
        <w:t xml:space="preserve"> </w:t>
      </w:r>
      <w:r w:rsidR="00B3598A" w:rsidRPr="005265A2">
        <w:rPr>
          <w:rFonts w:ascii="Times New Roman" w:eastAsia="Calibri" w:hAnsi="Times New Roman" w:cs="Times New Roman"/>
          <w:sz w:val="28"/>
          <w:szCs w:val="28"/>
        </w:rPr>
        <w:t>appl</w:t>
      </w:r>
      <w:r w:rsidR="00232123">
        <w:rPr>
          <w:rFonts w:ascii="Times New Roman" w:eastAsia="Calibri" w:hAnsi="Times New Roman" w:cs="Times New Roman"/>
          <w:sz w:val="28"/>
          <w:szCs w:val="28"/>
        </w:rPr>
        <w:t>ication,</w:t>
      </w:r>
      <w:r w:rsidR="00B3598A" w:rsidRPr="005265A2">
        <w:rPr>
          <w:rFonts w:ascii="Times New Roman" w:eastAsia="Calibri" w:hAnsi="Times New Roman" w:cs="Times New Roman"/>
          <w:sz w:val="28"/>
          <w:szCs w:val="28"/>
        </w:rPr>
        <w:t xml:space="preserve"> and</w:t>
      </w:r>
      <w:r w:rsidR="00B3598A" w:rsidRPr="00B3598A">
        <w:rPr>
          <w:rFonts w:ascii="Times New Roman" w:eastAsia="Calibri" w:hAnsi="Times New Roman" w:cs="Times New Roman"/>
          <w:sz w:val="28"/>
          <w:szCs w:val="28"/>
        </w:rPr>
        <w:t xml:space="preserve"> </w:t>
      </w:r>
      <w:r w:rsidR="00B3598A">
        <w:rPr>
          <w:rFonts w:ascii="Times New Roman" w:eastAsia="Calibri" w:hAnsi="Times New Roman" w:cs="Times New Roman"/>
          <w:sz w:val="28"/>
          <w:szCs w:val="28"/>
        </w:rPr>
        <w:t>a</w:t>
      </w:r>
      <w:r w:rsidR="00B3598A" w:rsidRPr="00C303EF">
        <w:rPr>
          <w:rFonts w:ascii="Times New Roman" w:eastAsia="Calibri" w:hAnsi="Times New Roman" w:cs="Times New Roman"/>
          <w:sz w:val="28"/>
          <w:szCs w:val="28"/>
        </w:rPr>
        <w:t>naly</w:t>
      </w:r>
      <w:r w:rsidR="00232123">
        <w:rPr>
          <w:rFonts w:ascii="Times New Roman" w:eastAsia="Calibri" w:hAnsi="Times New Roman" w:cs="Times New Roman"/>
          <w:sz w:val="28"/>
          <w:szCs w:val="28"/>
        </w:rPr>
        <w:t>sis</w:t>
      </w:r>
      <w:r w:rsidR="00B3598A">
        <w:rPr>
          <w:rFonts w:ascii="Times New Roman" w:eastAsia="Calibri" w:hAnsi="Times New Roman" w:cs="Times New Roman"/>
          <w:sz w:val="28"/>
          <w:szCs w:val="28"/>
        </w:rPr>
        <w:t xml:space="preserve"> </w:t>
      </w:r>
      <w:r w:rsidR="00610082" w:rsidRPr="00104D5B">
        <w:rPr>
          <w:rFonts w:ascii="Times New Roman" w:eastAsia="Calibri" w:hAnsi="Times New Roman" w:cs="Times New Roman"/>
          <w:sz w:val="28"/>
          <w:szCs w:val="28"/>
        </w:rPr>
        <w:t>levels of Bloom</w:t>
      </w:r>
      <w:r w:rsidR="007879F7">
        <w:rPr>
          <w:rFonts w:ascii="Times New Roman" w:eastAsia="Calibri" w:hAnsi="Times New Roman" w:cs="Times New Roman"/>
          <w:sz w:val="28"/>
          <w:szCs w:val="28"/>
        </w:rPr>
        <w:t>’</w:t>
      </w:r>
      <w:r w:rsidR="00610082" w:rsidRPr="00104D5B">
        <w:rPr>
          <w:rFonts w:ascii="Times New Roman" w:eastAsia="Calibri" w:hAnsi="Times New Roman" w:cs="Times New Roman"/>
          <w:sz w:val="28"/>
          <w:szCs w:val="28"/>
        </w:rPr>
        <w:t>s taxonomy</w:t>
      </w:r>
    </w:p>
    <w:p w14:paraId="566FC1AF" w14:textId="77777777" w:rsidR="00104D5B" w:rsidRPr="00BC5080" w:rsidRDefault="00104D5B" w:rsidP="00500AC8">
      <w:pPr>
        <w:rPr>
          <w:rFonts w:ascii="Times New Roman" w:eastAsia="Calibri" w:hAnsi="Times New Roman" w:cs="Times New Roman"/>
          <w:sz w:val="24"/>
          <w:szCs w:val="24"/>
        </w:rPr>
      </w:pPr>
    </w:p>
    <w:tbl>
      <w:tblPr>
        <w:tblStyle w:val="TableGrid"/>
        <w:tblW w:w="9923" w:type="dxa"/>
        <w:tblInd w:w="108" w:type="dxa"/>
        <w:tblLayout w:type="fixed"/>
        <w:tblLook w:val="05A0" w:firstRow="1" w:lastRow="0" w:firstColumn="1" w:lastColumn="1" w:noHBand="0" w:noVBand="1"/>
      </w:tblPr>
      <w:tblGrid>
        <w:gridCol w:w="1800"/>
        <w:gridCol w:w="2568"/>
        <w:gridCol w:w="2153"/>
        <w:gridCol w:w="1701"/>
        <w:gridCol w:w="1701"/>
      </w:tblGrid>
      <w:tr w:rsidR="004659BC" w:rsidRPr="00BC5080" w14:paraId="0299CFF1" w14:textId="77777777" w:rsidTr="00BC5080">
        <w:trPr>
          <w:trHeight w:val="306"/>
        </w:trPr>
        <w:tc>
          <w:tcPr>
            <w:tcW w:w="1800" w:type="dxa"/>
          </w:tcPr>
          <w:p w14:paraId="1866471F" w14:textId="77777777"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Levels</w:t>
            </w:r>
          </w:p>
        </w:tc>
        <w:tc>
          <w:tcPr>
            <w:tcW w:w="2568" w:type="dxa"/>
          </w:tcPr>
          <w:p w14:paraId="26C31CFF" w14:textId="77777777"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Group</w:t>
            </w:r>
          </w:p>
        </w:tc>
        <w:tc>
          <w:tcPr>
            <w:tcW w:w="2153" w:type="dxa"/>
          </w:tcPr>
          <w:p w14:paraId="263C26F9" w14:textId="77777777"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N</w:t>
            </w:r>
          </w:p>
        </w:tc>
        <w:tc>
          <w:tcPr>
            <w:tcW w:w="1701" w:type="dxa"/>
          </w:tcPr>
          <w:p w14:paraId="6CAFEB1B" w14:textId="77777777"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Mean</w:t>
            </w:r>
          </w:p>
        </w:tc>
        <w:tc>
          <w:tcPr>
            <w:tcW w:w="1701" w:type="dxa"/>
          </w:tcPr>
          <w:p w14:paraId="33DB640B" w14:textId="77777777" w:rsidR="004659BC" w:rsidRPr="00BC5080" w:rsidRDefault="004659BC" w:rsidP="00BC5080">
            <w:pPr>
              <w:jc w:val="left"/>
              <w:rPr>
                <w:rFonts w:ascii="Times New Roman" w:hAnsi="Times New Roman" w:cs="Times New Roman"/>
                <w:sz w:val="24"/>
                <w:szCs w:val="24"/>
              </w:rPr>
            </w:pPr>
            <w:r w:rsidRPr="00BC5080">
              <w:rPr>
                <w:rFonts w:ascii="Times New Roman" w:hAnsi="Times New Roman" w:cs="Times New Roman"/>
                <w:sz w:val="24"/>
                <w:szCs w:val="24"/>
              </w:rPr>
              <w:t>SD</w:t>
            </w:r>
          </w:p>
        </w:tc>
      </w:tr>
      <w:tr w:rsidR="00610082" w:rsidRPr="00BC5080" w14:paraId="7371BE5C" w14:textId="77777777" w:rsidTr="00BC5080">
        <w:trPr>
          <w:trHeight w:val="306"/>
        </w:trPr>
        <w:tc>
          <w:tcPr>
            <w:tcW w:w="1800" w:type="dxa"/>
            <w:vMerge w:val="restart"/>
          </w:tcPr>
          <w:p w14:paraId="61CB1123" w14:textId="77777777" w:rsidR="00610082" w:rsidRPr="00BC5080" w:rsidRDefault="002A7C13"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Knowledge</w:t>
            </w:r>
          </w:p>
        </w:tc>
        <w:tc>
          <w:tcPr>
            <w:tcW w:w="2568" w:type="dxa"/>
          </w:tcPr>
          <w:p w14:paraId="465D5B96"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Regular learning</w:t>
            </w:r>
          </w:p>
        </w:tc>
        <w:tc>
          <w:tcPr>
            <w:tcW w:w="2153" w:type="dxa"/>
          </w:tcPr>
          <w:p w14:paraId="068F5B3E" w14:textId="77777777" w:rsidR="00610082" w:rsidRPr="00BC5080" w:rsidRDefault="00063B8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w:t>
            </w:r>
          </w:p>
        </w:tc>
        <w:tc>
          <w:tcPr>
            <w:tcW w:w="1701" w:type="dxa"/>
          </w:tcPr>
          <w:p w14:paraId="44AC1385"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53.12</w:t>
            </w:r>
          </w:p>
        </w:tc>
        <w:tc>
          <w:tcPr>
            <w:tcW w:w="1701" w:type="dxa"/>
          </w:tcPr>
          <w:p w14:paraId="18759F6C"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20.15</w:t>
            </w:r>
          </w:p>
        </w:tc>
      </w:tr>
      <w:tr w:rsidR="00610082" w:rsidRPr="00BC5080" w14:paraId="1FB63169" w14:textId="77777777" w:rsidTr="00BC5080">
        <w:trPr>
          <w:trHeight w:val="70"/>
        </w:trPr>
        <w:tc>
          <w:tcPr>
            <w:tcW w:w="1800" w:type="dxa"/>
            <w:vMerge/>
          </w:tcPr>
          <w:p w14:paraId="6DA0BE3D" w14:textId="77777777" w:rsidR="00610082" w:rsidRPr="00BC5080" w:rsidRDefault="00610082" w:rsidP="00BC5080">
            <w:pPr>
              <w:autoSpaceDE w:val="0"/>
              <w:autoSpaceDN w:val="0"/>
              <w:adjustRightInd w:val="0"/>
              <w:jc w:val="left"/>
              <w:rPr>
                <w:rFonts w:ascii="Times New Roman" w:eastAsia="Calibri" w:hAnsi="Times New Roman" w:cs="Times New Roman"/>
                <w:sz w:val="24"/>
                <w:szCs w:val="24"/>
                <w:lang w:val="en-GB"/>
              </w:rPr>
            </w:pPr>
          </w:p>
        </w:tc>
        <w:tc>
          <w:tcPr>
            <w:tcW w:w="2568" w:type="dxa"/>
          </w:tcPr>
          <w:p w14:paraId="4AAF1CE0" w14:textId="77777777" w:rsidR="00610082" w:rsidRPr="00BC5080" w:rsidRDefault="00104D5B"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Active learning</w:t>
            </w:r>
          </w:p>
        </w:tc>
        <w:tc>
          <w:tcPr>
            <w:tcW w:w="2153" w:type="dxa"/>
          </w:tcPr>
          <w:p w14:paraId="3AF39AD0" w14:textId="77777777" w:rsidR="00610082" w:rsidRPr="00BC5080" w:rsidRDefault="00063B8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w:t>
            </w:r>
          </w:p>
        </w:tc>
        <w:tc>
          <w:tcPr>
            <w:tcW w:w="1701" w:type="dxa"/>
          </w:tcPr>
          <w:p w14:paraId="2E86E472"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57.81</w:t>
            </w:r>
          </w:p>
        </w:tc>
        <w:tc>
          <w:tcPr>
            <w:tcW w:w="1701" w:type="dxa"/>
          </w:tcPr>
          <w:p w14:paraId="07F6BCD0"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21.83</w:t>
            </w:r>
          </w:p>
        </w:tc>
      </w:tr>
      <w:tr w:rsidR="00610082" w:rsidRPr="00BC5080" w14:paraId="79AB2959" w14:textId="77777777" w:rsidTr="00BC5080">
        <w:trPr>
          <w:trHeight w:val="321"/>
        </w:trPr>
        <w:tc>
          <w:tcPr>
            <w:tcW w:w="1800" w:type="dxa"/>
            <w:vMerge w:val="restart"/>
          </w:tcPr>
          <w:p w14:paraId="2B924550" w14:textId="77777777" w:rsidR="00610082" w:rsidRPr="00BC5080" w:rsidRDefault="002A7C13"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hAnsi="Times New Roman" w:cs="Times New Roman"/>
                <w:sz w:val="24"/>
                <w:szCs w:val="24"/>
              </w:rPr>
              <w:t>Comprehension</w:t>
            </w:r>
          </w:p>
        </w:tc>
        <w:tc>
          <w:tcPr>
            <w:tcW w:w="2568" w:type="dxa"/>
          </w:tcPr>
          <w:p w14:paraId="2579E26F"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Regular learning</w:t>
            </w:r>
          </w:p>
        </w:tc>
        <w:tc>
          <w:tcPr>
            <w:tcW w:w="2153" w:type="dxa"/>
          </w:tcPr>
          <w:p w14:paraId="4FF08408" w14:textId="77777777" w:rsidR="00610082" w:rsidRPr="00BC5080" w:rsidRDefault="00063B8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w:t>
            </w:r>
          </w:p>
        </w:tc>
        <w:tc>
          <w:tcPr>
            <w:tcW w:w="1701" w:type="dxa"/>
          </w:tcPr>
          <w:p w14:paraId="5905FA3A"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39.32</w:t>
            </w:r>
          </w:p>
        </w:tc>
        <w:tc>
          <w:tcPr>
            <w:tcW w:w="1701" w:type="dxa"/>
          </w:tcPr>
          <w:p w14:paraId="555D5C4F"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16.91</w:t>
            </w:r>
          </w:p>
        </w:tc>
      </w:tr>
      <w:tr w:rsidR="00610082" w:rsidRPr="00BC5080" w14:paraId="1DE823A8" w14:textId="77777777" w:rsidTr="00BC5080">
        <w:trPr>
          <w:trHeight w:val="70"/>
        </w:trPr>
        <w:tc>
          <w:tcPr>
            <w:tcW w:w="1800" w:type="dxa"/>
            <w:vMerge/>
          </w:tcPr>
          <w:p w14:paraId="365E35B1" w14:textId="77777777" w:rsidR="00610082" w:rsidRPr="00BC5080" w:rsidRDefault="00610082" w:rsidP="00BC5080">
            <w:pPr>
              <w:autoSpaceDE w:val="0"/>
              <w:autoSpaceDN w:val="0"/>
              <w:adjustRightInd w:val="0"/>
              <w:jc w:val="left"/>
              <w:rPr>
                <w:rFonts w:ascii="Times New Roman" w:eastAsia="Calibri" w:hAnsi="Times New Roman" w:cs="Times New Roman"/>
                <w:sz w:val="24"/>
                <w:szCs w:val="24"/>
                <w:lang w:val="en-GB"/>
              </w:rPr>
            </w:pPr>
          </w:p>
        </w:tc>
        <w:tc>
          <w:tcPr>
            <w:tcW w:w="2568" w:type="dxa"/>
          </w:tcPr>
          <w:p w14:paraId="573E929A" w14:textId="77777777" w:rsidR="00610082" w:rsidRPr="00BC5080" w:rsidRDefault="00104D5B"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Active learning</w:t>
            </w:r>
          </w:p>
        </w:tc>
        <w:tc>
          <w:tcPr>
            <w:tcW w:w="2153" w:type="dxa"/>
          </w:tcPr>
          <w:p w14:paraId="168B0CD8" w14:textId="77777777" w:rsidR="00610082" w:rsidRPr="00BC5080" w:rsidRDefault="00063B8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w:t>
            </w:r>
          </w:p>
        </w:tc>
        <w:tc>
          <w:tcPr>
            <w:tcW w:w="1701" w:type="dxa"/>
          </w:tcPr>
          <w:p w14:paraId="6F786759"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67.92</w:t>
            </w:r>
          </w:p>
        </w:tc>
        <w:tc>
          <w:tcPr>
            <w:tcW w:w="1701" w:type="dxa"/>
          </w:tcPr>
          <w:p w14:paraId="7921B9F7"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23.64</w:t>
            </w:r>
          </w:p>
        </w:tc>
      </w:tr>
      <w:tr w:rsidR="00610082" w:rsidRPr="00BC5080" w14:paraId="11E77F09" w14:textId="77777777" w:rsidTr="00BC5080">
        <w:trPr>
          <w:trHeight w:val="321"/>
        </w:trPr>
        <w:tc>
          <w:tcPr>
            <w:tcW w:w="1800" w:type="dxa"/>
            <w:vMerge w:val="restart"/>
          </w:tcPr>
          <w:p w14:paraId="6DAC9F4C" w14:textId="77777777" w:rsidR="00610082" w:rsidRPr="00BC5080" w:rsidRDefault="002A7C13"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Applying</w:t>
            </w:r>
          </w:p>
        </w:tc>
        <w:tc>
          <w:tcPr>
            <w:tcW w:w="2568" w:type="dxa"/>
          </w:tcPr>
          <w:p w14:paraId="12681A74"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Regular learning</w:t>
            </w:r>
          </w:p>
        </w:tc>
        <w:tc>
          <w:tcPr>
            <w:tcW w:w="2153" w:type="dxa"/>
          </w:tcPr>
          <w:p w14:paraId="3ECB80B9" w14:textId="77777777" w:rsidR="00610082" w:rsidRPr="00BC5080" w:rsidRDefault="00063B8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w:t>
            </w:r>
          </w:p>
        </w:tc>
        <w:tc>
          <w:tcPr>
            <w:tcW w:w="1701" w:type="dxa"/>
          </w:tcPr>
          <w:p w14:paraId="201615F8"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49.15</w:t>
            </w:r>
          </w:p>
        </w:tc>
        <w:tc>
          <w:tcPr>
            <w:tcW w:w="1701" w:type="dxa"/>
          </w:tcPr>
          <w:p w14:paraId="0A559FFE"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26.60</w:t>
            </w:r>
          </w:p>
        </w:tc>
      </w:tr>
      <w:tr w:rsidR="00610082" w:rsidRPr="00BC5080" w14:paraId="0BEA8192" w14:textId="77777777" w:rsidTr="00BC5080">
        <w:trPr>
          <w:trHeight w:val="70"/>
        </w:trPr>
        <w:tc>
          <w:tcPr>
            <w:tcW w:w="1800" w:type="dxa"/>
            <w:vMerge/>
          </w:tcPr>
          <w:p w14:paraId="790132BD" w14:textId="77777777" w:rsidR="00610082" w:rsidRPr="00BC5080" w:rsidRDefault="00610082" w:rsidP="00BC5080">
            <w:pPr>
              <w:autoSpaceDE w:val="0"/>
              <w:autoSpaceDN w:val="0"/>
              <w:adjustRightInd w:val="0"/>
              <w:jc w:val="left"/>
              <w:rPr>
                <w:rFonts w:ascii="Times New Roman" w:eastAsia="Calibri" w:hAnsi="Times New Roman" w:cs="Times New Roman"/>
                <w:sz w:val="24"/>
                <w:szCs w:val="24"/>
                <w:lang w:val="en-GB"/>
              </w:rPr>
            </w:pPr>
          </w:p>
        </w:tc>
        <w:tc>
          <w:tcPr>
            <w:tcW w:w="2568" w:type="dxa"/>
          </w:tcPr>
          <w:p w14:paraId="3E047EE3" w14:textId="77777777" w:rsidR="00610082" w:rsidRPr="00BC5080" w:rsidRDefault="00104D5B"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Active learning</w:t>
            </w:r>
          </w:p>
        </w:tc>
        <w:tc>
          <w:tcPr>
            <w:tcW w:w="2153" w:type="dxa"/>
          </w:tcPr>
          <w:p w14:paraId="4D84989D" w14:textId="77777777" w:rsidR="00610082" w:rsidRPr="00BC5080" w:rsidRDefault="00063B8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w:t>
            </w:r>
          </w:p>
        </w:tc>
        <w:tc>
          <w:tcPr>
            <w:tcW w:w="1701" w:type="dxa"/>
          </w:tcPr>
          <w:p w14:paraId="72DFAA2E"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67.03</w:t>
            </w:r>
          </w:p>
        </w:tc>
        <w:tc>
          <w:tcPr>
            <w:tcW w:w="1701" w:type="dxa"/>
          </w:tcPr>
          <w:p w14:paraId="09909D2D" w14:textId="77777777" w:rsidR="00610082" w:rsidRPr="00BC5080" w:rsidRDefault="00610082"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17.09</w:t>
            </w:r>
          </w:p>
        </w:tc>
      </w:tr>
      <w:tr w:rsidR="004659BC" w:rsidRPr="00BC5080" w14:paraId="481628CB" w14:textId="77777777" w:rsidTr="00BC5080">
        <w:trPr>
          <w:trHeight w:val="70"/>
        </w:trPr>
        <w:tc>
          <w:tcPr>
            <w:tcW w:w="1800" w:type="dxa"/>
            <w:vMerge w:val="restart"/>
          </w:tcPr>
          <w:p w14:paraId="3E7976AF" w14:textId="77777777" w:rsidR="004659BC" w:rsidRPr="00BC5080" w:rsidRDefault="002A7C13" w:rsidP="00BC5080">
            <w:pPr>
              <w:autoSpaceDE w:val="0"/>
              <w:autoSpaceDN w:val="0"/>
              <w:adjustRightInd w:val="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Analyzing</w:t>
            </w:r>
          </w:p>
        </w:tc>
        <w:tc>
          <w:tcPr>
            <w:tcW w:w="2568" w:type="dxa"/>
          </w:tcPr>
          <w:p w14:paraId="0A73ABF9" w14:textId="4FF8254B"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Regular learning</w:t>
            </w:r>
          </w:p>
        </w:tc>
        <w:tc>
          <w:tcPr>
            <w:tcW w:w="2153" w:type="dxa"/>
          </w:tcPr>
          <w:p w14:paraId="1299312C" w14:textId="77777777"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w:t>
            </w:r>
          </w:p>
        </w:tc>
        <w:tc>
          <w:tcPr>
            <w:tcW w:w="1701" w:type="dxa"/>
          </w:tcPr>
          <w:p w14:paraId="1A0023ED" w14:textId="77777777"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10.83</w:t>
            </w:r>
          </w:p>
        </w:tc>
        <w:tc>
          <w:tcPr>
            <w:tcW w:w="1701" w:type="dxa"/>
          </w:tcPr>
          <w:p w14:paraId="126F04C1" w14:textId="77777777" w:rsidR="004659BC" w:rsidRPr="00BC5080" w:rsidRDefault="0067222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19.12</w:t>
            </w:r>
          </w:p>
        </w:tc>
      </w:tr>
      <w:tr w:rsidR="004659BC" w:rsidRPr="00BC5080" w14:paraId="37490DB4" w14:textId="77777777" w:rsidTr="00BC5080">
        <w:trPr>
          <w:trHeight w:val="70"/>
        </w:trPr>
        <w:tc>
          <w:tcPr>
            <w:tcW w:w="1800" w:type="dxa"/>
            <w:vMerge/>
          </w:tcPr>
          <w:p w14:paraId="1527D4EE" w14:textId="77777777" w:rsidR="004659BC" w:rsidRPr="00BC5080" w:rsidRDefault="004659BC" w:rsidP="00BC5080">
            <w:pPr>
              <w:autoSpaceDE w:val="0"/>
              <w:autoSpaceDN w:val="0"/>
              <w:adjustRightInd w:val="0"/>
              <w:jc w:val="left"/>
              <w:rPr>
                <w:rFonts w:ascii="Times New Roman" w:eastAsia="Calibri" w:hAnsi="Times New Roman" w:cs="Times New Roman"/>
                <w:sz w:val="24"/>
                <w:szCs w:val="24"/>
                <w:lang w:val="en-GB"/>
              </w:rPr>
            </w:pPr>
          </w:p>
        </w:tc>
        <w:tc>
          <w:tcPr>
            <w:tcW w:w="2568" w:type="dxa"/>
          </w:tcPr>
          <w:p w14:paraId="3420787E" w14:textId="77777777"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Active learning</w:t>
            </w:r>
          </w:p>
        </w:tc>
        <w:tc>
          <w:tcPr>
            <w:tcW w:w="2153" w:type="dxa"/>
          </w:tcPr>
          <w:p w14:paraId="5CBB3EEE" w14:textId="77777777" w:rsidR="004659BC" w:rsidRPr="00BC5080" w:rsidRDefault="004659BC"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16</w:t>
            </w:r>
          </w:p>
        </w:tc>
        <w:tc>
          <w:tcPr>
            <w:tcW w:w="1701" w:type="dxa"/>
          </w:tcPr>
          <w:p w14:paraId="166A2367" w14:textId="77777777" w:rsidR="004659BC" w:rsidRPr="00BC5080" w:rsidRDefault="0067222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20.</w:t>
            </w:r>
            <w:r w:rsidR="004659BC" w:rsidRPr="00BC5080">
              <w:rPr>
                <w:rFonts w:ascii="Times New Roman" w:eastAsia="Calibri" w:hAnsi="Times New Roman" w:cs="Times New Roman"/>
                <w:sz w:val="24"/>
                <w:szCs w:val="24"/>
                <w:lang w:val="en-GB"/>
              </w:rPr>
              <w:t>85</w:t>
            </w:r>
          </w:p>
        </w:tc>
        <w:tc>
          <w:tcPr>
            <w:tcW w:w="1701" w:type="dxa"/>
          </w:tcPr>
          <w:p w14:paraId="00DCF253" w14:textId="77777777" w:rsidR="004659BC" w:rsidRPr="00BC5080" w:rsidRDefault="00672225" w:rsidP="00BC5080">
            <w:pPr>
              <w:autoSpaceDE w:val="0"/>
              <w:autoSpaceDN w:val="0"/>
              <w:adjustRightInd w:val="0"/>
              <w:ind w:right="60"/>
              <w:jc w:val="left"/>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lang w:val="en-GB"/>
              </w:rPr>
              <w:t>24.65</w:t>
            </w:r>
          </w:p>
        </w:tc>
      </w:tr>
    </w:tbl>
    <w:p w14:paraId="089F8B09" w14:textId="77777777" w:rsidR="00610082" w:rsidRPr="00BC5080" w:rsidRDefault="00610082" w:rsidP="00500AC8">
      <w:pPr>
        <w:rPr>
          <w:rFonts w:ascii="Times New Roman" w:eastAsia="Calibri" w:hAnsi="Times New Roman" w:cs="Times New Roman"/>
          <w:sz w:val="24"/>
          <w:szCs w:val="24"/>
        </w:rPr>
      </w:pPr>
    </w:p>
    <w:p w14:paraId="6BA592A3" w14:textId="5D4378A5" w:rsidR="00B63AE7" w:rsidRDefault="00063B85" w:rsidP="00BC5080">
      <w:pPr>
        <w:pStyle w:val="ListParagraph"/>
        <w:tabs>
          <w:tab w:val="left" w:pos="567"/>
        </w:tabs>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5163A">
        <w:rPr>
          <w:rFonts w:ascii="Times New Roman" w:eastAsia="Calibri" w:hAnsi="Times New Roman" w:cs="Times New Roman"/>
          <w:sz w:val="28"/>
          <w:szCs w:val="28"/>
        </w:rPr>
        <w:t xml:space="preserve">     </w:t>
      </w:r>
      <w:r w:rsidR="00BC5080" w:rsidRPr="00BC5080">
        <w:rPr>
          <w:rFonts w:ascii="Times New Roman" w:eastAsia="Calibri" w:hAnsi="Times New Roman" w:cs="Times New Roman"/>
          <w:sz w:val="28"/>
          <w:szCs w:val="28"/>
        </w:rPr>
        <w:t xml:space="preserve">  </w:t>
      </w:r>
      <w:r w:rsidR="00286CB9">
        <w:rPr>
          <w:rFonts w:ascii="Times New Roman" w:eastAsia="Calibri" w:hAnsi="Times New Roman" w:cs="Times New Roman"/>
          <w:sz w:val="28"/>
          <w:szCs w:val="28"/>
        </w:rPr>
        <w:t>Table 1</w:t>
      </w:r>
      <w:r w:rsidR="00C925D1">
        <w:rPr>
          <w:rFonts w:ascii="Times New Roman" w:eastAsia="Calibri" w:hAnsi="Times New Roman" w:cs="Times New Roman"/>
          <w:sz w:val="28"/>
          <w:szCs w:val="28"/>
        </w:rPr>
        <w:t>5</w:t>
      </w:r>
      <w:r w:rsidR="00610082" w:rsidRPr="005265A2">
        <w:rPr>
          <w:rFonts w:ascii="Times New Roman" w:eastAsia="Calibri" w:hAnsi="Times New Roman" w:cs="Times New Roman"/>
          <w:sz w:val="28"/>
          <w:szCs w:val="28"/>
        </w:rPr>
        <w:t xml:space="preserve"> shows that each average score of the level </w:t>
      </w:r>
      <w:r w:rsidR="00B3598A" w:rsidRPr="005265A2">
        <w:rPr>
          <w:rFonts w:ascii="Times New Roman" w:eastAsia="Calibri" w:hAnsi="Times New Roman" w:cs="Times New Roman"/>
          <w:sz w:val="28"/>
          <w:szCs w:val="28"/>
        </w:rPr>
        <w:t>(</w:t>
      </w:r>
      <w:r w:rsidR="00B3598A">
        <w:rPr>
          <w:rFonts w:ascii="Times New Roman" w:eastAsia="Calibri" w:hAnsi="Times New Roman" w:cs="Times New Roman"/>
          <w:sz w:val="28"/>
          <w:szCs w:val="28"/>
        </w:rPr>
        <w:t>knowledge</w:t>
      </w:r>
      <w:r w:rsidR="00B3598A" w:rsidRPr="005265A2">
        <w:rPr>
          <w:rFonts w:ascii="Times New Roman" w:eastAsia="Calibri" w:hAnsi="Times New Roman" w:cs="Times New Roman"/>
          <w:sz w:val="28"/>
          <w:szCs w:val="28"/>
        </w:rPr>
        <w:t xml:space="preserve">, </w:t>
      </w:r>
      <w:r w:rsidR="00B3598A">
        <w:rPr>
          <w:rFonts w:ascii="Times New Roman" w:hAnsi="Times New Roman" w:cs="Times New Roman"/>
          <w:sz w:val="28"/>
          <w:szCs w:val="28"/>
        </w:rPr>
        <w:t>c</w:t>
      </w:r>
      <w:r w:rsidR="00B3598A" w:rsidRPr="00950E44">
        <w:rPr>
          <w:rFonts w:ascii="Times New Roman" w:hAnsi="Times New Roman" w:cs="Times New Roman"/>
          <w:sz w:val="28"/>
          <w:szCs w:val="28"/>
        </w:rPr>
        <w:t>omprehension</w:t>
      </w:r>
      <w:r w:rsidR="00B3598A" w:rsidRPr="005265A2">
        <w:rPr>
          <w:rFonts w:ascii="Times New Roman" w:eastAsia="Calibri" w:hAnsi="Times New Roman" w:cs="Times New Roman"/>
          <w:sz w:val="28"/>
          <w:szCs w:val="28"/>
        </w:rPr>
        <w:t>,</w:t>
      </w:r>
      <w:r w:rsidR="00B3598A" w:rsidRPr="00C303EF">
        <w:t xml:space="preserve"> </w:t>
      </w:r>
      <w:r w:rsidR="00B3598A" w:rsidRPr="005265A2">
        <w:rPr>
          <w:rFonts w:ascii="Times New Roman" w:eastAsia="Calibri" w:hAnsi="Times New Roman" w:cs="Times New Roman"/>
          <w:sz w:val="28"/>
          <w:szCs w:val="28"/>
        </w:rPr>
        <w:t>applying</w:t>
      </w:r>
      <w:r w:rsidR="00B3598A">
        <w:rPr>
          <w:rFonts w:ascii="Times New Roman" w:eastAsia="Calibri" w:hAnsi="Times New Roman" w:cs="Times New Roman"/>
          <w:sz w:val="28"/>
          <w:szCs w:val="28"/>
        </w:rPr>
        <w:t>,</w:t>
      </w:r>
      <w:r w:rsidR="00B3598A" w:rsidRPr="005265A2">
        <w:rPr>
          <w:rFonts w:ascii="Times New Roman" w:eastAsia="Calibri" w:hAnsi="Times New Roman" w:cs="Times New Roman"/>
          <w:sz w:val="28"/>
          <w:szCs w:val="28"/>
        </w:rPr>
        <w:t xml:space="preserve"> and</w:t>
      </w:r>
      <w:r w:rsidR="00B3598A" w:rsidRPr="00B3598A">
        <w:rPr>
          <w:rFonts w:ascii="Times New Roman" w:eastAsia="Calibri" w:hAnsi="Times New Roman" w:cs="Times New Roman"/>
          <w:sz w:val="28"/>
          <w:szCs w:val="28"/>
        </w:rPr>
        <w:t xml:space="preserve"> </w:t>
      </w:r>
      <w:r w:rsidR="00B3598A">
        <w:rPr>
          <w:rFonts w:ascii="Times New Roman" w:eastAsia="Calibri" w:hAnsi="Times New Roman" w:cs="Times New Roman"/>
          <w:sz w:val="28"/>
          <w:szCs w:val="28"/>
        </w:rPr>
        <w:t>a</w:t>
      </w:r>
      <w:r w:rsidR="00B3598A" w:rsidRPr="00C303EF">
        <w:rPr>
          <w:rFonts w:ascii="Times New Roman" w:eastAsia="Calibri" w:hAnsi="Times New Roman" w:cs="Times New Roman"/>
          <w:sz w:val="28"/>
          <w:szCs w:val="28"/>
        </w:rPr>
        <w:t>nalyzing</w:t>
      </w:r>
      <w:r w:rsidR="00B3598A" w:rsidRPr="005265A2">
        <w:rPr>
          <w:rFonts w:ascii="Times New Roman" w:eastAsia="Calibri" w:hAnsi="Times New Roman" w:cs="Times New Roman"/>
          <w:sz w:val="28"/>
          <w:szCs w:val="28"/>
        </w:rPr>
        <w:t>)</w:t>
      </w:r>
      <w:r w:rsidR="00610082" w:rsidRPr="005265A2">
        <w:rPr>
          <w:rFonts w:ascii="Times New Roman" w:eastAsia="Calibri" w:hAnsi="Times New Roman" w:cs="Times New Roman"/>
          <w:sz w:val="28"/>
          <w:szCs w:val="28"/>
        </w:rPr>
        <w:t xml:space="preserve"> of the active learning group is higher than each average rating of the regular learning group level.</w:t>
      </w:r>
      <w:r w:rsidR="005265A2" w:rsidRPr="005265A2">
        <w:rPr>
          <w:rFonts w:ascii="Times New Roman" w:eastAsia="Calibri" w:hAnsi="Times New Roman" w:cs="Times New Roman"/>
          <w:sz w:val="28"/>
          <w:szCs w:val="28"/>
        </w:rPr>
        <w:t xml:space="preserve"> </w:t>
      </w:r>
      <w:r w:rsidR="00DB4ABD" w:rsidRPr="005265A2">
        <w:rPr>
          <w:rFonts w:ascii="Times New Roman" w:eastAsia="Calibri" w:hAnsi="Times New Roman" w:cs="Times New Roman"/>
          <w:sz w:val="28"/>
          <w:szCs w:val="28"/>
        </w:rPr>
        <w:t>In the table, the applying level shows that the experimental group has higher</w:t>
      </w:r>
      <w:r w:rsidR="005265A2" w:rsidRPr="005265A2">
        <w:rPr>
          <w:rFonts w:ascii="Times New Roman" w:eastAsia="Calibri" w:hAnsi="Times New Roman" w:cs="Times New Roman"/>
          <w:sz w:val="28"/>
          <w:szCs w:val="28"/>
        </w:rPr>
        <w:t>-</w:t>
      </w:r>
      <w:r w:rsidR="00DB4ABD" w:rsidRPr="005265A2">
        <w:rPr>
          <w:rFonts w:ascii="Times New Roman" w:eastAsia="Calibri" w:hAnsi="Times New Roman" w:cs="Times New Roman"/>
          <w:sz w:val="28"/>
          <w:szCs w:val="28"/>
        </w:rPr>
        <w:t>order thinking skills rather than the control group.</w:t>
      </w:r>
      <w:r w:rsidR="005265A2" w:rsidRPr="005265A2">
        <w:rPr>
          <w:rFonts w:ascii="Times New Roman" w:eastAsia="Calibri" w:hAnsi="Times New Roman" w:cs="Times New Roman"/>
          <w:sz w:val="28"/>
          <w:szCs w:val="28"/>
        </w:rPr>
        <w:t xml:space="preserve"> </w:t>
      </w:r>
      <w:r w:rsidR="00DB4ABD" w:rsidRPr="005265A2">
        <w:rPr>
          <w:rFonts w:ascii="Times New Roman" w:eastAsia="Calibri" w:hAnsi="Times New Roman" w:cs="Times New Roman"/>
          <w:sz w:val="28"/>
          <w:szCs w:val="28"/>
        </w:rPr>
        <w:t xml:space="preserve">Therefore, the methods of active learning </w:t>
      </w:r>
      <w:r w:rsidR="005265A2" w:rsidRPr="005265A2">
        <w:rPr>
          <w:rFonts w:ascii="Times New Roman" w:eastAsia="Calibri" w:hAnsi="Times New Roman" w:cs="Times New Roman"/>
          <w:sz w:val="28"/>
          <w:szCs w:val="28"/>
        </w:rPr>
        <w:t>are</w:t>
      </w:r>
      <w:r w:rsidR="00DB4ABD" w:rsidRPr="005265A2">
        <w:rPr>
          <w:rFonts w:ascii="Times New Roman" w:eastAsia="Calibri" w:hAnsi="Times New Roman" w:cs="Times New Roman"/>
          <w:sz w:val="28"/>
          <w:szCs w:val="28"/>
        </w:rPr>
        <w:t xml:space="preserve"> more effective to use in mathematical analysis courses.</w:t>
      </w:r>
      <w:r w:rsidR="005265A2" w:rsidRPr="005265A2">
        <w:rPr>
          <w:rFonts w:ascii="Times New Roman" w:eastAsia="Calibri" w:hAnsi="Times New Roman" w:cs="Times New Roman"/>
          <w:sz w:val="28"/>
          <w:szCs w:val="28"/>
        </w:rPr>
        <w:t xml:space="preserve"> </w:t>
      </w:r>
      <w:r w:rsidR="00DB4ABD" w:rsidRPr="005265A2">
        <w:rPr>
          <w:rFonts w:ascii="Times New Roman" w:eastAsia="Calibri" w:hAnsi="Times New Roman" w:cs="Times New Roman"/>
          <w:sz w:val="28"/>
          <w:szCs w:val="28"/>
        </w:rPr>
        <w:t>Of course, The other upper levels had to be checked in the experiment.</w:t>
      </w:r>
      <w:r w:rsidR="00343635" w:rsidRPr="00343635">
        <w:t xml:space="preserve"> </w:t>
      </w:r>
      <w:r w:rsidR="00343635" w:rsidRPr="005265A2">
        <w:rPr>
          <w:rFonts w:ascii="Times New Roman" w:eastAsia="Calibri" w:hAnsi="Times New Roman" w:cs="Times New Roman"/>
          <w:sz w:val="28"/>
          <w:szCs w:val="28"/>
        </w:rPr>
        <w:t>But the achievement test had limitations. Also, the upper levels should be checked by different assessments such as projects, workshop</w:t>
      </w:r>
      <w:r w:rsidR="005265A2">
        <w:rPr>
          <w:rFonts w:ascii="Times New Roman" w:eastAsia="Calibri" w:hAnsi="Times New Roman" w:cs="Times New Roman"/>
          <w:sz w:val="28"/>
          <w:szCs w:val="28"/>
        </w:rPr>
        <w:t xml:space="preserve">s, </w:t>
      </w:r>
      <w:r w:rsidR="00343635" w:rsidRPr="005265A2">
        <w:rPr>
          <w:rFonts w:ascii="Times New Roman" w:eastAsia="Calibri" w:hAnsi="Times New Roman" w:cs="Times New Roman"/>
          <w:sz w:val="28"/>
          <w:szCs w:val="28"/>
        </w:rPr>
        <w:t>or solving real-world problems.</w:t>
      </w:r>
    </w:p>
    <w:p w14:paraId="49F76429" w14:textId="77777777" w:rsidR="0075163A" w:rsidRPr="00BC5080" w:rsidRDefault="0075163A" w:rsidP="00500AC8">
      <w:pPr>
        <w:pStyle w:val="ListParagraph"/>
        <w:ind w:left="0"/>
        <w:rPr>
          <w:rFonts w:ascii="Times New Roman" w:eastAsia="Calibri" w:hAnsi="Times New Roman" w:cs="Times New Roman"/>
          <w:sz w:val="24"/>
          <w:szCs w:val="24"/>
        </w:rPr>
      </w:pPr>
    </w:p>
    <w:p w14:paraId="32CA56EE" w14:textId="1FAFACC0" w:rsidR="00610082" w:rsidRDefault="00286CB9" w:rsidP="0075163A">
      <w:pPr>
        <w:rPr>
          <w:rFonts w:ascii="Times New Roman" w:eastAsia="Calibri" w:hAnsi="Times New Roman" w:cs="Times New Roman"/>
          <w:sz w:val="28"/>
          <w:szCs w:val="28"/>
        </w:rPr>
      </w:pPr>
      <w:r>
        <w:rPr>
          <w:rFonts w:ascii="Times New Roman" w:eastAsia="Calibri" w:hAnsi="Times New Roman" w:cs="Times New Roman"/>
          <w:sz w:val="28"/>
          <w:szCs w:val="28"/>
        </w:rPr>
        <w:t>Table 1</w:t>
      </w:r>
      <w:r w:rsidR="00C925D1">
        <w:rPr>
          <w:rFonts w:ascii="Times New Roman" w:eastAsia="Calibri" w:hAnsi="Times New Roman" w:cs="Times New Roman"/>
          <w:sz w:val="28"/>
          <w:szCs w:val="28"/>
        </w:rPr>
        <w:t>5</w:t>
      </w:r>
      <w:r w:rsidR="00BC5080" w:rsidRPr="00BC5080">
        <w:rPr>
          <w:rFonts w:ascii="Times New Roman" w:eastAsia="Calibri" w:hAnsi="Times New Roman" w:cs="Times New Roman"/>
          <w:sz w:val="28"/>
          <w:szCs w:val="28"/>
        </w:rPr>
        <w:t xml:space="preserve"> </w:t>
      </w:r>
      <w:r w:rsidR="00104D5B" w:rsidRPr="00104D5B">
        <w:rPr>
          <w:rFonts w:ascii="Times New Roman" w:eastAsia="Calibri" w:hAnsi="Times New Roman" w:cs="Times New Roman"/>
          <w:sz w:val="28"/>
          <w:szCs w:val="28"/>
        </w:rPr>
        <w:t>-</w:t>
      </w:r>
      <w:r w:rsidR="00BC5080" w:rsidRPr="00BC5080">
        <w:rPr>
          <w:rFonts w:ascii="Times New Roman" w:eastAsia="Calibri" w:hAnsi="Times New Roman" w:cs="Times New Roman"/>
          <w:sz w:val="28"/>
          <w:szCs w:val="28"/>
        </w:rPr>
        <w:t xml:space="preserve"> </w:t>
      </w:r>
      <w:r w:rsidR="00610082" w:rsidRPr="00104D5B">
        <w:rPr>
          <w:rFonts w:ascii="Times New Roman" w:eastAsia="Calibri" w:hAnsi="Times New Roman" w:cs="Times New Roman"/>
          <w:sz w:val="28"/>
          <w:szCs w:val="28"/>
        </w:rPr>
        <w:t xml:space="preserve">Independent Samples Test results for </w:t>
      </w:r>
      <w:r w:rsidR="00B3598A">
        <w:rPr>
          <w:rFonts w:ascii="Times New Roman" w:eastAsia="Calibri" w:hAnsi="Times New Roman" w:cs="Times New Roman"/>
          <w:sz w:val="28"/>
          <w:szCs w:val="28"/>
        </w:rPr>
        <w:t>knowledge</w:t>
      </w:r>
      <w:r w:rsidR="00B3598A" w:rsidRPr="005265A2">
        <w:rPr>
          <w:rFonts w:ascii="Times New Roman" w:eastAsia="Calibri" w:hAnsi="Times New Roman" w:cs="Times New Roman"/>
          <w:sz w:val="28"/>
          <w:szCs w:val="28"/>
        </w:rPr>
        <w:t xml:space="preserve">, </w:t>
      </w:r>
      <w:r w:rsidR="00B3598A">
        <w:rPr>
          <w:rFonts w:ascii="Times New Roman" w:hAnsi="Times New Roman" w:cs="Times New Roman"/>
          <w:sz w:val="28"/>
          <w:szCs w:val="28"/>
        </w:rPr>
        <w:t>c</w:t>
      </w:r>
      <w:r w:rsidR="00B3598A" w:rsidRPr="00950E44">
        <w:rPr>
          <w:rFonts w:ascii="Times New Roman" w:hAnsi="Times New Roman" w:cs="Times New Roman"/>
          <w:sz w:val="28"/>
          <w:szCs w:val="28"/>
        </w:rPr>
        <w:t>omprehension</w:t>
      </w:r>
      <w:r w:rsidR="00B3598A" w:rsidRPr="005265A2">
        <w:rPr>
          <w:rFonts w:ascii="Times New Roman" w:eastAsia="Calibri" w:hAnsi="Times New Roman" w:cs="Times New Roman"/>
          <w:sz w:val="28"/>
          <w:szCs w:val="28"/>
        </w:rPr>
        <w:t>,</w:t>
      </w:r>
      <w:r w:rsidR="00B3598A" w:rsidRPr="00C303EF">
        <w:t xml:space="preserve"> </w:t>
      </w:r>
      <w:r w:rsidR="00B3598A" w:rsidRPr="005265A2">
        <w:rPr>
          <w:rFonts w:ascii="Times New Roman" w:eastAsia="Calibri" w:hAnsi="Times New Roman" w:cs="Times New Roman"/>
          <w:sz w:val="28"/>
          <w:szCs w:val="28"/>
        </w:rPr>
        <w:t>applying and</w:t>
      </w:r>
      <w:r w:rsidR="00B3598A" w:rsidRPr="00B3598A">
        <w:rPr>
          <w:rFonts w:ascii="Times New Roman" w:eastAsia="Calibri" w:hAnsi="Times New Roman" w:cs="Times New Roman"/>
          <w:sz w:val="28"/>
          <w:szCs w:val="28"/>
        </w:rPr>
        <w:t xml:space="preserve"> </w:t>
      </w:r>
      <w:r w:rsidR="00B3598A">
        <w:rPr>
          <w:rFonts w:ascii="Times New Roman" w:eastAsia="Calibri" w:hAnsi="Times New Roman" w:cs="Times New Roman"/>
          <w:sz w:val="28"/>
          <w:szCs w:val="28"/>
        </w:rPr>
        <w:t>a</w:t>
      </w:r>
      <w:r w:rsidR="00B3598A" w:rsidRPr="00C303EF">
        <w:rPr>
          <w:rFonts w:ascii="Times New Roman" w:eastAsia="Calibri" w:hAnsi="Times New Roman" w:cs="Times New Roman"/>
          <w:sz w:val="28"/>
          <w:szCs w:val="28"/>
        </w:rPr>
        <w:t>nalyzing</w:t>
      </w:r>
      <w:r w:rsidR="00B3598A">
        <w:rPr>
          <w:rFonts w:ascii="Times New Roman" w:eastAsia="Calibri" w:hAnsi="Times New Roman" w:cs="Times New Roman"/>
          <w:sz w:val="28"/>
          <w:szCs w:val="28"/>
        </w:rPr>
        <w:t xml:space="preserve"> </w:t>
      </w:r>
      <w:r w:rsidR="00610082" w:rsidRPr="00104D5B">
        <w:rPr>
          <w:rFonts w:ascii="Times New Roman" w:eastAsia="Calibri" w:hAnsi="Times New Roman" w:cs="Times New Roman"/>
          <w:sz w:val="28"/>
          <w:szCs w:val="28"/>
        </w:rPr>
        <w:t>levels of Bloom</w:t>
      </w:r>
      <w:r w:rsidR="007879F7">
        <w:rPr>
          <w:rFonts w:ascii="Times New Roman" w:eastAsia="Calibri" w:hAnsi="Times New Roman" w:cs="Times New Roman"/>
          <w:sz w:val="28"/>
          <w:szCs w:val="28"/>
        </w:rPr>
        <w:t>’</w:t>
      </w:r>
      <w:r w:rsidR="00610082" w:rsidRPr="00104D5B">
        <w:rPr>
          <w:rFonts w:ascii="Times New Roman" w:eastAsia="Calibri" w:hAnsi="Times New Roman" w:cs="Times New Roman"/>
          <w:sz w:val="28"/>
          <w:szCs w:val="28"/>
        </w:rPr>
        <w:t>s taxonomy</w:t>
      </w:r>
    </w:p>
    <w:p w14:paraId="1775C0BB" w14:textId="77777777" w:rsidR="00104D5B" w:rsidRPr="00BC5080" w:rsidRDefault="00104D5B" w:rsidP="00500AC8">
      <w:pPr>
        <w:rPr>
          <w:rFonts w:ascii="Times New Roman" w:eastAsia="Calibri" w:hAnsi="Times New Roman" w:cs="Times New Roman"/>
          <w:sz w:val="24"/>
          <w:szCs w:val="24"/>
        </w:rPr>
      </w:pPr>
    </w:p>
    <w:tbl>
      <w:tblPr>
        <w:tblStyle w:val="TabloKlavuzu1"/>
        <w:tblW w:w="9923" w:type="dxa"/>
        <w:tblInd w:w="108" w:type="dxa"/>
        <w:tblLayout w:type="fixed"/>
        <w:tblLook w:val="04A0" w:firstRow="1" w:lastRow="0" w:firstColumn="1" w:lastColumn="0" w:noHBand="0" w:noVBand="1"/>
      </w:tblPr>
      <w:tblGrid>
        <w:gridCol w:w="1418"/>
        <w:gridCol w:w="1843"/>
        <w:gridCol w:w="708"/>
        <w:gridCol w:w="709"/>
        <w:gridCol w:w="851"/>
        <w:gridCol w:w="708"/>
        <w:gridCol w:w="709"/>
        <w:gridCol w:w="1134"/>
        <w:gridCol w:w="992"/>
        <w:gridCol w:w="851"/>
      </w:tblGrid>
      <w:tr w:rsidR="00610082" w:rsidRPr="00BC5080" w14:paraId="4AB39778" w14:textId="77777777" w:rsidTr="00BC5080">
        <w:trPr>
          <w:trHeight w:val="70"/>
        </w:trPr>
        <w:tc>
          <w:tcPr>
            <w:tcW w:w="1418" w:type="dxa"/>
          </w:tcPr>
          <w:p w14:paraId="1B6F785D" w14:textId="77777777" w:rsidR="00610082" w:rsidRPr="00BC5080" w:rsidRDefault="00610082" w:rsidP="00500AC8">
            <w:pPr>
              <w:rPr>
                <w:rFonts w:ascii="Times New Roman" w:eastAsia="Calibri" w:hAnsi="Times New Roman" w:cs="Times New Roman"/>
                <w:sz w:val="24"/>
                <w:szCs w:val="24"/>
              </w:rPr>
            </w:pPr>
          </w:p>
        </w:tc>
        <w:tc>
          <w:tcPr>
            <w:tcW w:w="1843" w:type="dxa"/>
          </w:tcPr>
          <w:p w14:paraId="1E6944A1" w14:textId="77777777" w:rsidR="00610082" w:rsidRPr="00BC5080" w:rsidRDefault="00610082" w:rsidP="00500AC8">
            <w:pPr>
              <w:rPr>
                <w:rFonts w:ascii="Times New Roman" w:eastAsia="Calibri" w:hAnsi="Times New Roman" w:cs="Times New Roman"/>
                <w:sz w:val="24"/>
                <w:szCs w:val="24"/>
              </w:rPr>
            </w:pPr>
          </w:p>
        </w:tc>
        <w:tc>
          <w:tcPr>
            <w:tcW w:w="708" w:type="dxa"/>
          </w:tcPr>
          <w:p w14:paraId="477A9AD9" w14:textId="77777777" w:rsidR="00610082" w:rsidRPr="00BC5080" w:rsidRDefault="00610082" w:rsidP="00500AC8">
            <w:pPr>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rPr>
              <w:t>F</w:t>
            </w:r>
          </w:p>
        </w:tc>
        <w:tc>
          <w:tcPr>
            <w:tcW w:w="709" w:type="dxa"/>
          </w:tcPr>
          <w:p w14:paraId="45933FD0" w14:textId="77777777" w:rsidR="00610082" w:rsidRPr="00BC5080" w:rsidRDefault="00610082" w:rsidP="00500AC8">
            <w:pPr>
              <w:rPr>
                <w:rFonts w:ascii="Times New Roman" w:eastAsia="Calibri" w:hAnsi="Times New Roman" w:cs="Times New Roman"/>
                <w:sz w:val="24"/>
                <w:szCs w:val="24"/>
              </w:rPr>
            </w:pPr>
            <w:r w:rsidRPr="00BC5080">
              <w:rPr>
                <w:rFonts w:ascii="Times New Roman" w:eastAsia="Calibri" w:hAnsi="Times New Roman" w:cs="Times New Roman"/>
                <w:sz w:val="24"/>
                <w:szCs w:val="24"/>
              </w:rPr>
              <w:t>p</w:t>
            </w:r>
          </w:p>
        </w:tc>
        <w:tc>
          <w:tcPr>
            <w:tcW w:w="851" w:type="dxa"/>
          </w:tcPr>
          <w:p w14:paraId="3D03E541" w14:textId="77777777" w:rsidR="00610082" w:rsidRPr="00BC5080" w:rsidRDefault="00610082" w:rsidP="00500AC8">
            <w:pPr>
              <w:rPr>
                <w:rFonts w:ascii="Times New Roman" w:eastAsia="Calibri" w:hAnsi="Times New Roman" w:cs="Times New Roman"/>
                <w:sz w:val="24"/>
                <w:szCs w:val="24"/>
              </w:rPr>
            </w:pPr>
            <w:r w:rsidRPr="00BC5080">
              <w:rPr>
                <w:rFonts w:ascii="Times New Roman" w:eastAsia="Calibri" w:hAnsi="Times New Roman" w:cs="Times New Roman"/>
                <w:sz w:val="24"/>
                <w:szCs w:val="24"/>
              </w:rPr>
              <w:t>t</w:t>
            </w:r>
          </w:p>
        </w:tc>
        <w:tc>
          <w:tcPr>
            <w:tcW w:w="708" w:type="dxa"/>
          </w:tcPr>
          <w:p w14:paraId="597ECE85" w14:textId="77777777" w:rsidR="00610082" w:rsidRPr="00BC5080" w:rsidRDefault="00610082" w:rsidP="00500AC8">
            <w:pPr>
              <w:rPr>
                <w:rFonts w:ascii="Times New Roman" w:eastAsia="Calibri" w:hAnsi="Times New Roman" w:cs="Times New Roman"/>
                <w:sz w:val="24"/>
                <w:szCs w:val="24"/>
              </w:rPr>
            </w:pPr>
            <w:r w:rsidRPr="00BC5080">
              <w:rPr>
                <w:rFonts w:ascii="Times New Roman" w:eastAsia="Calibri" w:hAnsi="Times New Roman" w:cs="Times New Roman"/>
                <w:sz w:val="24"/>
                <w:szCs w:val="24"/>
              </w:rPr>
              <w:t>df</w:t>
            </w:r>
          </w:p>
        </w:tc>
        <w:tc>
          <w:tcPr>
            <w:tcW w:w="709" w:type="dxa"/>
          </w:tcPr>
          <w:p w14:paraId="70C5B156" w14:textId="77777777" w:rsidR="00610082" w:rsidRPr="00BC5080" w:rsidRDefault="00610082" w:rsidP="00500AC8">
            <w:pPr>
              <w:rPr>
                <w:rFonts w:ascii="Times New Roman" w:eastAsia="Calibri" w:hAnsi="Times New Roman" w:cs="Times New Roman"/>
                <w:sz w:val="24"/>
                <w:szCs w:val="24"/>
              </w:rPr>
            </w:pPr>
            <w:r w:rsidRPr="00BC5080">
              <w:rPr>
                <w:rFonts w:ascii="Times New Roman" w:eastAsia="Calibri" w:hAnsi="Times New Roman" w:cs="Times New Roman"/>
                <w:sz w:val="24"/>
                <w:szCs w:val="24"/>
              </w:rPr>
              <w:t>p </w:t>
            </w:r>
          </w:p>
        </w:tc>
        <w:tc>
          <w:tcPr>
            <w:tcW w:w="1134" w:type="dxa"/>
          </w:tcPr>
          <w:p w14:paraId="6B311518" w14:textId="77777777" w:rsidR="00610082" w:rsidRPr="00BC5080" w:rsidRDefault="00610082" w:rsidP="00500AC8">
            <w:pPr>
              <w:rPr>
                <w:rFonts w:ascii="Times New Roman" w:eastAsia="Calibri" w:hAnsi="Times New Roman" w:cs="Times New Roman"/>
                <w:sz w:val="24"/>
                <w:szCs w:val="24"/>
              </w:rPr>
            </w:pPr>
            <w:r w:rsidRPr="00BC5080">
              <w:rPr>
                <w:rFonts w:ascii="Times New Roman" w:eastAsia="Calibri" w:hAnsi="Times New Roman" w:cs="Times New Roman"/>
                <w:sz w:val="24"/>
                <w:szCs w:val="24"/>
              </w:rPr>
              <w:t>Mean D.</w:t>
            </w:r>
          </w:p>
        </w:tc>
        <w:tc>
          <w:tcPr>
            <w:tcW w:w="992" w:type="dxa"/>
          </w:tcPr>
          <w:p w14:paraId="55032670" w14:textId="77777777" w:rsidR="00610082" w:rsidRPr="00BC5080" w:rsidRDefault="00610082" w:rsidP="00500AC8">
            <w:pPr>
              <w:rPr>
                <w:rFonts w:ascii="Times New Roman" w:eastAsia="Calibri" w:hAnsi="Times New Roman" w:cs="Times New Roman"/>
                <w:sz w:val="24"/>
                <w:szCs w:val="24"/>
                <w:lang w:val="en-GB"/>
              </w:rPr>
            </w:pPr>
            <w:r w:rsidRPr="00BC5080">
              <w:rPr>
                <w:rFonts w:ascii="Times New Roman" w:eastAsia="Calibri" w:hAnsi="Times New Roman" w:cs="Times New Roman"/>
                <w:sz w:val="24"/>
                <w:szCs w:val="24"/>
              </w:rPr>
              <w:t>Lower</w:t>
            </w:r>
          </w:p>
        </w:tc>
        <w:tc>
          <w:tcPr>
            <w:tcW w:w="851" w:type="dxa"/>
          </w:tcPr>
          <w:p w14:paraId="74E6861A" w14:textId="77777777" w:rsidR="00610082" w:rsidRPr="00BC5080" w:rsidRDefault="00610082" w:rsidP="00500AC8">
            <w:pPr>
              <w:rPr>
                <w:rFonts w:ascii="Times New Roman" w:eastAsia="Calibri" w:hAnsi="Times New Roman" w:cs="Times New Roman"/>
                <w:sz w:val="24"/>
                <w:szCs w:val="24"/>
              </w:rPr>
            </w:pPr>
            <w:r w:rsidRPr="00BC5080">
              <w:rPr>
                <w:rFonts w:ascii="Times New Roman" w:eastAsia="Calibri" w:hAnsi="Times New Roman" w:cs="Times New Roman"/>
                <w:sz w:val="24"/>
                <w:szCs w:val="24"/>
              </w:rPr>
              <w:t>Upper</w:t>
            </w:r>
          </w:p>
        </w:tc>
      </w:tr>
      <w:tr w:rsidR="00BC5080" w:rsidRPr="00BC5080" w14:paraId="3526BF16" w14:textId="77777777" w:rsidTr="00BC5080">
        <w:trPr>
          <w:trHeight w:val="70"/>
        </w:trPr>
        <w:tc>
          <w:tcPr>
            <w:tcW w:w="1418" w:type="dxa"/>
          </w:tcPr>
          <w:p w14:paraId="44516D7E" w14:textId="2A7D75A7" w:rsidR="00BC5080" w:rsidRPr="00BC5080" w:rsidRDefault="00BC5080" w:rsidP="00BC5080">
            <w:pPr>
              <w:autoSpaceDE w:val="0"/>
              <w:autoSpaceDN w:val="0"/>
              <w:adjustRightInd w:val="0"/>
              <w:ind w:right="60"/>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1</w:t>
            </w:r>
          </w:p>
        </w:tc>
        <w:tc>
          <w:tcPr>
            <w:tcW w:w="1843" w:type="dxa"/>
          </w:tcPr>
          <w:p w14:paraId="02E25644" w14:textId="2A174629"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2</w:t>
            </w:r>
          </w:p>
        </w:tc>
        <w:tc>
          <w:tcPr>
            <w:tcW w:w="708" w:type="dxa"/>
            <w:noWrap/>
          </w:tcPr>
          <w:p w14:paraId="401419DD" w14:textId="59EB591A"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3</w:t>
            </w:r>
          </w:p>
        </w:tc>
        <w:tc>
          <w:tcPr>
            <w:tcW w:w="709" w:type="dxa"/>
            <w:noWrap/>
          </w:tcPr>
          <w:p w14:paraId="5E30FEBD" w14:textId="34C61BDA"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4</w:t>
            </w:r>
          </w:p>
        </w:tc>
        <w:tc>
          <w:tcPr>
            <w:tcW w:w="851" w:type="dxa"/>
            <w:noWrap/>
          </w:tcPr>
          <w:p w14:paraId="18A98622" w14:textId="2F275921"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5</w:t>
            </w:r>
          </w:p>
        </w:tc>
        <w:tc>
          <w:tcPr>
            <w:tcW w:w="708" w:type="dxa"/>
            <w:noWrap/>
          </w:tcPr>
          <w:p w14:paraId="3A8B884A" w14:textId="13932626"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6</w:t>
            </w:r>
          </w:p>
        </w:tc>
        <w:tc>
          <w:tcPr>
            <w:tcW w:w="709" w:type="dxa"/>
            <w:noWrap/>
          </w:tcPr>
          <w:p w14:paraId="15F852BB" w14:textId="0F2B4D82"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7</w:t>
            </w:r>
          </w:p>
        </w:tc>
        <w:tc>
          <w:tcPr>
            <w:tcW w:w="1134" w:type="dxa"/>
            <w:noWrap/>
          </w:tcPr>
          <w:p w14:paraId="728A8D39" w14:textId="0B493591"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8</w:t>
            </w:r>
          </w:p>
        </w:tc>
        <w:tc>
          <w:tcPr>
            <w:tcW w:w="992" w:type="dxa"/>
            <w:noWrap/>
          </w:tcPr>
          <w:p w14:paraId="4858B3E0" w14:textId="1298BE24"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9</w:t>
            </w:r>
          </w:p>
        </w:tc>
        <w:tc>
          <w:tcPr>
            <w:tcW w:w="851" w:type="dxa"/>
            <w:noWrap/>
          </w:tcPr>
          <w:p w14:paraId="0DF96F12" w14:textId="412197A1" w:rsidR="00BC5080" w:rsidRPr="00BC5080" w:rsidRDefault="00BC5080" w:rsidP="00BC5080">
            <w:pPr>
              <w:jc w:val="center"/>
              <w:rPr>
                <w:rFonts w:ascii="Times New Roman" w:eastAsia="Times New Roman" w:hAnsi="Times New Roman" w:cs="Times New Roman"/>
                <w:sz w:val="24"/>
                <w:szCs w:val="24"/>
                <w:lang w:val="ru-RU" w:eastAsia="en-GB"/>
              </w:rPr>
            </w:pPr>
            <w:r>
              <w:rPr>
                <w:rFonts w:ascii="Times New Roman" w:eastAsia="Times New Roman" w:hAnsi="Times New Roman" w:cs="Times New Roman"/>
                <w:sz w:val="24"/>
                <w:szCs w:val="24"/>
                <w:lang w:val="ru-RU" w:eastAsia="en-GB"/>
              </w:rPr>
              <w:t>10</w:t>
            </w:r>
          </w:p>
        </w:tc>
      </w:tr>
      <w:tr w:rsidR="00BC5080" w:rsidRPr="00BC5080" w14:paraId="74027D63" w14:textId="77777777" w:rsidTr="00BC5080">
        <w:trPr>
          <w:trHeight w:val="70"/>
        </w:trPr>
        <w:tc>
          <w:tcPr>
            <w:tcW w:w="1418" w:type="dxa"/>
            <w:tcBorders>
              <w:bottom w:val="single" w:sz="4" w:space="0" w:color="auto"/>
            </w:tcBorders>
          </w:tcPr>
          <w:p w14:paraId="552E61C9" w14:textId="5E72FE1A" w:rsidR="00BC5080" w:rsidRPr="00BC5080" w:rsidRDefault="00BC5080" w:rsidP="00BC5080">
            <w:pPr>
              <w:autoSpaceDE w:val="0"/>
              <w:autoSpaceDN w:val="0"/>
              <w:adjustRightInd w:val="0"/>
              <w:ind w:right="60"/>
              <w:rPr>
                <w:rFonts w:ascii="Times New Roman" w:hAnsi="Times New Roman" w:cs="Times New Roman"/>
                <w:sz w:val="24"/>
                <w:szCs w:val="24"/>
              </w:rPr>
            </w:pPr>
            <w:r w:rsidRPr="00BC5080">
              <w:rPr>
                <w:rFonts w:ascii="Times New Roman" w:eastAsia="Times New Roman" w:hAnsi="Times New Roman" w:cs="Times New Roman"/>
                <w:sz w:val="24"/>
                <w:szCs w:val="24"/>
                <w:lang w:val="en-GB" w:eastAsia="en-GB"/>
              </w:rPr>
              <w:t>Knowledge</w:t>
            </w:r>
          </w:p>
        </w:tc>
        <w:tc>
          <w:tcPr>
            <w:tcW w:w="1843" w:type="dxa"/>
            <w:tcBorders>
              <w:bottom w:val="single" w:sz="4" w:space="0" w:color="auto"/>
            </w:tcBorders>
          </w:tcPr>
          <w:p w14:paraId="6F6A2D3D" w14:textId="7C8B1A56"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Equal variances assumed</w:t>
            </w:r>
          </w:p>
        </w:tc>
        <w:tc>
          <w:tcPr>
            <w:tcW w:w="708" w:type="dxa"/>
            <w:tcBorders>
              <w:bottom w:val="single" w:sz="4" w:space="0" w:color="auto"/>
            </w:tcBorders>
            <w:noWrap/>
          </w:tcPr>
          <w:p w14:paraId="57567977" w14:textId="7F7E4ED9"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.20</w:t>
            </w:r>
          </w:p>
        </w:tc>
        <w:tc>
          <w:tcPr>
            <w:tcW w:w="709" w:type="dxa"/>
            <w:tcBorders>
              <w:bottom w:val="single" w:sz="4" w:space="0" w:color="auto"/>
            </w:tcBorders>
            <w:noWrap/>
          </w:tcPr>
          <w:p w14:paraId="2B7EB142" w14:textId="2BA3D38B"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.65</w:t>
            </w:r>
          </w:p>
        </w:tc>
        <w:tc>
          <w:tcPr>
            <w:tcW w:w="851" w:type="dxa"/>
            <w:tcBorders>
              <w:bottom w:val="single" w:sz="4" w:space="0" w:color="auto"/>
            </w:tcBorders>
            <w:noWrap/>
          </w:tcPr>
          <w:p w14:paraId="36630173" w14:textId="46F746F3"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-.63</w:t>
            </w:r>
          </w:p>
        </w:tc>
        <w:tc>
          <w:tcPr>
            <w:tcW w:w="708" w:type="dxa"/>
            <w:tcBorders>
              <w:bottom w:val="single" w:sz="4" w:space="0" w:color="auto"/>
            </w:tcBorders>
            <w:noWrap/>
          </w:tcPr>
          <w:p w14:paraId="0F3B75C4" w14:textId="1769AEBF"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30</w:t>
            </w:r>
          </w:p>
        </w:tc>
        <w:tc>
          <w:tcPr>
            <w:tcW w:w="709" w:type="dxa"/>
            <w:tcBorders>
              <w:bottom w:val="single" w:sz="4" w:space="0" w:color="auto"/>
            </w:tcBorders>
            <w:noWrap/>
          </w:tcPr>
          <w:p w14:paraId="4C61A064" w14:textId="77777777" w:rsidR="00BC5080" w:rsidRPr="00BC5080" w:rsidRDefault="00BC5080" w:rsidP="00BC5080">
            <w:pPr>
              <w:jc w:val="cente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.53</w:t>
            </w:r>
          </w:p>
          <w:p w14:paraId="7721A3A3" w14:textId="77777777" w:rsidR="00BC5080" w:rsidRPr="00BC5080" w:rsidRDefault="00BC5080" w:rsidP="00BC5080">
            <w:pPr>
              <w:rPr>
                <w:rFonts w:ascii="Times New Roman" w:eastAsia="Times New Roman" w:hAnsi="Times New Roman" w:cs="Times New Roman"/>
                <w:sz w:val="24"/>
                <w:szCs w:val="24"/>
                <w:lang w:val="en-GB" w:eastAsia="en-GB"/>
              </w:rPr>
            </w:pPr>
          </w:p>
        </w:tc>
        <w:tc>
          <w:tcPr>
            <w:tcW w:w="1134" w:type="dxa"/>
            <w:tcBorders>
              <w:bottom w:val="single" w:sz="4" w:space="0" w:color="auto"/>
            </w:tcBorders>
            <w:noWrap/>
          </w:tcPr>
          <w:p w14:paraId="608F9056" w14:textId="5852EF59"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-4.68</w:t>
            </w:r>
          </w:p>
        </w:tc>
        <w:tc>
          <w:tcPr>
            <w:tcW w:w="992" w:type="dxa"/>
            <w:tcBorders>
              <w:bottom w:val="single" w:sz="4" w:space="0" w:color="auto"/>
            </w:tcBorders>
            <w:noWrap/>
          </w:tcPr>
          <w:p w14:paraId="7EA11146" w14:textId="00B50D11"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-9.85</w:t>
            </w:r>
          </w:p>
        </w:tc>
        <w:tc>
          <w:tcPr>
            <w:tcW w:w="851" w:type="dxa"/>
            <w:tcBorders>
              <w:bottom w:val="single" w:sz="4" w:space="0" w:color="auto"/>
            </w:tcBorders>
            <w:noWrap/>
          </w:tcPr>
          <w:p w14:paraId="0420A910" w14:textId="3CC2EF96"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10.48</w:t>
            </w:r>
          </w:p>
        </w:tc>
      </w:tr>
      <w:tr w:rsidR="00BC5080" w:rsidRPr="00BC5080" w14:paraId="5EEEB27B" w14:textId="77777777" w:rsidTr="00BC5080">
        <w:trPr>
          <w:trHeight w:val="70"/>
        </w:trPr>
        <w:tc>
          <w:tcPr>
            <w:tcW w:w="1418" w:type="dxa"/>
            <w:tcBorders>
              <w:bottom w:val="nil"/>
            </w:tcBorders>
          </w:tcPr>
          <w:p w14:paraId="57010333" w14:textId="77777777" w:rsidR="00BC5080" w:rsidRPr="00BC5080" w:rsidRDefault="00BC5080" w:rsidP="00BC5080">
            <w:pPr>
              <w:autoSpaceDE w:val="0"/>
              <w:autoSpaceDN w:val="0"/>
              <w:adjustRightInd w:val="0"/>
              <w:ind w:right="60"/>
              <w:rPr>
                <w:rFonts w:ascii="Times New Roman" w:eastAsia="Calibri" w:hAnsi="Times New Roman" w:cs="Times New Roman"/>
                <w:sz w:val="24"/>
                <w:szCs w:val="24"/>
                <w:lang w:val="en-GB"/>
              </w:rPr>
            </w:pPr>
            <w:r w:rsidRPr="00BC5080">
              <w:rPr>
                <w:rFonts w:ascii="Times New Roman" w:hAnsi="Times New Roman" w:cs="Times New Roman"/>
                <w:sz w:val="24"/>
                <w:szCs w:val="24"/>
              </w:rPr>
              <w:t>Comprehension</w:t>
            </w:r>
          </w:p>
        </w:tc>
        <w:tc>
          <w:tcPr>
            <w:tcW w:w="1843" w:type="dxa"/>
            <w:tcBorders>
              <w:bottom w:val="nil"/>
            </w:tcBorders>
          </w:tcPr>
          <w:p w14:paraId="5CE49AD6"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Equal variances assumed</w:t>
            </w:r>
          </w:p>
        </w:tc>
        <w:tc>
          <w:tcPr>
            <w:tcW w:w="708" w:type="dxa"/>
            <w:tcBorders>
              <w:bottom w:val="nil"/>
            </w:tcBorders>
            <w:noWrap/>
          </w:tcPr>
          <w:p w14:paraId="4914DF61"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2.51</w:t>
            </w:r>
          </w:p>
        </w:tc>
        <w:tc>
          <w:tcPr>
            <w:tcW w:w="709" w:type="dxa"/>
            <w:tcBorders>
              <w:bottom w:val="nil"/>
            </w:tcBorders>
            <w:noWrap/>
          </w:tcPr>
          <w:p w14:paraId="40CA6BB2"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.12</w:t>
            </w:r>
          </w:p>
        </w:tc>
        <w:tc>
          <w:tcPr>
            <w:tcW w:w="851" w:type="dxa"/>
            <w:tcBorders>
              <w:bottom w:val="nil"/>
            </w:tcBorders>
            <w:noWrap/>
          </w:tcPr>
          <w:p w14:paraId="3092753D"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-3.93</w:t>
            </w:r>
          </w:p>
        </w:tc>
        <w:tc>
          <w:tcPr>
            <w:tcW w:w="708" w:type="dxa"/>
            <w:tcBorders>
              <w:bottom w:val="nil"/>
            </w:tcBorders>
            <w:noWrap/>
          </w:tcPr>
          <w:p w14:paraId="7DA87C60"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30</w:t>
            </w:r>
          </w:p>
        </w:tc>
        <w:tc>
          <w:tcPr>
            <w:tcW w:w="709" w:type="dxa"/>
            <w:tcBorders>
              <w:bottom w:val="nil"/>
            </w:tcBorders>
            <w:noWrap/>
          </w:tcPr>
          <w:p w14:paraId="43B85933"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.00</w:t>
            </w:r>
          </w:p>
        </w:tc>
        <w:tc>
          <w:tcPr>
            <w:tcW w:w="1134" w:type="dxa"/>
            <w:tcBorders>
              <w:bottom w:val="nil"/>
            </w:tcBorders>
            <w:noWrap/>
          </w:tcPr>
          <w:p w14:paraId="1242C9C7"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-28.60</w:t>
            </w:r>
          </w:p>
        </w:tc>
        <w:tc>
          <w:tcPr>
            <w:tcW w:w="992" w:type="dxa"/>
            <w:tcBorders>
              <w:bottom w:val="nil"/>
            </w:tcBorders>
            <w:noWrap/>
          </w:tcPr>
          <w:p w14:paraId="27439F60"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-3.44</w:t>
            </w:r>
          </w:p>
        </w:tc>
        <w:tc>
          <w:tcPr>
            <w:tcW w:w="851" w:type="dxa"/>
            <w:tcBorders>
              <w:bottom w:val="nil"/>
            </w:tcBorders>
            <w:noWrap/>
          </w:tcPr>
          <w:p w14:paraId="6845F5AC"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-13.75</w:t>
            </w:r>
          </w:p>
        </w:tc>
      </w:tr>
    </w:tbl>
    <w:p w14:paraId="52E0BBB8" w14:textId="128E6880" w:rsidR="00BC5080" w:rsidRDefault="00BC5080">
      <w:r>
        <w:br w:type="page"/>
      </w:r>
    </w:p>
    <w:p w14:paraId="7C4BA421" w14:textId="33A0ADAD" w:rsidR="00BC5080" w:rsidRPr="00C925D1" w:rsidRDefault="00BC5080">
      <w:pPr>
        <w:rPr>
          <w:rFonts w:ascii="Times New Roman" w:hAnsi="Times New Roman" w:cs="Times New Roman"/>
          <w:color w:val="000000"/>
          <w:sz w:val="28"/>
          <w:szCs w:val="28"/>
        </w:rPr>
      </w:pPr>
      <w:r w:rsidRPr="00BC5080">
        <w:rPr>
          <w:rFonts w:ascii="Times New Roman" w:hAnsi="Times New Roman" w:cs="Times New Roman"/>
          <w:color w:val="000000"/>
          <w:sz w:val="28"/>
          <w:szCs w:val="28"/>
        </w:rPr>
        <w:lastRenderedPageBreak/>
        <w:t xml:space="preserve">Continuation of table </w:t>
      </w:r>
      <w:r w:rsidR="00C925D1">
        <w:rPr>
          <w:rFonts w:ascii="Times New Roman" w:hAnsi="Times New Roman" w:cs="Times New Roman"/>
          <w:color w:val="000000"/>
          <w:sz w:val="28"/>
          <w:szCs w:val="28"/>
        </w:rPr>
        <w:t>15</w:t>
      </w:r>
    </w:p>
    <w:p w14:paraId="7ABBBB7B" w14:textId="77777777" w:rsidR="00BC5080" w:rsidRPr="00842669" w:rsidRDefault="00BC5080">
      <w:pPr>
        <w:rPr>
          <w:rFonts w:ascii="Times New Roman" w:hAnsi="Times New Roman" w:cs="Times New Roman"/>
          <w:sz w:val="24"/>
          <w:szCs w:val="24"/>
        </w:rPr>
      </w:pPr>
    </w:p>
    <w:tbl>
      <w:tblPr>
        <w:tblStyle w:val="TabloKlavuzu1"/>
        <w:tblW w:w="9923" w:type="dxa"/>
        <w:tblInd w:w="108" w:type="dxa"/>
        <w:tblLayout w:type="fixed"/>
        <w:tblLook w:val="04A0" w:firstRow="1" w:lastRow="0" w:firstColumn="1" w:lastColumn="0" w:noHBand="0" w:noVBand="1"/>
      </w:tblPr>
      <w:tblGrid>
        <w:gridCol w:w="1418"/>
        <w:gridCol w:w="1843"/>
        <w:gridCol w:w="708"/>
        <w:gridCol w:w="709"/>
        <w:gridCol w:w="851"/>
        <w:gridCol w:w="708"/>
        <w:gridCol w:w="709"/>
        <w:gridCol w:w="1134"/>
        <w:gridCol w:w="992"/>
        <w:gridCol w:w="851"/>
      </w:tblGrid>
      <w:tr w:rsidR="00BC5080" w:rsidRPr="00BC5080" w14:paraId="67FCD375" w14:textId="77777777" w:rsidTr="00BC5080">
        <w:trPr>
          <w:trHeight w:val="70"/>
        </w:trPr>
        <w:tc>
          <w:tcPr>
            <w:tcW w:w="1418" w:type="dxa"/>
          </w:tcPr>
          <w:p w14:paraId="7216F188" w14:textId="6B364853"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1</w:t>
            </w:r>
          </w:p>
        </w:tc>
        <w:tc>
          <w:tcPr>
            <w:tcW w:w="1843" w:type="dxa"/>
          </w:tcPr>
          <w:p w14:paraId="753CE70A" w14:textId="1C817DAF"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2</w:t>
            </w:r>
          </w:p>
        </w:tc>
        <w:tc>
          <w:tcPr>
            <w:tcW w:w="708" w:type="dxa"/>
            <w:noWrap/>
          </w:tcPr>
          <w:p w14:paraId="3C78558E" w14:textId="2EBF5AD9"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3</w:t>
            </w:r>
          </w:p>
        </w:tc>
        <w:tc>
          <w:tcPr>
            <w:tcW w:w="709" w:type="dxa"/>
            <w:noWrap/>
          </w:tcPr>
          <w:p w14:paraId="6F770A37" w14:textId="7E0CFA1D"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4</w:t>
            </w:r>
          </w:p>
        </w:tc>
        <w:tc>
          <w:tcPr>
            <w:tcW w:w="851" w:type="dxa"/>
            <w:noWrap/>
          </w:tcPr>
          <w:p w14:paraId="44CFD3D2" w14:textId="52E42F15"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5</w:t>
            </w:r>
          </w:p>
        </w:tc>
        <w:tc>
          <w:tcPr>
            <w:tcW w:w="708" w:type="dxa"/>
            <w:noWrap/>
          </w:tcPr>
          <w:p w14:paraId="73FDF23B" w14:textId="16EF1EE9"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6</w:t>
            </w:r>
          </w:p>
        </w:tc>
        <w:tc>
          <w:tcPr>
            <w:tcW w:w="709" w:type="dxa"/>
            <w:noWrap/>
          </w:tcPr>
          <w:p w14:paraId="7042C48E" w14:textId="6E8181CC"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7</w:t>
            </w:r>
          </w:p>
        </w:tc>
        <w:tc>
          <w:tcPr>
            <w:tcW w:w="1134" w:type="dxa"/>
            <w:noWrap/>
          </w:tcPr>
          <w:p w14:paraId="4C7B76FE" w14:textId="795D4EF1"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8</w:t>
            </w:r>
          </w:p>
        </w:tc>
        <w:tc>
          <w:tcPr>
            <w:tcW w:w="992" w:type="dxa"/>
            <w:noWrap/>
          </w:tcPr>
          <w:p w14:paraId="3790CE68" w14:textId="0BAA59AE"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9</w:t>
            </w:r>
          </w:p>
        </w:tc>
        <w:tc>
          <w:tcPr>
            <w:tcW w:w="851" w:type="dxa"/>
            <w:noWrap/>
          </w:tcPr>
          <w:p w14:paraId="494B4758" w14:textId="213F31DE" w:rsidR="00BC5080" w:rsidRPr="00BC5080" w:rsidRDefault="00BC5080" w:rsidP="00BC5080">
            <w:pPr>
              <w:jc w:val="cente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ru-RU" w:eastAsia="en-GB"/>
              </w:rPr>
              <w:t>10</w:t>
            </w:r>
          </w:p>
        </w:tc>
      </w:tr>
      <w:tr w:rsidR="00BC5080" w:rsidRPr="00BC5080" w14:paraId="6106C9BD" w14:textId="77777777" w:rsidTr="00BC5080">
        <w:trPr>
          <w:trHeight w:val="70"/>
        </w:trPr>
        <w:tc>
          <w:tcPr>
            <w:tcW w:w="1418" w:type="dxa"/>
          </w:tcPr>
          <w:p w14:paraId="06420136" w14:textId="4766EEB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Applying</w:t>
            </w:r>
          </w:p>
        </w:tc>
        <w:tc>
          <w:tcPr>
            <w:tcW w:w="1843" w:type="dxa"/>
          </w:tcPr>
          <w:p w14:paraId="2D353701"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Equal variances not assumed</w:t>
            </w:r>
          </w:p>
        </w:tc>
        <w:tc>
          <w:tcPr>
            <w:tcW w:w="708" w:type="dxa"/>
            <w:noWrap/>
          </w:tcPr>
          <w:p w14:paraId="6D8BF8A7"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6.05</w:t>
            </w:r>
          </w:p>
        </w:tc>
        <w:tc>
          <w:tcPr>
            <w:tcW w:w="709" w:type="dxa"/>
            <w:noWrap/>
          </w:tcPr>
          <w:p w14:paraId="2DCF0FF6"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.02</w:t>
            </w:r>
          </w:p>
        </w:tc>
        <w:tc>
          <w:tcPr>
            <w:tcW w:w="851" w:type="dxa"/>
            <w:noWrap/>
          </w:tcPr>
          <w:p w14:paraId="7BA41C6B"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-2.26</w:t>
            </w:r>
          </w:p>
        </w:tc>
        <w:tc>
          <w:tcPr>
            <w:tcW w:w="708" w:type="dxa"/>
            <w:noWrap/>
          </w:tcPr>
          <w:p w14:paraId="61E31CB8"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25.5</w:t>
            </w:r>
          </w:p>
        </w:tc>
        <w:tc>
          <w:tcPr>
            <w:tcW w:w="709" w:type="dxa"/>
            <w:noWrap/>
          </w:tcPr>
          <w:p w14:paraId="60D1B5C1"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.03</w:t>
            </w:r>
          </w:p>
        </w:tc>
        <w:tc>
          <w:tcPr>
            <w:tcW w:w="1134" w:type="dxa"/>
            <w:noWrap/>
          </w:tcPr>
          <w:p w14:paraId="68369111"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-17.87</w:t>
            </w:r>
          </w:p>
        </w:tc>
        <w:tc>
          <w:tcPr>
            <w:tcW w:w="992" w:type="dxa"/>
            <w:noWrap/>
          </w:tcPr>
          <w:p w14:paraId="10681EDB"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-34.14</w:t>
            </w:r>
          </w:p>
        </w:tc>
        <w:tc>
          <w:tcPr>
            <w:tcW w:w="851" w:type="dxa"/>
            <w:noWrap/>
          </w:tcPr>
          <w:p w14:paraId="05747DB2"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-1.60</w:t>
            </w:r>
          </w:p>
        </w:tc>
      </w:tr>
      <w:tr w:rsidR="00BC5080" w:rsidRPr="00BC5080" w14:paraId="33C5DC18" w14:textId="77777777" w:rsidTr="00BC5080">
        <w:trPr>
          <w:trHeight w:val="70"/>
        </w:trPr>
        <w:tc>
          <w:tcPr>
            <w:tcW w:w="1418" w:type="dxa"/>
          </w:tcPr>
          <w:p w14:paraId="5C763AB7"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Analyzing</w:t>
            </w:r>
          </w:p>
        </w:tc>
        <w:tc>
          <w:tcPr>
            <w:tcW w:w="1843" w:type="dxa"/>
          </w:tcPr>
          <w:p w14:paraId="3EB75D44"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Equal variances not assumed</w:t>
            </w:r>
          </w:p>
        </w:tc>
        <w:tc>
          <w:tcPr>
            <w:tcW w:w="708" w:type="dxa"/>
            <w:noWrap/>
          </w:tcPr>
          <w:p w14:paraId="1B81CAEE"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2.01</w:t>
            </w:r>
          </w:p>
        </w:tc>
        <w:tc>
          <w:tcPr>
            <w:tcW w:w="709" w:type="dxa"/>
            <w:noWrap/>
          </w:tcPr>
          <w:p w14:paraId="5D52BC0A"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.22</w:t>
            </w:r>
          </w:p>
        </w:tc>
        <w:tc>
          <w:tcPr>
            <w:tcW w:w="851" w:type="dxa"/>
            <w:noWrap/>
          </w:tcPr>
          <w:p w14:paraId="4A04B296"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-4.53</w:t>
            </w:r>
          </w:p>
        </w:tc>
        <w:tc>
          <w:tcPr>
            <w:tcW w:w="708" w:type="dxa"/>
            <w:noWrap/>
          </w:tcPr>
          <w:p w14:paraId="3143EE00"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26.4</w:t>
            </w:r>
          </w:p>
        </w:tc>
        <w:tc>
          <w:tcPr>
            <w:tcW w:w="709" w:type="dxa"/>
            <w:noWrap/>
          </w:tcPr>
          <w:p w14:paraId="160E30BF"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.00</w:t>
            </w:r>
          </w:p>
        </w:tc>
        <w:tc>
          <w:tcPr>
            <w:tcW w:w="1134" w:type="dxa"/>
            <w:noWrap/>
          </w:tcPr>
          <w:p w14:paraId="3970D273"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-21.60</w:t>
            </w:r>
          </w:p>
        </w:tc>
        <w:tc>
          <w:tcPr>
            <w:tcW w:w="992" w:type="dxa"/>
            <w:noWrap/>
          </w:tcPr>
          <w:p w14:paraId="38464F0F"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-33.14</w:t>
            </w:r>
          </w:p>
        </w:tc>
        <w:tc>
          <w:tcPr>
            <w:tcW w:w="851" w:type="dxa"/>
            <w:noWrap/>
          </w:tcPr>
          <w:p w14:paraId="7C53BEA6" w14:textId="77777777" w:rsidR="00BC5080" w:rsidRPr="00BC5080" w:rsidRDefault="00BC5080" w:rsidP="00BC5080">
            <w:pPr>
              <w:rPr>
                <w:rFonts w:ascii="Times New Roman" w:eastAsia="Times New Roman" w:hAnsi="Times New Roman" w:cs="Times New Roman"/>
                <w:sz w:val="24"/>
                <w:szCs w:val="24"/>
                <w:lang w:val="en-GB" w:eastAsia="en-GB"/>
              </w:rPr>
            </w:pPr>
            <w:r w:rsidRPr="00BC5080">
              <w:rPr>
                <w:rFonts w:ascii="Times New Roman" w:eastAsia="Times New Roman" w:hAnsi="Times New Roman" w:cs="Times New Roman"/>
                <w:sz w:val="24"/>
                <w:szCs w:val="24"/>
                <w:lang w:val="en-GB" w:eastAsia="en-GB"/>
              </w:rPr>
              <w:t>-10.75</w:t>
            </w:r>
          </w:p>
        </w:tc>
      </w:tr>
    </w:tbl>
    <w:p w14:paraId="48994CE0" w14:textId="77777777" w:rsidR="00610082" w:rsidRPr="00842669" w:rsidRDefault="00610082" w:rsidP="00500AC8">
      <w:pPr>
        <w:rPr>
          <w:rFonts w:ascii="Times New Roman" w:eastAsia="Calibri" w:hAnsi="Times New Roman" w:cs="Times New Roman"/>
          <w:sz w:val="24"/>
          <w:szCs w:val="24"/>
        </w:rPr>
      </w:pPr>
    </w:p>
    <w:p w14:paraId="3C270424" w14:textId="7535C809" w:rsidR="00610082" w:rsidRPr="004659BC" w:rsidRDefault="00610082" w:rsidP="00BC5080">
      <w:pPr>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t xml:space="preserve">As seen </w:t>
      </w:r>
      <w:r w:rsidR="00D062DC">
        <w:rPr>
          <w:rFonts w:ascii="Times New Roman" w:eastAsia="Calibri" w:hAnsi="Times New Roman" w:cs="Times New Roman"/>
          <w:sz w:val="28"/>
          <w:szCs w:val="28"/>
        </w:rPr>
        <w:t xml:space="preserve">in table </w:t>
      </w:r>
      <w:r w:rsidR="00286CB9">
        <w:rPr>
          <w:rFonts w:ascii="Times New Roman" w:eastAsia="Calibri" w:hAnsi="Times New Roman" w:cs="Times New Roman"/>
          <w:sz w:val="28"/>
          <w:szCs w:val="28"/>
        </w:rPr>
        <w:t>1</w:t>
      </w:r>
      <w:r w:rsidR="00C925D1">
        <w:rPr>
          <w:rFonts w:ascii="Times New Roman" w:eastAsia="Calibri" w:hAnsi="Times New Roman" w:cs="Times New Roman"/>
          <w:sz w:val="28"/>
          <w:szCs w:val="28"/>
        </w:rPr>
        <w:t>5</w:t>
      </w:r>
      <w:r w:rsidRPr="00610082">
        <w:rPr>
          <w:rFonts w:ascii="Times New Roman" w:eastAsia="Calibri" w:hAnsi="Times New Roman" w:cs="Times New Roman"/>
          <w:sz w:val="28"/>
          <w:szCs w:val="28"/>
        </w:rPr>
        <w:t>, while the mean difference (</w:t>
      </w:r>
      <w:r w:rsidRPr="00610082">
        <w:rPr>
          <w:rFonts w:ascii="Times New Roman" w:eastAsia="Times New Roman" w:hAnsi="Times New Roman" w:cs="Times New Roman"/>
          <w:sz w:val="28"/>
          <w:szCs w:val="28"/>
          <w:lang w:val="en-GB" w:eastAsia="en-GB"/>
        </w:rPr>
        <w:t xml:space="preserve">-4.688) </w:t>
      </w:r>
      <w:r w:rsidRPr="00610082">
        <w:rPr>
          <w:rFonts w:ascii="Times New Roman" w:eastAsia="Calibri" w:hAnsi="Times New Roman" w:cs="Times New Roman"/>
          <w:sz w:val="28"/>
          <w:szCs w:val="28"/>
        </w:rPr>
        <w:t>between rem</w:t>
      </w:r>
      <w:r>
        <w:rPr>
          <w:rFonts w:ascii="Times New Roman" w:eastAsia="Calibri" w:hAnsi="Times New Roman" w:cs="Times New Roman"/>
          <w:sz w:val="28"/>
          <w:szCs w:val="28"/>
        </w:rPr>
        <w:t xml:space="preserve">embering levels of regular and </w:t>
      </w:r>
      <w:r w:rsidR="00B9258C">
        <w:rPr>
          <w:rFonts w:ascii="Times New Roman" w:eastAsia="Calibri" w:hAnsi="Times New Roman" w:cs="Times New Roman"/>
          <w:sz w:val="28"/>
          <w:szCs w:val="28"/>
        </w:rPr>
        <w:t>a</w:t>
      </w:r>
      <w:r>
        <w:rPr>
          <w:rFonts w:ascii="Times New Roman" w:eastAsia="Calibri" w:hAnsi="Times New Roman" w:cs="Times New Roman"/>
          <w:sz w:val="28"/>
          <w:szCs w:val="28"/>
        </w:rPr>
        <w:t>ctive learning</w:t>
      </w:r>
      <w:r w:rsidRPr="00610082">
        <w:rPr>
          <w:rFonts w:ascii="Times New Roman" w:eastAsia="Calibri" w:hAnsi="Times New Roman" w:cs="Times New Roman"/>
          <w:sz w:val="28"/>
          <w:szCs w:val="28"/>
        </w:rPr>
        <w:t xml:space="preserve"> groups is not significant, the mean differences between understanding (</w:t>
      </w:r>
      <w:r w:rsidR="00CB78F6">
        <w:rPr>
          <w:rFonts w:ascii="Times New Roman" w:eastAsia="Times New Roman" w:hAnsi="Times New Roman" w:cs="Times New Roman"/>
          <w:sz w:val="28"/>
          <w:szCs w:val="28"/>
          <w:lang w:val="en-GB" w:eastAsia="en-GB"/>
        </w:rPr>
        <w:t>-28.60</w:t>
      </w:r>
      <w:r w:rsidRPr="00610082">
        <w:rPr>
          <w:rFonts w:ascii="Times New Roman" w:eastAsia="Times New Roman" w:hAnsi="Times New Roman" w:cs="Times New Roman"/>
          <w:sz w:val="28"/>
          <w:szCs w:val="28"/>
          <w:lang w:val="en-GB" w:eastAsia="en-GB"/>
        </w:rPr>
        <w:t>)</w:t>
      </w:r>
      <w:r w:rsidRPr="00610082">
        <w:rPr>
          <w:rFonts w:ascii="Times New Roman" w:eastAsia="Calibri" w:hAnsi="Times New Roman" w:cs="Times New Roman"/>
          <w:sz w:val="28"/>
          <w:szCs w:val="28"/>
        </w:rPr>
        <w:t xml:space="preserve"> and applying (</w:t>
      </w:r>
      <w:r w:rsidR="00CB78F6">
        <w:rPr>
          <w:rFonts w:ascii="Times New Roman" w:eastAsia="Times New Roman" w:hAnsi="Times New Roman" w:cs="Times New Roman"/>
          <w:sz w:val="28"/>
          <w:szCs w:val="28"/>
          <w:lang w:val="en-GB" w:eastAsia="en-GB"/>
        </w:rPr>
        <w:t>-17.87</w:t>
      </w:r>
      <w:r w:rsidRPr="00610082">
        <w:rPr>
          <w:rFonts w:ascii="Times New Roman" w:eastAsia="Times New Roman" w:hAnsi="Times New Roman" w:cs="Times New Roman"/>
          <w:sz w:val="28"/>
          <w:szCs w:val="28"/>
          <w:lang w:val="en-GB" w:eastAsia="en-GB"/>
        </w:rPr>
        <w:t>)</w:t>
      </w:r>
      <w:r w:rsidRPr="00610082">
        <w:rPr>
          <w:rFonts w:ascii="Times New Roman" w:eastAsia="Calibri" w:hAnsi="Times New Roman" w:cs="Times New Roman"/>
          <w:sz w:val="28"/>
          <w:szCs w:val="28"/>
        </w:rPr>
        <w:t xml:space="preserve"> are statistically significant.  This result promotes </w:t>
      </w:r>
      <w:r>
        <w:rPr>
          <w:rFonts w:ascii="Times New Roman" w:eastAsia="Calibri" w:hAnsi="Times New Roman" w:cs="Times New Roman"/>
          <w:sz w:val="28"/>
          <w:szCs w:val="28"/>
        </w:rPr>
        <w:t>Barners</w:t>
      </w:r>
      <w:r w:rsidR="007879F7">
        <w:rPr>
          <w:rFonts w:ascii="Times New Roman" w:eastAsia="Calibri" w:hAnsi="Times New Roman" w:cs="Times New Roman"/>
          <w:sz w:val="28"/>
          <w:szCs w:val="28"/>
        </w:rPr>
        <w:t>’</w:t>
      </w:r>
      <w:r w:rsidRPr="00610082">
        <w:rPr>
          <w:rFonts w:ascii="Times New Roman" w:eastAsia="Calibri" w:hAnsi="Times New Roman" w:cs="Times New Roman"/>
          <w:sz w:val="28"/>
          <w:szCs w:val="28"/>
        </w:rPr>
        <w:t xml:space="preserve"> (1989) conclusion</w:t>
      </w:r>
      <w:r>
        <w:rPr>
          <w:rFonts w:ascii="Times New Roman" w:eastAsia="Calibri" w:hAnsi="Times New Roman" w:cs="Times New Roman"/>
          <w:sz w:val="28"/>
          <w:szCs w:val="28"/>
        </w:rPr>
        <w:t xml:space="preserve"> that active learning</w:t>
      </w:r>
      <w:r w:rsidRPr="00610082">
        <w:rPr>
          <w:rFonts w:ascii="Times New Roman" w:eastAsia="Calibri" w:hAnsi="Times New Roman" w:cs="Times New Roman"/>
          <w:sz w:val="28"/>
          <w:szCs w:val="28"/>
        </w:rPr>
        <w:t xml:space="preserve"> </w:t>
      </w:r>
      <w:r>
        <w:rPr>
          <w:rFonts w:ascii="Times New Roman" w:eastAsia="Calibri" w:hAnsi="Times New Roman" w:cs="Times New Roman"/>
          <w:sz w:val="28"/>
          <w:szCs w:val="28"/>
        </w:rPr>
        <w:t>helps students understand</w:t>
      </w:r>
      <w:r w:rsidRPr="00610082">
        <w:rPr>
          <w:rFonts w:ascii="Times New Roman" w:eastAsia="Calibri" w:hAnsi="Times New Roman" w:cs="Times New Roman"/>
          <w:sz w:val="28"/>
          <w:szCs w:val="28"/>
        </w:rPr>
        <w:t xml:space="preserve"> the subject through a query, collecting and determining data to solv</w:t>
      </w:r>
      <w:r w:rsidR="0005376A">
        <w:rPr>
          <w:rFonts w:ascii="Times New Roman" w:eastAsia="Calibri" w:hAnsi="Times New Roman" w:cs="Times New Roman"/>
          <w:sz w:val="28"/>
          <w:szCs w:val="28"/>
        </w:rPr>
        <w:t>e</w:t>
      </w:r>
      <w:r w:rsidRPr="00610082">
        <w:rPr>
          <w:rFonts w:ascii="Times New Roman" w:eastAsia="Calibri" w:hAnsi="Times New Roman" w:cs="Times New Roman"/>
          <w:sz w:val="28"/>
          <w:szCs w:val="28"/>
        </w:rPr>
        <w:t xml:space="preserve"> </w:t>
      </w:r>
      <w:r w:rsidR="00BC414F">
        <w:rPr>
          <w:rFonts w:ascii="Times New Roman" w:eastAsia="Calibri" w:hAnsi="Times New Roman" w:cs="Times New Roman"/>
          <w:sz w:val="28"/>
          <w:szCs w:val="28"/>
        </w:rPr>
        <w:t xml:space="preserve">higher-order cognitive </w:t>
      </w:r>
      <w:r w:rsidR="00B27014">
        <w:rPr>
          <w:rFonts w:ascii="Times New Roman" w:eastAsia="Calibri" w:hAnsi="Times New Roman" w:cs="Times New Roman"/>
          <w:sz w:val="28"/>
          <w:szCs w:val="28"/>
        </w:rPr>
        <w:t>problems [</w:t>
      </w:r>
      <w:r w:rsidR="00340215">
        <w:rPr>
          <w:rFonts w:ascii="Times New Roman" w:eastAsia="Calibri" w:hAnsi="Times New Roman" w:cs="Times New Roman"/>
          <w:sz w:val="28"/>
          <w:szCs w:val="28"/>
        </w:rPr>
        <w:t>183,p.</w:t>
      </w:r>
      <w:r w:rsidR="00AA7051" w:rsidRPr="00AA7051">
        <w:rPr>
          <w:rFonts w:ascii="Times New Roman" w:eastAsia="Calibri" w:hAnsi="Times New Roman" w:cs="Times New Roman"/>
          <w:sz w:val="28"/>
          <w:szCs w:val="28"/>
        </w:rPr>
        <w:t xml:space="preserve">  </w:t>
      </w:r>
      <w:r w:rsidR="00340215">
        <w:rPr>
          <w:rFonts w:ascii="Times New Roman" w:eastAsia="Calibri" w:hAnsi="Times New Roman" w:cs="Times New Roman"/>
          <w:sz w:val="28"/>
          <w:szCs w:val="28"/>
        </w:rPr>
        <w:t>19</w:t>
      </w:r>
      <w:r w:rsidR="00B9258C" w:rsidRPr="00DB2420">
        <w:rPr>
          <w:rFonts w:ascii="Times New Roman" w:eastAsia="Calibri" w:hAnsi="Times New Roman" w:cs="Times New Roman"/>
          <w:sz w:val="28"/>
          <w:szCs w:val="28"/>
        </w:rPr>
        <w:t>]</w:t>
      </w:r>
      <w:r w:rsidR="00BC414F">
        <w:rPr>
          <w:rFonts w:ascii="Times New Roman" w:eastAsia="Calibri" w:hAnsi="Times New Roman" w:cs="Times New Roman"/>
          <w:sz w:val="28"/>
          <w:szCs w:val="28"/>
        </w:rPr>
        <w:t>.</w:t>
      </w:r>
    </w:p>
    <w:p w14:paraId="3FD6BFF4" w14:textId="2D1E67C5" w:rsidR="00DD78F3" w:rsidRDefault="00D600B1" w:rsidP="00BC5080">
      <w:pPr>
        <w:ind w:firstLine="567"/>
        <w:rPr>
          <w:rFonts w:ascii="Times New Roman" w:eastAsia="Calibri" w:hAnsi="Times New Roman" w:cs="Times New Roman"/>
          <w:sz w:val="28"/>
          <w:szCs w:val="28"/>
        </w:rPr>
      </w:pPr>
      <w:r w:rsidRPr="00D600B1">
        <w:rPr>
          <w:rFonts w:ascii="Times New Roman" w:eastAsia="Calibri" w:hAnsi="Times New Roman" w:cs="Times New Roman"/>
          <w:sz w:val="28"/>
          <w:szCs w:val="28"/>
        </w:rPr>
        <w:t>This study compared the effectiveness of active learning versus traditional learning strategies for students in advanced mathematics. Students in the active learning condition reported doing exceptionally well in courses involving mathematical analysis, as was expected. Based on the findings, the study determined the value of active learning strategies for student achievement by conducting a precise experiment.</w:t>
      </w:r>
      <w:r>
        <w:rPr>
          <w:rFonts w:ascii="Times New Roman" w:eastAsia="Calibri" w:hAnsi="Times New Roman" w:cs="Times New Roman"/>
          <w:sz w:val="28"/>
          <w:szCs w:val="28"/>
        </w:rPr>
        <w:t xml:space="preserve"> </w:t>
      </w:r>
      <w:r w:rsidR="00610082" w:rsidRPr="00610082">
        <w:rPr>
          <w:rFonts w:ascii="Times New Roman" w:eastAsia="Calibri" w:hAnsi="Times New Roman" w:cs="Times New Roman"/>
          <w:sz w:val="28"/>
          <w:szCs w:val="28"/>
        </w:rPr>
        <w:t>Interestingly, no student scored better than the second exam, which shows consistency because the student</w:t>
      </w:r>
      <w:r w:rsidR="007879F7">
        <w:rPr>
          <w:rFonts w:ascii="Times New Roman" w:eastAsia="Calibri" w:hAnsi="Times New Roman" w:cs="Times New Roman"/>
          <w:sz w:val="28"/>
          <w:szCs w:val="28"/>
        </w:rPr>
        <w:t>’</w:t>
      </w:r>
      <w:r w:rsidR="00610082" w:rsidRPr="00610082">
        <w:rPr>
          <w:rFonts w:ascii="Times New Roman" w:eastAsia="Calibri" w:hAnsi="Times New Roman" w:cs="Times New Roman"/>
          <w:sz w:val="28"/>
          <w:szCs w:val="28"/>
        </w:rPr>
        <w:t xml:space="preserve">s achievement scores are less than the first exam scores. </w:t>
      </w:r>
    </w:p>
    <w:p w14:paraId="2C8EDC8B" w14:textId="7AFDAF87" w:rsidR="00063B85" w:rsidRPr="00BC414F" w:rsidRDefault="00063B85" w:rsidP="00BC5080">
      <w:pPr>
        <w:ind w:firstLine="567"/>
        <w:rPr>
          <w:rFonts w:ascii="Times New Roman" w:eastAsia="Calibri" w:hAnsi="Times New Roman" w:cs="Times New Roman"/>
          <w:i/>
          <w:sz w:val="28"/>
          <w:szCs w:val="28"/>
        </w:rPr>
      </w:pPr>
      <w:r w:rsidRPr="00BC414F">
        <w:rPr>
          <w:rFonts w:ascii="Times New Roman" w:eastAsia="Calibri" w:hAnsi="Times New Roman" w:cs="Times New Roman"/>
          <w:i/>
          <w:sz w:val="28"/>
          <w:szCs w:val="28"/>
        </w:rPr>
        <w:t>2.</w:t>
      </w:r>
      <w:r w:rsidR="004659BC" w:rsidRPr="00BC414F">
        <w:rPr>
          <w:rFonts w:ascii="Times New Roman" w:eastAsia="Calibri" w:hAnsi="Times New Roman" w:cs="Times New Roman"/>
          <w:i/>
          <w:sz w:val="28"/>
          <w:szCs w:val="28"/>
        </w:rPr>
        <w:t xml:space="preserve"> </w:t>
      </w:r>
      <w:r w:rsidRPr="00BC414F">
        <w:rPr>
          <w:rFonts w:ascii="Times New Roman" w:eastAsia="Calibri" w:hAnsi="Times New Roman" w:cs="Times New Roman"/>
          <w:i/>
          <w:sz w:val="28"/>
          <w:szCs w:val="28"/>
        </w:rPr>
        <w:t xml:space="preserve">The experiment </w:t>
      </w:r>
      <w:r w:rsidR="00C6327A" w:rsidRPr="00BC414F">
        <w:rPr>
          <w:rFonts w:ascii="Times New Roman" w:eastAsia="Calibri" w:hAnsi="Times New Roman" w:cs="Times New Roman"/>
          <w:i/>
          <w:sz w:val="28"/>
          <w:szCs w:val="28"/>
        </w:rPr>
        <w:t xml:space="preserve">between </w:t>
      </w:r>
      <w:r w:rsidR="00C45DCB" w:rsidRPr="00BC414F">
        <w:rPr>
          <w:rFonts w:ascii="Times New Roman" w:eastAsia="Calibri" w:hAnsi="Times New Roman" w:cs="Times New Roman"/>
          <w:i/>
          <w:sz w:val="28"/>
          <w:szCs w:val="28"/>
        </w:rPr>
        <w:t xml:space="preserve">the </w:t>
      </w:r>
      <w:r w:rsidR="00C6327A" w:rsidRPr="00BC414F">
        <w:rPr>
          <w:rFonts w:ascii="Times New Roman" w:eastAsia="Calibri" w:hAnsi="Times New Roman" w:cs="Times New Roman"/>
          <w:i/>
          <w:sz w:val="28"/>
          <w:szCs w:val="28"/>
        </w:rPr>
        <w:t>AL group and Online Learning group in 2022</w:t>
      </w:r>
      <w:r w:rsidR="00BC414F">
        <w:rPr>
          <w:rFonts w:ascii="Times New Roman" w:eastAsia="Calibri" w:hAnsi="Times New Roman" w:cs="Times New Roman"/>
          <w:i/>
          <w:sz w:val="28"/>
          <w:szCs w:val="28"/>
        </w:rPr>
        <w:t xml:space="preserve"> at SDU</w:t>
      </w:r>
    </w:p>
    <w:p w14:paraId="7CCB4FE8" w14:textId="3440C9EF" w:rsidR="004659BC" w:rsidRPr="00BC5080" w:rsidRDefault="00D600B1" w:rsidP="00842669">
      <w:pPr>
        <w:ind w:firstLine="567"/>
        <w:rPr>
          <w:rFonts w:ascii="Times New Roman" w:eastAsia="Calibri" w:hAnsi="Times New Roman" w:cs="Times New Roman"/>
          <w:sz w:val="28"/>
          <w:szCs w:val="28"/>
        </w:rPr>
      </w:pPr>
      <w:r w:rsidRPr="00D600B1">
        <w:rPr>
          <w:rFonts w:ascii="Times New Roman" w:eastAsia="Calibri" w:hAnsi="Times New Roman" w:cs="Times New Roman"/>
          <w:sz w:val="28"/>
          <w:szCs w:val="28"/>
        </w:rPr>
        <w:t>At Suleyman Demirel University in Almaty, 80 undergraduate students participated in the second experimental data study, which was conducted throughout the spring and fall semesters of the academic year. Active learning was implemented for 13 weeks, with 43 students in the experimental group and 37 in the control group. The faculty of Pedagogy, Science, and Humanities chose first-year students. Each week, they had three hours of mathematics instruction that lasted for fifty minutes.</w:t>
      </w:r>
      <w:r>
        <w:rPr>
          <w:rFonts w:ascii="Times New Roman" w:eastAsia="Calibri" w:hAnsi="Times New Roman" w:cs="Times New Roman"/>
          <w:sz w:val="28"/>
          <w:szCs w:val="28"/>
        </w:rPr>
        <w:t xml:space="preserve"> </w:t>
      </w:r>
      <w:r w:rsidR="00063B85" w:rsidRPr="00610082">
        <w:rPr>
          <w:rFonts w:ascii="Times New Roman" w:eastAsia="Calibri" w:hAnsi="Times New Roman" w:cs="Times New Roman"/>
          <w:sz w:val="28"/>
          <w:szCs w:val="28"/>
        </w:rPr>
        <w:t>While taki</w:t>
      </w:r>
      <w:r w:rsidR="00063B85">
        <w:rPr>
          <w:rFonts w:ascii="Times New Roman" w:eastAsia="Calibri" w:hAnsi="Times New Roman" w:cs="Times New Roman"/>
          <w:sz w:val="28"/>
          <w:szCs w:val="28"/>
        </w:rPr>
        <w:t xml:space="preserve">ng the pre-test in the </w:t>
      </w:r>
      <w:r w:rsidR="004659BC">
        <w:rPr>
          <w:rFonts w:ascii="Times New Roman" w:eastAsia="Calibri" w:hAnsi="Times New Roman" w:cs="Times New Roman"/>
          <w:sz w:val="28"/>
          <w:szCs w:val="28"/>
        </w:rPr>
        <w:t>5th</w:t>
      </w:r>
      <w:r w:rsidR="00063B85">
        <w:rPr>
          <w:rFonts w:ascii="Times New Roman" w:eastAsia="Calibri" w:hAnsi="Times New Roman" w:cs="Times New Roman"/>
          <w:sz w:val="28"/>
          <w:szCs w:val="28"/>
        </w:rPr>
        <w:t xml:space="preserve"> week</w:t>
      </w:r>
      <w:r w:rsidR="00063B85" w:rsidRPr="00610082">
        <w:rPr>
          <w:rFonts w:ascii="Times New Roman" w:eastAsia="Calibri" w:hAnsi="Times New Roman" w:cs="Times New Roman"/>
          <w:sz w:val="28"/>
          <w:szCs w:val="28"/>
        </w:rPr>
        <w:t xml:space="preserve"> of the implementation, the lect</w:t>
      </w:r>
      <w:r w:rsidR="004659BC">
        <w:rPr>
          <w:rFonts w:ascii="Times New Roman" w:eastAsia="Calibri" w:hAnsi="Times New Roman" w:cs="Times New Roman"/>
          <w:sz w:val="28"/>
          <w:szCs w:val="28"/>
        </w:rPr>
        <w:t>urer received the post-test two</w:t>
      </w:r>
      <w:r w:rsidR="00063B85" w:rsidRPr="00610082">
        <w:rPr>
          <w:rFonts w:ascii="Times New Roman" w:eastAsia="Calibri" w:hAnsi="Times New Roman" w:cs="Times New Roman"/>
          <w:sz w:val="28"/>
          <w:szCs w:val="28"/>
        </w:rPr>
        <w:t xml:space="preserve"> months later.</w:t>
      </w:r>
      <w:r w:rsidR="00326888">
        <w:rPr>
          <w:rFonts w:ascii="Times New Roman" w:eastAsia="Calibri" w:hAnsi="Times New Roman" w:cs="Times New Roman"/>
          <w:sz w:val="28"/>
          <w:szCs w:val="28"/>
        </w:rPr>
        <w:t xml:space="preserve"> The instructor administered </w:t>
      </w:r>
      <w:r w:rsidR="00232123">
        <w:rPr>
          <w:rFonts w:ascii="Times New Roman" w:eastAsia="Calibri" w:hAnsi="Times New Roman" w:cs="Times New Roman"/>
          <w:sz w:val="28"/>
          <w:szCs w:val="28"/>
        </w:rPr>
        <w:t xml:space="preserve">the </w:t>
      </w:r>
      <w:r w:rsidR="00326888">
        <w:rPr>
          <w:rFonts w:ascii="Times New Roman" w:eastAsia="Calibri" w:hAnsi="Times New Roman" w:cs="Times New Roman"/>
          <w:sz w:val="28"/>
          <w:szCs w:val="28"/>
        </w:rPr>
        <w:t>pre-test</w:t>
      </w:r>
      <w:r w:rsidR="00063B85" w:rsidRPr="00610082">
        <w:rPr>
          <w:rFonts w:ascii="Times New Roman" w:eastAsia="Calibri" w:hAnsi="Times New Roman" w:cs="Times New Roman"/>
          <w:sz w:val="28"/>
          <w:szCs w:val="28"/>
        </w:rPr>
        <w:t xml:space="preserve"> </w:t>
      </w:r>
      <w:r w:rsidR="00063B85">
        <w:rPr>
          <w:rFonts w:ascii="Times New Roman" w:eastAsia="Calibri" w:hAnsi="Times New Roman" w:cs="Times New Roman"/>
          <w:sz w:val="28"/>
          <w:szCs w:val="28"/>
        </w:rPr>
        <w:t xml:space="preserve">was </w:t>
      </w:r>
      <w:r w:rsidR="00063B85" w:rsidRPr="00610082">
        <w:rPr>
          <w:rFonts w:ascii="Times New Roman" w:eastAsia="Calibri" w:hAnsi="Times New Roman" w:cs="Times New Roman"/>
          <w:sz w:val="28"/>
          <w:szCs w:val="28"/>
        </w:rPr>
        <w:t xml:space="preserve">limited </w:t>
      </w:r>
      <w:r w:rsidR="0005376A">
        <w:rPr>
          <w:rFonts w:ascii="Times New Roman" w:eastAsia="Calibri" w:hAnsi="Times New Roman" w:cs="Times New Roman"/>
          <w:sz w:val="28"/>
          <w:szCs w:val="28"/>
        </w:rPr>
        <w:t>to</w:t>
      </w:r>
      <w:r w:rsidR="00063B85" w:rsidRPr="00610082">
        <w:rPr>
          <w:rFonts w:ascii="Times New Roman" w:eastAsia="Calibri" w:hAnsi="Times New Roman" w:cs="Times New Roman"/>
          <w:sz w:val="28"/>
          <w:szCs w:val="28"/>
        </w:rPr>
        <w:t xml:space="preserve"> fifty minutes </w:t>
      </w:r>
      <w:r w:rsidR="00326888">
        <w:rPr>
          <w:rFonts w:ascii="Times New Roman" w:eastAsia="Calibri" w:hAnsi="Times New Roman" w:cs="Times New Roman"/>
          <w:sz w:val="28"/>
          <w:szCs w:val="28"/>
        </w:rPr>
        <w:t xml:space="preserve">and </w:t>
      </w:r>
      <w:r w:rsidR="00232123">
        <w:rPr>
          <w:rFonts w:ascii="Times New Roman" w:eastAsia="Calibri" w:hAnsi="Times New Roman" w:cs="Times New Roman"/>
          <w:sz w:val="28"/>
          <w:szCs w:val="28"/>
        </w:rPr>
        <w:t xml:space="preserve">the </w:t>
      </w:r>
      <w:r w:rsidR="00326888">
        <w:rPr>
          <w:rFonts w:ascii="Times New Roman" w:eastAsia="Calibri" w:hAnsi="Times New Roman" w:cs="Times New Roman"/>
          <w:sz w:val="28"/>
          <w:szCs w:val="28"/>
        </w:rPr>
        <w:t>post-test was li</w:t>
      </w:r>
      <w:r w:rsidR="00232123">
        <w:rPr>
          <w:rFonts w:ascii="Times New Roman" w:eastAsia="Calibri" w:hAnsi="Times New Roman" w:cs="Times New Roman"/>
          <w:sz w:val="28"/>
          <w:szCs w:val="28"/>
        </w:rPr>
        <w:t>mited</w:t>
      </w:r>
      <w:r w:rsidR="00326888">
        <w:rPr>
          <w:rFonts w:ascii="Times New Roman" w:eastAsia="Calibri" w:hAnsi="Times New Roman" w:cs="Times New Roman"/>
          <w:sz w:val="28"/>
          <w:szCs w:val="28"/>
        </w:rPr>
        <w:t xml:space="preserve"> </w:t>
      </w:r>
      <w:r w:rsidR="00232123">
        <w:rPr>
          <w:rFonts w:ascii="Times New Roman" w:eastAsia="Calibri" w:hAnsi="Times New Roman" w:cs="Times New Roman"/>
          <w:sz w:val="28"/>
          <w:szCs w:val="28"/>
        </w:rPr>
        <w:t xml:space="preserve">to </w:t>
      </w:r>
      <w:r w:rsidR="00326888">
        <w:rPr>
          <w:rFonts w:ascii="Times New Roman" w:eastAsia="Calibri" w:hAnsi="Times New Roman" w:cs="Times New Roman"/>
          <w:sz w:val="28"/>
          <w:szCs w:val="28"/>
        </w:rPr>
        <w:t>one hundr</w:t>
      </w:r>
      <w:r w:rsidR="00232123">
        <w:rPr>
          <w:rFonts w:ascii="Times New Roman" w:eastAsia="Calibri" w:hAnsi="Times New Roman" w:cs="Times New Roman"/>
          <w:sz w:val="28"/>
          <w:szCs w:val="28"/>
        </w:rPr>
        <w:t>e</w:t>
      </w:r>
      <w:r w:rsidR="00326888">
        <w:rPr>
          <w:rFonts w:ascii="Times New Roman" w:eastAsia="Calibri" w:hAnsi="Times New Roman" w:cs="Times New Roman"/>
          <w:sz w:val="28"/>
          <w:szCs w:val="28"/>
        </w:rPr>
        <w:t>d minute</w:t>
      </w:r>
      <w:r w:rsidR="00232123">
        <w:rPr>
          <w:rFonts w:ascii="Times New Roman" w:eastAsia="Calibri" w:hAnsi="Times New Roman" w:cs="Times New Roman"/>
          <w:sz w:val="28"/>
          <w:szCs w:val="28"/>
        </w:rPr>
        <w:t>s</w:t>
      </w:r>
      <w:r w:rsidR="00326888">
        <w:rPr>
          <w:rFonts w:ascii="Times New Roman" w:eastAsia="Calibri" w:hAnsi="Times New Roman" w:cs="Times New Roman"/>
          <w:sz w:val="28"/>
          <w:szCs w:val="28"/>
        </w:rPr>
        <w:t xml:space="preserve"> </w:t>
      </w:r>
      <w:r w:rsidR="00063B85" w:rsidRPr="00610082">
        <w:rPr>
          <w:rFonts w:ascii="Times New Roman" w:eastAsia="Calibri" w:hAnsi="Times New Roman" w:cs="Times New Roman"/>
          <w:sz w:val="28"/>
          <w:szCs w:val="28"/>
        </w:rPr>
        <w:t>to complete the test.</w:t>
      </w:r>
      <w:r w:rsidR="006E511A">
        <w:rPr>
          <w:rFonts w:ascii="Times New Roman" w:eastAsia="Calibri" w:hAnsi="Times New Roman" w:cs="Times New Roman"/>
          <w:sz w:val="28"/>
          <w:szCs w:val="28"/>
        </w:rPr>
        <w:t xml:space="preserve"> </w:t>
      </w:r>
      <w:r w:rsidR="004659BC" w:rsidRPr="00610082">
        <w:rPr>
          <w:rFonts w:ascii="Times New Roman" w:eastAsia="Calibri" w:hAnsi="Times New Roman" w:cs="Times New Roman"/>
          <w:sz w:val="28"/>
          <w:szCs w:val="28"/>
        </w:rPr>
        <w:t xml:space="preserve">We used the t-test analysis for the small groups to reveal the difference between the </w:t>
      </w:r>
      <w:r w:rsidR="004659BC">
        <w:rPr>
          <w:rFonts w:ascii="Times New Roman" w:eastAsia="Calibri" w:hAnsi="Times New Roman" w:cs="Times New Roman"/>
          <w:sz w:val="28"/>
          <w:szCs w:val="28"/>
        </w:rPr>
        <w:t>active learning</w:t>
      </w:r>
      <w:r w:rsidR="004659BC" w:rsidRPr="00610082">
        <w:rPr>
          <w:rFonts w:ascii="Times New Roman" w:eastAsia="Calibri" w:hAnsi="Times New Roman" w:cs="Times New Roman"/>
          <w:sz w:val="28"/>
          <w:szCs w:val="28"/>
        </w:rPr>
        <w:t xml:space="preserve"> and </w:t>
      </w:r>
      <w:r w:rsidR="004659BC">
        <w:rPr>
          <w:rFonts w:ascii="Times New Roman" w:eastAsia="Calibri" w:hAnsi="Times New Roman" w:cs="Times New Roman"/>
          <w:sz w:val="28"/>
          <w:szCs w:val="28"/>
        </w:rPr>
        <w:t>online</w:t>
      </w:r>
      <w:r w:rsidR="004659BC" w:rsidRPr="00610082">
        <w:rPr>
          <w:rFonts w:ascii="Times New Roman" w:eastAsia="Calibri" w:hAnsi="Times New Roman" w:cs="Times New Roman"/>
          <w:sz w:val="28"/>
          <w:szCs w:val="28"/>
        </w:rPr>
        <w:t xml:space="preserve"> learning groups</w:t>
      </w:r>
      <w:r w:rsidR="007879F7">
        <w:rPr>
          <w:rFonts w:ascii="Times New Roman" w:eastAsia="Calibri" w:hAnsi="Times New Roman" w:cs="Times New Roman"/>
          <w:sz w:val="28"/>
          <w:szCs w:val="28"/>
        </w:rPr>
        <w:t>’</w:t>
      </w:r>
      <w:r w:rsidR="004659BC" w:rsidRPr="00610082">
        <w:rPr>
          <w:rFonts w:ascii="Times New Roman" w:eastAsia="Calibri" w:hAnsi="Times New Roman" w:cs="Times New Roman"/>
          <w:sz w:val="28"/>
          <w:szCs w:val="28"/>
        </w:rPr>
        <w:t xml:space="preserve"> post-test scores controlling their primary differences using a pre-test in the middle of the </w:t>
      </w:r>
      <w:r w:rsidR="006E511A" w:rsidRPr="00610082">
        <w:rPr>
          <w:rFonts w:ascii="Times New Roman" w:eastAsia="Calibri" w:hAnsi="Times New Roman" w:cs="Times New Roman"/>
          <w:sz w:val="28"/>
          <w:szCs w:val="28"/>
        </w:rPr>
        <w:t>semester. We</w:t>
      </w:r>
      <w:r w:rsidR="004659BC" w:rsidRPr="00610082">
        <w:rPr>
          <w:rFonts w:ascii="Times New Roman" w:eastAsia="Calibri" w:hAnsi="Times New Roman" w:cs="Times New Roman"/>
          <w:sz w:val="28"/>
          <w:szCs w:val="28"/>
        </w:rPr>
        <w:t xml:space="preserve"> ensured the </w:t>
      </w:r>
      <w:r w:rsidR="004659BC">
        <w:rPr>
          <w:rFonts w:ascii="Times New Roman" w:eastAsia="Calibri" w:hAnsi="Times New Roman" w:cs="Times New Roman"/>
          <w:sz w:val="28"/>
          <w:szCs w:val="28"/>
        </w:rPr>
        <w:t>instructor</w:t>
      </w:r>
      <w:r w:rsidR="007879F7">
        <w:rPr>
          <w:rFonts w:ascii="Times New Roman" w:eastAsia="Calibri" w:hAnsi="Times New Roman" w:cs="Times New Roman"/>
          <w:sz w:val="28"/>
          <w:szCs w:val="28"/>
        </w:rPr>
        <w:t>’</w:t>
      </w:r>
      <w:r w:rsidR="004659BC">
        <w:rPr>
          <w:rFonts w:ascii="Times New Roman" w:eastAsia="Calibri" w:hAnsi="Times New Roman" w:cs="Times New Roman"/>
          <w:sz w:val="28"/>
          <w:szCs w:val="28"/>
        </w:rPr>
        <w:t xml:space="preserve">s study process was used. </w:t>
      </w:r>
      <w:r w:rsidR="004659BC" w:rsidRPr="00610082">
        <w:rPr>
          <w:rFonts w:ascii="Times New Roman" w:eastAsia="Calibri" w:hAnsi="Times New Roman" w:cs="Times New Roman"/>
          <w:sz w:val="28"/>
          <w:szCs w:val="28"/>
        </w:rPr>
        <w:t xml:space="preserve">Before </w:t>
      </w:r>
      <w:r w:rsidR="004659BC">
        <w:rPr>
          <w:rFonts w:ascii="Times New Roman" w:eastAsia="Calibri" w:hAnsi="Times New Roman" w:cs="Times New Roman"/>
          <w:sz w:val="28"/>
          <w:szCs w:val="28"/>
        </w:rPr>
        <w:t>implementing active learning,</w:t>
      </w:r>
      <w:r w:rsidR="004659BC" w:rsidRPr="00610082">
        <w:rPr>
          <w:rFonts w:ascii="Times New Roman" w:eastAsia="Calibri" w:hAnsi="Times New Roman" w:cs="Times New Roman"/>
          <w:sz w:val="28"/>
          <w:szCs w:val="28"/>
        </w:rPr>
        <w:t xml:space="preserve"> we monitored two regular lessons from the instructor by the fi</w:t>
      </w:r>
      <w:r w:rsidR="00C303EF">
        <w:rPr>
          <w:rFonts w:ascii="Times New Roman" w:eastAsia="Calibri" w:hAnsi="Times New Roman" w:cs="Times New Roman"/>
          <w:sz w:val="28"/>
          <w:szCs w:val="28"/>
        </w:rPr>
        <w:t>rst author</w:t>
      </w:r>
      <w:r w:rsidR="004659BC" w:rsidRPr="00610082">
        <w:rPr>
          <w:rFonts w:ascii="Times New Roman" w:eastAsia="Calibri" w:hAnsi="Times New Roman" w:cs="Times New Roman"/>
          <w:sz w:val="28"/>
          <w:szCs w:val="28"/>
        </w:rPr>
        <w:t xml:space="preserve">. The instructor carried out active learning methods </w:t>
      </w:r>
      <w:r w:rsidR="004659BC">
        <w:rPr>
          <w:rFonts w:ascii="Times New Roman" w:eastAsia="Calibri" w:hAnsi="Times New Roman" w:cs="Times New Roman"/>
          <w:sz w:val="28"/>
          <w:szCs w:val="28"/>
        </w:rPr>
        <w:t>by</w:t>
      </w:r>
      <w:r w:rsidR="004659BC" w:rsidRPr="00610082">
        <w:rPr>
          <w:rFonts w:ascii="Times New Roman" w:eastAsia="Calibri" w:hAnsi="Times New Roman" w:cs="Times New Roman"/>
          <w:sz w:val="28"/>
          <w:szCs w:val="28"/>
        </w:rPr>
        <w:t xml:space="preserve"> dividing the lessons into three parts. The instructor used the active learning methods in the l</w:t>
      </w:r>
      <w:r w:rsidR="004659BC">
        <w:rPr>
          <w:rFonts w:ascii="Times New Roman" w:eastAsia="Calibri" w:hAnsi="Times New Roman" w:cs="Times New Roman"/>
          <w:sz w:val="28"/>
          <w:szCs w:val="28"/>
        </w:rPr>
        <w:t xml:space="preserve">essons given </w:t>
      </w:r>
      <w:r w:rsidR="00D062DC">
        <w:rPr>
          <w:rFonts w:ascii="Times New Roman" w:eastAsia="Calibri" w:hAnsi="Times New Roman" w:cs="Times New Roman"/>
          <w:sz w:val="28"/>
          <w:szCs w:val="28"/>
        </w:rPr>
        <w:t xml:space="preserve">in table </w:t>
      </w:r>
      <w:r w:rsidR="00C925D1">
        <w:rPr>
          <w:rFonts w:ascii="Times New Roman" w:eastAsia="Calibri" w:hAnsi="Times New Roman" w:cs="Times New Roman"/>
          <w:sz w:val="28"/>
          <w:szCs w:val="28"/>
        </w:rPr>
        <w:t>16</w:t>
      </w:r>
      <w:r w:rsidR="004659BC" w:rsidRPr="00610082">
        <w:rPr>
          <w:rFonts w:ascii="Times New Roman" w:eastAsia="Calibri" w:hAnsi="Times New Roman" w:cs="Times New Roman"/>
          <w:sz w:val="28"/>
          <w:szCs w:val="28"/>
        </w:rPr>
        <w:t>.</w:t>
      </w:r>
      <w:r w:rsidR="0099579F">
        <w:rPr>
          <w:rFonts w:ascii="Times New Roman" w:eastAsia="Calibri" w:hAnsi="Times New Roman" w:cs="Times New Roman"/>
          <w:sz w:val="28"/>
          <w:szCs w:val="28"/>
        </w:rPr>
        <w:t xml:space="preserve"> </w:t>
      </w:r>
      <w:r w:rsidR="00547ABE">
        <w:rPr>
          <w:rFonts w:ascii="Times New Roman" w:eastAsia="Calibri" w:hAnsi="Times New Roman" w:cs="Times New Roman"/>
          <w:sz w:val="28"/>
          <w:szCs w:val="28"/>
        </w:rPr>
        <w:t>The hypot</w:t>
      </w:r>
      <w:r w:rsidR="0099579F">
        <w:rPr>
          <w:rFonts w:ascii="Times New Roman" w:eastAsia="Calibri" w:hAnsi="Times New Roman" w:cs="Times New Roman"/>
          <w:sz w:val="28"/>
          <w:szCs w:val="28"/>
        </w:rPr>
        <w:t>he</w:t>
      </w:r>
      <w:r w:rsidR="00547ABE">
        <w:rPr>
          <w:rFonts w:ascii="Times New Roman" w:eastAsia="Calibri" w:hAnsi="Times New Roman" w:cs="Times New Roman"/>
          <w:sz w:val="28"/>
          <w:szCs w:val="28"/>
        </w:rPr>
        <w:t>sis</w:t>
      </w:r>
      <w:r w:rsidR="004659BC" w:rsidRPr="00610082">
        <w:rPr>
          <w:rFonts w:ascii="Times New Roman" w:eastAsia="Calibri" w:hAnsi="Times New Roman" w:cs="Times New Roman"/>
          <w:sz w:val="28"/>
          <w:szCs w:val="28"/>
        </w:rPr>
        <w:t xml:space="preserve"> </w:t>
      </w:r>
      <w:r w:rsidR="00547ABE">
        <w:rPr>
          <w:rFonts w:ascii="Times New Roman" w:eastAsia="Calibri" w:hAnsi="Times New Roman" w:cs="Times New Roman"/>
          <w:sz w:val="28"/>
          <w:szCs w:val="28"/>
        </w:rPr>
        <w:t>is accepted as H</w:t>
      </w:r>
      <w:r w:rsidR="00547ABE">
        <w:rPr>
          <w:rFonts w:ascii="Times New Roman" w:eastAsia="Calibri" w:hAnsi="Times New Roman" w:cs="Times New Roman"/>
          <w:sz w:val="28"/>
          <w:szCs w:val="28"/>
          <w:vertAlign w:val="subscript"/>
        </w:rPr>
        <w:t>0</w:t>
      </w:r>
      <w:r w:rsidR="00547ABE">
        <w:rPr>
          <w:rFonts w:ascii="Times New Roman" w:eastAsia="Calibri" w:hAnsi="Times New Roman" w:cs="Times New Roman"/>
          <w:sz w:val="28"/>
          <w:szCs w:val="28"/>
        </w:rPr>
        <w:t>=AL group performance average&lt;Online group performance average. H</w:t>
      </w:r>
      <w:r w:rsidR="00547ABE">
        <w:rPr>
          <w:rFonts w:ascii="Times New Roman" w:eastAsia="Calibri" w:hAnsi="Times New Roman" w:cs="Times New Roman"/>
          <w:sz w:val="28"/>
          <w:szCs w:val="28"/>
          <w:vertAlign w:val="subscript"/>
        </w:rPr>
        <w:t>1</w:t>
      </w:r>
      <w:r w:rsidR="00547ABE">
        <w:rPr>
          <w:rFonts w:ascii="Times New Roman" w:eastAsia="Calibri" w:hAnsi="Times New Roman" w:cs="Times New Roman"/>
          <w:sz w:val="28"/>
          <w:szCs w:val="28"/>
        </w:rPr>
        <w:t>=The AL group performance average&gt;Online group performance average</w:t>
      </w:r>
      <w:r w:rsidR="00BC5080" w:rsidRPr="00BC5080">
        <w:rPr>
          <w:rFonts w:ascii="Times New Roman" w:eastAsia="Calibri" w:hAnsi="Times New Roman" w:cs="Times New Roman"/>
          <w:sz w:val="28"/>
          <w:szCs w:val="28"/>
        </w:rPr>
        <w:t>.</w:t>
      </w:r>
    </w:p>
    <w:p w14:paraId="1EC56607" w14:textId="77777777" w:rsidR="004659BC" w:rsidRPr="00C6327A" w:rsidRDefault="004659BC" w:rsidP="00BC5080">
      <w:pPr>
        <w:ind w:firstLine="567"/>
        <w:rPr>
          <w:rFonts w:ascii="Times New Roman" w:eastAsia="Calibri" w:hAnsi="Times New Roman" w:cs="Times New Roman"/>
          <w:sz w:val="28"/>
          <w:szCs w:val="28"/>
        </w:rPr>
      </w:pPr>
      <w:r w:rsidRPr="00C6327A">
        <w:rPr>
          <w:rFonts w:ascii="Times New Roman" w:eastAsia="Calibri" w:hAnsi="Times New Roman" w:cs="Times New Roman"/>
          <w:sz w:val="28"/>
          <w:szCs w:val="28"/>
        </w:rPr>
        <w:t>Results</w:t>
      </w:r>
    </w:p>
    <w:p w14:paraId="15E7E001" w14:textId="0E79E0BB" w:rsidR="004659BC" w:rsidRDefault="004659BC" w:rsidP="00BC5080">
      <w:pPr>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lastRenderedPageBreak/>
        <w:t>Pre- and post-test means and standa</w:t>
      </w:r>
      <w:r>
        <w:rPr>
          <w:rFonts w:ascii="Times New Roman" w:eastAsia="Calibri" w:hAnsi="Times New Roman" w:cs="Times New Roman"/>
          <w:sz w:val="28"/>
          <w:szCs w:val="28"/>
        </w:rPr>
        <w:t>rd deviations for AL and online</w:t>
      </w:r>
      <w:r w:rsidRPr="00610082">
        <w:rPr>
          <w:rFonts w:ascii="Times New Roman" w:eastAsia="Calibri" w:hAnsi="Times New Roman" w:cs="Times New Roman"/>
          <w:sz w:val="28"/>
          <w:szCs w:val="28"/>
        </w:rPr>
        <w:t xml:space="preserve"> lear</w:t>
      </w:r>
      <w:r>
        <w:rPr>
          <w:rFonts w:ascii="Times New Roman" w:eastAsia="Calibri" w:hAnsi="Times New Roman" w:cs="Times New Roman"/>
          <w:sz w:val="28"/>
          <w:szCs w:val="28"/>
        </w:rPr>
        <w:t xml:space="preserve">ning groups are given </w:t>
      </w:r>
      <w:r w:rsidR="00D062DC">
        <w:rPr>
          <w:rFonts w:ascii="Times New Roman" w:eastAsia="Calibri" w:hAnsi="Times New Roman" w:cs="Times New Roman"/>
          <w:sz w:val="28"/>
          <w:szCs w:val="28"/>
        </w:rPr>
        <w:t xml:space="preserve">in table </w:t>
      </w:r>
      <w:r>
        <w:rPr>
          <w:rFonts w:ascii="Times New Roman" w:eastAsia="Calibri" w:hAnsi="Times New Roman" w:cs="Times New Roman"/>
          <w:sz w:val="28"/>
          <w:szCs w:val="28"/>
        </w:rPr>
        <w:t>1</w:t>
      </w:r>
      <w:r w:rsidR="00336BCE">
        <w:rPr>
          <w:rFonts w:ascii="Times New Roman" w:eastAsia="Calibri" w:hAnsi="Times New Roman" w:cs="Times New Roman"/>
          <w:sz w:val="28"/>
          <w:szCs w:val="28"/>
        </w:rPr>
        <w:t>6</w:t>
      </w:r>
      <w:r w:rsidRPr="00610082">
        <w:rPr>
          <w:rFonts w:ascii="Times New Roman" w:eastAsia="Calibri" w:hAnsi="Times New Roman" w:cs="Times New Roman"/>
          <w:sz w:val="28"/>
          <w:szCs w:val="28"/>
        </w:rPr>
        <w:t>.</w:t>
      </w:r>
    </w:p>
    <w:p w14:paraId="71F3F5E2" w14:textId="77777777" w:rsidR="00BC5080" w:rsidRPr="00842669" w:rsidRDefault="00BC5080" w:rsidP="00BC5080">
      <w:pPr>
        <w:ind w:firstLine="567"/>
        <w:rPr>
          <w:rFonts w:ascii="Times New Roman" w:eastAsia="Calibri" w:hAnsi="Times New Roman" w:cs="Times New Roman"/>
          <w:sz w:val="24"/>
          <w:szCs w:val="24"/>
        </w:rPr>
      </w:pPr>
    </w:p>
    <w:p w14:paraId="7B894872" w14:textId="7E2C3C6C" w:rsidR="00C338BE" w:rsidRDefault="004659BC" w:rsidP="00BC414F">
      <w:pPr>
        <w:rPr>
          <w:rFonts w:ascii="Times New Roman" w:eastAsia="Times New Roman" w:hAnsi="Times New Roman" w:cs="Times New Roman"/>
          <w:bCs/>
          <w:sz w:val="28"/>
          <w:szCs w:val="28"/>
        </w:rPr>
      </w:pPr>
      <w:r>
        <w:rPr>
          <w:rFonts w:ascii="Times New Roman" w:eastAsia="Calibri" w:hAnsi="Times New Roman" w:cs="Times New Roman"/>
          <w:sz w:val="28"/>
          <w:szCs w:val="28"/>
        </w:rPr>
        <w:t>Table 1</w:t>
      </w:r>
      <w:r w:rsidR="00336BCE">
        <w:rPr>
          <w:rFonts w:ascii="Times New Roman" w:eastAsia="Calibri" w:hAnsi="Times New Roman" w:cs="Times New Roman"/>
          <w:sz w:val="28"/>
          <w:szCs w:val="28"/>
        </w:rPr>
        <w:t>6</w:t>
      </w:r>
      <w:r w:rsidR="00BC508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w:t>
      </w:r>
      <w:r w:rsidRPr="00104D5B">
        <w:rPr>
          <w:rFonts w:ascii="Times New Roman" w:eastAsia="Times New Roman" w:hAnsi="Times New Roman" w:cs="Times New Roman"/>
          <w:b/>
          <w:bCs/>
          <w:sz w:val="28"/>
          <w:szCs w:val="28"/>
        </w:rPr>
        <w:t xml:space="preserve"> </w:t>
      </w:r>
      <w:r w:rsidRPr="00104D5B">
        <w:rPr>
          <w:rFonts w:ascii="Times New Roman" w:eastAsia="Times New Roman" w:hAnsi="Times New Roman" w:cs="Times New Roman"/>
          <w:bCs/>
          <w:sz w:val="28"/>
          <w:szCs w:val="28"/>
        </w:rPr>
        <w:t>Group Statistics</w:t>
      </w:r>
    </w:p>
    <w:p w14:paraId="0F472ED7" w14:textId="77777777" w:rsidR="00BC5080" w:rsidRPr="00842669" w:rsidRDefault="00BC5080" w:rsidP="00BC414F">
      <w:pPr>
        <w:rPr>
          <w:rFonts w:ascii="Times New Roman" w:eastAsia="Calibri" w:hAnsi="Times New Roman" w:cs="Times New Roman"/>
          <w:sz w:val="24"/>
          <w:szCs w:val="24"/>
        </w:rPr>
      </w:pPr>
    </w:p>
    <w:tbl>
      <w:tblPr>
        <w:tblStyle w:val="TableGrid"/>
        <w:tblW w:w="9923" w:type="dxa"/>
        <w:tblInd w:w="108" w:type="dxa"/>
        <w:tblLook w:val="04A0" w:firstRow="1" w:lastRow="0" w:firstColumn="1" w:lastColumn="0" w:noHBand="0" w:noVBand="1"/>
      </w:tblPr>
      <w:tblGrid>
        <w:gridCol w:w="2552"/>
        <w:gridCol w:w="1984"/>
        <w:gridCol w:w="2552"/>
        <w:gridCol w:w="2835"/>
      </w:tblGrid>
      <w:tr w:rsidR="00D062DC" w:rsidRPr="00B677DD" w14:paraId="1233AC02" w14:textId="77777777" w:rsidTr="00D062DC">
        <w:tc>
          <w:tcPr>
            <w:tcW w:w="2552" w:type="dxa"/>
            <w:hideMark/>
          </w:tcPr>
          <w:p w14:paraId="5CAD458F" w14:textId="77777777" w:rsidR="00D062DC" w:rsidRPr="00BC5080" w:rsidRDefault="00D062DC" w:rsidP="00D062DC">
            <w:pPr>
              <w:jc w:val="cente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 </w:t>
            </w:r>
          </w:p>
        </w:tc>
        <w:tc>
          <w:tcPr>
            <w:tcW w:w="1984" w:type="dxa"/>
            <w:hideMark/>
          </w:tcPr>
          <w:p w14:paraId="7E525A6F" w14:textId="4277245D" w:rsidR="00D062DC" w:rsidRPr="00BC5080" w:rsidRDefault="00D062DC" w:rsidP="00D062DC">
            <w:pPr>
              <w:jc w:val="cente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Group</w:t>
            </w:r>
          </w:p>
        </w:tc>
        <w:tc>
          <w:tcPr>
            <w:tcW w:w="2552" w:type="dxa"/>
          </w:tcPr>
          <w:p w14:paraId="7A254B4C" w14:textId="62FDB04A" w:rsidR="00D062DC" w:rsidRPr="00BC5080" w:rsidRDefault="00D062DC" w:rsidP="00D062DC">
            <w:pPr>
              <w:jc w:val="cente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Pre-test</w:t>
            </w:r>
          </w:p>
        </w:tc>
        <w:tc>
          <w:tcPr>
            <w:tcW w:w="2835" w:type="dxa"/>
          </w:tcPr>
          <w:p w14:paraId="2AA87852" w14:textId="0D8AB269" w:rsidR="00D062DC" w:rsidRPr="00BC5080" w:rsidRDefault="00D062DC" w:rsidP="00D062DC">
            <w:pPr>
              <w:jc w:val="cente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Post-test</w:t>
            </w:r>
          </w:p>
        </w:tc>
      </w:tr>
      <w:tr w:rsidR="00D062DC" w:rsidRPr="00B677DD" w14:paraId="4F7E693E" w14:textId="77777777" w:rsidTr="00D062DC">
        <w:tc>
          <w:tcPr>
            <w:tcW w:w="2552" w:type="dxa"/>
            <w:hideMark/>
          </w:tcPr>
          <w:p w14:paraId="635A93E1" w14:textId="77777777"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N</w:t>
            </w:r>
          </w:p>
        </w:tc>
        <w:tc>
          <w:tcPr>
            <w:tcW w:w="1984" w:type="dxa"/>
          </w:tcPr>
          <w:p w14:paraId="12FB3C52" w14:textId="5A834A65"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O</w:t>
            </w:r>
            <w:r w:rsidRPr="00BC5080">
              <w:rPr>
                <w:rFonts w:ascii="Times New Roman" w:eastAsia="Calibri" w:hAnsi="Times New Roman" w:cs="Times New Roman"/>
                <w:sz w:val="24"/>
                <w:szCs w:val="24"/>
              </w:rPr>
              <w:t>nli</w:t>
            </w:r>
            <w:r w:rsidRPr="00BC5080">
              <w:rPr>
                <w:rFonts w:ascii="Times New Roman" w:eastAsia="Times New Roman" w:hAnsi="Times New Roman" w:cs="Times New Roman"/>
                <w:bCs/>
                <w:sz w:val="24"/>
                <w:szCs w:val="24"/>
              </w:rPr>
              <w:t>ne</w:t>
            </w:r>
          </w:p>
        </w:tc>
        <w:tc>
          <w:tcPr>
            <w:tcW w:w="2552" w:type="dxa"/>
          </w:tcPr>
          <w:p w14:paraId="75E53CCB" w14:textId="3960E059"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37</w:t>
            </w:r>
          </w:p>
        </w:tc>
        <w:tc>
          <w:tcPr>
            <w:tcW w:w="2835" w:type="dxa"/>
          </w:tcPr>
          <w:p w14:paraId="73492B26" w14:textId="73B2FE76"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37</w:t>
            </w:r>
          </w:p>
        </w:tc>
      </w:tr>
      <w:tr w:rsidR="00D062DC" w:rsidRPr="00B677DD" w14:paraId="2EF021EB" w14:textId="77777777" w:rsidTr="00D062DC">
        <w:tc>
          <w:tcPr>
            <w:tcW w:w="2552" w:type="dxa"/>
            <w:hideMark/>
          </w:tcPr>
          <w:p w14:paraId="3F98404D" w14:textId="77777777"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 </w:t>
            </w:r>
          </w:p>
        </w:tc>
        <w:tc>
          <w:tcPr>
            <w:tcW w:w="1984" w:type="dxa"/>
          </w:tcPr>
          <w:p w14:paraId="526BE32A" w14:textId="79C9E5DF"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AL</w:t>
            </w:r>
          </w:p>
        </w:tc>
        <w:tc>
          <w:tcPr>
            <w:tcW w:w="2552" w:type="dxa"/>
          </w:tcPr>
          <w:p w14:paraId="7BDF7117" w14:textId="548B8B86"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43</w:t>
            </w:r>
          </w:p>
        </w:tc>
        <w:tc>
          <w:tcPr>
            <w:tcW w:w="2835" w:type="dxa"/>
          </w:tcPr>
          <w:p w14:paraId="241D3B6C" w14:textId="34D8D766"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43</w:t>
            </w:r>
          </w:p>
        </w:tc>
      </w:tr>
      <w:tr w:rsidR="00D062DC" w:rsidRPr="00B677DD" w14:paraId="08B19904" w14:textId="77777777" w:rsidTr="00D062DC">
        <w:tc>
          <w:tcPr>
            <w:tcW w:w="2552" w:type="dxa"/>
            <w:hideMark/>
          </w:tcPr>
          <w:p w14:paraId="4D520D3C" w14:textId="77777777"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Mean</w:t>
            </w:r>
          </w:p>
        </w:tc>
        <w:tc>
          <w:tcPr>
            <w:tcW w:w="1984" w:type="dxa"/>
          </w:tcPr>
          <w:p w14:paraId="024B02B5" w14:textId="51848C67"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Online</w:t>
            </w:r>
          </w:p>
        </w:tc>
        <w:tc>
          <w:tcPr>
            <w:tcW w:w="2552" w:type="dxa"/>
          </w:tcPr>
          <w:p w14:paraId="6893E651" w14:textId="087481AE"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18.2</w:t>
            </w:r>
          </w:p>
        </w:tc>
        <w:tc>
          <w:tcPr>
            <w:tcW w:w="2835" w:type="dxa"/>
          </w:tcPr>
          <w:p w14:paraId="2E7632B2" w14:textId="7DCC387F"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27.8</w:t>
            </w:r>
          </w:p>
        </w:tc>
      </w:tr>
      <w:tr w:rsidR="00D062DC" w:rsidRPr="00B677DD" w14:paraId="6BD63BB2" w14:textId="77777777" w:rsidTr="00D062DC">
        <w:tc>
          <w:tcPr>
            <w:tcW w:w="2552" w:type="dxa"/>
            <w:hideMark/>
          </w:tcPr>
          <w:p w14:paraId="2047F304" w14:textId="77777777"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 </w:t>
            </w:r>
          </w:p>
        </w:tc>
        <w:tc>
          <w:tcPr>
            <w:tcW w:w="1984" w:type="dxa"/>
          </w:tcPr>
          <w:p w14:paraId="0CD666C4" w14:textId="650B36F0"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AL</w:t>
            </w:r>
          </w:p>
        </w:tc>
        <w:tc>
          <w:tcPr>
            <w:tcW w:w="2552" w:type="dxa"/>
          </w:tcPr>
          <w:p w14:paraId="10AC159C" w14:textId="789F9632"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18.7</w:t>
            </w:r>
          </w:p>
        </w:tc>
        <w:tc>
          <w:tcPr>
            <w:tcW w:w="2835" w:type="dxa"/>
          </w:tcPr>
          <w:p w14:paraId="2D59F5D0" w14:textId="1EA0552D"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36.3</w:t>
            </w:r>
          </w:p>
        </w:tc>
      </w:tr>
      <w:tr w:rsidR="00D062DC" w:rsidRPr="00B677DD" w14:paraId="11AC0A74" w14:textId="77777777" w:rsidTr="00D062DC">
        <w:tc>
          <w:tcPr>
            <w:tcW w:w="2552" w:type="dxa"/>
            <w:hideMark/>
          </w:tcPr>
          <w:p w14:paraId="14BCFD4C" w14:textId="77777777"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Standard deviation</w:t>
            </w:r>
          </w:p>
        </w:tc>
        <w:tc>
          <w:tcPr>
            <w:tcW w:w="1984" w:type="dxa"/>
          </w:tcPr>
          <w:p w14:paraId="325D46C0" w14:textId="7A478820"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Online</w:t>
            </w:r>
          </w:p>
        </w:tc>
        <w:tc>
          <w:tcPr>
            <w:tcW w:w="2552" w:type="dxa"/>
          </w:tcPr>
          <w:p w14:paraId="20FC9662" w14:textId="1D51FFE4"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12.8</w:t>
            </w:r>
          </w:p>
        </w:tc>
        <w:tc>
          <w:tcPr>
            <w:tcW w:w="2835" w:type="dxa"/>
          </w:tcPr>
          <w:p w14:paraId="1C4E70A9" w14:textId="07F06EB3"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4.68</w:t>
            </w:r>
          </w:p>
        </w:tc>
      </w:tr>
      <w:tr w:rsidR="00D062DC" w:rsidRPr="00B677DD" w14:paraId="3125794A" w14:textId="77777777" w:rsidTr="00D062DC">
        <w:tc>
          <w:tcPr>
            <w:tcW w:w="2552" w:type="dxa"/>
            <w:hideMark/>
          </w:tcPr>
          <w:p w14:paraId="1019C3E8" w14:textId="77777777"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 </w:t>
            </w:r>
          </w:p>
        </w:tc>
        <w:tc>
          <w:tcPr>
            <w:tcW w:w="1984" w:type="dxa"/>
          </w:tcPr>
          <w:p w14:paraId="4889CE3E" w14:textId="253E25E5"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AL</w:t>
            </w:r>
          </w:p>
        </w:tc>
        <w:tc>
          <w:tcPr>
            <w:tcW w:w="2552" w:type="dxa"/>
          </w:tcPr>
          <w:p w14:paraId="515F9B71" w14:textId="6DD28DE4"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10.2</w:t>
            </w:r>
          </w:p>
        </w:tc>
        <w:tc>
          <w:tcPr>
            <w:tcW w:w="2835" w:type="dxa"/>
          </w:tcPr>
          <w:p w14:paraId="30933400" w14:textId="2DD38A37" w:rsidR="00D062DC" w:rsidRPr="00BC5080" w:rsidRDefault="00D062DC" w:rsidP="00D062DC">
            <w:pPr>
              <w:rPr>
                <w:rFonts w:ascii="Times New Roman" w:eastAsia="Times New Roman" w:hAnsi="Times New Roman" w:cs="Times New Roman"/>
                <w:bCs/>
                <w:sz w:val="24"/>
                <w:szCs w:val="24"/>
              </w:rPr>
            </w:pPr>
            <w:r w:rsidRPr="00BC5080">
              <w:rPr>
                <w:rFonts w:ascii="Times New Roman" w:eastAsia="Times New Roman" w:hAnsi="Times New Roman" w:cs="Times New Roman"/>
                <w:bCs/>
                <w:sz w:val="24"/>
                <w:szCs w:val="24"/>
              </w:rPr>
              <w:t>5.75</w:t>
            </w:r>
          </w:p>
        </w:tc>
      </w:tr>
    </w:tbl>
    <w:p w14:paraId="05AAD517" w14:textId="77777777" w:rsidR="00B3598A" w:rsidRPr="00842669" w:rsidRDefault="00B3598A" w:rsidP="00500AC8">
      <w:pPr>
        <w:rPr>
          <w:rFonts w:ascii="Times New Roman" w:eastAsia="Times New Roman" w:hAnsi="Times New Roman" w:cs="Times New Roman"/>
          <w:bCs/>
          <w:sz w:val="24"/>
          <w:szCs w:val="24"/>
        </w:rPr>
      </w:pPr>
    </w:p>
    <w:p w14:paraId="5593AC66" w14:textId="15038B2B" w:rsidR="004659BC" w:rsidRDefault="00BC414F" w:rsidP="00D062DC">
      <w:pPr>
        <w:tabs>
          <w:tab w:val="left" w:pos="567"/>
        </w:tabs>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062DC" w:rsidRPr="00D062DC">
        <w:rPr>
          <w:rFonts w:ascii="Times New Roman" w:eastAsia="Calibri" w:hAnsi="Times New Roman" w:cs="Times New Roman"/>
          <w:sz w:val="28"/>
          <w:szCs w:val="28"/>
        </w:rPr>
        <w:t xml:space="preserve">   </w:t>
      </w:r>
      <w:r w:rsidR="004659BC">
        <w:rPr>
          <w:rFonts w:ascii="Times New Roman" w:eastAsia="Calibri" w:hAnsi="Times New Roman" w:cs="Times New Roman"/>
          <w:sz w:val="28"/>
          <w:szCs w:val="28"/>
        </w:rPr>
        <w:t>Table 1</w:t>
      </w:r>
      <w:r w:rsidR="00336BCE">
        <w:rPr>
          <w:rFonts w:ascii="Times New Roman" w:eastAsia="Calibri" w:hAnsi="Times New Roman" w:cs="Times New Roman"/>
          <w:sz w:val="28"/>
          <w:szCs w:val="28"/>
        </w:rPr>
        <w:t>6</w:t>
      </w:r>
      <w:r w:rsidR="004659BC">
        <w:rPr>
          <w:rFonts w:ascii="Times New Roman" w:eastAsia="Calibri" w:hAnsi="Times New Roman" w:cs="Times New Roman"/>
          <w:sz w:val="28"/>
          <w:szCs w:val="28"/>
        </w:rPr>
        <w:t xml:space="preserve"> shows that the active learning</w:t>
      </w:r>
      <w:r w:rsidR="004659BC" w:rsidRPr="00610082">
        <w:rPr>
          <w:rFonts w:ascii="Times New Roman" w:eastAsia="Calibri" w:hAnsi="Times New Roman" w:cs="Times New Roman"/>
          <w:sz w:val="28"/>
          <w:szCs w:val="28"/>
        </w:rPr>
        <w:t xml:space="preserve"> group (that is</w:t>
      </w:r>
      <w:r w:rsidR="004659BC">
        <w:rPr>
          <w:rFonts w:ascii="Times New Roman" w:eastAsia="Calibri" w:hAnsi="Times New Roman" w:cs="Times New Roman"/>
          <w:sz w:val="28"/>
          <w:szCs w:val="28"/>
        </w:rPr>
        <w:t>,</w:t>
      </w:r>
      <w:r w:rsidR="004659BC" w:rsidRPr="00610082">
        <w:rPr>
          <w:rFonts w:ascii="Times New Roman" w:eastAsia="Calibri" w:hAnsi="Times New Roman" w:cs="Times New Roman"/>
          <w:sz w:val="28"/>
          <w:szCs w:val="28"/>
        </w:rPr>
        <w:t xml:space="preserve"> an experimental group) score is higher than that of the regular learning group (that is, the control group) for the post-test. Also, the groups</w:t>
      </w:r>
      <w:r w:rsidR="007879F7">
        <w:rPr>
          <w:rFonts w:ascii="Times New Roman" w:eastAsia="Calibri" w:hAnsi="Times New Roman" w:cs="Times New Roman"/>
          <w:sz w:val="28"/>
          <w:szCs w:val="28"/>
        </w:rPr>
        <w:t>’</w:t>
      </w:r>
      <w:r w:rsidR="004659BC" w:rsidRPr="00610082">
        <w:rPr>
          <w:rFonts w:ascii="Times New Roman" w:eastAsia="Calibri" w:hAnsi="Times New Roman" w:cs="Times New Roman"/>
          <w:sz w:val="28"/>
          <w:szCs w:val="28"/>
        </w:rPr>
        <w:t xml:space="preserve"> levels are closer to each other, utilizing the pre-tests of the groups.</w:t>
      </w:r>
      <w:r w:rsidR="006E511A">
        <w:rPr>
          <w:rFonts w:ascii="Times New Roman" w:eastAsia="Calibri" w:hAnsi="Times New Roman" w:cs="Times New Roman"/>
          <w:sz w:val="28"/>
          <w:szCs w:val="28"/>
        </w:rPr>
        <w:t xml:space="preserve"> </w:t>
      </w:r>
      <w:r w:rsidR="004659BC" w:rsidRPr="00610082">
        <w:rPr>
          <w:rFonts w:ascii="Times New Roman" w:eastAsia="Calibri" w:hAnsi="Times New Roman" w:cs="Times New Roman"/>
          <w:sz w:val="28"/>
          <w:szCs w:val="28"/>
        </w:rPr>
        <w:t>After that, we used a t-test to evaluate whether the dependent variable varies between the A</w:t>
      </w:r>
      <w:r w:rsidR="004659BC">
        <w:rPr>
          <w:rFonts w:ascii="Times New Roman" w:eastAsia="Calibri" w:hAnsi="Times New Roman" w:cs="Times New Roman"/>
          <w:sz w:val="28"/>
          <w:szCs w:val="28"/>
        </w:rPr>
        <w:t>ctive learning</w:t>
      </w:r>
      <w:r w:rsidR="004659BC" w:rsidRPr="00610082">
        <w:rPr>
          <w:rFonts w:ascii="Times New Roman" w:eastAsia="Calibri" w:hAnsi="Times New Roman" w:cs="Times New Roman"/>
          <w:sz w:val="28"/>
          <w:szCs w:val="28"/>
        </w:rPr>
        <w:t xml:space="preserve"> and regular learning groups by the scores taken four months later. The results of the t-tes</w:t>
      </w:r>
      <w:r w:rsidR="00C338BE">
        <w:rPr>
          <w:rFonts w:ascii="Times New Roman" w:eastAsia="Calibri" w:hAnsi="Times New Roman" w:cs="Times New Roman"/>
          <w:sz w:val="28"/>
          <w:szCs w:val="28"/>
        </w:rPr>
        <w:t xml:space="preserve">t analyses are shown </w:t>
      </w:r>
      <w:r w:rsidR="00D062DC">
        <w:rPr>
          <w:rFonts w:ascii="Times New Roman" w:eastAsia="Calibri" w:hAnsi="Times New Roman" w:cs="Times New Roman"/>
          <w:sz w:val="28"/>
          <w:szCs w:val="28"/>
        </w:rPr>
        <w:t xml:space="preserve">in table </w:t>
      </w:r>
      <w:r w:rsidR="00C338BE">
        <w:rPr>
          <w:rFonts w:ascii="Times New Roman" w:eastAsia="Calibri" w:hAnsi="Times New Roman" w:cs="Times New Roman"/>
          <w:sz w:val="28"/>
          <w:szCs w:val="28"/>
        </w:rPr>
        <w:t>1</w:t>
      </w:r>
      <w:r w:rsidR="00336BCE">
        <w:rPr>
          <w:rFonts w:ascii="Times New Roman" w:eastAsia="Calibri" w:hAnsi="Times New Roman" w:cs="Times New Roman"/>
          <w:sz w:val="28"/>
          <w:szCs w:val="28"/>
        </w:rPr>
        <w:t>7</w:t>
      </w:r>
      <w:r w:rsidR="004659BC" w:rsidRPr="00610082">
        <w:rPr>
          <w:rFonts w:ascii="Times New Roman" w:eastAsia="Calibri" w:hAnsi="Times New Roman" w:cs="Times New Roman"/>
          <w:sz w:val="28"/>
          <w:szCs w:val="28"/>
        </w:rPr>
        <w:t>.</w:t>
      </w:r>
    </w:p>
    <w:p w14:paraId="1D49B334" w14:textId="77777777" w:rsidR="004659BC" w:rsidRPr="00842669" w:rsidRDefault="004659BC" w:rsidP="00500AC8">
      <w:pPr>
        <w:rPr>
          <w:rFonts w:ascii="Times New Roman" w:eastAsia="Calibri" w:hAnsi="Times New Roman" w:cs="Times New Roman"/>
          <w:sz w:val="24"/>
          <w:szCs w:val="24"/>
        </w:rPr>
      </w:pPr>
    </w:p>
    <w:p w14:paraId="2F6C85D1" w14:textId="65A68B04" w:rsidR="00C338BE" w:rsidRDefault="004659BC" w:rsidP="00C338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Table 1</w:t>
      </w:r>
      <w:r w:rsidR="00336BCE">
        <w:rPr>
          <w:rFonts w:ascii="Times New Roman" w:eastAsia="Times New Roman" w:hAnsi="Times New Roman" w:cs="Times New Roman"/>
          <w:bCs/>
          <w:sz w:val="28"/>
          <w:szCs w:val="28"/>
        </w:rPr>
        <w:t>7</w:t>
      </w:r>
      <w:r w:rsidR="00D062DC">
        <w:rPr>
          <w:rFonts w:ascii="Times New Roman" w:eastAsia="Times New Roman" w:hAnsi="Times New Roman" w:cs="Times New Roman"/>
          <w:bCs/>
          <w:sz w:val="28"/>
          <w:szCs w:val="28"/>
        </w:rPr>
        <w:t xml:space="preserve"> </w:t>
      </w:r>
      <w:r w:rsidRPr="00104D5B">
        <w:rPr>
          <w:rFonts w:ascii="Times New Roman" w:eastAsia="Times New Roman" w:hAnsi="Times New Roman" w:cs="Times New Roman"/>
          <w:bCs/>
          <w:sz w:val="28"/>
          <w:szCs w:val="28"/>
        </w:rPr>
        <w:t>-</w:t>
      </w:r>
      <w:r w:rsidR="00D062DC">
        <w:rPr>
          <w:rFonts w:ascii="Times New Roman" w:eastAsia="Times New Roman" w:hAnsi="Times New Roman" w:cs="Times New Roman"/>
          <w:bCs/>
          <w:sz w:val="28"/>
          <w:szCs w:val="28"/>
        </w:rPr>
        <w:t xml:space="preserve"> </w:t>
      </w:r>
      <w:r w:rsidRPr="00104D5B">
        <w:rPr>
          <w:rFonts w:ascii="Times New Roman" w:eastAsia="Times New Roman" w:hAnsi="Times New Roman" w:cs="Times New Roman"/>
          <w:bCs/>
          <w:sz w:val="28"/>
          <w:szCs w:val="28"/>
        </w:rPr>
        <w:t xml:space="preserve">Analyses of </w:t>
      </w:r>
      <w:r w:rsidR="00FF0E1F">
        <w:rPr>
          <w:rFonts w:ascii="Times New Roman" w:eastAsia="Times New Roman" w:hAnsi="Times New Roman" w:cs="Times New Roman"/>
          <w:bCs/>
          <w:sz w:val="28"/>
          <w:szCs w:val="28"/>
        </w:rPr>
        <w:t xml:space="preserve">the </w:t>
      </w:r>
      <w:r w:rsidRPr="00104D5B">
        <w:rPr>
          <w:rFonts w:ascii="Times New Roman" w:eastAsia="Times New Roman" w:hAnsi="Times New Roman" w:cs="Times New Roman"/>
          <w:bCs/>
          <w:sz w:val="28"/>
          <w:szCs w:val="28"/>
        </w:rPr>
        <w:t>t-test</w:t>
      </w:r>
      <w:r w:rsidR="00C338BE">
        <w:rPr>
          <w:rFonts w:ascii="Times New Roman" w:eastAsia="Times New Roman" w:hAnsi="Times New Roman" w:cs="Times New Roman"/>
          <w:bCs/>
          <w:sz w:val="28"/>
          <w:szCs w:val="28"/>
        </w:rPr>
        <w:t xml:space="preserve"> between </w:t>
      </w:r>
      <w:r w:rsidR="00FF0E1F">
        <w:rPr>
          <w:rFonts w:ascii="Times New Roman" w:eastAsia="Times New Roman" w:hAnsi="Times New Roman" w:cs="Times New Roman"/>
          <w:bCs/>
          <w:sz w:val="28"/>
          <w:szCs w:val="28"/>
        </w:rPr>
        <w:t xml:space="preserve">the </w:t>
      </w:r>
      <w:r w:rsidR="00C338BE">
        <w:rPr>
          <w:rFonts w:ascii="Times New Roman" w:eastAsia="Times New Roman" w:hAnsi="Times New Roman" w:cs="Times New Roman"/>
          <w:bCs/>
          <w:sz w:val="28"/>
          <w:szCs w:val="28"/>
        </w:rPr>
        <w:t xml:space="preserve">AL group and </w:t>
      </w:r>
      <w:r w:rsidR="00FF0E1F">
        <w:rPr>
          <w:rFonts w:ascii="Times New Roman" w:eastAsia="Times New Roman" w:hAnsi="Times New Roman" w:cs="Times New Roman"/>
          <w:bCs/>
          <w:sz w:val="28"/>
          <w:szCs w:val="28"/>
        </w:rPr>
        <w:t xml:space="preserve">the </w:t>
      </w:r>
      <w:r w:rsidR="00C338BE">
        <w:rPr>
          <w:rFonts w:ascii="Times New Roman" w:eastAsia="Times New Roman" w:hAnsi="Times New Roman" w:cs="Times New Roman"/>
          <w:bCs/>
          <w:sz w:val="28"/>
          <w:szCs w:val="28"/>
        </w:rPr>
        <w:t>Online</w:t>
      </w:r>
      <w:r w:rsidR="00C6327A">
        <w:rPr>
          <w:rFonts w:ascii="Times New Roman" w:eastAsia="Times New Roman" w:hAnsi="Times New Roman" w:cs="Times New Roman"/>
          <w:bCs/>
          <w:sz w:val="28"/>
          <w:szCs w:val="28"/>
        </w:rPr>
        <w:t xml:space="preserve"> learning group</w:t>
      </w:r>
    </w:p>
    <w:p w14:paraId="1ADE9AAC" w14:textId="68E074B9" w:rsidR="00D062DC" w:rsidRPr="00842669" w:rsidRDefault="00D062DC" w:rsidP="00500AC8">
      <w:pPr>
        <w:rPr>
          <w:rFonts w:ascii="Times New Roman" w:eastAsia="Calibri" w:hAnsi="Times New Roman" w:cs="Times New Roman"/>
          <w:sz w:val="24"/>
          <w:szCs w:val="24"/>
        </w:rPr>
      </w:pPr>
    </w:p>
    <w:tbl>
      <w:tblPr>
        <w:tblStyle w:val="TableGrid"/>
        <w:tblW w:w="0" w:type="auto"/>
        <w:tblInd w:w="108" w:type="dxa"/>
        <w:tblLook w:val="04A0" w:firstRow="1" w:lastRow="0" w:firstColumn="1" w:lastColumn="0" w:noHBand="0" w:noVBand="1"/>
      </w:tblPr>
      <w:tblGrid>
        <w:gridCol w:w="2490"/>
        <w:gridCol w:w="2682"/>
        <w:gridCol w:w="2454"/>
        <w:gridCol w:w="2297"/>
      </w:tblGrid>
      <w:tr w:rsidR="00D062DC" w14:paraId="3ED4D046" w14:textId="2B8421CD" w:rsidTr="000D6C92">
        <w:trPr>
          <w:trHeight w:val="70"/>
        </w:trPr>
        <w:tc>
          <w:tcPr>
            <w:tcW w:w="2490" w:type="dxa"/>
          </w:tcPr>
          <w:p w14:paraId="67B80416" w14:textId="77777777" w:rsidR="00D062DC" w:rsidRDefault="00D062DC" w:rsidP="000D6C92">
            <w:pPr>
              <w:rPr>
                <w:rFonts w:ascii="Times New Roman" w:eastAsia="Calibri" w:hAnsi="Times New Roman" w:cs="Times New Roman"/>
                <w:sz w:val="28"/>
                <w:szCs w:val="28"/>
              </w:rPr>
            </w:pPr>
          </w:p>
        </w:tc>
        <w:tc>
          <w:tcPr>
            <w:tcW w:w="2682" w:type="dxa"/>
          </w:tcPr>
          <w:p w14:paraId="1981A094" w14:textId="22EB4789" w:rsidR="00D062DC" w:rsidRDefault="00D062DC" w:rsidP="000D6C92">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Statistic</w:t>
            </w:r>
          </w:p>
        </w:tc>
        <w:tc>
          <w:tcPr>
            <w:tcW w:w="2454" w:type="dxa"/>
          </w:tcPr>
          <w:p w14:paraId="1CFA066A" w14:textId="477A1E9A"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df</w:t>
            </w:r>
          </w:p>
        </w:tc>
        <w:tc>
          <w:tcPr>
            <w:tcW w:w="2297" w:type="dxa"/>
          </w:tcPr>
          <w:p w14:paraId="07118E91" w14:textId="49D12B99"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p</w:t>
            </w:r>
          </w:p>
        </w:tc>
      </w:tr>
      <w:tr w:rsidR="00D062DC" w14:paraId="636CABF2" w14:textId="47970307" w:rsidTr="00D062DC">
        <w:tc>
          <w:tcPr>
            <w:tcW w:w="2490" w:type="dxa"/>
          </w:tcPr>
          <w:p w14:paraId="0546D703" w14:textId="077D8687"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Pre-test</w:t>
            </w:r>
          </w:p>
        </w:tc>
        <w:tc>
          <w:tcPr>
            <w:tcW w:w="2682" w:type="dxa"/>
          </w:tcPr>
          <w:p w14:paraId="09B34FCE" w14:textId="37241C33"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-0.126</w:t>
            </w:r>
          </w:p>
        </w:tc>
        <w:tc>
          <w:tcPr>
            <w:tcW w:w="2454" w:type="dxa"/>
          </w:tcPr>
          <w:p w14:paraId="3F0950C7" w14:textId="32F4C480"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28.0</w:t>
            </w:r>
          </w:p>
        </w:tc>
        <w:tc>
          <w:tcPr>
            <w:tcW w:w="2297" w:type="dxa"/>
          </w:tcPr>
          <w:p w14:paraId="075BFFC9" w14:textId="0F31E52C"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0.900</w:t>
            </w:r>
          </w:p>
        </w:tc>
      </w:tr>
      <w:tr w:rsidR="00D062DC" w14:paraId="3955DCC1" w14:textId="6F706622" w:rsidTr="00D062DC">
        <w:tc>
          <w:tcPr>
            <w:tcW w:w="2490" w:type="dxa"/>
          </w:tcPr>
          <w:p w14:paraId="5B0D51F5" w14:textId="759E97B8"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Post-test</w:t>
            </w:r>
          </w:p>
        </w:tc>
        <w:tc>
          <w:tcPr>
            <w:tcW w:w="2682" w:type="dxa"/>
          </w:tcPr>
          <w:p w14:paraId="290E0530" w14:textId="7F5AAAAA"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-4.457</w:t>
            </w:r>
          </w:p>
        </w:tc>
        <w:tc>
          <w:tcPr>
            <w:tcW w:w="2454" w:type="dxa"/>
          </w:tcPr>
          <w:p w14:paraId="19E9CC78" w14:textId="73233212"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28.0</w:t>
            </w:r>
          </w:p>
        </w:tc>
        <w:tc>
          <w:tcPr>
            <w:tcW w:w="2297" w:type="dxa"/>
          </w:tcPr>
          <w:p w14:paraId="460B1552" w14:textId="08317977" w:rsidR="00D062DC" w:rsidRDefault="00D062DC" w:rsidP="00D062DC">
            <w:pPr>
              <w:rPr>
                <w:rFonts w:ascii="Times New Roman" w:eastAsia="Calibri" w:hAnsi="Times New Roman" w:cs="Times New Roman"/>
                <w:sz w:val="28"/>
                <w:szCs w:val="28"/>
              </w:rPr>
            </w:pPr>
            <w:r w:rsidRPr="00D062DC">
              <w:rPr>
                <w:rFonts w:ascii="Times New Roman" w:eastAsia="Times New Roman" w:hAnsi="Times New Roman" w:cs="Times New Roman"/>
                <w:bCs/>
                <w:sz w:val="24"/>
                <w:szCs w:val="24"/>
              </w:rPr>
              <w:t>&lt; .001</w:t>
            </w:r>
          </w:p>
        </w:tc>
      </w:tr>
    </w:tbl>
    <w:p w14:paraId="05EADEE9" w14:textId="77777777" w:rsidR="00D062DC" w:rsidRPr="00842669" w:rsidRDefault="00D062DC" w:rsidP="00500AC8">
      <w:pPr>
        <w:rPr>
          <w:rFonts w:ascii="Times New Roman" w:eastAsia="Calibri" w:hAnsi="Times New Roman" w:cs="Times New Roman"/>
          <w:sz w:val="24"/>
          <w:szCs w:val="24"/>
        </w:rPr>
      </w:pPr>
    </w:p>
    <w:p w14:paraId="1B21DAF4" w14:textId="3FC2D618" w:rsidR="004659BC" w:rsidRDefault="004659BC" w:rsidP="00842669">
      <w:pPr>
        <w:tabs>
          <w:tab w:val="left" w:pos="567"/>
        </w:tabs>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t>There is a</w:t>
      </w:r>
      <w:r>
        <w:rPr>
          <w:rFonts w:ascii="Times New Roman" w:eastAsia="Calibri" w:hAnsi="Times New Roman" w:cs="Times New Roman"/>
          <w:sz w:val="28"/>
          <w:szCs w:val="28"/>
        </w:rPr>
        <w:t xml:space="preserve"> significant result in students</w:t>
      </w:r>
      <w:r w:rsidR="007879F7">
        <w:rPr>
          <w:rFonts w:ascii="Times New Roman" w:eastAsia="Calibri" w:hAnsi="Times New Roman" w:cs="Times New Roman"/>
          <w:sz w:val="28"/>
          <w:szCs w:val="28"/>
        </w:rPr>
        <w:t>’</w:t>
      </w:r>
      <w:r w:rsidR="00C338BE">
        <w:rPr>
          <w:rFonts w:ascii="Times New Roman" w:eastAsia="Calibri" w:hAnsi="Times New Roman" w:cs="Times New Roman"/>
          <w:sz w:val="28"/>
          <w:szCs w:val="28"/>
        </w:rPr>
        <w:t xml:space="preserve"> performance</w:t>
      </w:r>
      <w:r w:rsidRPr="00610082">
        <w:rPr>
          <w:rFonts w:ascii="Times New Roman" w:eastAsia="Calibri" w:hAnsi="Times New Roman" w:cs="Times New Roman"/>
          <w:sz w:val="28"/>
          <w:szCs w:val="28"/>
        </w:rPr>
        <w:t xml:space="preserve"> for </w:t>
      </w:r>
      <w:r>
        <w:rPr>
          <w:rFonts w:ascii="Times New Roman" w:eastAsia="Calibri" w:hAnsi="Times New Roman" w:cs="Times New Roman"/>
          <w:sz w:val="28"/>
          <w:szCs w:val="28"/>
        </w:rPr>
        <w:t>the post-test [p=0.005] of the active learning</w:t>
      </w:r>
      <w:r w:rsidRPr="00610082">
        <w:rPr>
          <w:rFonts w:ascii="Times New Roman" w:eastAsia="Calibri" w:hAnsi="Times New Roman" w:cs="Times New Roman"/>
          <w:sz w:val="28"/>
          <w:szCs w:val="28"/>
        </w:rPr>
        <w:t xml:space="preserve"> group, as seen </w:t>
      </w:r>
      <w:r w:rsidR="00D062DC">
        <w:rPr>
          <w:rFonts w:ascii="Times New Roman" w:eastAsia="Calibri" w:hAnsi="Times New Roman" w:cs="Times New Roman"/>
          <w:sz w:val="28"/>
          <w:szCs w:val="28"/>
        </w:rPr>
        <w:t xml:space="preserve">in table </w:t>
      </w:r>
      <w:r w:rsidR="00C338BE">
        <w:rPr>
          <w:rFonts w:ascii="Times New Roman" w:eastAsia="Calibri" w:hAnsi="Times New Roman" w:cs="Times New Roman"/>
          <w:sz w:val="28"/>
          <w:szCs w:val="28"/>
        </w:rPr>
        <w:t>1</w:t>
      </w:r>
      <w:r w:rsidR="00336BCE">
        <w:rPr>
          <w:rFonts w:ascii="Times New Roman" w:eastAsia="Calibri" w:hAnsi="Times New Roman" w:cs="Times New Roman"/>
          <w:sz w:val="28"/>
          <w:szCs w:val="28"/>
        </w:rPr>
        <w:t>7</w:t>
      </w:r>
      <w:r w:rsidRPr="00610082">
        <w:rPr>
          <w:rFonts w:ascii="Times New Roman" w:eastAsia="Calibri" w:hAnsi="Times New Roman" w:cs="Times New Roman"/>
          <w:sz w:val="28"/>
          <w:szCs w:val="28"/>
        </w:rPr>
        <w:t>.</w:t>
      </w:r>
      <w:r w:rsidR="00547ABE">
        <w:rPr>
          <w:rFonts w:ascii="Times New Roman" w:eastAsia="Calibri" w:hAnsi="Times New Roman" w:cs="Times New Roman"/>
          <w:sz w:val="28"/>
          <w:szCs w:val="28"/>
        </w:rPr>
        <w:t xml:space="preserve"> That means that the null hypothesis is rejected.</w:t>
      </w:r>
      <w:r w:rsidR="006E511A">
        <w:rPr>
          <w:rFonts w:ascii="Times New Roman" w:eastAsia="Calibri" w:hAnsi="Times New Roman" w:cs="Times New Roman"/>
          <w:sz w:val="28"/>
          <w:szCs w:val="28"/>
        </w:rPr>
        <w:t xml:space="preserve"> </w:t>
      </w:r>
      <w:r w:rsidRPr="00610082">
        <w:rPr>
          <w:rFonts w:ascii="Times New Roman" w:eastAsia="Calibri" w:hAnsi="Times New Roman" w:cs="Times New Roman"/>
          <w:sz w:val="28"/>
          <w:szCs w:val="28"/>
        </w:rPr>
        <w:t>The s</w:t>
      </w:r>
      <w:r>
        <w:rPr>
          <w:rFonts w:ascii="Times New Roman" w:eastAsia="Calibri" w:hAnsi="Times New Roman" w:cs="Times New Roman"/>
          <w:sz w:val="28"/>
          <w:szCs w:val="28"/>
        </w:rPr>
        <w:t>tudy</w:t>
      </w:r>
      <w:r w:rsidR="007879F7">
        <w:rPr>
          <w:rFonts w:ascii="Times New Roman" w:eastAsia="Calibri" w:hAnsi="Times New Roman" w:cs="Times New Roman"/>
          <w:sz w:val="28"/>
          <w:szCs w:val="28"/>
        </w:rPr>
        <w:t>’</w:t>
      </w:r>
      <w:r>
        <w:rPr>
          <w:rFonts w:ascii="Times New Roman" w:eastAsia="Calibri" w:hAnsi="Times New Roman" w:cs="Times New Roman"/>
          <w:sz w:val="28"/>
          <w:szCs w:val="28"/>
        </w:rPr>
        <w:t>s subsequent analysis</w:t>
      </w:r>
      <w:r w:rsidRPr="00610082">
        <w:rPr>
          <w:rFonts w:ascii="Times New Roman" w:eastAsia="Calibri" w:hAnsi="Times New Roman" w:cs="Times New Roman"/>
          <w:sz w:val="28"/>
          <w:szCs w:val="28"/>
        </w:rPr>
        <w:t xml:space="preserve"> </w:t>
      </w:r>
      <w:r>
        <w:rPr>
          <w:rFonts w:ascii="Times New Roman" w:eastAsia="Calibri" w:hAnsi="Times New Roman" w:cs="Times New Roman"/>
          <w:sz w:val="28"/>
          <w:szCs w:val="28"/>
        </w:rPr>
        <w:t>revealed</w:t>
      </w:r>
      <w:r w:rsidRPr="00610082">
        <w:rPr>
          <w:rFonts w:ascii="Times New Roman" w:eastAsia="Calibri" w:hAnsi="Times New Roman" w:cs="Times New Roman"/>
          <w:sz w:val="28"/>
          <w:szCs w:val="28"/>
        </w:rPr>
        <w:t xml:space="preserve"> the impact </w:t>
      </w:r>
      <w:r>
        <w:rPr>
          <w:rFonts w:ascii="Times New Roman" w:eastAsia="Calibri" w:hAnsi="Times New Roman" w:cs="Times New Roman"/>
          <w:sz w:val="28"/>
          <w:szCs w:val="28"/>
        </w:rPr>
        <w:t>of active learning</w:t>
      </w:r>
      <w:r w:rsidRPr="00610082">
        <w:rPr>
          <w:rFonts w:ascii="Times New Roman" w:eastAsia="Calibri" w:hAnsi="Times New Roman" w:cs="Times New Roman"/>
          <w:sz w:val="28"/>
          <w:szCs w:val="28"/>
        </w:rPr>
        <w:t xml:space="preserve"> based on Bloom</w:t>
      </w:r>
      <w:r w:rsidR="007879F7">
        <w:rPr>
          <w:rFonts w:ascii="Times New Roman" w:eastAsia="Calibri" w:hAnsi="Times New Roman" w:cs="Times New Roman"/>
          <w:sz w:val="28"/>
          <w:szCs w:val="28"/>
        </w:rPr>
        <w:t>’</w:t>
      </w:r>
      <w:r w:rsidRPr="00610082">
        <w:rPr>
          <w:rFonts w:ascii="Times New Roman" w:eastAsia="Calibri" w:hAnsi="Times New Roman" w:cs="Times New Roman"/>
          <w:sz w:val="28"/>
          <w:szCs w:val="28"/>
        </w:rPr>
        <w:t xml:space="preserve">s Taxonomy levels, as seen </w:t>
      </w:r>
      <w:r w:rsidR="00D062DC">
        <w:rPr>
          <w:rFonts w:ascii="Times New Roman" w:eastAsia="Calibri" w:hAnsi="Times New Roman" w:cs="Times New Roman"/>
          <w:sz w:val="28"/>
          <w:szCs w:val="28"/>
        </w:rPr>
        <w:t xml:space="preserve">in table </w:t>
      </w:r>
      <w:r>
        <w:rPr>
          <w:rFonts w:ascii="Times New Roman" w:eastAsia="Calibri" w:hAnsi="Times New Roman" w:cs="Times New Roman"/>
          <w:sz w:val="28"/>
          <w:szCs w:val="28"/>
        </w:rPr>
        <w:t>1</w:t>
      </w:r>
      <w:r w:rsidR="00336BCE">
        <w:rPr>
          <w:rFonts w:ascii="Times New Roman" w:eastAsia="Calibri" w:hAnsi="Times New Roman" w:cs="Times New Roman"/>
          <w:sz w:val="28"/>
          <w:szCs w:val="28"/>
        </w:rPr>
        <w:t>8</w:t>
      </w:r>
      <w:r w:rsidRPr="00610082">
        <w:rPr>
          <w:rFonts w:ascii="Times New Roman" w:eastAsia="Calibri" w:hAnsi="Times New Roman" w:cs="Times New Roman"/>
          <w:sz w:val="28"/>
          <w:szCs w:val="28"/>
        </w:rPr>
        <w:t xml:space="preserve">. </w:t>
      </w:r>
    </w:p>
    <w:p w14:paraId="7CD98087" w14:textId="77777777" w:rsidR="00BC414F" w:rsidRPr="00842669" w:rsidRDefault="00BC414F" w:rsidP="00500AC8">
      <w:pPr>
        <w:rPr>
          <w:rFonts w:ascii="Times New Roman" w:eastAsia="Calibri" w:hAnsi="Times New Roman" w:cs="Times New Roman"/>
          <w:sz w:val="24"/>
          <w:szCs w:val="24"/>
        </w:rPr>
      </w:pPr>
    </w:p>
    <w:p w14:paraId="3F24BC98" w14:textId="2AC72B35" w:rsidR="00662A70" w:rsidRDefault="004659BC" w:rsidP="00500AC8">
      <w:pPr>
        <w:rPr>
          <w:rFonts w:ascii="Times New Roman" w:eastAsia="Calibri" w:hAnsi="Times New Roman" w:cs="Times New Roman"/>
          <w:sz w:val="28"/>
          <w:szCs w:val="28"/>
        </w:rPr>
      </w:pPr>
      <w:r>
        <w:rPr>
          <w:rFonts w:ascii="Times New Roman" w:eastAsia="Calibri" w:hAnsi="Times New Roman" w:cs="Times New Roman"/>
          <w:sz w:val="28"/>
          <w:szCs w:val="28"/>
        </w:rPr>
        <w:t>Table 1</w:t>
      </w:r>
      <w:r w:rsidR="00336BCE">
        <w:rPr>
          <w:rFonts w:ascii="Times New Roman" w:eastAsia="Calibri" w:hAnsi="Times New Roman" w:cs="Times New Roman"/>
          <w:sz w:val="28"/>
          <w:szCs w:val="28"/>
        </w:rPr>
        <w:t>8</w:t>
      </w:r>
      <w:r w:rsidR="00D062D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062DC">
        <w:rPr>
          <w:rFonts w:ascii="Times New Roman" w:eastAsia="Calibri" w:hAnsi="Times New Roman" w:cs="Times New Roman"/>
          <w:sz w:val="28"/>
          <w:szCs w:val="28"/>
        </w:rPr>
        <w:t xml:space="preserve"> </w:t>
      </w:r>
      <w:r w:rsidRPr="00104D5B">
        <w:rPr>
          <w:rFonts w:ascii="Times New Roman" w:eastAsia="Calibri" w:hAnsi="Times New Roman" w:cs="Times New Roman"/>
          <w:sz w:val="28"/>
          <w:szCs w:val="28"/>
        </w:rPr>
        <w:t xml:space="preserve">Group Statistics for </w:t>
      </w:r>
      <w:r w:rsidR="00B3598A">
        <w:rPr>
          <w:rFonts w:ascii="Times New Roman" w:eastAsia="Calibri" w:hAnsi="Times New Roman" w:cs="Times New Roman"/>
          <w:sz w:val="28"/>
          <w:szCs w:val="28"/>
        </w:rPr>
        <w:t>knowledge</w:t>
      </w:r>
      <w:r w:rsidR="00B3598A" w:rsidRPr="005265A2">
        <w:rPr>
          <w:rFonts w:ascii="Times New Roman" w:eastAsia="Calibri" w:hAnsi="Times New Roman" w:cs="Times New Roman"/>
          <w:sz w:val="28"/>
          <w:szCs w:val="28"/>
        </w:rPr>
        <w:t xml:space="preserve">, </w:t>
      </w:r>
      <w:r w:rsidR="00B3598A">
        <w:rPr>
          <w:rFonts w:ascii="Times New Roman" w:hAnsi="Times New Roman" w:cs="Times New Roman"/>
          <w:sz w:val="28"/>
          <w:szCs w:val="28"/>
        </w:rPr>
        <w:t>c</w:t>
      </w:r>
      <w:r w:rsidR="00B3598A" w:rsidRPr="00950E44">
        <w:rPr>
          <w:rFonts w:ascii="Times New Roman" w:hAnsi="Times New Roman" w:cs="Times New Roman"/>
          <w:sz w:val="28"/>
          <w:szCs w:val="28"/>
        </w:rPr>
        <w:t>omprehension</w:t>
      </w:r>
      <w:r w:rsidR="00B3598A" w:rsidRPr="005265A2">
        <w:rPr>
          <w:rFonts w:ascii="Times New Roman" w:eastAsia="Calibri" w:hAnsi="Times New Roman" w:cs="Times New Roman"/>
          <w:sz w:val="28"/>
          <w:szCs w:val="28"/>
        </w:rPr>
        <w:t>,</w:t>
      </w:r>
      <w:r w:rsidR="00B3598A" w:rsidRPr="00C303EF">
        <w:t xml:space="preserve"> </w:t>
      </w:r>
      <w:r w:rsidR="00B3598A" w:rsidRPr="005265A2">
        <w:rPr>
          <w:rFonts w:ascii="Times New Roman" w:eastAsia="Calibri" w:hAnsi="Times New Roman" w:cs="Times New Roman"/>
          <w:sz w:val="28"/>
          <w:szCs w:val="28"/>
        </w:rPr>
        <w:t>appl</w:t>
      </w:r>
      <w:r w:rsidR="00232123">
        <w:rPr>
          <w:rFonts w:ascii="Times New Roman" w:eastAsia="Calibri" w:hAnsi="Times New Roman" w:cs="Times New Roman"/>
          <w:sz w:val="28"/>
          <w:szCs w:val="28"/>
        </w:rPr>
        <w:t>ication,</w:t>
      </w:r>
      <w:r w:rsidR="00B3598A" w:rsidRPr="005265A2">
        <w:rPr>
          <w:rFonts w:ascii="Times New Roman" w:eastAsia="Calibri" w:hAnsi="Times New Roman" w:cs="Times New Roman"/>
          <w:sz w:val="28"/>
          <w:szCs w:val="28"/>
        </w:rPr>
        <w:t xml:space="preserve"> and</w:t>
      </w:r>
      <w:r w:rsidR="00B3598A" w:rsidRPr="00B3598A">
        <w:rPr>
          <w:rFonts w:ascii="Times New Roman" w:eastAsia="Calibri" w:hAnsi="Times New Roman" w:cs="Times New Roman"/>
          <w:sz w:val="28"/>
          <w:szCs w:val="28"/>
        </w:rPr>
        <w:t xml:space="preserve"> </w:t>
      </w:r>
      <w:r w:rsidR="00B3598A">
        <w:rPr>
          <w:rFonts w:ascii="Times New Roman" w:eastAsia="Calibri" w:hAnsi="Times New Roman" w:cs="Times New Roman"/>
          <w:sz w:val="28"/>
          <w:szCs w:val="28"/>
        </w:rPr>
        <w:t>a</w:t>
      </w:r>
      <w:r w:rsidR="00B3598A" w:rsidRPr="00C303EF">
        <w:rPr>
          <w:rFonts w:ascii="Times New Roman" w:eastAsia="Calibri" w:hAnsi="Times New Roman" w:cs="Times New Roman"/>
          <w:sz w:val="28"/>
          <w:szCs w:val="28"/>
        </w:rPr>
        <w:t>naly</w:t>
      </w:r>
      <w:r w:rsidR="00232123">
        <w:rPr>
          <w:rFonts w:ascii="Times New Roman" w:eastAsia="Calibri" w:hAnsi="Times New Roman" w:cs="Times New Roman"/>
          <w:sz w:val="28"/>
          <w:szCs w:val="28"/>
        </w:rPr>
        <w:t>sis</w:t>
      </w:r>
      <w:r w:rsidRPr="00104D5B">
        <w:rPr>
          <w:rFonts w:ascii="Times New Roman" w:eastAsia="Calibri" w:hAnsi="Times New Roman" w:cs="Times New Roman"/>
          <w:sz w:val="28"/>
          <w:szCs w:val="28"/>
        </w:rPr>
        <w:t xml:space="preserve"> levels of Bloom</w:t>
      </w:r>
      <w:r w:rsidR="007879F7">
        <w:rPr>
          <w:rFonts w:ascii="Times New Roman" w:eastAsia="Calibri" w:hAnsi="Times New Roman" w:cs="Times New Roman"/>
          <w:sz w:val="28"/>
          <w:szCs w:val="28"/>
        </w:rPr>
        <w:t>’</w:t>
      </w:r>
      <w:r w:rsidRPr="00104D5B">
        <w:rPr>
          <w:rFonts w:ascii="Times New Roman" w:eastAsia="Calibri" w:hAnsi="Times New Roman" w:cs="Times New Roman"/>
          <w:sz w:val="28"/>
          <w:szCs w:val="28"/>
        </w:rPr>
        <w:t>s taxonomy</w:t>
      </w:r>
    </w:p>
    <w:p w14:paraId="65B895D6" w14:textId="77777777" w:rsidR="00842669" w:rsidRPr="00AA7051" w:rsidRDefault="00842669" w:rsidP="00500AC8">
      <w:pPr>
        <w:rPr>
          <w:rFonts w:ascii="Times New Roman" w:eastAsia="Calibri" w:hAnsi="Times New Roman" w:cs="Times New Roman"/>
          <w:sz w:val="20"/>
          <w:szCs w:val="20"/>
        </w:rPr>
      </w:pPr>
    </w:p>
    <w:tbl>
      <w:tblPr>
        <w:tblStyle w:val="TableGrid"/>
        <w:tblW w:w="0" w:type="auto"/>
        <w:tblInd w:w="108" w:type="dxa"/>
        <w:tblLook w:val="04A0" w:firstRow="1" w:lastRow="0" w:firstColumn="1" w:lastColumn="0" w:noHBand="0" w:noVBand="1"/>
      </w:tblPr>
      <w:tblGrid>
        <w:gridCol w:w="2410"/>
        <w:gridCol w:w="1843"/>
        <w:gridCol w:w="1417"/>
        <w:gridCol w:w="1736"/>
        <w:gridCol w:w="1276"/>
        <w:gridCol w:w="1276"/>
      </w:tblGrid>
      <w:tr w:rsidR="00842669" w14:paraId="2BE46FB1" w14:textId="77777777" w:rsidTr="00842669">
        <w:tc>
          <w:tcPr>
            <w:tcW w:w="2410" w:type="dxa"/>
          </w:tcPr>
          <w:p w14:paraId="1EFA2347" w14:textId="77777777" w:rsidR="00842669" w:rsidRPr="000D6C92" w:rsidRDefault="00842669" w:rsidP="00842669">
            <w:pPr>
              <w:rPr>
                <w:rFonts w:ascii="Times New Roman" w:eastAsia="Calibri" w:hAnsi="Times New Roman" w:cs="Times New Roman"/>
                <w:sz w:val="23"/>
                <w:szCs w:val="23"/>
              </w:rPr>
            </w:pPr>
          </w:p>
        </w:tc>
        <w:tc>
          <w:tcPr>
            <w:tcW w:w="1843" w:type="dxa"/>
          </w:tcPr>
          <w:p w14:paraId="7D2811C9" w14:textId="6F83725B"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Groups</w:t>
            </w:r>
          </w:p>
        </w:tc>
        <w:tc>
          <w:tcPr>
            <w:tcW w:w="1417" w:type="dxa"/>
          </w:tcPr>
          <w:p w14:paraId="053F58AA" w14:textId="440BC611"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Knowledge</w:t>
            </w:r>
          </w:p>
        </w:tc>
        <w:tc>
          <w:tcPr>
            <w:tcW w:w="1736" w:type="dxa"/>
          </w:tcPr>
          <w:p w14:paraId="6A3922FC" w14:textId="60DC4DFC"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Comprehension</w:t>
            </w:r>
          </w:p>
        </w:tc>
        <w:tc>
          <w:tcPr>
            <w:tcW w:w="1276" w:type="dxa"/>
          </w:tcPr>
          <w:p w14:paraId="2D00045A" w14:textId="25215329"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Applying</w:t>
            </w:r>
          </w:p>
        </w:tc>
        <w:tc>
          <w:tcPr>
            <w:tcW w:w="1276" w:type="dxa"/>
          </w:tcPr>
          <w:p w14:paraId="74B3AC43" w14:textId="673AA2B5"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Analyzing</w:t>
            </w:r>
          </w:p>
        </w:tc>
      </w:tr>
      <w:tr w:rsidR="00842669" w14:paraId="17724550" w14:textId="77777777" w:rsidTr="00842669">
        <w:tc>
          <w:tcPr>
            <w:tcW w:w="2410" w:type="dxa"/>
          </w:tcPr>
          <w:p w14:paraId="759D9BC2" w14:textId="7754884F"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N</w:t>
            </w:r>
          </w:p>
        </w:tc>
        <w:tc>
          <w:tcPr>
            <w:tcW w:w="1843" w:type="dxa"/>
          </w:tcPr>
          <w:p w14:paraId="3A6D661A" w14:textId="20C71162"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Online group</w:t>
            </w:r>
          </w:p>
        </w:tc>
        <w:tc>
          <w:tcPr>
            <w:tcW w:w="1417" w:type="dxa"/>
          </w:tcPr>
          <w:p w14:paraId="11F2BA68" w14:textId="12BA4063"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148</w:t>
            </w:r>
          </w:p>
        </w:tc>
        <w:tc>
          <w:tcPr>
            <w:tcW w:w="1736" w:type="dxa"/>
          </w:tcPr>
          <w:p w14:paraId="27E5DBC9" w14:textId="7EA8963C"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148</w:t>
            </w:r>
          </w:p>
        </w:tc>
        <w:tc>
          <w:tcPr>
            <w:tcW w:w="1276" w:type="dxa"/>
          </w:tcPr>
          <w:p w14:paraId="382D63BE" w14:textId="0A800A04"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148</w:t>
            </w:r>
          </w:p>
        </w:tc>
        <w:tc>
          <w:tcPr>
            <w:tcW w:w="1276" w:type="dxa"/>
          </w:tcPr>
          <w:p w14:paraId="405852EE" w14:textId="4F80F90E"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111</w:t>
            </w:r>
          </w:p>
        </w:tc>
      </w:tr>
      <w:tr w:rsidR="00842669" w14:paraId="58A14DF3" w14:textId="77777777" w:rsidTr="00842669">
        <w:trPr>
          <w:trHeight w:val="70"/>
        </w:trPr>
        <w:tc>
          <w:tcPr>
            <w:tcW w:w="2410" w:type="dxa"/>
          </w:tcPr>
          <w:p w14:paraId="15D9C12B" w14:textId="77777777" w:rsidR="00842669" w:rsidRPr="000D6C92" w:rsidRDefault="00842669" w:rsidP="00842669">
            <w:pPr>
              <w:rPr>
                <w:rFonts w:ascii="Times New Roman" w:eastAsia="Calibri" w:hAnsi="Times New Roman" w:cs="Times New Roman"/>
                <w:sz w:val="23"/>
                <w:szCs w:val="23"/>
              </w:rPr>
            </w:pPr>
          </w:p>
        </w:tc>
        <w:tc>
          <w:tcPr>
            <w:tcW w:w="1843" w:type="dxa"/>
          </w:tcPr>
          <w:p w14:paraId="5DD43D73" w14:textId="0FF2AE0D"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AL</w:t>
            </w:r>
          </w:p>
        </w:tc>
        <w:tc>
          <w:tcPr>
            <w:tcW w:w="1417" w:type="dxa"/>
          </w:tcPr>
          <w:p w14:paraId="324652C6" w14:textId="0E44D103"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172</w:t>
            </w:r>
          </w:p>
        </w:tc>
        <w:tc>
          <w:tcPr>
            <w:tcW w:w="1736" w:type="dxa"/>
          </w:tcPr>
          <w:p w14:paraId="4EE24248" w14:textId="249865E6"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172</w:t>
            </w:r>
          </w:p>
        </w:tc>
        <w:tc>
          <w:tcPr>
            <w:tcW w:w="1276" w:type="dxa"/>
          </w:tcPr>
          <w:p w14:paraId="5915A184" w14:textId="6D0CDED1"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172</w:t>
            </w:r>
          </w:p>
        </w:tc>
        <w:tc>
          <w:tcPr>
            <w:tcW w:w="1276" w:type="dxa"/>
          </w:tcPr>
          <w:p w14:paraId="2DE22B3B" w14:textId="21DF7F3B"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129</w:t>
            </w:r>
          </w:p>
        </w:tc>
      </w:tr>
      <w:tr w:rsidR="00842669" w14:paraId="2C57BCD0" w14:textId="77777777" w:rsidTr="00842669">
        <w:tc>
          <w:tcPr>
            <w:tcW w:w="2410" w:type="dxa"/>
          </w:tcPr>
          <w:p w14:paraId="3F38431C" w14:textId="36121BA6"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Mean</w:t>
            </w:r>
          </w:p>
        </w:tc>
        <w:tc>
          <w:tcPr>
            <w:tcW w:w="1843" w:type="dxa"/>
          </w:tcPr>
          <w:p w14:paraId="6C736F39" w14:textId="6C0BED34"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Online group</w:t>
            </w:r>
          </w:p>
        </w:tc>
        <w:tc>
          <w:tcPr>
            <w:tcW w:w="1417" w:type="dxa"/>
          </w:tcPr>
          <w:p w14:paraId="237EC6AF" w14:textId="011318AA"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0.750</w:t>
            </w:r>
          </w:p>
        </w:tc>
        <w:tc>
          <w:tcPr>
            <w:tcW w:w="1736" w:type="dxa"/>
          </w:tcPr>
          <w:p w14:paraId="5198ED7B" w14:textId="0589E3D4"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0.750</w:t>
            </w:r>
          </w:p>
        </w:tc>
        <w:tc>
          <w:tcPr>
            <w:tcW w:w="1276" w:type="dxa"/>
          </w:tcPr>
          <w:p w14:paraId="72DB7394" w14:textId="21CCEDF1"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0.500</w:t>
            </w:r>
          </w:p>
        </w:tc>
        <w:tc>
          <w:tcPr>
            <w:tcW w:w="1276" w:type="dxa"/>
          </w:tcPr>
          <w:p w14:paraId="67EDE42F" w14:textId="1620B88D"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0.00</w:t>
            </w:r>
          </w:p>
        </w:tc>
      </w:tr>
      <w:tr w:rsidR="00842669" w14:paraId="3D676E58" w14:textId="77777777" w:rsidTr="00842669">
        <w:trPr>
          <w:trHeight w:val="70"/>
        </w:trPr>
        <w:tc>
          <w:tcPr>
            <w:tcW w:w="2410" w:type="dxa"/>
          </w:tcPr>
          <w:p w14:paraId="3CF333F5" w14:textId="77777777" w:rsidR="00842669" w:rsidRPr="000D6C92" w:rsidRDefault="00842669" w:rsidP="00842669">
            <w:pPr>
              <w:rPr>
                <w:rFonts w:ascii="Times New Roman" w:eastAsia="Calibri" w:hAnsi="Times New Roman" w:cs="Times New Roman"/>
                <w:sz w:val="23"/>
                <w:szCs w:val="23"/>
              </w:rPr>
            </w:pPr>
          </w:p>
        </w:tc>
        <w:tc>
          <w:tcPr>
            <w:tcW w:w="1843" w:type="dxa"/>
          </w:tcPr>
          <w:p w14:paraId="591D00EA" w14:textId="2097E4D8"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Online group</w:t>
            </w:r>
          </w:p>
        </w:tc>
        <w:tc>
          <w:tcPr>
            <w:tcW w:w="1417" w:type="dxa"/>
          </w:tcPr>
          <w:p w14:paraId="48B8F2B7" w14:textId="54A5EA8D"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0.854</w:t>
            </w:r>
          </w:p>
        </w:tc>
        <w:tc>
          <w:tcPr>
            <w:tcW w:w="1736" w:type="dxa"/>
          </w:tcPr>
          <w:p w14:paraId="7A442AEC" w14:textId="15F5E322"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0.521</w:t>
            </w:r>
          </w:p>
        </w:tc>
        <w:tc>
          <w:tcPr>
            <w:tcW w:w="1276" w:type="dxa"/>
          </w:tcPr>
          <w:p w14:paraId="242F94C6" w14:textId="4DD0ED53"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0.382</w:t>
            </w:r>
          </w:p>
        </w:tc>
        <w:tc>
          <w:tcPr>
            <w:tcW w:w="1276" w:type="dxa"/>
          </w:tcPr>
          <w:p w14:paraId="506B3F47" w14:textId="0054C2F5"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0.111</w:t>
            </w:r>
          </w:p>
        </w:tc>
      </w:tr>
      <w:tr w:rsidR="00842669" w14:paraId="38BE05D4" w14:textId="77777777" w:rsidTr="00842669">
        <w:tc>
          <w:tcPr>
            <w:tcW w:w="2410" w:type="dxa"/>
          </w:tcPr>
          <w:p w14:paraId="440100DB" w14:textId="77777777" w:rsidR="00842669" w:rsidRPr="000D6C92" w:rsidRDefault="00842669" w:rsidP="00842669">
            <w:pPr>
              <w:rPr>
                <w:rFonts w:ascii="Times New Roman" w:eastAsia="Calibri" w:hAnsi="Times New Roman" w:cs="Times New Roman"/>
                <w:sz w:val="23"/>
                <w:szCs w:val="23"/>
              </w:rPr>
            </w:pPr>
          </w:p>
        </w:tc>
        <w:tc>
          <w:tcPr>
            <w:tcW w:w="1843" w:type="dxa"/>
          </w:tcPr>
          <w:p w14:paraId="758AB80F" w14:textId="7E32FD2B"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AL</w:t>
            </w:r>
          </w:p>
        </w:tc>
        <w:tc>
          <w:tcPr>
            <w:tcW w:w="1417" w:type="dxa"/>
          </w:tcPr>
          <w:p w14:paraId="65C403DE" w14:textId="7C241749"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0.250</w:t>
            </w:r>
          </w:p>
        </w:tc>
        <w:tc>
          <w:tcPr>
            <w:tcW w:w="1736" w:type="dxa"/>
          </w:tcPr>
          <w:p w14:paraId="2BD5558F" w14:textId="15173BC9"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0.250</w:t>
            </w:r>
          </w:p>
        </w:tc>
        <w:tc>
          <w:tcPr>
            <w:tcW w:w="1276" w:type="dxa"/>
          </w:tcPr>
          <w:p w14:paraId="324016BB" w14:textId="632D5A86"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0.00</w:t>
            </w:r>
          </w:p>
        </w:tc>
        <w:tc>
          <w:tcPr>
            <w:tcW w:w="1276" w:type="dxa"/>
          </w:tcPr>
          <w:p w14:paraId="5FB4DE38" w14:textId="4EC7DA4A"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0.00</w:t>
            </w:r>
          </w:p>
        </w:tc>
      </w:tr>
      <w:tr w:rsidR="00842669" w14:paraId="6D313F57" w14:textId="77777777" w:rsidTr="00842669">
        <w:tc>
          <w:tcPr>
            <w:tcW w:w="2410" w:type="dxa"/>
          </w:tcPr>
          <w:p w14:paraId="6CF256AD" w14:textId="77777777" w:rsidR="00842669" w:rsidRPr="000D6C92" w:rsidRDefault="00842669" w:rsidP="00842669">
            <w:pPr>
              <w:rPr>
                <w:rFonts w:ascii="Times New Roman" w:eastAsia="Calibri" w:hAnsi="Times New Roman" w:cs="Times New Roman"/>
                <w:sz w:val="23"/>
                <w:szCs w:val="23"/>
              </w:rPr>
            </w:pPr>
          </w:p>
        </w:tc>
        <w:tc>
          <w:tcPr>
            <w:tcW w:w="1843" w:type="dxa"/>
          </w:tcPr>
          <w:p w14:paraId="27F421B0" w14:textId="05275E80"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AL</w:t>
            </w:r>
          </w:p>
        </w:tc>
        <w:tc>
          <w:tcPr>
            <w:tcW w:w="1417" w:type="dxa"/>
          </w:tcPr>
          <w:p w14:paraId="5BBD13B5" w14:textId="0F9E3EB0"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0.655</w:t>
            </w:r>
          </w:p>
        </w:tc>
        <w:tc>
          <w:tcPr>
            <w:tcW w:w="1736" w:type="dxa"/>
          </w:tcPr>
          <w:p w14:paraId="7FA9FE7C" w14:textId="375D5CD8"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0.512</w:t>
            </w:r>
          </w:p>
        </w:tc>
        <w:tc>
          <w:tcPr>
            <w:tcW w:w="1276" w:type="dxa"/>
          </w:tcPr>
          <w:p w14:paraId="3794E54A" w14:textId="5DF6AA8F"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0.339</w:t>
            </w:r>
          </w:p>
        </w:tc>
        <w:tc>
          <w:tcPr>
            <w:tcW w:w="1276" w:type="dxa"/>
          </w:tcPr>
          <w:p w14:paraId="662D26AA" w14:textId="640E25F1"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0.247</w:t>
            </w:r>
          </w:p>
        </w:tc>
      </w:tr>
      <w:tr w:rsidR="00842669" w14:paraId="758B9355" w14:textId="77777777" w:rsidTr="00842669">
        <w:tc>
          <w:tcPr>
            <w:tcW w:w="2410" w:type="dxa"/>
          </w:tcPr>
          <w:p w14:paraId="1557E8EA" w14:textId="6CCA9868"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Standard deviation</w:t>
            </w:r>
          </w:p>
        </w:tc>
        <w:tc>
          <w:tcPr>
            <w:tcW w:w="1843" w:type="dxa"/>
          </w:tcPr>
          <w:p w14:paraId="688F19AB" w14:textId="5260FBFD"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Online group</w:t>
            </w:r>
          </w:p>
        </w:tc>
        <w:tc>
          <w:tcPr>
            <w:tcW w:w="1417" w:type="dxa"/>
          </w:tcPr>
          <w:p w14:paraId="54D8ABF5" w14:textId="44D7A075"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0.500</w:t>
            </w:r>
          </w:p>
        </w:tc>
        <w:tc>
          <w:tcPr>
            <w:tcW w:w="1736" w:type="dxa"/>
          </w:tcPr>
          <w:p w14:paraId="1749B2FE" w14:textId="13BFA79C"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0.500</w:t>
            </w:r>
          </w:p>
        </w:tc>
        <w:tc>
          <w:tcPr>
            <w:tcW w:w="1276" w:type="dxa"/>
          </w:tcPr>
          <w:p w14:paraId="01647DB7" w14:textId="5AFA0EA8"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0.577</w:t>
            </w:r>
          </w:p>
        </w:tc>
        <w:tc>
          <w:tcPr>
            <w:tcW w:w="1276" w:type="dxa"/>
          </w:tcPr>
          <w:p w14:paraId="073774E1" w14:textId="0DD28DB5"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0.00</w:t>
            </w:r>
          </w:p>
        </w:tc>
      </w:tr>
      <w:tr w:rsidR="00842669" w14:paraId="53FDA8C2" w14:textId="77777777" w:rsidTr="00842669">
        <w:trPr>
          <w:trHeight w:val="70"/>
        </w:trPr>
        <w:tc>
          <w:tcPr>
            <w:tcW w:w="2410" w:type="dxa"/>
          </w:tcPr>
          <w:p w14:paraId="06A0270B" w14:textId="77777777" w:rsidR="00842669" w:rsidRPr="000D6C92" w:rsidRDefault="00842669" w:rsidP="00842669">
            <w:pPr>
              <w:rPr>
                <w:rFonts w:ascii="Times New Roman" w:eastAsia="Calibri" w:hAnsi="Times New Roman" w:cs="Times New Roman"/>
                <w:sz w:val="23"/>
                <w:szCs w:val="23"/>
              </w:rPr>
            </w:pPr>
          </w:p>
        </w:tc>
        <w:tc>
          <w:tcPr>
            <w:tcW w:w="1843" w:type="dxa"/>
          </w:tcPr>
          <w:p w14:paraId="4906964E" w14:textId="6DAFE82F"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Online group</w:t>
            </w:r>
          </w:p>
        </w:tc>
        <w:tc>
          <w:tcPr>
            <w:tcW w:w="1417" w:type="dxa"/>
          </w:tcPr>
          <w:p w14:paraId="1CC108DA" w14:textId="1F337D06"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0.354</w:t>
            </w:r>
          </w:p>
        </w:tc>
        <w:tc>
          <w:tcPr>
            <w:tcW w:w="1736" w:type="dxa"/>
          </w:tcPr>
          <w:p w14:paraId="347D56DB" w14:textId="3A8DB6AE"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0.501</w:t>
            </w:r>
          </w:p>
        </w:tc>
        <w:tc>
          <w:tcPr>
            <w:tcW w:w="1276" w:type="dxa"/>
          </w:tcPr>
          <w:p w14:paraId="4779EA39" w14:textId="461133A6"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0.488</w:t>
            </w:r>
          </w:p>
        </w:tc>
        <w:tc>
          <w:tcPr>
            <w:tcW w:w="1276" w:type="dxa"/>
          </w:tcPr>
          <w:p w14:paraId="2B1B5E4E" w14:textId="61931598"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0.315</w:t>
            </w:r>
          </w:p>
        </w:tc>
      </w:tr>
      <w:tr w:rsidR="00842669" w14:paraId="4B8DA4B6" w14:textId="77777777" w:rsidTr="00842669">
        <w:trPr>
          <w:trHeight w:val="70"/>
        </w:trPr>
        <w:tc>
          <w:tcPr>
            <w:tcW w:w="2410" w:type="dxa"/>
          </w:tcPr>
          <w:p w14:paraId="453FECD3" w14:textId="77777777" w:rsidR="00842669" w:rsidRPr="000D6C92" w:rsidRDefault="00842669" w:rsidP="00842669">
            <w:pPr>
              <w:rPr>
                <w:rFonts w:ascii="Times New Roman" w:eastAsia="Calibri" w:hAnsi="Times New Roman" w:cs="Times New Roman"/>
                <w:sz w:val="23"/>
                <w:szCs w:val="23"/>
              </w:rPr>
            </w:pPr>
          </w:p>
        </w:tc>
        <w:tc>
          <w:tcPr>
            <w:tcW w:w="1843" w:type="dxa"/>
          </w:tcPr>
          <w:p w14:paraId="406D2608" w14:textId="106B33A9"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AL</w:t>
            </w:r>
          </w:p>
        </w:tc>
        <w:tc>
          <w:tcPr>
            <w:tcW w:w="1417" w:type="dxa"/>
          </w:tcPr>
          <w:p w14:paraId="3658D068" w14:textId="155024D3"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0.500</w:t>
            </w:r>
          </w:p>
        </w:tc>
        <w:tc>
          <w:tcPr>
            <w:tcW w:w="1736" w:type="dxa"/>
          </w:tcPr>
          <w:p w14:paraId="083FF4E9" w14:textId="69A61517"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0.500</w:t>
            </w:r>
          </w:p>
        </w:tc>
        <w:tc>
          <w:tcPr>
            <w:tcW w:w="1276" w:type="dxa"/>
          </w:tcPr>
          <w:p w14:paraId="18A33AEE" w14:textId="1CF7415F"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0.00</w:t>
            </w:r>
          </w:p>
        </w:tc>
        <w:tc>
          <w:tcPr>
            <w:tcW w:w="1276" w:type="dxa"/>
          </w:tcPr>
          <w:p w14:paraId="49187D59" w14:textId="62B054F0"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0.00</w:t>
            </w:r>
          </w:p>
        </w:tc>
      </w:tr>
      <w:tr w:rsidR="00842669" w14:paraId="0F457EBD" w14:textId="77777777" w:rsidTr="00842669">
        <w:trPr>
          <w:trHeight w:val="70"/>
        </w:trPr>
        <w:tc>
          <w:tcPr>
            <w:tcW w:w="2410" w:type="dxa"/>
          </w:tcPr>
          <w:p w14:paraId="71572FF6" w14:textId="77777777" w:rsidR="00842669" w:rsidRPr="000D6C92" w:rsidRDefault="00842669" w:rsidP="00842669">
            <w:pPr>
              <w:rPr>
                <w:rFonts w:ascii="Times New Roman" w:eastAsia="Calibri" w:hAnsi="Times New Roman" w:cs="Times New Roman"/>
                <w:sz w:val="23"/>
                <w:szCs w:val="23"/>
              </w:rPr>
            </w:pPr>
          </w:p>
        </w:tc>
        <w:tc>
          <w:tcPr>
            <w:tcW w:w="1843" w:type="dxa"/>
          </w:tcPr>
          <w:p w14:paraId="38D7EB1A" w14:textId="7BA9931D"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AL</w:t>
            </w:r>
          </w:p>
        </w:tc>
        <w:tc>
          <w:tcPr>
            <w:tcW w:w="1417" w:type="dxa"/>
          </w:tcPr>
          <w:p w14:paraId="4E630C4D" w14:textId="3EA17DBB"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0.477</w:t>
            </w:r>
          </w:p>
        </w:tc>
        <w:tc>
          <w:tcPr>
            <w:tcW w:w="1736" w:type="dxa"/>
          </w:tcPr>
          <w:p w14:paraId="48DBC73B" w14:textId="2383F211"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0.501</w:t>
            </w:r>
          </w:p>
        </w:tc>
        <w:tc>
          <w:tcPr>
            <w:tcW w:w="1276" w:type="dxa"/>
          </w:tcPr>
          <w:p w14:paraId="3276F36F" w14:textId="549399B9"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0.475</w:t>
            </w:r>
          </w:p>
        </w:tc>
        <w:tc>
          <w:tcPr>
            <w:tcW w:w="1276" w:type="dxa"/>
          </w:tcPr>
          <w:p w14:paraId="1865AA5D" w14:textId="21B76A88" w:rsidR="00842669" w:rsidRPr="000D6C92" w:rsidRDefault="00842669" w:rsidP="00842669">
            <w:pPr>
              <w:rPr>
                <w:rFonts w:ascii="Times New Roman" w:eastAsia="Calibri" w:hAnsi="Times New Roman" w:cs="Times New Roman"/>
                <w:sz w:val="23"/>
                <w:szCs w:val="23"/>
              </w:rPr>
            </w:pPr>
            <w:r w:rsidRPr="000D6C92">
              <w:rPr>
                <w:rFonts w:ascii="Times New Roman" w:eastAsia="Calibri" w:hAnsi="Times New Roman" w:cs="Times New Roman"/>
                <w:sz w:val="23"/>
                <w:szCs w:val="23"/>
              </w:rPr>
              <w:t>0.434</w:t>
            </w:r>
          </w:p>
        </w:tc>
      </w:tr>
    </w:tbl>
    <w:p w14:paraId="2E84FCC7" w14:textId="3A3C964B" w:rsidR="00C303EF" w:rsidRPr="004659BC" w:rsidRDefault="00BC414F" w:rsidP="000D6C92">
      <w:pPr>
        <w:pStyle w:val="ListParagraph"/>
        <w:ind w:left="0" w:firstLine="567"/>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Table </w:t>
      </w:r>
      <w:r w:rsidR="004659BC">
        <w:rPr>
          <w:rFonts w:ascii="Times New Roman" w:eastAsia="Calibri" w:hAnsi="Times New Roman" w:cs="Times New Roman"/>
          <w:sz w:val="28"/>
          <w:szCs w:val="28"/>
        </w:rPr>
        <w:t>1</w:t>
      </w:r>
      <w:r w:rsidR="00336BCE">
        <w:rPr>
          <w:rFonts w:ascii="Times New Roman" w:eastAsia="Calibri" w:hAnsi="Times New Roman" w:cs="Times New Roman"/>
          <w:sz w:val="28"/>
          <w:szCs w:val="28"/>
        </w:rPr>
        <w:t>9</w:t>
      </w:r>
      <w:r w:rsidR="004659BC" w:rsidRPr="005265A2">
        <w:rPr>
          <w:rFonts w:ascii="Times New Roman" w:eastAsia="Calibri" w:hAnsi="Times New Roman" w:cs="Times New Roman"/>
          <w:sz w:val="28"/>
          <w:szCs w:val="28"/>
        </w:rPr>
        <w:t xml:space="preserve"> shows that each average score of the level (</w:t>
      </w:r>
      <w:r w:rsidR="00B3598A">
        <w:rPr>
          <w:rFonts w:ascii="Times New Roman" w:eastAsia="Calibri" w:hAnsi="Times New Roman" w:cs="Times New Roman"/>
          <w:sz w:val="28"/>
          <w:szCs w:val="28"/>
        </w:rPr>
        <w:t>knowledge</w:t>
      </w:r>
      <w:r w:rsidR="004659BC" w:rsidRPr="005265A2">
        <w:rPr>
          <w:rFonts w:ascii="Times New Roman" w:eastAsia="Calibri" w:hAnsi="Times New Roman" w:cs="Times New Roman"/>
          <w:sz w:val="28"/>
          <w:szCs w:val="28"/>
        </w:rPr>
        <w:t xml:space="preserve">, </w:t>
      </w:r>
      <w:r w:rsidR="00B3598A">
        <w:rPr>
          <w:rFonts w:ascii="Times New Roman" w:hAnsi="Times New Roman" w:cs="Times New Roman"/>
          <w:sz w:val="28"/>
          <w:szCs w:val="28"/>
        </w:rPr>
        <w:t>c</w:t>
      </w:r>
      <w:r w:rsidR="00B3598A" w:rsidRPr="00950E44">
        <w:rPr>
          <w:rFonts w:ascii="Times New Roman" w:hAnsi="Times New Roman" w:cs="Times New Roman"/>
          <w:sz w:val="28"/>
          <w:szCs w:val="28"/>
        </w:rPr>
        <w:t>omprehension</w:t>
      </w:r>
      <w:r w:rsidR="004659BC" w:rsidRPr="005265A2">
        <w:rPr>
          <w:rFonts w:ascii="Times New Roman" w:eastAsia="Calibri" w:hAnsi="Times New Roman" w:cs="Times New Roman"/>
          <w:sz w:val="28"/>
          <w:szCs w:val="28"/>
        </w:rPr>
        <w:t>,</w:t>
      </w:r>
      <w:r w:rsidR="00C303EF" w:rsidRPr="00C303EF">
        <w:t xml:space="preserve"> </w:t>
      </w:r>
      <w:r w:rsidR="00B3598A" w:rsidRPr="005265A2">
        <w:rPr>
          <w:rFonts w:ascii="Times New Roman" w:eastAsia="Calibri" w:hAnsi="Times New Roman" w:cs="Times New Roman"/>
          <w:sz w:val="28"/>
          <w:szCs w:val="28"/>
        </w:rPr>
        <w:t>applying</w:t>
      </w:r>
      <w:r w:rsidR="00C303EF">
        <w:rPr>
          <w:rFonts w:ascii="Times New Roman" w:eastAsia="Calibri" w:hAnsi="Times New Roman" w:cs="Times New Roman"/>
          <w:sz w:val="28"/>
          <w:szCs w:val="28"/>
        </w:rPr>
        <w:t>,</w:t>
      </w:r>
      <w:r w:rsidR="004659BC" w:rsidRPr="005265A2">
        <w:rPr>
          <w:rFonts w:ascii="Times New Roman" w:eastAsia="Calibri" w:hAnsi="Times New Roman" w:cs="Times New Roman"/>
          <w:sz w:val="28"/>
          <w:szCs w:val="28"/>
        </w:rPr>
        <w:t xml:space="preserve"> and</w:t>
      </w:r>
      <w:r w:rsidR="00B3598A" w:rsidRPr="00B3598A">
        <w:rPr>
          <w:rFonts w:ascii="Times New Roman" w:eastAsia="Calibri" w:hAnsi="Times New Roman" w:cs="Times New Roman"/>
          <w:sz w:val="28"/>
          <w:szCs w:val="28"/>
        </w:rPr>
        <w:t xml:space="preserve"> </w:t>
      </w:r>
      <w:r w:rsidR="00B3598A">
        <w:rPr>
          <w:rFonts w:ascii="Times New Roman" w:eastAsia="Calibri" w:hAnsi="Times New Roman" w:cs="Times New Roman"/>
          <w:sz w:val="28"/>
          <w:szCs w:val="28"/>
        </w:rPr>
        <w:t>a</w:t>
      </w:r>
      <w:r w:rsidR="00B3598A" w:rsidRPr="00C303EF">
        <w:rPr>
          <w:rFonts w:ascii="Times New Roman" w:eastAsia="Calibri" w:hAnsi="Times New Roman" w:cs="Times New Roman"/>
          <w:sz w:val="28"/>
          <w:szCs w:val="28"/>
        </w:rPr>
        <w:t>nalyzing</w:t>
      </w:r>
      <w:r w:rsidR="004659BC" w:rsidRPr="005265A2">
        <w:rPr>
          <w:rFonts w:ascii="Times New Roman" w:eastAsia="Calibri" w:hAnsi="Times New Roman" w:cs="Times New Roman"/>
          <w:sz w:val="28"/>
          <w:szCs w:val="28"/>
        </w:rPr>
        <w:t xml:space="preserve">) of the active learning group is </w:t>
      </w:r>
      <w:r w:rsidR="00232123">
        <w:rPr>
          <w:rFonts w:ascii="Times New Roman" w:eastAsia="Calibri" w:hAnsi="Times New Roman" w:cs="Times New Roman"/>
          <w:sz w:val="28"/>
          <w:szCs w:val="28"/>
        </w:rPr>
        <w:t>closer to</w:t>
      </w:r>
      <w:r w:rsidR="004659BC" w:rsidRPr="005265A2">
        <w:rPr>
          <w:rFonts w:ascii="Times New Roman" w:eastAsia="Calibri" w:hAnsi="Times New Roman" w:cs="Times New Roman"/>
          <w:sz w:val="28"/>
          <w:szCs w:val="28"/>
        </w:rPr>
        <w:t xml:space="preserve"> </w:t>
      </w:r>
      <w:r w:rsidR="00C303EF" w:rsidRPr="005265A2">
        <w:rPr>
          <w:rFonts w:ascii="Times New Roman" w:eastAsia="Calibri" w:hAnsi="Times New Roman" w:cs="Times New Roman"/>
          <w:sz w:val="28"/>
          <w:szCs w:val="28"/>
        </w:rPr>
        <w:t>each average rating of the</w:t>
      </w:r>
      <w:r w:rsidR="00C303EF">
        <w:rPr>
          <w:rFonts w:ascii="Times New Roman" w:eastAsia="Calibri" w:hAnsi="Times New Roman" w:cs="Times New Roman"/>
          <w:sz w:val="28"/>
          <w:szCs w:val="28"/>
        </w:rPr>
        <w:t xml:space="preserve"> online</w:t>
      </w:r>
      <w:r w:rsidR="00C303EF" w:rsidRPr="005265A2">
        <w:rPr>
          <w:rFonts w:ascii="Times New Roman" w:eastAsia="Calibri" w:hAnsi="Times New Roman" w:cs="Times New Roman"/>
          <w:sz w:val="28"/>
          <w:szCs w:val="28"/>
        </w:rPr>
        <w:t xml:space="preserve"> learning gr</w:t>
      </w:r>
      <w:r w:rsidR="00232123">
        <w:rPr>
          <w:rFonts w:ascii="Times New Roman" w:eastAsia="Calibri" w:hAnsi="Times New Roman" w:cs="Times New Roman"/>
          <w:sz w:val="28"/>
          <w:szCs w:val="28"/>
        </w:rPr>
        <w:t>oup level. In the table, the analyz</w:t>
      </w:r>
      <w:r w:rsidR="00C303EF" w:rsidRPr="005265A2">
        <w:rPr>
          <w:rFonts w:ascii="Times New Roman" w:eastAsia="Calibri" w:hAnsi="Times New Roman" w:cs="Times New Roman"/>
          <w:sz w:val="28"/>
          <w:szCs w:val="28"/>
        </w:rPr>
        <w:t>ing level shows that the experimental group has higher-order thinking skills rather than the control group. Therefore, the methods of active learning are more effective to use in mathematical analysis courses. Of course, The other upper levels checked in the experiment</w:t>
      </w:r>
      <w:r w:rsidR="00C303EF">
        <w:rPr>
          <w:rFonts w:ascii="Times New Roman" w:eastAsia="Calibri" w:hAnsi="Times New Roman" w:cs="Times New Roman"/>
          <w:sz w:val="28"/>
          <w:szCs w:val="28"/>
        </w:rPr>
        <w:t xml:space="preserve"> by</w:t>
      </w:r>
      <w:r w:rsidR="00C303EF" w:rsidRPr="005265A2">
        <w:rPr>
          <w:rFonts w:ascii="Times New Roman" w:eastAsia="Calibri" w:hAnsi="Times New Roman" w:cs="Times New Roman"/>
          <w:sz w:val="28"/>
          <w:szCs w:val="28"/>
        </w:rPr>
        <w:t xml:space="preserve"> solving real-world problems.</w:t>
      </w:r>
    </w:p>
    <w:p w14:paraId="3EE23343" w14:textId="77777777" w:rsidR="00232123" w:rsidRDefault="00232123" w:rsidP="00500AC8">
      <w:pPr>
        <w:rPr>
          <w:rFonts w:ascii="Times New Roman" w:eastAsia="Calibri" w:hAnsi="Times New Roman" w:cs="Times New Roman"/>
          <w:sz w:val="28"/>
          <w:szCs w:val="28"/>
        </w:rPr>
      </w:pPr>
    </w:p>
    <w:p w14:paraId="06D56A6F" w14:textId="63598C5F" w:rsidR="00C303EF" w:rsidRDefault="00C303EF" w:rsidP="00500AC8">
      <w:pPr>
        <w:rPr>
          <w:rFonts w:ascii="Times New Roman" w:eastAsia="Calibri" w:hAnsi="Times New Roman" w:cs="Times New Roman"/>
          <w:sz w:val="28"/>
          <w:szCs w:val="28"/>
        </w:rPr>
      </w:pPr>
      <w:r>
        <w:rPr>
          <w:rFonts w:ascii="Times New Roman" w:eastAsia="Calibri" w:hAnsi="Times New Roman" w:cs="Times New Roman"/>
          <w:sz w:val="28"/>
          <w:szCs w:val="28"/>
        </w:rPr>
        <w:t>Table 1</w:t>
      </w:r>
      <w:r w:rsidR="00336BCE">
        <w:rPr>
          <w:rFonts w:ascii="Times New Roman" w:eastAsia="Calibri" w:hAnsi="Times New Roman" w:cs="Times New Roman"/>
          <w:sz w:val="28"/>
          <w:szCs w:val="28"/>
        </w:rPr>
        <w:t>9</w:t>
      </w:r>
      <w:r w:rsidR="000D6C92" w:rsidRPr="000D6C92">
        <w:rPr>
          <w:rFonts w:ascii="Times New Roman" w:eastAsia="Calibri" w:hAnsi="Times New Roman" w:cs="Times New Roman"/>
          <w:sz w:val="28"/>
          <w:szCs w:val="28"/>
        </w:rPr>
        <w:t xml:space="preserve"> </w:t>
      </w:r>
      <w:r w:rsidRPr="00104D5B">
        <w:rPr>
          <w:rFonts w:ascii="Times New Roman" w:eastAsia="Calibri" w:hAnsi="Times New Roman" w:cs="Times New Roman"/>
          <w:sz w:val="28"/>
          <w:szCs w:val="28"/>
        </w:rPr>
        <w:t>-</w:t>
      </w:r>
      <w:r w:rsidR="000D6C92" w:rsidRPr="000D6C92">
        <w:rPr>
          <w:rFonts w:ascii="Times New Roman" w:eastAsia="Calibri" w:hAnsi="Times New Roman" w:cs="Times New Roman"/>
          <w:sz w:val="28"/>
          <w:szCs w:val="28"/>
        </w:rPr>
        <w:t xml:space="preserve"> </w:t>
      </w:r>
      <w:r w:rsidRPr="00104D5B">
        <w:rPr>
          <w:rFonts w:ascii="Times New Roman" w:eastAsia="Calibri" w:hAnsi="Times New Roman" w:cs="Times New Roman"/>
          <w:sz w:val="28"/>
          <w:szCs w:val="28"/>
        </w:rPr>
        <w:t xml:space="preserve">Independent Samples </w:t>
      </w:r>
      <w:r w:rsidR="00C6327A">
        <w:rPr>
          <w:rFonts w:ascii="Times New Roman" w:eastAsia="Calibri" w:hAnsi="Times New Roman" w:cs="Times New Roman"/>
          <w:sz w:val="28"/>
          <w:szCs w:val="28"/>
        </w:rPr>
        <w:t>T-</w:t>
      </w:r>
      <w:r w:rsidRPr="00104D5B">
        <w:rPr>
          <w:rFonts w:ascii="Times New Roman" w:eastAsia="Calibri" w:hAnsi="Times New Roman" w:cs="Times New Roman"/>
          <w:sz w:val="28"/>
          <w:szCs w:val="28"/>
        </w:rPr>
        <w:t xml:space="preserve">Test results for </w:t>
      </w:r>
      <w:r w:rsidR="00B3598A">
        <w:rPr>
          <w:rFonts w:ascii="Times New Roman" w:eastAsia="Calibri" w:hAnsi="Times New Roman" w:cs="Times New Roman"/>
          <w:sz w:val="28"/>
          <w:szCs w:val="28"/>
        </w:rPr>
        <w:t>knowledge</w:t>
      </w:r>
      <w:r w:rsidR="00B3598A" w:rsidRPr="005265A2">
        <w:rPr>
          <w:rFonts w:ascii="Times New Roman" w:eastAsia="Calibri" w:hAnsi="Times New Roman" w:cs="Times New Roman"/>
          <w:sz w:val="28"/>
          <w:szCs w:val="28"/>
        </w:rPr>
        <w:t xml:space="preserve">, </w:t>
      </w:r>
      <w:r w:rsidR="00B3598A">
        <w:rPr>
          <w:rFonts w:ascii="Times New Roman" w:hAnsi="Times New Roman" w:cs="Times New Roman"/>
          <w:sz w:val="28"/>
          <w:szCs w:val="28"/>
        </w:rPr>
        <w:t>c</w:t>
      </w:r>
      <w:r w:rsidR="00B3598A" w:rsidRPr="00950E44">
        <w:rPr>
          <w:rFonts w:ascii="Times New Roman" w:hAnsi="Times New Roman" w:cs="Times New Roman"/>
          <w:sz w:val="28"/>
          <w:szCs w:val="28"/>
        </w:rPr>
        <w:t>omprehension</w:t>
      </w:r>
      <w:r w:rsidR="00B3598A" w:rsidRPr="005265A2">
        <w:rPr>
          <w:rFonts w:ascii="Times New Roman" w:eastAsia="Calibri" w:hAnsi="Times New Roman" w:cs="Times New Roman"/>
          <w:sz w:val="28"/>
          <w:szCs w:val="28"/>
        </w:rPr>
        <w:t>,</w:t>
      </w:r>
      <w:r w:rsidR="00B3598A" w:rsidRPr="00C303EF">
        <w:t xml:space="preserve"> </w:t>
      </w:r>
      <w:r w:rsidR="00B3598A" w:rsidRPr="005265A2">
        <w:rPr>
          <w:rFonts w:ascii="Times New Roman" w:eastAsia="Calibri" w:hAnsi="Times New Roman" w:cs="Times New Roman"/>
          <w:sz w:val="28"/>
          <w:szCs w:val="28"/>
        </w:rPr>
        <w:t>applying and</w:t>
      </w:r>
      <w:r w:rsidR="00B3598A" w:rsidRPr="00B3598A">
        <w:rPr>
          <w:rFonts w:ascii="Times New Roman" w:eastAsia="Calibri" w:hAnsi="Times New Roman" w:cs="Times New Roman"/>
          <w:sz w:val="28"/>
          <w:szCs w:val="28"/>
        </w:rPr>
        <w:t xml:space="preserve"> </w:t>
      </w:r>
      <w:r w:rsidR="00B3598A">
        <w:rPr>
          <w:rFonts w:ascii="Times New Roman" w:eastAsia="Calibri" w:hAnsi="Times New Roman" w:cs="Times New Roman"/>
          <w:sz w:val="28"/>
          <w:szCs w:val="28"/>
        </w:rPr>
        <w:t>a</w:t>
      </w:r>
      <w:r w:rsidR="00B3598A" w:rsidRPr="00C303EF">
        <w:rPr>
          <w:rFonts w:ascii="Times New Roman" w:eastAsia="Calibri" w:hAnsi="Times New Roman" w:cs="Times New Roman"/>
          <w:sz w:val="28"/>
          <w:szCs w:val="28"/>
        </w:rPr>
        <w:t>nalyzing</w:t>
      </w:r>
      <w:r w:rsidRPr="00104D5B">
        <w:rPr>
          <w:rFonts w:ascii="Times New Roman" w:eastAsia="Calibri" w:hAnsi="Times New Roman" w:cs="Times New Roman"/>
          <w:sz w:val="28"/>
          <w:szCs w:val="28"/>
        </w:rPr>
        <w:t xml:space="preserve"> levels of Bloom</w:t>
      </w:r>
      <w:r w:rsidR="007879F7">
        <w:rPr>
          <w:rFonts w:ascii="Times New Roman" w:eastAsia="Calibri" w:hAnsi="Times New Roman" w:cs="Times New Roman"/>
          <w:sz w:val="28"/>
          <w:szCs w:val="28"/>
        </w:rPr>
        <w:t>’</w:t>
      </w:r>
      <w:r w:rsidRPr="00104D5B">
        <w:rPr>
          <w:rFonts w:ascii="Times New Roman" w:eastAsia="Calibri" w:hAnsi="Times New Roman" w:cs="Times New Roman"/>
          <w:sz w:val="28"/>
          <w:szCs w:val="28"/>
        </w:rPr>
        <w:t>s taxonomy</w:t>
      </w:r>
    </w:p>
    <w:p w14:paraId="032EBCC2" w14:textId="77777777" w:rsidR="000D6C92" w:rsidRDefault="000D6C92" w:rsidP="00500AC8">
      <w:pPr>
        <w:rPr>
          <w:rFonts w:ascii="Times New Roman" w:eastAsia="Calibri" w:hAnsi="Times New Roman" w:cs="Times New Roman"/>
          <w:sz w:val="28"/>
          <w:szCs w:val="28"/>
        </w:rPr>
      </w:pPr>
    </w:p>
    <w:tbl>
      <w:tblPr>
        <w:tblStyle w:val="TableGrid"/>
        <w:tblW w:w="0" w:type="auto"/>
        <w:tblInd w:w="108" w:type="dxa"/>
        <w:tblLook w:val="04A0" w:firstRow="1" w:lastRow="0" w:firstColumn="1" w:lastColumn="0" w:noHBand="0" w:noVBand="1"/>
      </w:tblPr>
      <w:tblGrid>
        <w:gridCol w:w="2232"/>
        <w:gridCol w:w="2090"/>
        <w:gridCol w:w="1863"/>
        <w:gridCol w:w="1967"/>
        <w:gridCol w:w="1771"/>
      </w:tblGrid>
      <w:tr w:rsidR="000D6C92" w14:paraId="22E83563" w14:textId="77777777" w:rsidTr="000D6C92">
        <w:trPr>
          <w:trHeight w:val="70"/>
        </w:trPr>
        <w:tc>
          <w:tcPr>
            <w:tcW w:w="2232" w:type="dxa"/>
          </w:tcPr>
          <w:p w14:paraId="463867F7" w14:textId="77777777" w:rsidR="000D6C92" w:rsidRDefault="000D6C92" w:rsidP="000D6C92">
            <w:pPr>
              <w:pStyle w:val="NoSpacing"/>
              <w:rPr>
                <w:rFonts w:ascii="Times New Roman" w:eastAsia="Calibri" w:hAnsi="Times New Roman" w:cs="Times New Roman"/>
                <w:sz w:val="28"/>
                <w:szCs w:val="28"/>
              </w:rPr>
            </w:pPr>
          </w:p>
        </w:tc>
        <w:tc>
          <w:tcPr>
            <w:tcW w:w="2090" w:type="dxa"/>
          </w:tcPr>
          <w:p w14:paraId="7CF94844" w14:textId="4DDDF369"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Statistic</w:t>
            </w:r>
          </w:p>
        </w:tc>
        <w:tc>
          <w:tcPr>
            <w:tcW w:w="1863" w:type="dxa"/>
          </w:tcPr>
          <w:p w14:paraId="15EC0472" w14:textId="77777777" w:rsidR="000D6C92" w:rsidRPr="000D6C92" w:rsidRDefault="000D6C92" w:rsidP="000D6C92">
            <w:pPr>
              <w:pStyle w:val="NoSpacing"/>
              <w:rPr>
                <w:rFonts w:ascii="Times New Roman" w:eastAsia="Calibri" w:hAnsi="Times New Roman" w:cs="Times New Roman"/>
                <w:sz w:val="24"/>
                <w:szCs w:val="24"/>
              </w:rPr>
            </w:pPr>
          </w:p>
        </w:tc>
        <w:tc>
          <w:tcPr>
            <w:tcW w:w="1967" w:type="dxa"/>
          </w:tcPr>
          <w:p w14:paraId="02565B3B" w14:textId="3D418730"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df</w:t>
            </w:r>
          </w:p>
        </w:tc>
        <w:tc>
          <w:tcPr>
            <w:tcW w:w="1771" w:type="dxa"/>
          </w:tcPr>
          <w:p w14:paraId="45F6AA18" w14:textId="010A6CB9"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p</w:t>
            </w:r>
          </w:p>
        </w:tc>
      </w:tr>
      <w:tr w:rsidR="000D6C92" w14:paraId="4C6C8763" w14:textId="77777777" w:rsidTr="000D6C92">
        <w:tc>
          <w:tcPr>
            <w:tcW w:w="2232" w:type="dxa"/>
          </w:tcPr>
          <w:p w14:paraId="4154D934" w14:textId="15D12983"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Knowledge</w:t>
            </w:r>
          </w:p>
        </w:tc>
        <w:tc>
          <w:tcPr>
            <w:tcW w:w="2090" w:type="dxa"/>
          </w:tcPr>
          <w:p w14:paraId="6F1D693E" w14:textId="56CFD27E"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4.299</w:t>
            </w:r>
          </w:p>
        </w:tc>
        <w:tc>
          <w:tcPr>
            <w:tcW w:w="1863" w:type="dxa"/>
          </w:tcPr>
          <w:p w14:paraId="552703A4" w14:textId="4E30A404" w:rsidR="000D6C92" w:rsidRPr="000D6C92" w:rsidRDefault="000D6C92" w:rsidP="000D6C92">
            <w:pPr>
              <w:pStyle w:val="NoSpacing"/>
              <w:rPr>
                <w:rFonts w:ascii="Times New Roman" w:eastAsia="Calibri" w:hAnsi="Times New Roman" w:cs="Times New Roman"/>
                <w:sz w:val="24"/>
                <w:szCs w:val="24"/>
              </w:rPr>
            </w:pPr>
            <w:r w:rsidRPr="000D6C92">
              <w:rPr>
                <w:rFonts w:ascii="Times New Roman" w:eastAsia="Calibri" w:hAnsi="Times New Roman" w:cs="Times New Roman"/>
                <w:sz w:val="24"/>
                <w:szCs w:val="24"/>
              </w:rPr>
              <w:t>ᵃ</w:t>
            </w:r>
          </w:p>
        </w:tc>
        <w:tc>
          <w:tcPr>
            <w:tcW w:w="1967" w:type="dxa"/>
          </w:tcPr>
          <w:p w14:paraId="565B690E" w14:textId="1A73523F"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318</w:t>
            </w:r>
          </w:p>
        </w:tc>
        <w:tc>
          <w:tcPr>
            <w:tcW w:w="1771" w:type="dxa"/>
          </w:tcPr>
          <w:p w14:paraId="0BDA2FE8" w14:textId="07F9A0AB"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&lt; .001</w:t>
            </w:r>
          </w:p>
        </w:tc>
      </w:tr>
      <w:tr w:rsidR="000D6C92" w14:paraId="2BA11FD2" w14:textId="77777777" w:rsidTr="000D6C92">
        <w:tc>
          <w:tcPr>
            <w:tcW w:w="2232" w:type="dxa"/>
          </w:tcPr>
          <w:p w14:paraId="7A92ABF7" w14:textId="143244EF"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Comprehension</w:t>
            </w:r>
          </w:p>
        </w:tc>
        <w:tc>
          <w:tcPr>
            <w:tcW w:w="2090" w:type="dxa"/>
          </w:tcPr>
          <w:p w14:paraId="67DC1C1D" w14:textId="7DCB1352"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0.377</w:t>
            </w:r>
          </w:p>
        </w:tc>
        <w:tc>
          <w:tcPr>
            <w:tcW w:w="1863" w:type="dxa"/>
          </w:tcPr>
          <w:p w14:paraId="6DE0D5D7" w14:textId="77777777" w:rsidR="000D6C92" w:rsidRPr="000D6C92" w:rsidRDefault="000D6C92" w:rsidP="000D6C92">
            <w:pPr>
              <w:pStyle w:val="NoSpacing"/>
              <w:rPr>
                <w:rFonts w:ascii="Times New Roman" w:eastAsia="Calibri" w:hAnsi="Times New Roman" w:cs="Times New Roman"/>
                <w:sz w:val="24"/>
                <w:szCs w:val="24"/>
              </w:rPr>
            </w:pPr>
          </w:p>
        </w:tc>
        <w:tc>
          <w:tcPr>
            <w:tcW w:w="1967" w:type="dxa"/>
          </w:tcPr>
          <w:p w14:paraId="022F6845" w14:textId="54C392BA"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318</w:t>
            </w:r>
          </w:p>
        </w:tc>
        <w:tc>
          <w:tcPr>
            <w:tcW w:w="1771" w:type="dxa"/>
          </w:tcPr>
          <w:p w14:paraId="6FBFC979" w14:textId="0E958117"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0.706</w:t>
            </w:r>
          </w:p>
        </w:tc>
      </w:tr>
      <w:tr w:rsidR="000D6C92" w14:paraId="5CE9FB69" w14:textId="77777777" w:rsidTr="000D6C92">
        <w:tc>
          <w:tcPr>
            <w:tcW w:w="2232" w:type="dxa"/>
          </w:tcPr>
          <w:p w14:paraId="5F4E853E" w14:textId="678B3D18"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Applying</w:t>
            </w:r>
          </w:p>
        </w:tc>
        <w:tc>
          <w:tcPr>
            <w:tcW w:w="2090" w:type="dxa"/>
          </w:tcPr>
          <w:p w14:paraId="625A8013" w14:textId="72B1320A"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0.999</w:t>
            </w:r>
          </w:p>
        </w:tc>
        <w:tc>
          <w:tcPr>
            <w:tcW w:w="1863" w:type="dxa"/>
          </w:tcPr>
          <w:p w14:paraId="5B93406B" w14:textId="77777777" w:rsidR="000D6C92" w:rsidRPr="000D6C92" w:rsidRDefault="000D6C92" w:rsidP="000D6C92">
            <w:pPr>
              <w:pStyle w:val="NoSpacing"/>
              <w:rPr>
                <w:rFonts w:ascii="Times New Roman" w:eastAsia="Calibri" w:hAnsi="Times New Roman" w:cs="Times New Roman"/>
                <w:sz w:val="24"/>
                <w:szCs w:val="24"/>
              </w:rPr>
            </w:pPr>
          </w:p>
        </w:tc>
        <w:tc>
          <w:tcPr>
            <w:tcW w:w="1967" w:type="dxa"/>
          </w:tcPr>
          <w:p w14:paraId="44F04FF7" w14:textId="65788500"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318</w:t>
            </w:r>
          </w:p>
        </w:tc>
        <w:tc>
          <w:tcPr>
            <w:tcW w:w="1771" w:type="dxa"/>
          </w:tcPr>
          <w:p w14:paraId="52388242" w14:textId="1885FA7B"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0.318</w:t>
            </w:r>
          </w:p>
        </w:tc>
      </w:tr>
      <w:tr w:rsidR="000D6C92" w14:paraId="482E6900" w14:textId="77777777" w:rsidTr="000D6C92">
        <w:tc>
          <w:tcPr>
            <w:tcW w:w="2232" w:type="dxa"/>
          </w:tcPr>
          <w:p w14:paraId="175ED865" w14:textId="63B3AB5E"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Analyzing</w:t>
            </w:r>
          </w:p>
        </w:tc>
        <w:tc>
          <w:tcPr>
            <w:tcW w:w="2090" w:type="dxa"/>
          </w:tcPr>
          <w:p w14:paraId="2CA047BA" w14:textId="12D99036"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-2.734</w:t>
            </w:r>
          </w:p>
        </w:tc>
        <w:tc>
          <w:tcPr>
            <w:tcW w:w="1863" w:type="dxa"/>
          </w:tcPr>
          <w:p w14:paraId="1BA20B32" w14:textId="3B1110A9" w:rsidR="000D6C92" w:rsidRPr="000D6C92" w:rsidRDefault="000D6C92" w:rsidP="000D6C92">
            <w:pPr>
              <w:pStyle w:val="NoSpacing"/>
              <w:rPr>
                <w:rFonts w:ascii="Times New Roman" w:eastAsia="Calibri" w:hAnsi="Times New Roman" w:cs="Times New Roman"/>
                <w:sz w:val="24"/>
                <w:szCs w:val="24"/>
              </w:rPr>
            </w:pPr>
            <w:r w:rsidRPr="000D6C92">
              <w:rPr>
                <w:rFonts w:ascii="Times New Roman" w:eastAsia="Calibri" w:hAnsi="Times New Roman" w:cs="Times New Roman"/>
                <w:sz w:val="24"/>
                <w:szCs w:val="24"/>
              </w:rPr>
              <w:t>ᵃ</w:t>
            </w:r>
          </w:p>
        </w:tc>
        <w:tc>
          <w:tcPr>
            <w:tcW w:w="1967" w:type="dxa"/>
          </w:tcPr>
          <w:p w14:paraId="1BEC646B" w14:textId="3B1B2688"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238</w:t>
            </w:r>
          </w:p>
        </w:tc>
        <w:tc>
          <w:tcPr>
            <w:tcW w:w="1771" w:type="dxa"/>
          </w:tcPr>
          <w:p w14:paraId="56D5190A" w14:textId="66E6F578" w:rsidR="000D6C92" w:rsidRDefault="000D6C92" w:rsidP="000D6C92">
            <w:pPr>
              <w:pStyle w:val="NoSpacing"/>
              <w:rPr>
                <w:rFonts w:ascii="Times New Roman" w:eastAsia="Calibri" w:hAnsi="Times New Roman" w:cs="Times New Roman"/>
                <w:sz w:val="28"/>
                <w:szCs w:val="28"/>
              </w:rPr>
            </w:pPr>
            <w:r w:rsidRPr="000D6C92">
              <w:rPr>
                <w:rFonts w:ascii="Times New Roman" w:eastAsia="Calibri" w:hAnsi="Times New Roman" w:cs="Times New Roman"/>
                <w:sz w:val="24"/>
                <w:szCs w:val="24"/>
              </w:rPr>
              <w:t>0.007</w:t>
            </w:r>
          </w:p>
        </w:tc>
      </w:tr>
      <w:tr w:rsidR="000D6C92" w14:paraId="738E02DA" w14:textId="77777777" w:rsidTr="000D6C92">
        <w:tc>
          <w:tcPr>
            <w:tcW w:w="9923" w:type="dxa"/>
            <w:gridSpan w:val="5"/>
          </w:tcPr>
          <w:p w14:paraId="3C71C48C" w14:textId="32944432" w:rsidR="000D6C92" w:rsidRPr="000D6C92" w:rsidRDefault="000D6C92" w:rsidP="000D6C92">
            <w:pPr>
              <w:ind w:firstLine="462"/>
              <w:rPr>
                <w:rFonts w:ascii="Times New Roman" w:eastAsia="Calibri" w:hAnsi="Times New Roman" w:cs="Times New Roman"/>
                <w:sz w:val="24"/>
                <w:szCs w:val="24"/>
              </w:rPr>
            </w:pPr>
            <w:r w:rsidRPr="000D6C92">
              <w:rPr>
                <w:rFonts w:ascii="Times New Roman" w:eastAsia="Calibri" w:hAnsi="Times New Roman" w:cs="Times New Roman"/>
                <w:sz w:val="24"/>
                <w:szCs w:val="24"/>
              </w:rPr>
              <w:t>ᵃ Levene’s test is significant (p &lt; .05), suggesting a violation of the assumption of equal variances</w:t>
            </w:r>
          </w:p>
        </w:tc>
      </w:tr>
    </w:tbl>
    <w:p w14:paraId="46F1E4B9" w14:textId="77777777" w:rsidR="000D6C92" w:rsidRDefault="000D6C92" w:rsidP="00500AC8">
      <w:pPr>
        <w:pStyle w:val="NoSpacing"/>
        <w:rPr>
          <w:rFonts w:ascii="Times New Roman" w:eastAsia="Calibri" w:hAnsi="Times New Roman" w:cs="Times New Roman"/>
          <w:sz w:val="28"/>
          <w:szCs w:val="28"/>
        </w:rPr>
      </w:pPr>
    </w:p>
    <w:p w14:paraId="605DC96D" w14:textId="0BAEB2B3" w:rsidR="000D6C92" w:rsidRPr="00AA7051" w:rsidRDefault="000D6C92" w:rsidP="000D6C92">
      <w:pPr>
        <w:pStyle w:val="NoSpacing"/>
        <w:ind w:firstLine="567"/>
        <w:rPr>
          <w:rFonts w:ascii="Times New Roman" w:eastAsia="Calibri" w:hAnsi="Times New Roman" w:cs="Times New Roman"/>
          <w:sz w:val="28"/>
          <w:szCs w:val="28"/>
        </w:rPr>
      </w:pPr>
      <w:r w:rsidRPr="00610082">
        <w:rPr>
          <w:rFonts w:ascii="Times New Roman" w:eastAsia="Calibri" w:hAnsi="Times New Roman" w:cs="Times New Roman"/>
          <w:sz w:val="28"/>
          <w:szCs w:val="28"/>
        </w:rPr>
        <w:t xml:space="preserve">As seen </w:t>
      </w:r>
      <w:r>
        <w:rPr>
          <w:rFonts w:ascii="Times New Roman" w:eastAsia="Calibri" w:hAnsi="Times New Roman" w:cs="Times New Roman"/>
          <w:sz w:val="28"/>
          <w:szCs w:val="28"/>
        </w:rPr>
        <w:t xml:space="preserve">in table </w:t>
      </w:r>
      <w:r w:rsidR="00336BCE">
        <w:rPr>
          <w:rFonts w:ascii="Times New Roman" w:eastAsia="Calibri" w:hAnsi="Times New Roman" w:cs="Times New Roman"/>
          <w:sz w:val="28"/>
          <w:szCs w:val="28"/>
        </w:rPr>
        <w:t>20</w:t>
      </w:r>
      <w:r w:rsidRPr="00610082">
        <w:rPr>
          <w:rFonts w:ascii="Times New Roman" w:eastAsia="Calibri" w:hAnsi="Times New Roman" w:cs="Times New Roman"/>
          <w:sz w:val="28"/>
          <w:szCs w:val="28"/>
        </w:rPr>
        <w:t>, while the mean difference (</w:t>
      </w:r>
      <w:r w:rsidRPr="00B677DD">
        <w:rPr>
          <w:rFonts w:ascii="Times New Roman" w:eastAsia="Calibri" w:hAnsi="Times New Roman" w:cs="Times New Roman"/>
          <w:sz w:val="28"/>
          <w:szCs w:val="28"/>
        </w:rPr>
        <w:t xml:space="preserve">4.299) </w:t>
      </w:r>
      <w:r w:rsidRPr="00610082">
        <w:rPr>
          <w:rFonts w:ascii="Times New Roman" w:eastAsia="Calibri" w:hAnsi="Times New Roman" w:cs="Times New Roman"/>
          <w:sz w:val="28"/>
          <w:szCs w:val="28"/>
        </w:rPr>
        <w:t xml:space="preserve">between </w:t>
      </w:r>
      <w:r>
        <w:rPr>
          <w:rFonts w:ascii="Times New Roman" w:eastAsia="Calibri" w:hAnsi="Times New Roman" w:cs="Times New Roman"/>
          <w:sz w:val="28"/>
          <w:szCs w:val="28"/>
        </w:rPr>
        <w:t>kn</w:t>
      </w:r>
      <w:r w:rsidRPr="00232123">
        <w:rPr>
          <w:rFonts w:ascii="Times New Roman" w:eastAsia="Calibri" w:hAnsi="Times New Roman" w:cs="Times New Roman"/>
          <w:sz w:val="28"/>
          <w:szCs w:val="28"/>
        </w:rPr>
        <w:t>owledge</w:t>
      </w:r>
      <w:r>
        <w:rPr>
          <w:rFonts w:ascii="Times New Roman" w:eastAsia="Calibri" w:hAnsi="Times New Roman" w:cs="Times New Roman"/>
          <w:sz w:val="28"/>
          <w:szCs w:val="28"/>
        </w:rPr>
        <w:t xml:space="preserve"> levels of online and active learning groups is</w:t>
      </w:r>
      <w:r w:rsidRPr="00610082">
        <w:rPr>
          <w:rFonts w:ascii="Times New Roman" w:eastAsia="Calibri" w:hAnsi="Times New Roman" w:cs="Times New Roman"/>
          <w:sz w:val="28"/>
          <w:szCs w:val="28"/>
        </w:rPr>
        <w:t xml:space="preserve"> significant, the mean differences between </w:t>
      </w:r>
      <w:r>
        <w:rPr>
          <w:rFonts w:ascii="Times New Roman" w:eastAsia="Calibri" w:hAnsi="Times New Roman" w:cs="Times New Roman"/>
          <w:sz w:val="28"/>
          <w:szCs w:val="28"/>
        </w:rPr>
        <w:t>the groups according to c</w:t>
      </w:r>
      <w:r w:rsidRPr="00232123">
        <w:rPr>
          <w:rFonts w:ascii="Times New Roman" w:eastAsia="Calibri" w:hAnsi="Times New Roman" w:cs="Times New Roman"/>
          <w:sz w:val="28"/>
          <w:szCs w:val="28"/>
        </w:rPr>
        <w:t>omprehension</w:t>
      </w:r>
      <w:r w:rsidRPr="00610082">
        <w:rPr>
          <w:rFonts w:ascii="Times New Roman" w:eastAsia="Calibri" w:hAnsi="Times New Roman" w:cs="Times New Roman"/>
          <w:sz w:val="28"/>
          <w:szCs w:val="28"/>
        </w:rPr>
        <w:t xml:space="preserve"> (</w:t>
      </w:r>
      <w:r w:rsidRPr="00B677DD">
        <w:rPr>
          <w:rFonts w:ascii="Times New Roman" w:eastAsia="Calibri" w:hAnsi="Times New Roman" w:cs="Times New Roman"/>
          <w:sz w:val="28"/>
          <w:szCs w:val="28"/>
        </w:rPr>
        <w:t>318)</w:t>
      </w:r>
      <w:r w:rsidRPr="00610082">
        <w:rPr>
          <w:rFonts w:ascii="Times New Roman" w:eastAsia="Calibri" w:hAnsi="Times New Roman" w:cs="Times New Roman"/>
          <w:sz w:val="28"/>
          <w:szCs w:val="28"/>
        </w:rPr>
        <w:t xml:space="preserve"> and appl</w:t>
      </w:r>
      <w:r>
        <w:rPr>
          <w:rFonts w:ascii="Times New Roman" w:eastAsia="Calibri" w:hAnsi="Times New Roman" w:cs="Times New Roman"/>
          <w:sz w:val="28"/>
          <w:szCs w:val="28"/>
        </w:rPr>
        <w:t>ication</w:t>
      </w:r>
      <w:r w:rsidRPr="00610082">
        <w:rPr>
          <w:rFonts w:ascii="Times New Roman" w:eastAsia="Calibri" w:hAnsi="Times New Roman" w:cs="Times New Roman"/>
          <w:sz w:val="28"/>
          <w:szCs w:val="28"/>
        </w:rPr>
        <w:t xml:space="preserve"> (</w:t>
      </w:r>
      <w:r w:rsidRPr="00B677DD">
        <w:rPr>
          <w:rFonts w:ascii="Times New Roman" w:eastAsia="Calibri" w:hAnsi="Times New Roman" w:cs="Times New Roman"/>
          <w:sz w:val="28"/>
          <w:szCs w:val="28"/>
        </w:rPr>
        <w:t xml:space="preserve">318) </w:t>
      </w:r>
      <w:r w:rsidRPr="00610082">
        <w:rPr>
          <w:rFonts w:ascii="Times New Roman" w:eastAsia="Calibri" w:hAnsi="Times New Roman" w:cs="Times New Roman"/>
          <w:sz w:val="28"/>
          <w:szCs w:val="28"/>
        </w:rPr>
        <w:t>are</w:t>
      </w:r>
      <w:r>
        <w:rPr>
          <w:rFonts w:ascii="Times New Roman" w:eastAsia="Calibri" w:hAnsi="Times New Roman" w:cs="Times New Roman"/>
          <w:sz w:val="28"/>
          <w:szCs w:val="28"/>
        </w:rPr>
        <w:t xml:space="preserve"> not</w:t>
      </w:r>
      <w:r w:rsidRPr="00610082">
        <w:rPr>
          <w:rFonts w:ascii="Times New Roman" w:eastAsia="Calibri" w:hAnsi="Times New Roman" w:cs="Times New Roman"/>
          <w:sz w:val="28"/>
          <w:szCs w:val="28"/>
        </w:rPr>
        <w:t xml:space="preserve"> statistically significant.</w:t>
      </w:r>
      <w:r>
        <w:rPr>
          <w:rFonts w:ascii="Times New Roman" w:eastAsia="Calibri" w:hAnsi="Times New Roman" w:cs="Times New Roman"/>
          <w:sz w:val="28"/>
          <w:szCs w:val="28"/>
        </w:rPr>
        <w:t xml:space="preserve"> For analyzing level, the mean difference (238) shows that is significant. </w:t>
      </w:r>
      <w:r w:rsidRPr="00610082">
        <w:rPr>
          <w:rFonts w:ascii="Times New Roman" w:eastAsia="Calibri" w:hAnsi="Times New Roman" w:cs="Times New Roman"/>
          <w:sz w:val="28"/>
          <w:szCs w:val="28"/>
        </w:rPr>
        <w:t xml:space="preserve">This result promotes </w:t>
      </w:r>
      <w:r>
        <w:rPr>
          <w:rFonts w:ascii="Times New Roman" w:eastAsia="Calibri" w:hAnsi="Times New Roman" w:cs="Times New Roman"/>
          <w:sz w:val="28"/>
          <w:szCs w:val="28"/>
        </w:rPr>
        <w:t>Barners’</w:t>
      </w:r>
      <w:r w:rsidRPr="00610082">
        <w:rPr>
          <w:rFonts w:ascii="Times New Roman" w:eastAsia="Calibri" w:hAnsi="Times New Roman" w:cs="Times New Roman"/>
          <w:sz w:val="28"/>
          <w:szCs w:val="28"/>
        </w:rPr>
        <w:t xml:space="preserve"> (1989) conclusion</w:t>
      </w:r>
      <w:r>
        <w:rPr>
          <w:rFonts w:ascii="Times New Roman" w:eastAsia="Calibri" w:hAnsi="Times New Roman" w:cs="Times New Roman"/>
          <w:sz w:val="28"/>
          <w:szCs w:val="28"/>
        </w:rPr>
        <w:t xml:space="preserve"> that active learning</w:t>
      </w:r>
      <w:r w:rsidRPr="00610082">
        <w:rPr>
          <w:rFonts w:ascii="Times New Roman" w:eastAsia="Calibri" w:hAnsi="Times New Roman" w:cs="Times New Roman"/>
          <w:sz w:val="28"/>
          <w:szCs w:val="28"/>
        </w:rPr>
        <w:t xml:space="preserve"> </w:t>
      </w:r>
      <w:r>
        <w:rPr>
          <w:rFonts w:ascii="Times New Roman" w:eastAsia="Calibri" w:hAnsi="Times New Roman" w:cs="Times New Roman"/>
          <w:sz w:val="28"/>
          <w:szCs w:val="28"/>
        </w:rPr>
        <w:t>helps students understand</w:t>
      </w:r>
      <w:r w:rsidRPr="00610082">
        <w:rPr>
          <w:rFonts w:ascii="Times New Roman" w:eastAsia="Calibri" w:hAnsi="Times New Roman" w:cs="Times New Roman"/>
          <w:sz w:val="28"/>
          <w:szCs w:val="28"/>
        </w:rPr>
        <w:t xml:space="preserve"> the subject through a query, collecting and determining data to solv</w:t>
      </w:r>
      <w:r>
        <w:rPr>
          <w:rFonts w:ascii="Times New Roman" w:eastAsia="Calibri" w:hAnsi="Times New Roman" w:cs="Times New Roman"/>
          <w:sz w:val="28"/>
          <w:szCs w:val="28"/>
        </w:rPr>
        <w:t>e</w:t>
      </w:r>
      <w:r w:rsidRPr="00610082">
        <w:rPr>
          <w:rFonts w:ascii="Times New Roman" w:eastAsia="Calibri" w:hAnsi="Times New Roman" w:cs="Times New Roman"/>
          <w:sz w:val="28"/>
          <w:szCs w:val="28"/>
        </w:rPr>
        <w:t xml:space="preserve"> higher-order cognitive problems</w:t>
      </w:r>
      <w:r>
        <w:rPr>
          <w:rFonts w:ascii="Times New Roman" w:eastAsia="Calibri" w:hAnsi="Times New Roman" w:cs="Times New Roman"/>
          <w:sz w:val="28"/>
          <w:szCs w:val="28"/>
        </w:rPr>
        <w:t xml:space="preserve"> [183,p.</w:t>
      </w:r>
      <w:r w:rsidR="00AA7051" w:rsidRPr="00AA7051">
        <w:rPr>
          <w:rFonts w:ascii="Times New Roman" w:eastAsia="Calibri" w:hAnsi="Times New Roman" w:cs="Times New Roman"/>
          <w:sz w:val="28"/>
          <w:szCs w:val="28"/>
        </w:rPr>
        <w:t xml:space="preserve"> </w:t>
      </w:r>
      <w:r>
        <w:rPr>
          <w:rFonts w:ascii="Times New Roman" w:eastAsia="Calibri" w:hAnsi="Times New Roman" w:cs="Times New Roman"/>
          <w:sz w:val="28"/>
          <w:szCs w:val="28"/>
        </w:rPr>
        <w:t>19]</w:t>
      </w:r>
      <w:r w:rsidR="00AA7051" w:rsidRPr="00AA7051">
        <w:rPr>
          <w:rFonts w:ascii="Times New Roman" w:eastAsia="Calibri" w:hAnsi="Times New Roman" w:cs="Times New Roman"/>
          <w:sz w:val="28"/>
          <w:szCs w:val="28"/>
        </w:rPr>
        <w:t>.</w:t>
      </w:r>
    </w:p>
    <w:p w14:paraId="2BE3EE62" w14:textId="77777777" w:rsidR="000D6C92" w:rsidRDefault="000D6C92" w:rsidP="00500AC8">
      <w:pPr>
        <w:pStyle w:val="NoSpacing"/>
        <w:rPr>
          <w:rFonts w:ascii="Times New Roman" w:eastAsia="Calibri" w:hAnsi="Times New Roman" w:cs="Times New Roman"/>
          <w:sz w:val="28"/>
          <w:szCs w:val="28"/>
        </w:rPr>
      </w:pPr>
    </w:p>
    <w:p w14:paraId="44D4C3F8" w14:textId="69CF38C4" w:rsidR="000D6C92" w:rsidRDefault="00326888" w:rsidP="000D6C92">
      <w:pPr>
        <w:pStyle w:val="NoSpacing"/>
        <w:rPr>
          <w:rFonts w:ascii="Times New Roman" w:hAnsi="Times New Roman" w:cs="Times New Roman"/>
          <w:sz w:val="28"/>
        </w:rPr>
      </w:pPr>
      <w:r w:rsidRPr="00326888">
        <w:rPr>
          <w:rFonts w:ascii="Times New Roman" w:hAnsi="Times New Roman" w:cs="Times New Roman"/>
          <w:sz w:val="28"/>
        </w:rPr>
        <w:t xml:space="preserve">Table </w:t>
      </w:r>
      <w:r w:rsidR="00336BCE">
        <w:rPr>
          <w:rFonts w:ascii="Times New Roman" w:hAnsi="Times New Roman" w:cs="Times New Roman"/>
          <w:sz w:val="28"/>
        </w:rPr>
        <w:t>20</w:t>
      </w:r>
      <w:r w:rsidR="000D6C92" w:rsidRPr="000D6C92">
        <w:rPr>
          <w:rFonts w:ascii="Times New Roman" w:hAnsi="Times New Roman" w:cs="Times New Roman"/>
          <w:sz w:val="28"/>
        </w:rPr>
        <w:t xml:space="preserve"> </w:t>
      </w:r>
      <w:r w:rsidRPr="00326888">
        <w:rPr>
          <w:rFonts w:ascii="Times New Roman" w:hAnsi="Times New Roman" w:cs="Times New Roman"/>
          <w:sz w:val="28"/>
        </w:rPr>
        <w:t>-</w:t>
      </w:r>
      <w:r w:rsidRPr="0005376A">
        <w:rPr>
          <w:rFonts w:ascii="Times New Roman" w:hAnsi="Times New Roman" w:cs="Times New Roman"/>
          <w:sz w:val="28"/>
        </w:rPr>
        <w:t xml:space="preserve"> Paired the Levels-</w:t>
      </w:r>
      <w:r w:rsidR="00C6327A" w:rsidRPr="0005376A">
        <w:rPr>
          <w:rFonts w:ascii="Times New Roman" w:hAnsi="Times New Roman" w:cs="Times New Roman"/>
          <w:sz w:val="28"/>
        </w:rPr>
        <w:t xml:space="preserve"> T-</w:t>
      </w:r>
      <w:r w:rsidRPr="0005376A">
        <w:rPr>
          <w:rFonts w:ascii="Times New Roman" w:hAnsi="Times New Roman" w:cs="Times New Roman"/>
          <w:sz w:val="28"/>
        </w:rPr>
        <w:t>Test</w:t>
      </w:r>
    </w:p>
    <w:p w14:paraId="5159CFF4" w14:textId="1831AD5F" w:rsidR="000D6C92" w:rsidRDefault="00830A26" w:rsidP="000D6C92">
      <w:pPr>
        <w:pStyle w:val="NoSpacing"/>
        <w:rPr>
          <w:rFonts w:ascii="Times New Roman" w:hAnsi="Times New Roman" w:cs="Times New Roman"/>
          <w:sz w:val="28"/>
        </w:rPr>
      </w:pPr>
      <w:r>
        <w:rPr>
          <w:rFonts w:ascii="Times New Roman" w:hAnsi="Times New Roman" w:cs="Times New Roman"/>
          <w:sz w:val="28"/>
        </w:rPr>
        <w:t xml:space="preserve"> </w:t>
      </w:r>
    </w:p>
    <w:tbl>
      <w:tblPr>
        <w:tblStyle w:val="TableGrid"/>
        <w:tblW w:w="0" w:type="auto"/>
        <w:tblInd w:w="108" w:type="dxa"/>
        <w:tblLook w:val="04A0" w:firstRow="1" w:lastRow="0" w:firstColumn="1" w:lastColumn="0" w:noHBand="0" w:noVBand="1"/>
      </w:tblPr>
      <w:tblGrid>
        <w:gridCol w:w="1929"/>
        <w:gridCol w:w="2037"/>
        <w:gridCol w:w="2038"/>
        <w:gridCol w:w="2038"/>
        <w:gridCol w:w="1881"/>
      </w:tblGrid>
      <w:tr w:rsidR="000D6C92" w14:paraId="782A551B" w14:textId="77777777" w:rsidTr="000D6C92">
        <w:tc>
          <w:tcPr>
            <w:tcW w:w="1929" w:type="dxa"/>
          </w:tcPr>
          <w:p w14:paraId="02E4EC40" w14:textId="77777777" w:rsidR="000D6C92" w:rsidRDefault="000D6C92" w:rsidP="000D6C92">
            <w:pPr>
              <w:spacing w:before="100" w:beforeAutospacing="1" w:after="100" w:afterAutospacing="1"/>
              <w:rPr>
                <w:rFonts w:ascii="Times New Roman" w:hAnsi="Times New Roman" w:cs="Times New Roman"/>
                <w:sz w:val="28"/>
              </w:rPr>
            </w:pPr>
          </w:p>
        </w:tc>
        <w:tc>
          <w:tcPr>
            <w:tcW w:w="2037" w:type="dxa"/>
          </w:tcPr>
          <w:p w14:paraId="2347F5DE" w14:textId="77777777" w:rsidR="000D6C92" w:rsidRDefault="000D6C92" w:rsidP="000D6C92">
            <w:pPr>
              <w:spacing w:before="100" w:beforeAutospacing="1" w:after="100" w:afterAutospacing="1"/>
              <w:rPr>
                <w:rFonts w:ascii="Times New Roman" w:hAnsi="Times New Roman" w:cs="Times New Roman"/>
                <w:sz w:val="28"/>
              </w:rPr>
            </w:pPr>
          </w:p>
        </w:tc>
        <w:tc>
          <w:tcPr>
            <w:tcW w:w="2038" w:type="dxa"/>
          </w:tcPr>
          <w:p w14:paraId="1AB01C58" w14:textId="2E2AECBC"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statistic</w:t>
            </w:r>
          </w:p>
        </w:tc>
        <w:tc>
          <w:tcPr>
            <w:tcW w:w="2038" w:type="dxa"/>
          </w:tcPr>
          <w:p w14:paraId="713C2C84" w14:textId="509A268D"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df</w:t>
            </w:r>
          </w:p>
        </w:tc>
        <w:tc>
          <w:tcPr>
            <w:tcW w:w="1881" w:type="dxa"/>
          </w:tcPr>
          <w:p w14:paraId="2C84A7E9" w14:textId="15124B53"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p</w:t>
            </w:r>
          </w:p>
        </w:tc>
      </w:tr>
      <w:tr w:rsidR="000D6C92" w14:paraId="4B3F05E4" w14:textId="77777777" w:rsidTr="000D6C92">
        <w:tc>
          <w:tcPr>
            <w:tcW w:w="1929" w:type="dxa"/>
          </w:tcPr>
          <w:p w14:paraId="0B0FE73F" w14:textId="695F06C7"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Knowledge</w:t>
            </w:r>
          </w:p>
        </w:tc>
        <w:tc>
          <w:tcPr>
            <w:tcW w:w="2037" w:type="dxa"/>
          </w:tcPr>
          <w:p w14:paraId="7C2707DE" w14:textId="7165DB13"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Comprehension</w:t>
            </w:r>
          </w:p>
        </w:tc>
        <w:tc>
          <w:tcPr>
            <w:tcW w:w="2038" w:type="dxa"/>
          </w:tcPr>
          <w:p w14:paraId="0065C165" w14:textId="3FC8B2A0"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5.99</w:t>
            </w:r>
          </w:p>
        </w:tc>
        <w:tc>
          <w:tcPr>
            <w:tcW w:w="2038" w:type="dxa"/>
          </w:tcPr>
          <w:p w14:paraId="5AB8E8FA" w14:textId="44C5D7BF"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319</w:t>
            </w:r>
          </w:p>
        </w:tc>
        <w:tc>
          <w:tcPr>
            <w:tcW w:w="1881" w:type="dxa"/>
          </w:tcPr>
          <w:p w14:paraId="02CE9BE3" w14:textId="79E076DB"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&lt; .001</w:t>
            </w:r>
          </w:p>
        </w:tc>
      </w:tr>
      <w:tr w:rsidR="000D6C92" w14:paraId="199349E7" w14:textId="77777777" w:rsidTr="000D6C92">
        <w:tc>
          <w:tcPr>
            <w:tcW w:w="1929" w:type="dxa"/>
          </w:tcPr>
          <w:p w14:paraId="4BD1DF09" w14:textId="7D93F900"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Applying</w:t>
            </w:r>
          </w:p>
        </w:tc>
        <w:tc>
          <w:tcPr>
            <w:tcW w:w="2037" w:type="dxa"/>
          </w:tcPr>
          <w:p w14:paraId="4D6639A1" w14:textId="6B92579E"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Analyzing</w:t>
            </w:r>
          </w:p>
        </w:tc>
        <w:tc>
          <w:tcPr>
            <w:tcW w:w="2038" w:type="dxa"/>
          </w:tcPr>
          <w:p w14:paraId="65BDBBC3" w14:textId="11798529"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4.28</w:t>
            </w:r>
          </w:p>
        </w:tc>
        <w:tc>
          <w:tcPr>
            <w:tcW w:w="2038" w:type="dxa"/>
          </w:tcPr>
          <w:p w14:paraId="3AD925B8" w14:textId="74F2A322"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239</w:t>
            </w:r>
          </w:p>
        </w:tc>
        <w:tc>
          <w:tcPr>
            <w:tcW w:w="1881" w:type="dxa"/>
          </w:tcPr>
          <w:p w14:paraId="3788E3AE" w14:textId="333CA93E" w:rsidR="000D6C92" w:rsidRDefault="000D6C92" w:rsidP="000D6C92">
            <w:pPr>
              <w:spacing w:before="100" w:beforeAutospacing="1" w:after="100" w:afterAutospacing="1"/>
              <w:rPr>
                <w:rFonts w:ascii="Times New Roman" w:hAnsi="Times New Roman" w:cs="Times New Roman"/>
                <w:sz w:val="28"/>
              </w:rPr>
            </w:pPr>
            <w:r w:rsidRPr="000D6C92">
              <w:rPr>
                <w:rFonts w:ascii="Times New Roman" w:hAnsi="Times New Roman" w:cs="Times New Roman"/>
                <w:sz w:val="24"/>
                <w:szCs w:val="24"/>
              </w:rPr>
              <w:t>&lt; .001</w:t>
            </w:r>
          </w:p>
        </w:tc>
      </w:tr>
    </w:tbl>
    <w:p w14:paraId="2DC4E9EB" w14:textId="6920F3F6" w:rsidR="00C6327A" w:rsidRPr="0005376A" w:rsidRDefault="00232123" w:rsidP="000D6C92">
      <w:pPr>
        <w:spacing w:before="100" w:beforeAutospacing="1" w:after="100" w:afterAutospacing="1"/>
        <w:ind w:firstLine="567"/>
        <w:rPr>
          <w:rFonts w:ascii="Times New Roman" w:hAnsi="Times New Roman" w:cs="Times New Roman"/>
          <w:sz w:val="28"/>
        </w:rPr>
      </w:pPr>
      <w:r w:rsidRPr="0005376A">
        <w:rPr>
          <w:rFonts w:ascii="Times New Roman" w:hAnsi="Times New Roman" w:cs="Times New Roman"/>
          <w:sz w:val="28"/>
        </w:rPr>
        <w:t xml:space="preserve">When the levels of bloom taxonomy are taken as pairs, the mean </w:t>
      </w:r>
      <w:r w:rsidR="003D2AA4" w:rsidRPr="0005376A">
        <w:rPr>
          <w:rFonts w:ascii="Times New Roman" w:hAnsi="Times New Roman" w:cs="Times New Roman"/>
          <w:sz w:val="28"/>
        </w:rPr>
        <w:t>differences (</w:t>
      </w:r>
      <w:r w:rsidRPr="0005376A">
        <w:rPr>
          <w:rFonts w:ascii="Times New Roman" w:hAnsi="Times New Roman" w:cs="Times New Roman"/>
          <w:sz w:val="28"/>
        </w:rPr>
        <w:t xml:space="preserve">319 and 239) show that </w:t>
      </w:r>
      <w:r w:rsidR="00FF0E1F">
        <w:rPr>
          <w:rFonts w:ascii="Times New Roman" w:hAnsi="Times New Roman" w:cs="Times New Roman"/>
          <w:sz w:val="28"/>
        </w:rPr>
        <w:t>are</w:t>
      </w:r>
      <w:r w:rsidRPr="0005376A">
        <w:rPr>
          <w:rFonts w:ascii="Times New Roman" w:hAnsi="Times New Roman" w:cs="Times New Roman"/>
          <w:sz w:val="28"/>
        </w:rPr>
        <w:t xml:space="preserve"> significant. </w:t>
      </w:r>
      <w:r w:rsidR="00B3598A" w:rsidRPr="0005376A">
        <w:rPr>
          <w:rFonts w:ascii="Times New Roman" w:hAnsi="Times New Roman" w:cs="Times New Roman"/>
          <w:sz w:val="28"/>
        </w:rPr>
        <w:t>The collect</w:t>
      </w:r>
      <w:r w:rsidRPr="0005376A">
        <w:rPr>
          <w:rFonts w:ascii="Times New Roman" w:hAnsi="Times New Roman" w:cs="Times New Roman"/>
          <w:sz w:val="28"/>
        </w:rPr>
        <w:t>ed</w:t>
      </w:r>
      <w:r w:rsidR="00B3598A" w:rsidRPr="0005376A">
        <w:rPr>
          <w:rFonts w:ascii="Times New Roman" w:hAnsi="Times New Roman" w:cs="Times New Roman"/>
          <w:sz w:val="28"/>
        </w:rPr>
        <w:t xml:space="preserve"> data were also checked to find out the relationship between the levels of Bloom Tax</w:t>
      </w:r>
      <w:r w:rsidRPr="0005376A">
        <w:rPr>
          <w:rFonts w:ascii="Times New Roman" w:hAnsi="Times New Roman" w:cs="Times New Roman"/>
          <w:sz w:val="28"/>
        </w:rPr>
        <w:t>o</w:t>
      </w:r>
      <w:r w:rsidR="00B3598A" w:rsidRPr="0005376A">
        <w:rPr>
          <w:rFonts w:ascii="Times New Roman" w:hAnsi="Times New Roman" w:cs="Times New Roman"/>
          <w:sz w:val="28"/>
        </w:rPr>
        <w:t xml:space="preserve">nomy by </w:t>
      </w:r>
      <w:r w:rsidRPr="0005376A">
        <w:rPr>
          <w:rFonts w:ascii="Times New Roman" w:hAnsi="Times New Roman" w:cs="Times New Roman"/>
          <w:sz w:val="28"/>
        </w:rPr>
        <w:t xml:space="preserve">the </w:t>
      </w:r>
      <w:r w:rsidR="00B3598A" w:rsidRPr="0005376A">
        <w:rPr>
          <w:rFonts w:ascii="Times New Roman" w:hAnsi="Times New Roman" w:cs="Times New Roman"/>
          <w:sz w:val="28"/>
        </w:rPr>
        <w:t xml:space="preserve">Anova tool. Table </w:t>
      </w:r>
      <w:r w:rsidR="00C925D1" w:rsidRPr="00C925D1">
        <w:rPr>
          <w:rFonts w:ascii="Times New Roman" w:hAnsi="Times New Roman" w:cs="Times New Roman"/>
          <w:sz w:val="28"/>
        </w:rPr>
        <w:t>2</w:t>
      </w:r>
      <w:r w:rsidR="00336BCE">
        <w:rPr>
          <w:rFonts w:ascii="Times New Roman" w:hAnsi="Times New Roman" w:cs="Times New Roman"/>
          <w:sz w:val="28"/>
        </w:rPr>
        <w:t xml:space="preserve">1 </w:t>
      </w:r>
      <w:r w:rsidR="00B3598A" w:rsidRPr="0005376A">
        <w:rPr>
          <w:rFonts w:ascii="Times New Roman" w:hAnsi="Times New Roman" w:cs="Times New Roman"/>
          <w:sz w:val="28"/>
        </w:rPr>
        <w:t xml:space="preserve">shows the relationships between the questions according to their levels to find out the roles of previous levels to </w:t>
      </w:r>
      <w:r w:rsidRPr="0005376A">
        <w:rPr>
          <w:rFonts w:ascii="Times New Roman" w:hAnsi="Times New Roman" w:cs="Times New Roman"/>
          <w:sz w:val="28"/>
        </w:rPr>
        <w:t>a</w:t>
      </w:r>
      <w:r w:rsidR="00B3598A" w:rsidRPr="0005376A">
        <w:rPr>
          <w:rFonts w:ascii="Times New Roman" w:hAnsi="Times New Roman" w:cs="Times New Roman"/>
          <w:sz w:val="28"/>
        </w:rPr>
        <w:t>ffect the analyzing level.</w:t>
      </w:r>
    </w:p>
    <w:p w14:paraId="2A08ED73" w14:textId="77777777" w:rsidR="000D6C92" w:rsidRDefault="000D6C92" w:rsidP="000D6C92">
      <w:pPr>
        <w:spacing w:before="100" w:beforeAutospacing="1"/>
        <w:outlineLvl w:val="0"/>
        <w:rPr>
          <w:rFonts w:ascii="Times New Roman" w:hAnsi="Times New Roman" w:cs="Times New Roman"/>
          <w:sz w:val="28"/>
        </w:rPr>
      </w:pPr>
      <w:r>
        <w:rPr>
          <w:rFonts w:ascii="Times New Roman" w:hAnsi="Times New Roman" w:cs="Times New Roman"/>
          <w:sz w:val="28"/>
        </w:rPr>
        <w:br w:type="page"/>
      </w:r>
    </w:p>
    <w:p w14:paraId="47513F3A" w14:textId="2D3F7E3A" w:rsidR="000D6C92" w:rsidRPr="000D6C92" w:rsidRDefault="00B3598A" w:rsidP="000D6C92">
      <w:pPr>
        <w:spacing w:before="100" w:beforeAutospacing="1"/>
        <w:outlineLvl w:val="0"/>
        <w:rPr>
          <w:rFonts w:ascii="Times New Roman" w:hAnsi="Times New Roman" w:cs="Times New Roman"/>
          <w:sz w:val="28"/>
        </w:rPr>
      </w:pPr>
      <w:r w:rsidRPr="0005376A">
        <w:rPr>
          <w:rFonts w:ascii="Times New Roman" w:hAnsi="Times New Roman" w:cs="Times New Roman"/>
          <w:sz w:val="28"/>
        </w:rPr>
        <w:lastRenderedPageBreak/>
        <w:t xml:space="preserve">Table </w:t>
      </w:r>
      <w:r w:rsidR="00C925D1">
        <w:rPr>
          <w:rFonts w:ascii="Times New Roman" w:hAnsi="Times New Roman" w:cs="Times New Roman"/>
          <w:sz w:val="28"/>
          <w:lang w:val="ru-RU"/>
        </w:rPr>
        <w:t>2</w:t>
      </w:r>
      <w:r w:rsidR="00336BCE">
        <w:rPr>
          <w:rFonts w:ascii="Times New Roman" w:hAnsi="Times New Roman" w:cs="Times New Roman"/>
          <w:sz w:val="28"/>
        </w:rPr>
        <w:t xml:space="preserve">1 </w:t>
      </w:r>
      <w:r w:rsidRPr="0005376A">
        <w:rPr>
          <w:rFonts w:ascii="Times New Roman" w:hAnsi="Times New Roman" w:cs="Times New Roman"/>
          <w:sz w:val="28"/>
        </w:rPr>
        <w:t xml:space="preserve">- ANOVA </w:t>
      </w:r>
      <w:r w:rsidR="00C6327A" w:rsidRPr="0005376A">
        <w:rPr>
          <w:rFonts w:ascii="Times New Roman" w:hAnsi="Times New Roman" w:cs="Times New Roman"/>
          <w:sz w:val="28"/>
        </w:rPr>
        <w:t>–</w:t>
      </w:r>
      <w:r w:rsidRPr="0005376A">
        <w:rPr>
          <w:rFonts w:ascii="Times New Roman" w:hAnsi="Times New Roman" w:cs="Times New Roman"/>
          <w:sz w:val="28"/>
        </w:rPr>
        <w:t xml:space="preserve"> Analyzing</w:t>
      </w:r>
    </w:p>
    <w:tbl>
      <w:tblPr>
        <w:tblStyle w:val="TableGrid"/>
        <w:tblW w:w="0" w:type="auto"/>
        <w:tblInd w:w="108" w:type="dxa"/>
        <w:tblLook w:val="04A0" w:firstRow="1" w:lastRow="0" w:firstColumn="1" w:lastColumn="0" w:noHBand="0" w:noVBand="1"/>
      </w:tblPr>
      <w:tblGrid>
        <w:gridCol w:w="4253"/>
        <w:gridCol w:w="1276"/>
        <w:gridCol w:w="708"/>
        <w:gridCol w:w="1560"/>
        <w:gridCol w:w="1134"/>
        <w:gridCol w:w="992"/>
      </w:tblGrid>
      <w:tr w:rsidR="000D6C92" w14:paraId="50FA8CA2" w14:textId="77777777" w:rsidTr="00F447E6">
        <w:tc>
          <w:tcPr>
            <w:tcW w:w="4253" w:type="dxa"/>
            <w:tcBorders>
              <w:top w:val="nil"/>
              <w:left w:val="nil"/>
              <w:bottom w:val="single" w:sz="4" w:space="0" w:color="auto"/>
              <w:right w:val="nil"/>
            </w:tcBorders>
          </w:tcPr>
          <w:p w14:paraId="71FFE554" w14:textId="77777777" w:rsidR="000D6C92" w:rsidRDefault="000D6C92" w:rsidP="000D6C92">
            <w:pPr>
              <w:spacing w:before="100" w:beforeAutospacing="1" w:after="100" w:afterAutospacing="1"/>
              <w:rPr>
                <w:rFonts w:ascii="Times New Roman" w:eastAsia="Calibri" w:hAnsi="Times New Roman" w:cs="Times New Roman"/>
                <w:b/>
                <w:sz w:val="28"/>
                <w:szCs w:val="28"/>
              </w:rPr>
            </w:pPr>
          </w:p>
        </w:tc>
        <w:tc>
          <w:tcPr>
            <w:tcW w:w="1276" w:type="dxa"/>
            <w:tcBorders>
              <w:top w:val="nil"/>
              <w:left w:val="nil"/>
              <w:bottom w:val="single" w:sz="4" w:space="0" w:color="auto"/>
              <w:right w:val="nil"/>
            </w:tcBorders>
          </w:tcPr>
          <w:p w14:paraId="010DB764" w14:textId="77777777" w:rsidR="000D6C92" w:rsidRPr="000D6C92" w:rsidRDefault="000D6C92" w:rsidP="000D6C92">
            <w:pPr>
              <w:spacing w:before="100" w:beforeAutospacing="1" w:after="100" w:afterAutospacing="1"/>
              <w:rPr>
                <w:rFonts w:ascii="Times New Roman" w:hAnsi="Times New Roman" w:cs="Times New Roman"/>
                <w:sz w:val="24"/>
                <w:szCs w:val="24"/>
              </w:rPr>
            </w:pPr>
          </w:p>
        </w:tc>
        <w:tc>
          <w:tcPr>
            <w:tcW w:w="708" w:type="dxa"/>
            <w:tcBorders>
              <w:top w:val="nil"/>
              <w:left w:val="nil"/>
              <w:bottom w:val="single" w:sz="4" w:space="0" w:color="auto"/>
              <w:right w:val="nil"/>
            </w:tcBorders>
          </w:tcPr>
          <w:p w14:paraId="064122B7" w14:textId="77777777" w:rsidR="000D6C92" w:rsidRPr="000D6C92" w:rsidRDefault="000D6C92" w:rsidP="000D6C92">
            <w:pPr>
              <w:spacing w:before="100" w:beforeAutospacing="1" w:after="100" w:afterAutospacing="1"/>
              <w:rPr>
                <w:rFonts w:ascii="Times New Roman" w:hAnsi="Times New Roman" w:cs="Times New Roman"/>
                <w:sz w:val="24"/>
                <w:szCs w:val="24"/>
              </w:rPr>
            </w:pPr>
          </w:p>
        </w:tc>
        <w:tc>
          <w:tcPr>
            <w:tcW w:w="1560" w:type="dxa"/>
            <w:tcBorders>
              <w:top w:val="nil"/>
              <w:left w:val="nil"/>
              <w:bottom w:val="single" w:sz="4" w:space="0" w:color="auto"/>
              <w:right w:val="nil"/>
            </w:tcBorders>
          </w:tcPr>
          <w:p w14:paraId="0BDD807B" w14:textId="77777777" w:rsidR="000D6C92" w:rsidRPr="000D6C92" w:rsidRDefault="000D6C92" w:rsidP="000D6C92">
            <w:pPr>
              <w:spacing w:before="100" w:beforeAutospacing="1" w:after="100" w:afterAutospacing="1"/>
              <w:rPr>
                <w:rFonts w:ascii="Times New Roman" w:hAnsi="Times New Roman" w:cs="Times New Roman"/>
                <w:sz w:val="24"/>
                <w:szCs w:val="24"/>
              </w:rPr>
            </w:pPr>
          </w:p>
        </w:tc>
        <w:tc>
          <w:tcPr>
            <w:tcW w:w="1134" w:type="dxa"/>
            <w:tcBorders>
              <w:top w:val="nil"/>
              <w:left w:val="nil"/>
              <w:bottom w:val="single" w:sz="4" w:space="0" w:color="auto"/>
              <w:right w:val="nil"/>
            </w:tcBorders>
          </w:tcPr>
          <w:p w14:paraId="4B969DEC" w14:textId="77777777" w:rsidR="000D6C92" w:rsidRPr="000D6C92" w:rsidRDefault="000D6C92" w:rsidP="000D6C92">
            <w:pPr>
              <w:spacing w:before="100" w:beforeAutospacing="1" w:after="100" w:afterAutospacing="1"/>
              <w:rPr>
                <w:rFonts w:ascii="Times New Roman" w:hAnsi="Times New Roman" w:cs="Times New Roman"/>
                <w:sz w:val="24"/>
                <w:szCs w:val="24"/>
              </w:rPr>
            </w:pPr>
          </w:p>
        </w:tc>
        <w:tc>
          <w:tcPr>
            <w:tcW w:w="992" w:type="dxa"/>
            <w:tcBorders>
              <w:top w:val="nil"/>
              <w:left w:val="nil"/>
              <w:bottom w:val="single" w:sz="4" w:space="0" w:color="auto"/>
              <w:right w:val="nil"/>
            </w:tcBorders>
          </w:tcPr>
          <w:p w14:paraId="6C3539E2" w14:textId="77777777" w:rsidR="000D6C92" w:rsidRPr="000D6C92" w:rsidRDefault="000D6C92" w:rsidP="000D6C92">
            <w:pPr>
              <w:spacing w:before="100" w:beforeAutospacing="1" w:after="100" w:afterAutospacing="1"/>
              <w:rPr>
                <w:rFonts w:ascii="Times New Roman" w:hAnsi="Times New Roman" w:cs="Times New Roman"/>
                <w:sz w:val="24"/>
                <w:szCs w:val="24"/>
              </w:rPr>
            </w:pPr>
          </w:p>
        </w:tc>
      </w:tr>
      <w:tr w:rsidR="000D6C92" w14:paraId="04A28713" w14:textId="77777777" w:rsidTr="00F447E6">
        <w:tc>
          <w:tcPr>
            <w:tcW w:w="4253" w:type="dxa"/>
            <w:tcBorders>
              <w:top w:val="single" w:sz="4" w:space="0" w:color="auto"/>
            </w:tcBorders>
          </w:tcPr>
          <w:p w14:paraId="028159EC" w14:textId="77777777" w:rsidR="000D6C92" w:rsidRDefault="000D6C92" w:rsidP="000D6C92">
            <w:pPr>
              <w:spacing w:before="100" w:beforeAutospacing="1" w:after="100" w:afterAutospacing="1"/>
              <w:rPr>
                <w:rFonts w:ascii="Times New Roman" w:eastAsia="Calibri" w:hAnsi="Times New Roman" w:cs="Times New Roman"/>
                <w:b/>
                <w:sz w:val="28"/>
                <w:szCs w:val="28"/>
              </w:rPr>
            </w:pPr>
          </w:p>
        </w:tc>
        <w:tc>
          <w:tcPr>
            <w:tcW w:w="1276" w:type="dxa"/>
            <w:tcBorders>
              <w:top w:val="single" w:sz="4" w:space="0" w:color="auto"/>
            </w:tcBorders>
          </w:tcPr>
          <w:p w14:paraId="376358A6" w14:textId="6D4C47B3"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Sum of S.</w:t>
            </w:r>
          </w:p>
        </w:tc>
        <w:tc>
          <w:tcPr>
            <w:tcW w:w="708" w:type="dxa"/>
            <w:tcBorders>
              <w:top w:val="single" w:sz="4" w:space="0" w:color="auto"/>
            </w:tcBorders>
          </w:tcPr>
          <w:p w14:paraId="794CAEB2" w14:textId="6A418823"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df</w:t>
            </w:r>
          </w:p>
        </w:tc>
        <w:tc>
          <w:tcPr>
            <w:tcW w:w="1560" w:type="dxa"/>
            <w:tcBorders>
              <w:top w:val="single" w:sz="4" w:space="0" w:color="auto"/>
            </w:tcBorders>
          </w:tcPr>
          <w:p w14:paraId="0DD6E412" w14:textId="1CFEC64B"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Mean Square</w:t>
            </w:r>
          </w:p>
        </w:tc>
        <w:tc>
          <w:tcPr>
            <w:tcW w:w="1134" w:type="dxa"/>
            <w:tcBorders>
              <w:top w:val="single" w:sz="4" w:space="0" w:color="auto"/>
            </w:tcBorders>
          </w:tcPr>
          <w:p w14:paraId="07F82E54" w14:textId="3358009F"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F</w:t>
            </w:r>
          </w:p>
        </w:tc>
        <w:tc>
          <w:tcPr>
            <w:tcW w:w="992" w:type="dxa"/>
            <w:tcBorders>
              <w:top w:val="single" w:sz="4" w:space="0" w:color="auto"/>
            </w:tcBorders>
          </w:tcPr>
          <w:p w14:paraId="5716114C" w14:textId="5F83FFCB"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p</w:t>
            </w:r>
          </w:p>
        </w:tc>
      </w:tr>
      <w:tr w:rsidR="000D6C92" w14:paraId="00006E78" w14:textId="77777777" w:rsidTr="00F447E6">
        <w:tc>
          <w:tcPr>
            <w:tcW w:w="4253" w:type="dxa"/>
          </w:tcPr>
          <w:p w14:paraId="6A249E0B" w14:textId="15479E68"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Knowledge</w:t>
            </w:r>
          </w:p>
        </w:tc>
        <w:tc>
          <w:tcPr>
            <w:tcW w:w="1276" w:type="dxa"/>
          </w:tcPr>
          <w:p w14:paraId="19D00A67" w14:textId="226799BC"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5.21e-4</w:t>
            </w:r>
          </w:p>
        </w:tc>
        <w:tc>
          <w:tcPr>
            <w:tcW w:w="708" w:type="dxa"/>
          </w:tcPr>
          <w:p w14:paraId="5D2BD54D" w14:textId="6F10A68A"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1</w:t>
            </w:r>
          </w:p>
        </w:tc>
        <w:tc>
          <w:tcPr>
            <w:tcW w:w="1560" w:type="dxa"/>
          </w:tcPr>
          <w:p w14:paraId="75A2DA8A" w14:textId="7509DCD9"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5.21e-4</w:t>
            </w:r>
          </w:p>
        </w:tc>
        <w:tc>
          <w:tcPr>
            <w:tcW w:w="1134" w:type="dxa"/>
          </w:tcPr>
          <w:p w14:paraId="03A6CBBC" w14:textId="521C8FA1"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0.00387</w:t>
            </w:r>
          </w:p>
        </w:tc>
        <w:tc>
          <w:tcPr>
            <w:tcW w:w="992" w:type="dxa"/>
          </w:tcPr>
          <w:p w14:paraId="30E2987B" w14:textId="65F8F77E"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0.950</w:t>
            </w:r>
          </w:p>
        </w:tc>
      </w:tr>
      <w:tr w:rsidR="000D6C92" w14:paraId="547FF3B2" w14:textId="77777777" w:rsidTr="00F447E6">
        <w:tc>
          <w:tcPr>
            <w:tcW w:w="4253" w:type="dxa"/>
          </w:tcPr>
          <w:p w14:paraId="2B9AA585" w14:textId="7794BDCA"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Comprehension</w:t>
            </w:r>
          </w:p>
        </w:tc>
        <w:tc>
          <w:tcPr>
            <w:tcW w:w="1276" w:type="dxa"/>
          </w:tcPr>
          <w:p w14:paraId="66CCB46F" w14:textId="7B8196F0"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0.00267</w:t>
            </w:r>
          </w:p>
        </w:tc>
        <w:tc>
          <w:tcPr>
            <w:tcW w:w="708" w:type="dxa"/>
          </w:tcPr>
          <w:p w14:paraId="5632FB23" w14:textId="6CD1F7B0"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1</w:t>
            </w:r>
          </w:p>
        </w:tc>
        <w:tc>
          <w:tcPr>
            <w:tcW w:w="1560" w:type="dxa"/>
          </w:tcPr>
          <w:p w14:paraId="7CD94E5E" w14:textId="166A541D"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0.00267</w:t>
            </w:r>
          </w:p>
        </w:tc>
        <w:tc>
          <w:tcPr>
            <w:tcW w:w="1134" w:type="dxa"/>
          </w:tcPr>
          <w:p w14:paraId="37A0787D" w14:textId="2CBEF259"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0.01982</w:t>
            </w:r>
          </w:p>
        </w:tc>
        <w:tc>
          <w:tcPr>
            <w:tcW w:w="992" w:type="dxa"/>
          </w:tcPr>
          <w:p w14:paraId="223B357E" w14:textId="1B3B9A6E"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0.888</w:t>
            </w:r>
          </w:p>
        </w:tc>
      </w:tr>
      <w:tr w:rsidR="000D6C92" w14:paraId="5D59C015" w14:textId="77777777" w:rsidTr="00F447E6">
        <w:tc>
          <w:tcPr>
            <w:tcW w:w="4253" w:type="dxa"/>
          </w:tcPr>
          <w:p w14:paraId="4BB4D419" w14:textId="2041EF90"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Applying</w:t>
            </w:r>
          </w:p>
        </w:tc>
        <w:tc>
          <w:tcPr>
            <w:tcW w:w="1276" w:type="dxa"/>
          </w:tcPr>
          <w:p w14:paraId="73399427" w14:textId="358866A1"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0.11824</w:t>
            </w:r>
          </w:p>
        </w:tc>
        <w:tc>
          <w:tcPr>
            <w:tcW w:w="708" w:type="dxa"/>
          </w:tcPr>
          <w:p w14:paraId="02F58A8B" w14:textId="4E180902"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1</w:t>
            </w:r>
          </w:p>
        </w:tc>
        <w:tc>
          <w:tcPr>
            <w:tcW w:w="1560" w:type="dxa"/>
          </w:tcPr>
          <w:p w14:paraId="20D0990A" w14:textId="0829A9F1"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0.11824</w:t>
            </w:r>
          </w:p>
        </w:tc>
        <w:tc>
          <w:tcPr>
            <w:tcW w:w="1134" w:type="dxa"/>
          </w:tcPr>
          <w:p w14:paraId="7D8BE45B" w14:textId="34641886"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0.87765</w:t>
            </w:r>
          </w:p>
        </w:tc>
        <w:tc>
          <w:tcPr>
            <w:tcW w:w="992" w:type="dxa"/>
          </w:tcPr>
          <w:p w14:paraId="7AC47216" w14:textId="58A038E3"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0.350</w:t>
            </w:r>
          </w:p>
        </w:tc>
      </w:tr>
      <w:tr w:rsidR="000D6C92" w14:paraId="7BB25761" w14:textId="77777777" w:rsidTr="00F447E6">
        <w:tc>
          <w:tcPr>
            <w:tcW w:w="4253" w:type="dxa"/>
          </w:tcPr>
          <w:p w14:paraId="572ADCD7" w14:textId="1C90207C"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 xml:space="preserve">Knowledge </w:t>
            </w:r>
            <w:r w:rsidRPr="000D6C92">
              <w:rPr>
                <w:rFonts w:ascii="Segoe UI Symbol" w:hAnsi="Segoe UI Symbol" w:cs="Segoe UI Symbol"/>
                <w:sz w:val="24"/>
                <w:szCs w:val="24"/>
              </w:rPr>
              <w:t>✻</w:t>
            </w:r>
            <w:r w:rsidRPr="000D6C92">
              <w:rPr>
                <w:rFonts w:ascii="Times New Roman" w:hAnsi="Times New Roman" w:cs="Times New Roman"/>
                <w:sz w:val="24"/>
                <w:szCs w:val="24"/>
              </w:rPr>
              <w:t xml:space="preserve"> Comprehension</w:t>
            </w:r>
          </w:p>
        </w:tc>
        <w:tc>
          <w:tcPr>
            <w:tcW w:w="1276" w:type="dxa"/>
          </w:tcPr>
          <w:p w14:paraId="2266FD92" w14:textId="4CD608A0"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0.00169</w:t>
            </w:r>
          </w:p>
        </w:tc>
        <w:tc>
          <w:tcPr>
            <w:tcW w:w="708" w:type="dxa"/>
          </w:tcPr>
          <w:p w14:paraId="641A9F3B" w14:textId="0B1E6520"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1</w:t>
            </w:r>
          </w:p>
        </w:tc>
        <w:tc>
          <w:tcPr>
            <w:tcW w:w="1560" w:type="dxa"/>
          </w:tcPr>
          <w:p w14:paraId="6C5B886D" w14:textId="41692804"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0.00169</w:t>
            </w:r>
          </w:p>
        </w:tc>
        <w:tc>
          <w:tcPr>
            <w:tcW w:w="1134" w:type="dxa"/>
          </w:tcPr>
          <w:p w14:paraId="0E8DB051" w14:textId="7F0D9E7F"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0.01254</w:t>
            </w:r>
          </w:p>
        </w:tc>
        <w:tc>
          <w:tcPr>
            <w:tcW w:w="992" w:type="dxa"/>
          </w:tcPr>
          <w:p w14:paraId="6CB1CA7F" w14:textId="15B34EE2"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0.911</w:t>
            </w:r>
          </w:p>
        </w:tc>
      </w:tr>
      <w:tr w:rsidR="000D6C92" w14:paraId="273EE6FA" w14:textId="77777777" w:rsidTr="00F447E6">
        <w:tc>
          <w:tcPr>
            <w:tcW w:w="4253" w:type="dxa"/>
          </w:tcPr>
          <w:p w14:paraId="03CF1E27" w14:textId="603AFF39"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 xml:space="preserve">Knowledge </w:t>
            </w:r>
            <w:r w:rsidRPr="000D6C92">
              <w:rPr>
                <w:rFonts w:ascii="Segoe UI Symbol" w:hAnsi="Segoe UI Symbol" w:cs="Segoe UI Symbol"/>
                <w:sz w:val="24"/>
                <w:szCs w:val="24"/>
              </w:rPr>
              <w:t>✻</w:t>
            </w:r>
            <w:r w:rsidRPr="000D6C92">
              <w:rPr>
                <w:rFonts w:ascii="Times New Roman" w:hAnsi="Times New Roman" w:cs="Times New Roman"/>
                <w:sz w:val="24"/>
                <w:szCs w:val="24"/>
              </w:rPr>
              <w:t xml:space="preserve"> Applying</w:t>
            </w:r>
          </w:p>
        </w:tc>
        <w:tc>
          <w:tcPr>
            <w:tcW w:w="1276" w:type="dxa"/>
          </w:tcPr>
          <w:p w14:paraId="3BC45FA9" w14:textId="4A15CFAB"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0.45794</w:t>
            </w:r>
          </w:p>
        </w:tc>
        <w:tc>
          <w:tcPr>
            <w:tcW w:w="708" w:type="dxa"/>
          </w:tcPr>
          <w:p w14:paraId="7796B7A6" w14:textId="281A3679"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1</w:t>
            </w:r>
          </w:p>
        </w:tc>
        <w:tc>
          <w:tcPr>
            <w:tcW w:w="1560" w:type="dxa"/>
          </w:tcPr>
          <w:p w14:paraId="6C1052AA" w14:textId="7A30F465"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0.45794</w:t>
            </w:r>
          </w:p>
        </w:tc>
        <w:tc>
          <w:tcPr>
            <w:tcW w:w="1134" w:type="dxa"/>
          </w:tcPr>
          <w:p w14:paraId="49402B3C" w14:textId="48867BD3"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3.39899</w:t>
            </w:r>
          </w:p>
        </w:tc>
        <w:tc>
          <w:tcPr>
            <w:tcW w:w="992" w:type="dxa"/>
          </w:tcPr>
          <w:p w14:paraId="3DC770CB" w14:textId="1AE5F597"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0.067</w:t>
            </w:r>
          </w:p>
        </w:tc>
      </w:tr>
      <w:tr w:rsidR="000D6C92" w14:paraId="23F2F02C" w14:textId="77777777" w:rsidTr="00F447E6">
        <w:tc>
          <w:tcPr>
            <w:tcW w:w="4253" w:type="dxa"/>
          </w:tcPr>
          <w:p w14:paraId="332FC662" w14:textId="525E272A"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 xml:space="preserve">Comprehension </w:t>
            </w:r>
            <w:r w:rsidRPr="000D6C92">
              <w:rPr>
                <w:rFonts w:ascii="Segoe UI Symbol" w:hAnsi="Segoe UI Symbol" w:cs="Segoe UI Symbol"/>
                <w:sz w:val="24"/>
                <w:szCs w:val="24"/>
              </w:rPr>
              <w:t>✻</w:t>
            </w:r>
            <w:r w:rsidRPr="000D6C92">
              <w:rPr>
                <w:rFonts w:ascii="Times New Roman" w:hAnsi="Times New Roman" w:cs="Times New Roman"/>
                <w:sz w:val="24"/>
                <w:szCs w:val="24"/>
              </w:rPr>
              <w:t xml:space="preserve"> Applying</w:t>
            </w:r>
          </w:p>
        </w:tc>
        <w:tc>
          <w:tcPr>
            <w:tcW w:w="1276" w:type="dxa"/>
          </w:tcPr>
          <w:p w14:paraId="4ADA74F8" w14:textId="41CCC264"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0.15011</w:t>
            </w:r>
          </w:p>
        </w:tc>
        <w:tc>
          <w:tcPr>
            <w:tcW w:w="708" w:type="dxa"/>
          </w:tcPr>
          <w:p w14:paraId="39C61FFE" w14:textId="10A87C21"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1</w:t>
            </w:r>
          </w:p>
        </w:tc>
        <w:tc>
          <w:tcPr>
            <w:tcW w:w="1560" w:type="dxa"/>
          </w:tcPr>
          <w:p w14:paraId="00C61B35" w14:textId="431CC9D1"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0.15011</w:t>
            </w:r>
          </w:p>
        </w:tc>
        <w:tc>
          <w:tcPr>
            <w:tcW w:w="1134" w:type="dxa"/>
          </w:tcPr>
          <w:p w14:paraId="4B0E821E" w14:textId="6A493A12"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1.11419</w:t>
            </w:r>
          </w:p>
        </w:tc>
        <w:tc>
          <w:tcPr>
            <w:tcW w:w="992" w:type="dxa"/>
          </w:tcPr>
          <w:p w14:paraId="06A285C8" w14:textId="030B7242"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0.292</w:t>
            </w:r>
          </w:p>
        </w:tc>
      </w:tr>
      <w:tr w:rsidR="000D6C92" w14:paraId="15B0E3B4" w14:textId="77777777" w:rsidTr="00F447E6">
        <w:tc>
          <w:tcPr>
            <w:tcW w:w="4253" w:type="dxa"/>
          </w:tcPr>
          <w:p w14:paraId="39F48966" w14:textId="011160F6"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 xml:space="preserve">Knowledge </w:t>
            </w:r>
            <w:r w:rsidRPr="000D6C92">
              <w:rPr>
                <w:rFonts w:ascii="Segoe UI Symbol" w:hAnsi="Segoe UI Symbol" w:cs="Segoe UI Symbol"/>
                <w:sz w:val="24"/>
                <w:szCs w:val="24"/>
              </w:rPr>
              <w:t>✻</w:t>
            </w:r>
            <w:r w:rsidRPr="000D6C92">
              <w:rPr>
                <w:rFonts w:ascii="Times New Roman" w:hAnsi="Times New Roman" w:cs="Times New Roman"/>
                <w:sz w:val="24"/>
                <w:szCs w:val="24"/>
              </w:rPr>
              <w:t xml:space="preserve"> Comprehension </w:t>
            </w:r>
            <w:r w:rsidRPr="000D6C92">
              <w:rPr>
                <w:rFonts w:ascii="Segoe UI Symbol" w:hAnsi="Segoe UI Symbol" w:cs="Segoe UI Symbol"/>
                <w:sz w:val="24"/>
                <w:szCs w:val="24"/>
              </w:rPr>
              <w:t>✻</w:t>
            </w:r>
            <w:r w:rsidRPr="000D6C92">
              <w:rPr>
                <w:rFonts w:ascii="Times New Roman" w:hAnsi="Times New Roman" w:cs="Times New Roman"/>
                <w:sz w:val="24"/>
                <w:szCs w:val="24"/>
              </w:rPr>
              <w:t xml:space="preserve"> Applying</w:t>
            </w:r>
          </w:p>
        </w:tc>
        <w:tc>
          <w:tcPr>
            <w:tcW w:w="1276" w:type="dxa"/>
          </w:tcPr>
          <w:p w14:paraId="7547D77B" w14:textId="674A460D"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0.01913</w:t>
            </w:r>
          </w:p>
        </w:tc>
        <w:tc>
          <w:tcPr>
            <w:tcW w:w="708" w:type="dxa"/>
          </w:tcPr>
          <w:p w14:paraId="60228A2F" w14:textId="2AAEABFF"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1</w:t>
            </w:r>
          </w:p>
        </w:tc>
        <w:tc>
          <w:tcPr>
            <w:tcW w:w="1560" w:type="dxa"/>
          </w:tcPr>
          <w:p w14:paraId="281C1AB2" w14:textId="42772BF8"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0.01913</w:t>
            </w:r>
          </w:p>
        </w:tc>
        <w:tc>
          <w:tcPr>
            <w:tcW w:w="1134" w:type="dxa"/>
          </w:tcPr>
          <w:p w14:paraId="5938EE89" w14:textId="1645BE60"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0.14198</w:t>
            </w:r>
          </w:p>
        </w:tc>
        <w:tc>
          <w:tcPr>
            <w:tcW w:w="992" w:type="dxa"/>
          </w:tcPr>
          <w:p w14:paraId="7823EFBB" w14:textId="692AFDA1"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0.707</w:t>
            </w:r>
          </w:p>
        </w:tc>
      </w:tr>
      <w:tr w:rsidR="000D6C92" w14:paraId="3896086F" w14:textId="77777777" w:rsidTr="00F447E6">
        <w:tc>
          <w:tcPr>
            <w:tcW w:w="4253" w:type="dxa"/>
          </w:tcPr>
          <w:p w14:paraId="3E1C3327" w14:textId="12C163A9"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Residuals</w:t>
            </w:r>
          </w:p>
        </w:tc>
        <w:tc>
          <w:tcPr>
            <w:tcW w:w="1276" w:type="dxa"/>
          </w:tcPr>
          <w:p w14:paraId="5AE332F0" w14:textId="276E44C1"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31.25684</w:t>
            </w:r>
          </w:p>
        </w:tc>
        <w:tc>
          <w:tcPr>
            <w:tcW w:w="708" w:type="dxa"/>
          </w:tcPr>
          <w:p w14:paraId="5925FDDF" w14:textId="0A091D59"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232</w:t>
            </w:r>
          </w:p>
        </w:tc>
        <w:tc>
          <w:tcPr>
            <w:tcW w:w="1560" w:type="dxa"/>
          </w:tcPr>
          <w:p w14:paraId="2189484D" w14:textId="70DEA926" w:rsidR="000D6C92" w:rsidRDefault="000D6C92" w:rsidP="000D6C92">
            <w:pPr>
              <w:spacing w:before="100" w:beforeAutospacing="1" w:after="100" w:afterAutospacing="1"/>
              <w:rPr>
                <w:rFonts w:ascii="Times New Roman" w:eastAsia="Calibri" w:hAnsi="Times New Roman" w:cs="Times New Roman"/>
                <w:b/>
                <w:sz w:val="28"/>
                <w:szCs w:val="28"/>
              </w:rPr>
            </w:pPr>
            <w:r w:rsidRPr="000D6C92">
              <w:rPr>
                <w:rFonts w:ascii="Times New Roman" w:hAnsi="Times New Roman" w:cs="Times New Roman"/>
                <w:sz w:val="24"/>
                <w:szCs w:val="24"/>
              </w:rPr>
              <w:t>0.13473</w:t>
            </w:r>
          </w:p>
        </w:tc>
        <w:tc>
          <w:tcPr>
            <w:tcW w:w="1134" w:type="dxa"/>
          </w:tcPr>
          <w:p w14:paraId="2AA78837" w14:textId="77777777" w:rsidR="000D6C92" w:rsidRDefault="000D6C92" w:rsidP="000D6C92">
            <w:pPr>
              <w:spacing w:before="100" w:beforeAutospacing="1" w:after="100" w:afterAutospacing="1"/>
              <w:rPr>
                <w:rFonts w:ascii="Times New Roman" w:eastAsia="Calibri" w:hAnsi="Times New Roman" w:cs="Times New Roman"/>
                <w:b/>
                <w:sz w:val="28"/>
                <w:szCs w:val="28"/>
              </w:rPr>
            </w:pPr>
          </w:p>
        </w:tc>
        <w:tc>
          <w:tcPr>
            <w:tcW w:w="992" w:type="dxa"/>
          </w:tcPr>
          <w:p w14:paraId="78218270" w14:textId="77777777" w:rsidR="000D6C92" w:rsidRDefault="000D6C92" w:rsidP="000D6C92">
            <w:pPr>
              <w:spacing w:before="100" w:beforeAutospacing="1" w:after="100" w:afterAutospacing="1"/>
              <w:rPr>
                <w:rFonts w:ascii="Times New Roman" w:eastAsia="Calibri" w:hAnsi="Times New Roman" w:cs="Times New Roman"/>
                <w:b/>
                <w:sz w:val="28"/>
                <w:szCs w:val="28"/>
              </w:rPr>
            </w:pPr>
          </w:p>
        </w:tc>
      </w:tr>
    </w:tbl>
    <w:p w14:paraId="56BF1274" w14:textId="07D01899" w:rsidR="00C303EF" w:rsidRDefault="00CB6282" w:rsidP="00F447E6">
      <w:pPr>
        <w:spacing w:before="100" w:beforeAutospacing="1" w:after="100" w:afterAutospacing="1"/>
        <w:ind w:firstLine="567"/>
        <w:rPr>
          <w:rFonts w:ascii="Times New Roman" w:eastAsia="Calibri" w:hAnsi="Times New Roman" w:cs="Times New Roman"/>
          <w:sz w:val="28"/>
          <w:szCs w:val="28"/>
        </w:rPr>
      </w:pPr>
      <w:r w:rsidRPr="00CB6282">
        <w:rPr>
          <w:rFonts w:ascii="Times New Roman" w:eastAsia="Calibri" w:hAnsi="Times New Roman" w:cs="Times New Roman"/>
          <w:sz w:val="28"/>
          <w:szCs w:val="28"/>
        </w:rPr>
        <w:t xml:space="preserve">This study compared the effectiveness of active learning versus traditional learning strategies for students in advanced mathematics. Students that participated in active learning reported great performance and retention in their courses on mathematical analysis, as was expected. Based on the findings, the study determined that active learning techniques </w:t>
      </w:r>
      <w:r w:rsidR="0008769D">
        <w:rPr>
          <w:rFonts w:ascii="Times New Roman" w:eastAsia="Calibri" w:hAnsi="Times New Roman" w:cs="Times New Roman"/>
          <w:sz w:val="28"/>
          <w:szCs w:val="28"/>
        </w:rPr>
        <w:t>helped improve</w:t>
      </w:r>
      <w:r>
        <w:rPr>
          <w:rFonts w:ascii="Times New Roman" w:eastAsia="Calibri" w:hAnsi="Times New Roman" w:cs="Times New Roman"/>
          <w:sz w:val="28"/>
          <w:szCs w:val="28"/>
        </w:rPr>
        <w:t xml:space="preserve"> students</w:t>
      </w:r>
      <w:r w:rsidR="007879F7">
        <w:rPr>
          <w:rFonts w:ascii="Times New Roman" w:eastAsia="Calibri" w:hAnsi="Times New Roman" w:cs="Times New Roman"/>
          <w:sz w:val="28"/>
          <w:szCs w:val="28"/>
        </w:rPr>
        <w:t>’</w:t>
      </w:r>
      <w:r w:rsidRPr="00CB6282">
        <w:rPr>
          <w:rFonts w:ascii="Times New Roman" w:eastAsia="Calibri" w:hAnsi="Times New Roman" w:cs="Times New Roman"/>
          <w:sz w:val="28"/>
          <w:szCs w:val="28"/>
        </w:rPr>
        <w:t xml:space="preserve"> achievem</w:t>
      </w:r>
      <w:r>
        <w:rPr>
          <w:rFonts w:ascii="Times New Roman" w:eastAsia="Calibri" w:hAnsi="Times New Roman" w:cs="Times New Roman"/>
          <w:sz w:val="28"/>
          <w:szCs w:val="28"/>
        </w:rPr>
        <w:t>ent and retention abilities. I</w:t>
      </w:r>
      <w:r w:rsidR="0008769D">
        <w:rPr>
          <w:rFonts w:ascii="Times New Roman" w:eastAsia="Calibri" w:hAnsi="Times New Roman" w:cs="Times New Roman"/>
          <w:sz w:val="28"/>
          <w:szCs w:val="28"/>
        </w:rPr>
        <w:t>nterestingly,</w:t>
      </w:r>
      <w:r w:rsidRPr="00CB6282">
        <w:rPr>
          <w:rFonts w:ascii="Times New Roman" w:eastAsia="Calibri" w:hAnsi="Times New Roman" w:cs="Times New Roman"/>
          <w:sz w:val="28"/>
          <w:szCs w:val="28"/>
        </w:rPr>
        <w:t xml:space="preserve"> no student outperformed the second exam, demonstratin</w:t>
      </w:r>
      <w:r>
        <w:rPr>
          <w:rFonts w:ascii="Times New Roman" w:eastAsia="Calibri" w:hAnsi="Times New Roman" w:cs="Times New Roman"/>
          <w:sz w:val="28"/>
          <w:szCs w:val="28"/>
        </w:rPr>
        <w:t>g consistency since the student</w:t>
      </w:r>
      <w:r w:rsidR="007879F7">
        <w:rPr>
          <w:rFonts w:ascii="Times New Roman" w:eastAsia="Calibri" w:hAnsi="Times New Roman" w:cs="Times New Roman"/>
          <w:sz w:val="28"/>
          <w:szCs w:val="28"/>
        </w:rPr>
        <w:t>’</w:t>
      </w:r>
      <w:r w:rsidRPr="00CB6282">
        <w:rPr>
          <w:rFonts w:ascii="Times New Roman" w:eastAsia="Calibri" w:hAnsi="Times New Roman" w:cs="Times New Roman"/>
          <w:sz w:val="28"/>
          <w:szCs w:val="28"/>
        </w:rPr>
        <w:t>s achievement and retention scores were lower than those in the first exam.</w:t>
      </w:r>
    </w:p>
    <w:p w14:paraId="7B33C1B5" w14:textId="58D8587F" w:rsidR="00063B85" w:rsidRPr="00E14657" w:rsidRDefault="00943902" w:rsidP="00F447E6">
      <w:pPr>
        <w:tabs>
          <w:tab w:val="left" w:pos="567"/>
        </w:tabs>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F447E6" w:rsidRPr="00F447E6">
        <w:rPr>
          <w:rFonts w:ascii="Times New Roman" w:eastAsia="Calibri" w:hAnsi="Times New Roman" w:cs="Times New Roman"/>
          <w:i/>
          <w:sz w:val="28"/>
          <w:szCs w:val="28"/>
        </w:rPr>
        <w:t xml:space="preserve">  </w:t>
      </w:r>
      <w:r w:rsidR="0056432A" w:rsidRPr="00E14657">
        <w:rPr>
          <w:rFonts w:ascii="Times New Roman" w:eastAsia="Calibri" w:hAnsi="Times New Roman" w:cs="Times New Roman"/>
          <w:i/>
          <w:sz w:val="28"/>
          <w:szCs w:val="28"/>
        </w:rPr>
        <w:t>3. The Ac</w:t>
      </w:r>
      <w:r w:rsidR="00500AC8" w:rsidRPr="00E14657">
        <w:rPr>
          <w:rFonts w:ascii="Times New Roman" w:eastAsia="Calibri" w:hAnsi="Times New Roman" w:cs="Times New Roman"/>
          <w:i/>
          <w:sz w:val="28"/>
          <w:szCs w:val="28"/>
        </w:rPr>
        <w:t xml:space="preserve">hievement Test for Mathematical Analysis with </w:t>
      </w:r>
      <w:r w:rsidR="003D2AA4" w:rsidRPr="00E14657">
        <w:rPr>
          <w:rFonts w:ascii="Times New Roman" w:eastAsia="Calibri" w:hAnsi="Times New Roman" w:cs="Times New Roman"/>
          <w:i/>
          <w:sz w:val="28"/>
          <w:szCs w:val="28"/>
        </w:rPr>
        <w:t>AL</w:t>
      </w:r>
      <w:r w:rsidR="003C3F7D">
        <w:rPr>
          <w:rFonts w:ascii="Times New Roman" w:eastAsia="Calibri" w:hAnsi="Times New Roman" w:cs="Times New Roman"/>
          <w:i/>
          <w:sz w:val="28"/>
          <w:szCs w:val="28"/>
        </w:rPr>
        <w:t xml:space="preserve"> for Gender</w:t>
      </w:r>
      <w:r w:rsidR="00500AC8" w:rsidRPr="00E14657">
        <w:rPr>
          <w:rFonts w:ascii="Times New Roman" w:eastAsia="Calibri" w:hAnsi="Times New Roman" w:cs="Times New Roman"/>
          <w:i/>
          <w:sz w:val="28"/>
          <w:szCs w:val="28"/>
        </w:rPr>
        <w:t xml:space="preserve"> </w:t>
      </w:r>
      <w:r w:rsidR="00232123" w:rsidRPr="00E14657">
        <w:rPr>
          <w:rFonts w:ascii="Times New Roman" w:eastAsia="Calibri" w:hAnsi="Times New Roman" w:cs="Times New Roman"/>
          <w:i/>
          <w:sz w:val="28"/>
          <w:szCs w:val="28"/>
        </w:rPr>
        <w:t xml:space="preserve">at </w:t>
      </w:r>
      <w:r w:rsidR="00500AC8" w:rsidRPr="00E14657">
        <w:rPr>
          <w:rFonts w:ascii="Times New Roman" w:eastAsia="Calibri" w:hAnsi="Times New Roman" w:cs="Times New Roman"/>
          <w:i/>
          <w:sz w:val="28"/>
          <w:szCs w:val="28"/>
        </w:rPr>
        <w:t>Nile University</w:t>
      </w:r>
    </w:p>
    <w:p w14:paraId="0B9B273B" w14:textId="62FAE7EE" w:rsidR="009C4F1B" w:rsidRPr="00547ABE" w:rsidRDefault="00CB6282" w:rsidP="00F447E6">
      <w:pPr>
        <w:tabs>
          <w:tab w:val="left" w:pos="567"/>
        </w:tabs>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447E6" w:rsidRPr="00F447E6">
        <w:rPr>
          <w:rFonts w:ascii="Times New Roman" w:eastAsia="Calibri" w:hAnsi="Times New Roman" w:cs="Times New Roman"/>
          <w:sz w:val="28"/>
          <w:szCs w:val="28"/>
        </w:rPr>
        <w:t xml:space="preserve">  </w:t>
      </w:r>
      <w:r w:rsidR="00500AC8">
        <w:rPr>
          <w:rFonts w:ascii="Times New Roman" w:eastAsia="Calibri" w:hAnsi="Times New Roman" w:cs="Times New Roman"/>
          <w:sz w:val="28"/>
          <w:szCs w:val="28"/>
        </w:rPr>
        <w:t>Table</w:t>
      </w:r>
      <w:r w:rsidR="00C6327A">
        <w:rPr>
          <w:rFonts w:ascii="Times New Roman" w:eastAsia="Calibri" w:hAnsi="Times New Roman" w:cs="Times New Roman"/>
          <w:sz w:val="28"/>
          <w:szCs w:val="28"/>
        </w:rPr>
        <w:t xml:space="preserve">s </w:t>
      </w:r>
      <w:r w:rsidR="00336BCE">
        <w:rPr>
          <w:rFonts w:ascii="Times New Roman" w:eastAsia="Calibri" w:hAnsi="Times New Roman" w:cs="Times New Roman"/>
          <w:sz w:val="28"/>
          <w:szCs w:val="28"/>
        </w:rPr>
        <w:t>22</w:t>
      </w:r>
      <w:r w:rsidR="00C6327A">
        <w:rPr>
          <w:rFonts w:ascii="Times New Roman" w:eastAsia="Calibri" w:hAnsi="Times New Roman" w:cs="Times New Roman"/>
          <w:sz w:val="28"/>
          <w:szCs w:val="28"/>
        </w:rPr>
        <w:t xml:space="preserve"> and </w:t>
      </w:r>
      <w:r w:rsidR="00336BCE">
        <w:rPr>
          <w:rFonts w:ascii="Times New Roman" w:eastAsia="Calibri" w:hAnsi="Times New Roman" w:cs="Times New Roman"/>
          <w:sz w:val="28"/>
          <w:szCs w:val="28"/>
        </w:rPr>
        <w:t>23</w:t>
      </w:r>
      <w:r w:rsidR="00C6327A">
        <w:rPr>
          <w:rFonts w:ascii="Times New Roman" w:eastAsia="Calibri" w:hAnsi="Times New Roman" w:cs="Times New Roman"/>
          <w:sz w:val="28"/>
          <w:szCs w:val="28"/>
        </w:rPr>
        <w:t xml:space="preserve"> show</w:t>
      </w:r>
      <w:r w:rsidR="00500AC8">
        <w:rPr>
          <w:rFonts w:ascii="Times New Roman" w:eastAsia="Calibri" w:hAnsi="Times New Roman" w:cs="Times New Roman"/>
          <w:sz w:val="28"/>
          <w:szCs w:val="28"/>
        </w:rPr>
        <w:t xml:space="preserve"> the result</w:t>
      </w:r>
      <w:r w:rsidR="00C6327A">
        <w:rPr>
          <w:rFonts w:ascii="Times New Roman" w:eastAsia="Calibri" w:hAnsi="Times New Roman" w:cs="Times New Roman"/>
          <w:sz w:val="28"/>
          <w:szCs w:val="28"/>
        </w:rPr>
        <w:t>s of the experiment</w:t>
      </w:r>
      <w:r w:rsidR="00500AC8">
        <w:rPr>
          <w:rFonts w:ascii="Times New Roman" w:eastAsia="Calibri" w:hAnsi="Times New Roman" w:cs="Times New Roman"/>
          <w:sz w:val="28"/>
          <w:szCs w:val="28"/>
        </w:rPr>
        <w:t xml:space="preserve"> that was taken </w:t>
      </w:r>
      <w:r w:rsidR="00C45DCB">
        <w:rPr>
          <w:rFonts w:ascii="Times New Roman" w:eastAsia="Calibri" w:hAnsi="Times New Roman" w:cs="Times New Roman"/>
          <w:sz w:val="28"/>
          <w:szCs w:val="28"/>
        </w:rPr>
        <w:t>at</w:t>
      </w:r>
      <w:r w:rsidR="00500AC8">
        <w:rPr>
          <w:rFonts w:ascii="Times New Roman" w:eastAsia="Calibri" w:hAnsi="Times New Roman" w:cs="Times New Roman"/>
          <w:sz w:val="28"/>
          <w:szCs w:val="28"/>
        </w:rPr>
        <w:t xml:space="preserve"> the Nile University in Nigeria in 2021.</w:t>
      </w:r>
      <w:r w:rsidR="00C45DCB">
        <w:rPr>
          <w:rFonts w:ascii="Times New Roman" w:eastAsia="Calibri" w:hAnsi="Times New Roman" w:cs="Times New Roman"/>
          <w:sz w:val="28"/>
          <w:szCs w:val="28"/>
        </w:rPr>
        <w:t xml:space="preserve"> </w:t>
      </w:r>
      <w:r w:rsidR="00C6327A">
        <w:rPr>
          <w:rFonts w:ascii="Times New Roman" w:eastAsia="Calibri" w:hAnsi="Times New Roman" w:cs="Times New Roman"/>
          <w:sz w:val="28"/>
          <w:szCs w:val="28"/>
        </w:rPr>
        <w:t xml:space="preserve">The data was collected from one </w:t>
      </w:r>
      <w:r w:rsidR="00B27014">
        <w:rPr>
          <w:rFonts w:ascii="Times New Roman" w:eastAsia="Calibri" w:hAnsi="Times New Roman" w:cs="Times New Roman"/>
          <w:sz w:val="28"/>
          <w:szCs w:val="28"/>
        </w:rPr>
        <w:t>group (</w:t>
      </w:r>
      <w:r w:rsidR="003C3F7D">
        <w:rPr>
          <w:rFonts w:ascii="Times New Roman" w:eastAsia="Calibri" w:hAnsi="Times New Roman" w:cs="Times New Roman"/>
          <w:sz w:val="28"/>
          <w:szCs w:val="28"/>
        </w:rPr>
        <w:t>18 Female and 34 male)</w:t>
      </w:r>
      <w:r w:rsidR="00C6327A">
        <w:rPr>
          <w:rFonts w:ascii="Times New Roman" w:eastAsia="Calibri" w:hAnsi="Times New Roman" w:cs="Times New Roman"/>
          <w:sz w:val="28"/>
          <w:szCs w:val="28"/>
        </w:rPr>
        <w:t xml:space="preserve"> of mathematical analysis course</w:t>
      </w:r>
      <w:r w:rsidR="00C45DCB">
        <w:rPr>
          <w:rFonts w:ascii="Times New Roman" w:eastAsia="Calibri" w:hAnsi="Times New Roman" w:cs="Times New Roman"/>
          <w:sz w:val="28"/>
          <w:szCs w:val="28"/>
        </w:rPr>
        <w:t>s</w:t>
      </w:r>
      <w:r w:rsidR="00C6327A">
        <w:rPr>
          <w:rFonts w:ascii="Times New Roman" w:eastAsia="Calibri" w:hAnsi="Times New Roman" w:cs="Times New Roman"/>
          <w:sz w:val="28"/>
          <w:szCs w:val="28"/>
        </w:rPr>
        <w:t xml:space="preserve"> for first</w:t>
      </w:r>
      <w:r w:rsidR="00C45DCB">
        <w:rPr>
          <w:rFonts w:ascii="Times New Roman" w:eastAsia="Calibri" w:hAnsi="Times New Roman" w:cs="Times New Roman"/>
          <w:sz w:val="28"/>
          <w:szCs w:val="28"/>
        </w:rPr>
        <w:t>-</w:t>
      </w:r>
      <w:r w:rsidR="00C6327A">
        <w:rPr>
          <w:rFonts w:ascii="Times New Roman" w:eastAsia="Calibri" w:hAnsi="Times New Roman" w:cs="Times New Roman"/>
          <w:sz w:val="28"/>
          <w:szCs w:val="28"/>
        </w:rPr>
        <w:t>year students. Some AL strategies</w:t>
      </w:r>
      <w:r w:rsidR="00726E61">
        <w:rPr>
          <w:rFonts w:ascii="Times New Roman" w:eastAsia="Calibri" w:hAnsi="Times New Roman" w:cs="Times New Roman"/>
          <w:sz w:val="28"/>
          <w:szCs w:val="28"/>
        </w:rPr>
        <w:t xml:space="preserve"> </w:t>
      </w:r>
      <w:r w:rsidR="00C6327A">
        <w:rPr>
          <w:rFonts w:ascii="Times New Roman" w:eastAsia="Calibri" w:hAnsi="Times New Roman" w:cs="Times New Roman"/>
          <w:sz w:val="28"/>
          <w:szCs w:val="28"/>
        </w:rPr>
        <w:t>(whiteboard activities, group discussion</w:t>
      </w:r>
      <w:r w:rsidR="00C45DCB">
        <w:rPr>
          <w:rFonts w:ascii="Times New Roman" w:eastAsia="Calibri" w:hAnsi="Times New Roman" w:cs="Times New Roman"/>
          <w:sz w:val="28"/>
          <w:szCs w:val="28"/>
        </w:rPr>
        <w:t>,</w:t>
      </w:r>
      <w:r w:rsidR="00C6327A">
        <w:rPr>
          <w:rFonts w:ascii="Times New Roman" w:eastAsia="Calibri" w:hAnsi="Times New Roman" w:cs="Times New Roman"/>
          <w:sz w:val="28"/>
          <w:szCs w:val="28"/>
        </w:rPr>
        <w:t xml:space="preserve"> and </w:t>
      </w:r>
      <w:r w:rsidR="00C45DCB">
        <w:rPr>
          <w:rFonts w:ascii="Times New Roman" w:eastAsia="Calibri" w:hAnsi="Times New Roman" w:cs="Times New Roman"/>
          <w:sz w:val="28"/>
          <w:szCs w:val="28"/>
        </w:rPr>
        <w:t>K</w:t>
      </w:r>
      <w:r w:rsidR="00C6327A">
        <w:rPr>
          <w:rFonts w:ascii="Times New Roman" w:eastAsia="Calibri" w:hAnsi="Times New Roman" w:cs="Times New Roman"/>
          <w:sz w:val="28"/>
          <w:szCs w:val="28"/>
        </w:rPr>
        <w:t>ahoot</w:t>
      </w:r>
      <w:r w:rsidR="00C45DCB">
        <w:rPr>
          <w:rFonts w:ascii="Times New Roman" w:eastAsia="Calibri" w:hAnsi="Times New Roman" w:cs="Times New Roman"/>
          <w:sz w:val="28"/>
          <w:szCs w:val="28"/>
        </w:rPr>
        <w:t xml:space="preserve"> </w:t>
      </w:r>
      <w:r w:rsidR="00C6327A">
        <w:rPr>
          <w:rFonts w:ascii="Times New Roman" w:eastAsia="Calibri" w:hAnsi="Times New Roman" w:cs="Times New Roman"/>
          <w:sz w:val="28"/>
          <w:szCs w:val="28"/>
        </w:rPr>
        <w:t>games) were applied during the practi</w:t>
      </w:r>
      <w:r w:rsidR="00C45DCB">
        <w:rPr>
          <w:rFonts w:ascii="Times New Roman" w:eastAsia="Calibri" w:hAnsi="Times New Roman" w:cs="Times New Roman"/>
          <w:sz w:val="28"/>
          <w:szCs w:val="28"/>
        </w:rPr>
        <w:t>c</w:t>
      </w:r>
      <w:r w:rsidR="00C6327A">
        <w:rPr>
          <w:rFonts w:ascii="Times New Roman" w:eastAsia="Calibri" w:hAnsi="Times New Roman" w:cs="Times New Roman"/>
          <w:sz w:val="28"/>
          <w:szCs w:val="28"/>
        </w:rPr>
        <w:t>e lessons.</w:t>
      </w:r>
      <w:r w:rsidR="00C45DCB">
        <w:rPr>
          <w:rFonts w:ascii="Times New Roman" w:eastAsia="Calibri" w:hAnsi="Times New Roman" w:cs="Times New Roman"/>
          <w:sz w:val="28"/>
          <w:szCs w:val="28"/>
        </w:rPr>
        <w:t xml:space="preserve"> </w:t>
      </w:r>
      <w:r w:rsidR="009C4F1B">
        <w:rPr>
          <w:rFonts w:ascii="Times New Roman" w:eastAsia="Calibri" w:hAnsi="Times New Roman" w:cs="Times New Roman"/>
          <w:sz w:val="28"/>
          <w:szCs w:val="28"/>
        </w:rPr>
        <w:t>H</w:t>
      </w:r>
      <w:r w:rsidR="009C4F1B">
        <w:rPr>
          <w:rFonts w:ascii="Times New Roman" w:eastAsia="Calibri" w:hAnsi="Times New Roman" w:cs="Times New Roman"/>
          <w:sz w:val="28"/>
          <w:szCs w:val="28"/>
          <w:vertAlign w:val="subscript"/>
        </w:rPr>
        <w:t>0</w:t>
      </w:r>
      <w:r w:rsidR="009C4F1B">
        <w:rPr>
          <w:rFonts w:ascii="Times New Roman" w:eastAsia="Calibri" w:hAnsi="Times New Roman" w:cs="Times New Roman"/>
          <w:sz w:val="28"/>
          <w:szCs w:val="28"/>
        </w:rPr>
        <w:t xml:space="preserve">=AL </w:t>
      </w:r>
      <w:r w:rsidR="003C3F7D">
        <w:rPr>
          <w:rFonts w:ascii="Times New Roman" w:eastAsia="Calibri" w:hAnsi="Times New Roman" w:cs="Times New Roman"/>
          <w:sz w:val="28"/>
          <w:szCs w:val="28"/>
        </w:rPr>
        <w:t xml:space="preserve">female </w:t>
      </w:r>
      <w:r w:rsidR="009C4F1B">
        <w:rPr>
          <w:rFonts w:ascii="Times New Roman" w:eastAsia="Calibri" w:hAnsi="Times New Roman" w:cs="Times New Roman"/>
          <w:sz w:val="28"/>
          <w:szCs w:val="28"/>
        </w:rPr>
        <w:t xml:space="preserve">group performance average </w:t>
      </w:r>
      <w:r w:rsidR="00B94547">
        <w:rPr>
          <w:rFonts w:ascii="Times New Roman" w:eastAsia="Calibri" w:hAnsi="Times New Roman" w:cs="Times New Roman"/>
          <w:sz w:val="28"/>
          <w:szCs w:val="28"/>
        </w:rPr>
        <w:t>after</w:t>
      </w:r>
      <w:r w:rsidR="009C4F1B">
        <w:rPr>
          <w:rFonts w:ascii="Times New Roman" w:eastAsia="Calibri" w:hAnsi="Times New Roman" w:cs="Times New Roman"/>
          <w:sz w:val="28"/>
          <w:szCs w:val="28"/>
        </w:rPr>
        <w:t xml:space="preserve"> treatment&gt;AL </w:t>
      </w:r>
      <w:r w:rsidR="003C3F7D">
        <w:rPr>
          <w:rFonts w:ascii="Times New Roman" w:eastAsia="Calibri" w:hAnsi="Times New Roman" w:cs="Times New Roman"/>
          <w:sz w:val="28"/>
          <w:szCs w:val="28"/>
        </w:rPr>
        <w:t xml:space="preserve">male </w:t>
      </w:r>
      <w:r w:rsidR="009C4F1B">
        <w:rPr>
          <w:rFonts w:ascii="Times New Roman" w:eastAsia="Calibri" w:hAnsi="Times New Roman" w:cs="Times New Roman"/>
          <w:sz w:val="28"/>
          <w:szCs w:val="28"/>
        </w:rPr>
        <w:t>group performance average after treatment. H</w:t>
      </w:r>
      <w:r w:rsidR="009C4F1B">
        <w:rPr>
          <w:rFonts w:ascii="Times New Roman" w:eastAsia="Calibri" w:hAnsi="Times New Roman" w:cs="Times New Roman"/>
          <w:sz w:val="28"/>
          <w:szCs w:val="28"/>
          <w:vertAlign w:val="subscript"/>
        </w:rPr>
        <w:t>1</w:t>
      </w:r>
      <w:r w:rsidR="009C4F1B">
        <w:rPr>
          <w:rFonts w:ascii="Times New Roman" w:eastAsia="Calibri" w:hAnsi="Times New Roman" w:cs="Times New Roman"/>
          <w:sz w:val="28"/>
          <w:szCs w:val="28"/>
        </w:rPr>
        <w:t xml:space="preserve">=The AL </w:t>
      </w:r>
      <w:r w:rsidR="003C3F7D">
        <w:rPr>
          <w:rFonts w:ascii="Times New Roman" w:eastAsia="Calibri" w:hAnsi="Times New Roman" w:cs="Times New Roman"/>
          <w:sz w:val="28"/>
          <w:szCs w:val="28"/>
        </w:rPr>
        <w:t xml:space="preserve">female </w:t>
      </w:r>
      <w:r w:rsidR="009C4F1B">
        <w:rPr>
          <w:rFonts w:ascii="Times New Roman" w:eastAsia="Calibri" w:hAnsi="Times New Roman" w:cs="Times New Roman"/>
          <w:sz w:val="28"/>
          <w:szCs w:val="28"/>
        </w:rPr>
        <w:t>group perf</w:t>
      </w:r>
      <w:r w:rsidR="003C3F7D">
        <w:rPr>
          <w:rFonts w:ascii="Times New Roman" w:eastAsia="Calibri" w:hAnsi="Times New Roman" w:cs="Times New Roman"/>
          <w:sz w:val="28"/>
          <w:szCs w:val="28"/>
        </w:rPr>
        <w:t>ormance average after treatment&lt;</w:t>
      </w:r>
      <w:r w:rsidR="009C4F1B">
        <w:rPr>
          <w:rFonts w:ascii="Times New Roman" w:eastAsia="Calibri" w:hAnsi="Times New Roman" w:cs="Times New Roman"/>
          <w:sz w:val="28"/>
          <w:szCs w:val="28"/>
        </w:rPr>
        <w:t>AL</w:t>
      </w:r>
      <w:r w:rsidR="003C3F7D">
        <w:rPr>
          <w:rFonts w:ascii="Times New Roman" w:eastAsia="Calibri" w:hAnsi="Times New Roman" w:cs="Times New Roman"/>
          <w:sz w:val="28"/>
          <w:szCs w:val="28"/>
        </w:rPr>
        <w:t xml:space="preserve"> male</w:t>
      </w:r>
      <w:r w:rsidR="009C4F1B">
        <w:rPr>
          <w:rFonts w:ascii="Times New Roman" w:eastAsia="Calibri" w:hAnsi="Times New Roman" w:cs="Times New Roman"/>
          <w:sz w:val="28"/>
          <w:szCs w:val="28"/>
        </w:rPr>
        <w:t xml:space="preserve"> group performance average </w:t>
      </w:r>
      <w:r w:rsidR="003C3F7D">
        <w:rPr>
          <w:rFonts w:ascii="Times New Roman" w:eastAsia="Calibri" w:hAnsi="Times New Roman" w:cs="Times New Roman"/>
          <w:sz w:val="28"/>
          <w:szCs w:val="28"/>
        </w:rPr>
        <w:t>after</w:t>
      </w:r>
      <w:r w:rsidR="009C4F1B">
        <w:rPr>
          <w:rFonts w:ascii="Times New Roman" w:eastAsia="Calibri" w:hAnsi="Times New Roman" w:cs="Times New Roman"/>
          <w:sz w:val="28"/>
          <w:szCs w:val="28"/>
        </w:rPr>
        <w:t xml:space="preserve"> treatment</w:t>
      </w:r>
    </w:p>
    <w:p w14:paraId="5A3CBA41" w14:textId="7DC078C9" w:rsidR="00C6327A" w:rsidRPr="00C925D1" w:rsidRDefault="00C6327A" w:rsidP="00C6327A">
      <w:pPr>
        <w:rPr>
          <w:rFonts w:ascii="Times New Roman" w:eastAsia="Calibri" w:hAnsi="Times New Roman" w:cs="Times New Roman"/>
          <w:sz w:val="28"/>
          <w:szCs w:val="28"/>
        </w:rPr>
      </w:pPr>
      <w:r>
        <w:rPr>
          <w:rFonts w:ascii="Times New Roman" w:eastAsia="Calibri" w:hAnsi="Times New Roman" w:cs="Times New Roman"/>
          <w:sz w:val="28"/>
          <w:szCs w:val="28"/>
        </w:rPr>
        <w:t>After coll</w:t>
      </w:r>
      <w:r w:rsidR="00C45DCB">
        <w:rPr>
          <w:rFonts w:ascii="Times New Roman" w:eastAsia="Calibri" w:hAnsi="Times New Roman" w:cs="Times New Roman"/>
          <w:sz w:val="28"/>
          <w:szCs w:val="28"/>
        </w:rPr>
        <w:t>e</w:t>
      </w:r>
      <w:r>
        <w:rPr>
          <w:rFonts w:ascii="Times New Roman" w:eastAsia="Calibri" w:hAnsi="Times New Roman" w:cs="Times New Roman"/>
          <w:sz w:val="28"/>
          <w:szCs w:val="28"/>
        </w:rPr>
        <w:t xml:space="preserve">cting the data, the following result was </w:t>
      </w:r>
      <w:r w:rsidRPr="00C925D1">
        <w:rPr>
          <w:rFonts w:ascii="Times New Roman" w:eastAsia="Calibri" w:hAnsi="Times New Roman" w:cs="Times New Roman"/>
          <w:sz w:val="28"/>
          <w:szCs w:val="28"/>
        </w:rPr>
        <w:t>revealed</w:t>
      </w:r>
      <w:r w:rsidR="00C925D1" w:rsidRPr="00C925D1">
        <w:rPr>
          <w:rFonts w:ascii="Times New Roman" w:eastAsia="Segoe UI Emoji" w:hAnsi="Times New Roman" w:cs="Times New Roman"/>
          <w:sz w:val="28"/>
          <w:szCs w:val="28"/>
        </w:rPr>
        <w:t xml:space="preserve"> (table 2</w:t>
      </w:r>
      <w:r w:rsidR="00336BCE">
        <w:rPr>
          <w:rFonts w:ascii="Times New Roman" w:eastAsia="Segoe UI Emoji" w:hAnsi="Times New Roman" w:cs="Times New Roman"/>
          <w:sz w:val="28"/>
          <w:szCs w:val="28"/>
        </w:rPr>
        <w:t>2</w:t>
      </w:r>
      <w:r w:rsidR="00C925D1" w:rsidRPr="00C925D1">
        <w:rPr>
          <w:rFonts w:ascii="Times New Roman" w:eastAsia="Segoe UI Emoji" w:hAnsi="Times New Roman" w:cs="Times New Roman"/>
          <w:sz w:val="28"/>
          <w:szCs w:val="28"/>
        </w:rPr>
        <w:t>).</w:t>
      </w:r>
    </w:p>
    <w:p w14:paraId="43976379" w14:textId="0F1CF9C4" w:rsidR="00C04A09" w:rsidRDefault="00C04A09" w:rsidP="00C6327A">
      <w:pPr>
        <w:rPr>
          <w:rFonts w:ascii="Times New Roman" w:eastAsia="Calibri" w:hAnsi="Times New Roman" w:cs="Times New Roman"/>
          <w:sz w:val="28"/>
          <w:szCs w:val="28"/>
        </w:rPr>
      </w:pPr>
    </w:p>
    <w:p w14:paraId="65A68D4C" w14:textId="3C1B8286" w:rsidR="00F447E6" w:rsidRDefault="00F447E6" w:rsidP="00C6327A">
      <w:pPr>
        <w:rPr>
          <w:rFonts w:ascii="Times New Roman" w:eastAsia="Calibri" w:hAnsi="Times New Roman" w:cs="Times New Roman"/>
          <w:sz w:val="28"/>
          <w:szCs w:val="28"/>
        </w:rPr>
      </w:pPr>
      <w:r w:rsidRPr="00664A4F">
        <w:rPr>
          <w:rFonts w:ascii="Times New Roman" w:eastAsia="Calibri" w:hAnsi="Times New Roman" w:cs="Times New Roman"/>
          <w:sz w:val="28"/>
          <w:szCs w:val="28"/>
        </w:rPr>
        <w:t xml:space="preserve">Table </w:t>
      </w:r>
      <w:r w:rsidR="00C925D1" w:rsidRPr="00C925D1">
        <w:rPr>
          <w:rFonts w:ascii="Times New Roman" w:eastAsia="Calibri" w:hAnsi="Times New Roman" w:cs="Times New Roman"/>
          <w:sz w:val="28"/>
          <w:szCs w:val="28"/>
        </w:rPr>
        <w:t>2</w:t>
      </w:r>
      <w:r w:rsidR="00336BCE">
        <w:rPr>
          <w:rFonts w:ascii="Times New Roman" w:eastAsia="Calibri" w:hAnsi="Times New Roman" w:cs="Times New Roman"/>
          <w:sz w:val="28"/>
          <w:szCs w:val="28"/>
        </w:rPr>
        <w:t>2</w:t>
      </w:r>
      <w:r w:rsidRPr="00F447E6">
        <w:rPr>
          <w:rFonts w:ascii="Times New Roman" w:eastAsia="Calibri" w:hAnsi="Times New Roman" w:cs="Times New Roman"/>
          <w:sz w:val="28"/>
          <w:szCs w:val="28"/>
        </w:rPr>
        <w:t xml:space="preserve"> </w:t>
      </w:r>
      <w:r w:rsidRPr="00664A4F">
        <w:rPr>
          <w:rFonts w:ascii="Times New Roman" w:eastAsia="Calibri" w:hAnsi="Times New Roman" w:cs="Times New Roman"/>
          <w:sz w:val="28"/>
          <w:szCs w:val="28"/>
        </w:rPr>
        <w:t>-</w:t>
      </w:r>
      <w:r w:rsidRPr="00F447E6">
        <w:rPr>
          <w:rFonts w:ascii="Times New Roman" w:eastAsia="Calibri" w:hAnsi="Times New Roman" w:cs="Times New Roman"/>
          <w:sz w:val="28"/>
          <w:szCs w:val="28"/>
        </w:rPr>
        <w:t xml:space="preserve"> </w:t>
      </w:r>
      <w:r w:rsidRPr="00664A4F">
        <w:rPr>
          <w:rFonts w:ascii="Times New Roman" w:eastAsia="Calibri" w:hAnsi="Times New Roman" w:cs="Times New Roman"/>
          <w:sz w:val="28"/>
          <w:szCs w:val="28"/>
        </w:rPr>
        <w:t xml:space="preserve">The Statistics for </w:t>
      </w:r>
      <w:r>
        <w:rPr>
          <w:rFonts w:ascii="Times New Roman" w:eastAsia="Calibri" w:hAnsi="Times New Roman" w:cs="Times New Roman"/>
          <w:sz w:val="28"/>
          <w:szCs w:val="28"/>
        </w:rPr>
        <w:t xml:space="preserve">the </w:t>
      </w:r>
      <w:r w:rsidRPr="00664A4F">
        <w:rPr>
          <w:rFonts w:ascii="Times New Roman" w:eastAsia="Calibri" w:hAnsi="Times New Roman" w:cs="Times New Roman"/>
          <w:sz w:val="28"/>
          <w:szCs w:val="28"/>
        </w:rPr>
        <w:t>AL learning group</w:t>
      </w:r>
    </w:p>
    <w:p w14:paraId="21CFFCEA" w14:textId="04090C4C" w:rsidR="00E14657" w:rsidRPr="00C6327A" w:rsidRDefault="00E14657" w:rsidP="00C6327A">
      <w:pPr>
        <w:rPr>
          <w:rFonts w:ascii="Times New Roman" w:eastAsia="Calibri" w:hAnsi="Times New Roman" w:cs="Times New Roman"/>
          <w:sz w:val="28"/>
          <w:szCs w:val="28"/>
        </w:rPr>
      </w:pPr>
    </w:p>
    <w:tbl>
      <w:tblPr>
        <w:tblStyle w:val="TableGrid"/>
        <w:tblW w:w="9923" w:type="dxa"/>
        <w:tblInd w:w="108" w:type="dxa"/>
        <w:tblLook w:val="04A0" w:firstRow="1" w:lastRow="0" w:firstColumn="1" w:lastColumn="0" w:noHBand="0" w:noVBand="1"/>
      </w:tblPr>
      <w:tblGrid>
        <w:gridCol w:w="2977"/>
        <w:gridCol w:w="1985"/>
        <w:gridCol w:w="2268"/>
        <w:gridCol w:w="2693"/>
      </w:tblGrid>
      <w:tr w:rsidR="00F91EDE" w:rsidRPr="00664A4F" w14:paraId="057DD69F" w14:textId="77777777" w:rsidTr="00F91EDE">
        <w:tc>
          <w:tcPr>
            <w:tcW w:w="2977" w:type="dxa"/>
            <w:tcBorders>
              <w:bottom w:val="nil"/>
            </w:tcBorders>
          </w:tcPr>
          <w:p w14:paraId="5BBC384E" w14:textId="77777777" w:rsidR="00F91EDE" w:rsidRPr="00664A4F" w:rsidRDefault="00F91EDE" w:rsidP="00F91EDE">
            <w:pPr>
              <w:jc w:val="left"/>
              <w:rPr>
                <w:rFonts w:ascii="Times New Roman" w:eastAsia="Calibri" w:hAnsi="Times New Roman" w:cs="Times New Roman"/>
                <w:sz w:val="28"/>
                <w:szCs w:val="28"/>
              </w:rPr>
            </w:pPr>
          </w:p>
        </w:tc>
        <w:tc>
          <w:tcPr>
            <w:tcW w:w="1985" w:type="dxa"/>
            <w:tcBorders>
              <w:bottom w:val="nil"/>
            </w:tcBorders>
            <w:hideMark/>
          </w:tcPr>
          <w:p w14:paraId="0A54D306" w14:textId="14971902" w:rsidR="00F91EDE" w:rsidRPr="00664A4F" w:rsidRDefault="00F91EDE" w:rsidP="00F91EDE">
            <w:pPr>
              <w:jc w:val="left"/>
              <w:rPr>
                <w:rFonts w:ascii="Times New Roman" w:eastAsia="Calibri" w:hAnsi="Times New Roman" w:cs="Times New Roman"/>
                <w:sz w:val="28"/>
                <w:szCs w:val="28"/>
              </w:rPr>
            </w:pPr>
            <w:r w:rsidRPr="00F447E6">
              <w:rPr>
                <w:rFonts w:ascii="Times New Roman" w:eastAsia="Calibri" w:hAnsi="Times New Roman" w:cs="Times New Roman"/>
                <w:sz w:val="24"/>
                <w:szCs w:val="24"/>
              </w:rPr>
              <w:t>A</w:t>
            </w:r>
          </w:p>
        </w:tc>
        <w:tc>
          <w:tcPr>
            <w:tcW w:w="2268" w:type="dxa"/>
            <w:tcBorders>
              <w:bottom w:val="nil"/>
            </w:tcBorders>
            <w:hideMark/>
          </w:tcPr>
          <w:p w14:paraId="73303CC2" w14:textId="03A72444" w:rsidR="00F91EDE" w:rsidRPr="00664A4F" w:rsidRDefault="00F91EDE" w:rsidP="00F91EDE">
            <w:pPr>
              <w:jc w:val="left"/>
              <w:rPr>
                <w:rFonts w:ascii="Times New Roman" w:eastAsia="Calibri" w:hAnsi="Times New Roman" w:cs="Times New Roman"/>
                <w:sz w:val="28"/>
                <w:szCs w:val="28"/>
              </w:rPr>
            </w:pPr>
            <w:r w:rsidRPr="00F447E6">
              <w:rPr>
                <w:rFonts w:ascii="Times New Roman" w:eastAsia="Calibri" w:hAnsi="Times New Roman" w:cs="Times New Roman"/>
                <w:sz w:val="24"/>
                <w:szCs w:val="24"/>
              </w:rPr>
              <w:t>Pre-test</w:t>
            </w:r>
          </w:p>
        </w:tc>
        <w:tc>
          <w:tcPr>
            <w:tcW w:w="2693" w:type="dxa"/>
            <w:tcBorders>
              <w:bottom w:val="nil"/>
            </w:tcBorders>
            <w:hideMark/>
          </w:tcPr>
          <w:p w14:paraId="1C97C56E" w14:textId="3E270392" w:rsidR="00F91EDE" w:rsidRPr="00664A4F" w:rsidRDefault="00F91EDE" w:rsidP="00F91EDE">
            <w:pPr>
              <w:jc w:val="left"/>
              <w:rPr>
                <w:rFonts w:ascii="Times New Roman" w:eastAsia="Calibri" w:hAnsi="Times New Roman" w:cs="Times New Roman"/>
                <w:sz w:val="28"/>
                <w:szCs w:val="28"/>
              </w:rPr>
            </w:pPr>
            <w:r w:rsidRPr="00F447E6">
              <w:rPr>
                <w:rFonts w:ascii="Times New Roman" w:eastAsia="Calibri" w:hAnsi="Times New Roman" w:cs="Times New Roman"/>
                <w:sz w:val="24"/>
                <w:szCs w:val="24"/>
              </w:rPr>
              <w:t>Post-test</w:t>
            </w:r>
          </w:p>
        </w:tc>
      </w:tr>
      <w:tr w:rsidR="00F91EDE" w:rsidRPr="00F447E6" w14:paraId="0AFD8B3F" w14:textId="77777777" w:rsidTr="00F91EDE">
        <w:tc>
          <w:tcPr>
            <w:tcW w:w="2977" w:type="dxa"/>
          </w:tcPr>
          <w:p w14:paraId="6EDBD1CC" w14:textId="40DDEA6C"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N</w:t>
            </w:r>
          </w:p>
        </w:tc>
        <w:tc>
          <w:tcPr>
            <w:tcW w:w="1985" w:type="dxa"/>
            <w:hideMark/>
          </w:tcPr>
          <w:p w14:paraId="11F8F974" w14:textId="346DAEE8"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Female</w:t>
            </w:r>
          </w:p>
        </w:tc>
        <w:tc>
          <w:tcPr>
            <w:tcW w:w="2268" w:type="dxa"/>
          </w:tcPr>
          <w:p w14:paraId="17868E84" w14:textId="4C4A3CA1" w:rsidR="00F91EDE" w:rsidRPr="00F447E6" w:rsidRDefault="00F91EDE" w:rsidP="00F91EDE">
            <w:pPr>
              <w:ind w:hanging="81"/>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37</w:t>
            </w:r>
          </w:p>
        </w:tc>
        <w:tc>
          <w:tcPr>
            <w:tcW w:w="2693" w:type="dxa"/>
            <w:hideMark/>
          </w:tcPr>
          <w:p w14:paraId="20161A59" w14:textId="5737A97D"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35</w:t>
            </w:r>
          </w:p>
        </w:tc>
      </w:tr>
      <w:tr w:rsidR="00F91EDE" w:rsidRPr="00F447E6" w14:paraId="330B120E" w14:textId="0D6E1168" w:rsidTr="00F91EDE">
        <w:tc>
          <w:tcPr>
            <w:tcW w:w="2977" w:type="dxa"/>
          </w:tcPr>
          <w:p w14:paraId="2FA329AE" w14:textId="77777777" w:rsidR="00F91EDE" w:rsidRPr="00F447E6" w:rsidRDefault="00F91EDE" w:rsidP="00F91EDE">
            <w:pPr>
              <w:jc w:val="left"/>
              <w:rPr>
                <w:rFonts w:ascii="Times New Roman" w:eastAsia="Calibri" w:hAnsi="Times New Roman" w:cs="Times New Roman"/>
                <w:sz w:val="24"/>
                <w:szCs w:val="24"/>
              </w:rPr>
            </w:pPr>
          </w:p>
        </w:tc>
        <w:tc>
          <w:tcPr>
            <w:tcW w:w="1985" w:type="dxa"/>
            <w:hideMark/>
          </w:tcPr>
          <w:p w14:paraId="046CCF27" w14:textId="020C5EF2"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Male</w:t>
            </w:r>
          </w:p>
        </w:tc>
        <w:tc>
          <w:tcPr>
            <w:tcW w:w="2268" w:type="dxa"/>
          </w:tcPr>
          <w:p w14:paraId="5D53C66F" w14:textId="73064D99"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37</w:t>
            </w:r>
          </w:p>
        </w:tc>
        <w:tc>
          <w:tcPr>
            <w:tcW w:w="2693" w:type="dxa"/>
            <w:hideMark/>
          </w:tcPr>
          <w:p w14:paraId="71F08429" w14:textId="2A6C142D"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35</w:t>
            </w:r>
          </w:p>
        </w:tc>
      </w:tr>
      <w:tr w:rsidR="00F91EDE" w:rsidRPr="00F447E6" w14:paraId="16EB3F25" w14:textId="42B1ED81" w:rsidTr="00F91EDE">
        <w:tc>
          <w:tcPr>
            <w:tcW w:w="2977" w:type="dxa"/>
          </w:tcPr>
          <w:p w14:paraId="30516176" w14:textId="35876859"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Mean</w:t>
            </w:r>
          </w:p>
        </w:tc>
        <w:tc>
          <w:tcPr>
            <w:tcW w:w="1985" w:type="dxa"/>
            <w:hideMark/>
          </w:tcPr>
          <w:p w14:paraId="39118013" w14:textId="2182C1CC"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Female</w:t>
            </w:r>
          </w:p>
        </w:tc>
        <w:tc>
          <w:tcPr>
            <w:tcW w:w="2268" w:type="dxa"/>
          </w:tcPr>
          <w:p w14:paraId="6F6B34D6" w14:textId="53DBD267"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61.9</w:t>
            </w:r>
          </w:p>
        </w:tc>
        <w:tc>
          <w:tcPr>
            <w:tcW w:w="2693" w:type="dxa"/>
            <w:hideMark/>
          </w:tcPr>
          <w:p w14:paraId="7ED6F112" w14:textId="0F4EC9A5"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67.3</w:t>
            </w:r>
          </w:p>
        </w:tc>
      </w:tr>
      <w:tr w:rsidR="00F91EDE" w:rsidRPr="00F447E6" w14:paraId="634A2DA6" w14:textId="6A306838" w:rsidTr="00F91EDE">
        <w:tc>
          <w:tcPr>
            <w:tcW w:w="2977" w:type="dxa"/>
          </w:tcPr>
          <w:p w14:paraId="614D7E49" w14:textId="77777777" w:rsidR="00F91EDE" w:rsidRPr="00F447E6" w:rsidRDefault="00F91EDE" w:rsidP="00F91EDE">
            <w:pPr>
              <w:jc w:val="left"/>
              <w:rPr>
                <w:rFonts w:ascii="Times New Roman" w:eastAsia="Calibri" w:hAnsi="Times New Roman" w:cs="Times New Roman"/>
                <w:sz w:val="24"/>
                <w:szCs w:val="24"/>
              </w:rPr>
            </w:pPr>
          </w:p>
        </w:tc>
        <w:tc>
          <w:tcPr>
            <w:tcW w:w="1985" w:type="dxa"/>
            <w:hideMark/>
          </w:tcPr>
          <w:p w14:paraId="020CE38D" w14:textId="3D14C81B"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Male</w:t>
            </w:r>
          </w:p>
        </w:tc>
        <w:tc>
          <w:tcPr>
            <w:tcW w:w="2268" w:type="dxa"/>
          </w:tcPr>
          <w:p w14:paraId="438242A2" w14:textId="3323A1F2"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55.5</w:t>
            </w:r>
          </w:p>
        </w:tc>
        <w:tc>
          <w:tcPr>
            <w:tcW w:w="2693" w:type="dxa"/>
            <w:hideMark/>
          </w:tcPr>
          <w:p w14:paraId="77431359" w14:textId="5C9A7F1E"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64.9</w:t>
            </w:r>
          </w:p>
        </w:tc>
      </w:tr>
      <w:tr w:rsidR="00F91EDE" w:rsidRPr="00F447E6" w14:paraId="4D6F1D83" w14:textId="027554D5" w:rsidTr="00F91EDE">
        <w:tc>
          <w:tcPr>
            <w:tcW w:w="2977" w:type="dxa"/>
          </w:tcPr>
          <w:p w14:paraId="1BC386A0" w14:textId="47FE3231"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Standard deviation</w:t>
            </w:r>
          </w:p>
        </w:tc>
        <w:tc>
          <w:tcPr>
            <w:tcW w:w="1985" w:type="dxa"/>
            <w:hideMark/>
          </w:tcPr>
          <w:p w14:paraId="2F767CCA" w14:textId="74F2A57C"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Female</w:t>
            </w:r>
          </w:p>
        </w:tc>
        <w:tc>
          <w:tcPr>
            <w:tcW w:w="2268" w:type="dxa"/>
          </w:tcPr>
          <w:p w14:paraId="6F9E0D3F" w14:textId="7908834C"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29.8</w:t>
            </w:r>
          </w:p>
        </w:tc>
        <w:tc>
          <w:tcPr>
            <w:tcW w:w="2693" w:type="dxa"/>
            <w:hideMark/>
          </w:tcPr>
          <w:p w14:paraId="1D6F2F1D" w14:textId="2E0B7EA0"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24.1</w:t>
            </w:r>
          </w:p>
        </w:tc>
      </w:tr>
      <w:tr w:rsidR="00F91EDE" w:rsidRPr="00F447E6" w14:paraId="6CFF47A1" w14:textId="77777777" w:rsidTr="00F91EDE">
        <w:tc>
          <w:tcPr>
            <w:tcW w:w="2977" w:type="dxa"/>
          </w:tcPr>
          <w:p w14:paraId="0D964695" w14:textId="77777777" w:rsidR="00F91EDE" w:rsidRPr="00F447E6" w:rsidRDefault="00F91EDE" w:rsidP="00F91EDE">
            <w:pPr>
              <w:jc w:val="left"/>
              <w:rPr>
                <w:rFonts w:ascii="Times New Roman" w:eastAsia="Calibri" w:hAnsi="Times New Roman" w:cs="Times New Roman"/>
                <w:sz w:val="24"/>
                <w:szCs w:val="24"/>
              </w:rPr>
            </w:pPr>
          </w:p>
        </w:tc>
        <w:tc>
          <w:tcPr>
            <w:tcW w:w="1985" w:type="dxa"/>
            <w:hideMark/>
          </w:tcPr>
          <w:p w14:paraId="67CF7C73" w14:textId="37107647"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Male</w:t>
            </w:r>
          </w:p>
        </w:tc>
        <w:tc>
          <w:tcPr>
            <w:tcW w:w="2268" w:type="dxa"/>
            <w:hideMark/>
          </w:tcPr>
          <w:p w14:paraId="1DE62331" w14:textId="144CD2B0"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32.4</w:t>
            </w:r>
          </w:p>
        </w:tc>
        <w:tc>
          <w:tcPr>
            <w:tcW w:w="2693" w:type="dxa"/>
            <w:hideMark/>
          </w:tcPr>
          <w:p w14:paraId="20E0D95B" w14:textId="57380894" w:rsidR="00F91EDE" w:rsidRPr="00F447E6" w:rsidRDefault="00F91EDE" w:rsidP="00F91EDE">
            <w:pPr>
              <w:jc w:val="left"/>
              <w:rPr>
                <w:rFonts w:ascii="Times New Roman" w:eastAsia="Calibri" w:hAnsi="Times New Roman" w:cs="Times New Roman"/>
                <w:sz w:val="24"/>
                <w:szCs w:val="24"/>
              </w:rPr>
            </w:pPr>
            <w:r w:rsidRPr="00F447E6">
              <w:rPr>
                <w:rFonts w:ascii="Times New Roman" w:eastAsia="Calibri" w:hAnsi="Times New Roman" w:cs="Times New Roman"/>
                <w:sz w:val="24"/>
                <w:szCs w:val="24"/>
              </w:rPr>
              <w:t>23.6</w:t>
            </w:r>
          </w:p>
        </w:tc>
      </w:tr>
    </w:tbl>
    <w:p w14:paraId="38A4CA82" w14:textId="77777777" w:rsidR="00F447E6" w:rsidRDefault="00F447E6" w:rsidP="00500AC8">
      <w:pPr>
        <w:rPr>
          <w:rFonts w:ascii="Times New Roman" w:eastAsia="Calibri" w:hAnsi="Times New Roman" w:cs="Times New Roman"/>
          <w:sz w:val="28"/>
          <w:szCs w:val="28"/>
        </w:rPr>
      </w:pPr>
    </w:p>
    <w:p w14:paraId="73E3792E" w14:textId="55048A42" w:rsidR="00C6327A" w:rsidRDefault="00F447E6" w:rsidP="00500AC8">
      <w:pPr>
        <w:rPr>
          <w:rFonts w:ascii="Times New Roman" w:eastAsia="Calibri" w:hAnsi="Times New Roman" w:cs="Times New Roman"/>
          <w:sz w:val="28"/>
          <w:szCs w:val="28"/>
        </w:rPr>
      </w:pPr>
      <w:r w:rsidRPr="00664A4F">
        <w:rPr>
          <w:rFonts w:ascii="Times New Roman" w:eastAsia="Calibri" w:hAnsi="Times New Roman" w:cs="Times New Roman"/>
          <w:sz w:val="28"/>
          <w:szCs w:val="28"/>
        </w:rPr>
        <w:lastRenderedPageBreak/>
        <w:t xml:space="preserve">Table </w:t>
      </w:r>
      <w:r w:rsidR="00C925D1">
        <w:rPr>
          <w:rFonts w:ascii="Times New Roman" w:eastAsia="Calibri" w:hAnsi="Times New Roman" w:cs="Times New Roman"/>
          <w:sz w:val="28"/>
          <w:szCs w:val="28"/>
        </w:rPr>
        <w:t>2</w:t>
      </w:r>
      <w:r w:rsidR="00336BCE">
        <w:rPr>
          <w:rFonts w:ascii="Times New Roman" w:eastAsia="Calibri" w:hAnsi="Times New Roman" w:cs="Times New Roman"/>
          <w:sz w:val="28"/>
          <w:szCs w:val="28"/>
        </w:rPr>
        <w:t>3</w:t>
      </w:r>
      <w:r w:rsidRPr="00F447E6">
        <w:rPr>
          <w:rFonts w:ascii="Times New Roman" w:eastAsia="Calibri" w:hAnsi="Times New Roman" w:cs="Times New Roman"/>
          <w:sz w:val="28"/>
          <w:szCs w:val="28"/>
        </w:rPr>
        <w:t xml:space="preserve"> </w:t>
      </w:r>
      <w:r w:rsidRPr="00664A4F">
        <w:rPr>
          <w:rFonts w:ascii="Times New Roman" w:eastAsia="Calibri" w:hAnsi="Times New Roman" w:cs="Times New Roman"/>
          <w:sz w:val="28"/>
          <w:szCs w:val="28"/>
        </w:rPr>
        <w:t>- The Achievement Test for AL T-Test</w:t>
      </w:r>
    </w:p>
    <w:p w14:paraId="3D975731" w14:textId="77777777" w:rsidR="00F91EDE" w:rsidRPr="00500AC8" w:rsidRDefault="00F91EDE" w:rsidP="00500AC8">
      <w:pPr>
        <w:rPr>
          <w:rFonts w:ascii="Times New Roman" w:eastAsia="Calibri" w:hAnsi="Times New Roman" w:cs="Times New Roman"/>
          <w:b/>
          <w:sz w:val="28"/>
          <w:szCs w:val="28"/>
        </w:rPr>
      </w:pPr>
    </w:p>
    <w:tbl>
      <w:tblPr>
        <w:tblStyle w:val="TableGrid"/>
        <w:tblW w:w="15038" w:type="dxa"/>
        <w:tblInd w:w="250" w:type="dxa"/>
        <w:tblLook w:val="04A0" w:firstRow="1" w:lastRow="0" w:firstColumn="1" w:lastColumn="0" w:noHBand="0" w:noVBand="1"/>
      </w:tblPr>
      <w:tblGrid>
        <w:gridCol w:w="1559"/>
        <w:gridCol w:w="1985"/>
        <w:gridCol w:w="2126"/>
        <w:gridCol w:w="2126"/>
        <w:gridCol w:w="2142"/>
        <w:gridCol w:w="504"/>
        <w:gridCol w:w="544"/>
        <w:gridCol w:w="246"/>
        <w:gridCol w:w="1097"/>
        <w:gridCol w:w="246"/>
        <w:gridCol w:w="996"/>
        <w:gridCol w:w="246"/>
        <w:gridCol w:w="1221"/>
      </w:tblGrid>
      <w:tr w:rsidR="00500AC8" w:rsidRPr="00664A4F" w14:paraId="1AC63108" w14:textId="77777777" w:rsidTr="00F91EDE">
        <w:trPr>
          <w:gridAfter w:val="8"/>
          <w:wAfter w:w="5100" w:type="dxa"/>
        </w:trPr>
        <w:tc>
          <w:tcPr>
            <w:tcW w:w="9938" w:type="dxa"/>
            <w:gridSpan w:val="5"/>
            <w:hideMark/>
          </w:tcPr>
          <w:p w14:paraId="78ACDDCE" w14:textId="6793B256" w:rsidR="00500AC8" w:rsidRPr="00664A4F" w:rsidRDefault="00500AC8" w:rsidP="00664A4F">
            <w:pPr>
              <w:rPr>
                <w:rFonts w:ascii="Times New Roman" w:eastAsia="Calibri" w:hAnsi="Times New Roman" w:cs="Times New Roman"/>
                <w:sz w:val="28"/>
                <w:szCs w:val="28"/>
              </w:rPr>
            </w:pPr>
          </w:p>
        </w:tc>
      </w:tr>
      <w:tr w:rsidR="00F91EDE" w:rsidRPr="00664A4F" w14:paraId="7E1752E6" w14:textId="77777777" w:rsidTr="00F91EDE">
        <w:tc>
          <w:tcPr>
            <w:tcW w:w="1559" w:type="dxa"/>
            <w:tcBorders>
              <w:bottom w:val="nil"/>
            </w:tcBorders>
            <w:hideMark/>
          </w:tcPr>
          <w:p w14:paraId="4053C9DC" w14:textId="77777777" w:rsidR="00500AC8" w:rsidRPr="00664A4F" w:rsidRDefault="00500AC8" w:rsidP="00664A4F">
            <w:pPr>
              <w:rPr>
                <w:rFonts w:ascii="Times New Roman" w:eastAsia="Calibri" w:hAnsi="Times New Roman" w:cs="Times New Roman"/>
                <w:sz w:val="28"/>
                <w:szCs w:val="28"/>
              </w:rPr>
            </w:pPr>
          </w:p>
        </w:tc>
        <w:tc>
          <w:tcPr>
            <w:tcW w:w="1985" w:type="dxa"/>
            <w:tcBorders>
              <w:bottom w:val="nil"/>
            </w:tcBorders>
            <w:hideMark/>
          </w:tcPr>
          <w:p w14:paraId="6973E179" w14:textId="77777777" w:rsidR="00500AC8" w:rsidRPr="00664A4F" w:rsidRDefault="00500AC8" w:rsidP="00664A4F">
            <w:pPr>
              <w:rPr>
                <w:rFonts w:ascii="Times New Roman" w:eastAsia="Calibri" w:hAnsi="Times New Roman" w:cs="Times New Roman"/>
                <w:sz w:val="28"/>
                <w:szCs w:val="28"/>
              </w:rPr>
            </w:pPr>
          </w:p>
        </w:tc>
        <w:tc>
          <w:tcPr>
            <w:tcW w:w="2126" w:type="dxa"/>
            <w:tcBorders>
              <w:bottom w:val="nil"/>
            </w:tcBorders>
            <w:hideMark/>
          </w:tcPr>
          <w:p w14:paraId="1D9DD605" w14:textId="77777777" w:rsidR="00500AC8" w:rsidRPr="00664A4F" w:rsidRDefault="00500AC8" w:rsidP="00664A4F">
            <w:pPr>
              <w:rPr>
                <w:rFonts w:ascii="Times New Roman" w:eastAsia="Calibri" w:hAnsi="Times New Roman" w:cs="Times New Roman"/>
                <w:sz w:val="28"/>
                <w:szCs w:val="28"/>
              </w:rPr>
            </w:pPr>
          </w:p>
        </w:tc>
        <w:tc>
          <w:tcPr>
            <w:tcW w:w="4268" w:type="dxa"/>
            <w:gridSpan w:val="2"/>
            <w:tcBorders>
              <w:bottom w:val="nil"/>
            </w:tcBorders>
            <w:hideMark/>
          </w:tcPr>
          <w:p w14:paraId="4B284958" w14:textId="77777777" w:rsidR="00500AC8" w:rsidRPr="00664A4F" w:rsidRDefault="00500AC8" w:rsidP="00664A4F">
            <w:pPr>
              <w:rPr>
                <w:rFonts w:ascii="Times New Roman" w:eastAsia="Calibri" w:hAnsi="Times New Roman" w:cs="Times New Roman"/>
                <w:sz w:val="28"/>
                <w:szCs w:val="28"/>
              </w:rPr>
            </w:pPr>
          </w:p>
        </w:tc>
        <w:tc>
          <w:tcPr>
            <w:tcW w:w="504" w:type="dxa"/>
            <w:tcBorders>
              <w:bottom w:val="nil"/>
            </w:tcBorders>
            <w:hideMark/>
          </w:tcPr>
          <w:p w14:paraId="63929267" w14:textId="77777777" w:rsidR="00500AC8" w:rsidRPr="00664A4F" w:rsidRDefault="00500AC8" w:rsidP="00664A4F">
            <w:pPr>
              <w:rPr>
                <w:rFonts w:ascii="Times New Roman" w:eastAsia="Calibri" w:hAnsi="Times New Roman" w:cs="Times New Roman"/>
                <w:sz w:val="28"/>
                <w:szCs w:val="28"/>
              </w:rPr>
            </w:pPr>
          </w:p>
        </w:tc>
        <w:tc>
          <w:tcPr>
            <w:tcW w:w="544" w:type="dxa"/>
            <w:tcBorders>
              <w:bottom w:val="nil"/>
            </w:tcBorders>
            <w:hideMark/>
          </w:tcPr>
          <w:p w14:paraId="090766AB" w14:textId="77777777" w:rsidR="00500AC8" w:rsidRPr="00664A4F" w:rsidRDefault="00500AC8" w:rsidP="00664A4F">
            <w:pPr>
              <w:rPr>
                <w:rFonts w:ascii="Times New Roman" w:eastAsia="Calibri" w:hAnsi="Times New Roman" w:cs="Times New Roman"/>
                <w:sz w:val="28"/>
                <w:szCs w:val="28"/>
              </w:rPr>
            </w:pPr>
          </w:p>
        </w:tc>
        <w:tc>
          <w:tcPr>
            <w:tcW w:w="0" w:type="auto"/>
            <w:tcBorders>
              <w:bottom w:val="nil"/>
            </w:tcBorders>
            <w:hideMark/>
          </w:tcPr>
          <w:p w14:paraId="7BFA5B26" w14:textId="77777777" w:rsidR="00500AC8" w:rsidRPr="00664A4F" w:rsidRDefault="00500AC8" w:rsidP="00664A4F">
            <w:pPr>
              <w:rPr>
                <w:rFonts w:ascii="Times New Roman" w:eastAsia="Calibri" w:hAnsi="Times New Roman" w:cs="Times New Roman"/>
                <w:sz w:val="28"/>
                <w:szCs w:val="28"/>
              </w:rPr>
            </w:pPr>
          </w:p>
        </w:tc>
        <w:tc>
          <w:tcPr>
            <w:tcW w:w="1097" w:type="dxa"/>
            <w:tcBorders>
              <w:bottom w:val="nil"/>
            </w:tcBorders>
            <w:hideMark/>
          </w:tcPr>
          <w:p w14:paraId="4E87C760" w14:textId="77777777" w:rsidR="00500AC8" w:rsidRPr="00664A4F" w:rsidRDefault="00500AC8" w:rsidP="00664A4F">
            <w:pPr>
              <w:rPr>
                <w:rFonts w:ascii="Times New Roman" w:eastAsia="Calibri" w:hAnsi="Times New Roman" w:cs="Times New Roman"/>
                <w:sz w:val="28"/>
                <w:szCs w:val="28"/>
              </w:rPr>
            </w:pPr>
          </w:p>
        </w:tc>
        <w:tc>
          <w:tcPr>
            <w:tcW w:w="0" w:type="auto"/>
            <w:tcBorders>
              <w:bottom w:val="nil"/>
            </w:tcBorders>
            <w:hideMark/>
          </w:tcPr>
          <w:p w14:paraId="49F89068" w14:textId="77777777" w:rsidR="00500AC8" w:rsidRPr="00664A4F" w:rsidRDefault="00500AC8" w:rsidP="00664A4F">
            <w:pPr>
              <w:rPr>
                <w:rFonts w:ascii="Times New Roman" w:eastAsia="Calibri" w:hAnsi="Times New Roman" w:cs="Times New Roman"/>
                <w:sz w:val="28"/>
                <w:szCs w:val="28"/>
              </w:rPr>
            </w:pPr>
          </w:p>
        </w:tc>
        <w:tc>
          <w:tcPr>
            <w:tcW w:w="996" w:type="dxa"/>
            <w:tcBorders>
              <w:bottom w:val="nil"/>
            </w:tcBorders>
            <w:hideMark/>
          </w:tcPr>
          <w:p w14:paraId="5FC8BA26" w14:textId="77777777" w:rsidR="00500AC8" w:rsidRPr="00664A4F" w:rsidRDefault="00500AC8" w:rsidP="00664A4F">
            <w:pPr>
              <w:rPr>
                <w:rFonts w:ascii="Times New Roman" w:eastAsia="Calibri" w:hAnsi="Times New Roman" w:cs="Times New Roman"/>
                <w:sz w:val="28"/>
                <w:szCs w:val="28"/>
              </w:rPr>
            </w:pPr>
          </w:p>
        </w:tc>
        <w:tc>
          <w:tcPr>
            <w:tcW w:w="0" w:type="auto"/>
            <w:tcBorders>
              <w:bottom w:val="nil"/>
            </w:tcBorders>
            <w:hideMark/>
          </w:tcPr>
          <w:p w14:paraId="329A31E0" w14:textId="77777777" w:rsidR="00500AC8" w:rsidRPr="00664A4F" w:rsidRDefault="00500AC8" w:rsidP="00664A4F">
            <w:pPr>
              <w:rPr>
                <w:rFonts w:ascii="Times New Roman" w:eastAsia="Calibri" w:hAnsi="Times New Roman" w:cs="Times New Roman"/>
                <w:sz w:val="28"/>
                <w:szCs w:val="28"/>
              </w:rPr>
            </w:pPr>
          </w:p>
        </w:tc>
        <w:tc>
          <w:tcPr>
            <w:tcW w:w="1221" w:type="dxa"/>
            <w:tcBorders>
              <w:bottom w:val="nil"/>
            </w:tcBorders>
            <w:hideMark/>
          </w:tcPr>
          <w:p w14:paraId="607831B2" w14:textId="77777777" w:rsidR="00500AC8" w:rsidRPr="00664A4F" w:rsidRDefault="00500AC8" w:rsidP="00664A4F">
            <w:pPr>
              <w:rPr>
                <w:rFonts w:ascii="Times New Roman" w:eastAsia="Calibri" w:hAnsi="Times New Roman" w:cs="Times New Roman"/>
                <w:sz w:val="28"/>
                <w:szCs w:val="28"/>
              </w:rPr>
            </w:pPr>
          </w:p>
        </w:tc>
      </w:tr>
      <w:tr w:rsidR="00F91EDE" w:rsidRPr="00F447E6" w14:paraId="0D0694D4" w14:textId="77777777" w:rsidTr="00F91EDE">
        <w:trPr>
          <w:gridAfter w:val="8"/>
          <w:wAfter w:w="5100" w:type="dxa"/>
        </w:trPr>
        <w:tc>
          <w:tcPr>
            <w:tcW w:w="1559" w:type="dxa"/>
            <w:tcBorders>
              <w:top w:val="nil"/>
              <w:left w:val="single" w:sz="4" w:space="0" w:color="auto"/>
              <w:bottom w:val="single" w:sz="4" w:space="0" w:color="auto"/>
              <w:right w:val="single" w:sz="4" w:space="0" w:color="auto"/>
            </w:tcBorders>
            <w:hideMark/>
          </w:tcPr>
          <w:p w14:paraId="5FD44E91" w14:textId="77777777" w:rsidR="00F91EDE" w:rsidRPr="00F447E6" w:rsidRDefault="00F91EDE" w:rsidP="00664A4F">
            <w:pPr>
              <w:rPr>
                <w:rFonts w:ascii="Times New Roman" w:eastAsia="Calibri" w:hAnsi="Times New Roman" w:cs="Times New Roman"/>
                <w:sz w:val="24"/>
                <w:szCs w:val="24"/>
              </w:rPr>
            </w:pPr>
            <w:r w:rsidRPr="00F447E6">
              <w:rPr>
                <w:rFonts w:ascii="Times New Roman" w:eastAsia="Calibri" w:hAnsi="Times New Roman" w:cs="Times New Roman"/>
                <w:sz w:val="24"/>
                <w:szCs w:val="24"/>
              </w:rPr>
              <w:t> </w:t>
            </w:r>
          </w:p>
        </w:tc>
        <w:tc>
          <w:tcPr>
            <w:tcW w:w="1985" w:type="dxa"/>
            <w:tcBorders>
              <w:top w:val="nil"/>
              <w:left w:val="single" w:sz="4" w:space="0" w:color="auto"/>
              <w:bottom w:val="single" w:sz="4" w:space="0" w:color="auto"/>
              <w:right w:val="single" w:sz="4" w:space="0" w:color="auto"/>
            </w:tcBorders>
          </w:tcPr>
          <w:p w14:paraId="4BCE9B2E" w14:textId="77777777" w:rsidR="00F91EDE" w:rsidRPr="00F447E6" w:rsidRDefault="00F91EDE" w:rsidP="00F91EDE">
            <w:pPr>
              <w:rPr>
                <w:rFonts w:ascii="Times New Roman" w:eastAsia="Calibri" w:hAnsi="Times New Roman" w:cs="Times New Roman"/>
                <w:sz w:val="24"/>
                <w:szCs w:val="24"/>
              </w:rPr>
            </w:pPr>
          </w:p>
        </w:tc>
        <w:tc>
          <w:tcPr>
            <w:tcW w:w="2126" w:type="dxa"/>
            <w:tcBorders>
              <w:top w:val="nil"/>
              <w:left w:val="single" w:sz="4" w:space="0" w:color="auto"/>
              <w:bottom w:val="single" w:sz="4" w:space="0" w:color="auto"/>
              <w:right w:val="single" w:sz="4" w:space="0" w:color="auto"/>
            </w:tcBorders>
            <w:hideMark/>
          </w:tcPr>
          <w:p w14:paraId="6ED70B2E" w14:textId="3E84E5D5" w:rsidR="00F91EDE" w:rsidRPr="00F447E6" w:rsidRDefault="00F91EDE" w:rsidP="00664A4F">
            <w:pPr>
              <w:rPr>
                <w:rFonts w:ascii="Times New Roman" w:eastAsia="Calibri" w:hAnsi="Times New Roman" w:cs="Times New Roman"/>
                <w:sz w:val="24"/>
                <w:szCs w:val="24"/>
              </w:rPr>
            </w:pPr>
            <w:r w:rsidRPr="00F447E6">
              <w:rPr>
                <w:rFonts w:ascii="Times New Roman" w:eastAsia="Calibri" w:hAnsi="Times New Roman" w:cs="Times New Roman"/>
                <w:sz w:val="24"/>
                <w:szCs w:val="24"/>
              </w:rPr>
              <w:t> statistic</w:t>
            </w:r>
          </w:p>
        </w:tc>
        <w:tc>
          <w:tcPr>
            <w:tcW w:w="2126" w:type="dxa"/>
            <w:tcBorders>
              <w:top w:val="nil"/>
              <w:left w:val="single" w:sz="4" w:space="0" w:color="auto"/>
              <w:bottom w:val="single" w:sz="4" w:space="0" w:color="auto"/>
              <w:right w:val="single" w:sz="4" w:space="0" w:color="auto"/>
            </w:tcBorders>
          </w:tcPr>
          <w:p w14:paraId="2BD94830" w14:textId="3AAB613F" w:rsidR="00F91EDE" w:rsidRPr="00F447E6" w:rsidRDefault="00F91EDE" w:rsidP="00F91EDE">
            <w:pPr>
              <w:rPr>
                <w:rFonts w:ascii="Times New Roman" w:eastAsia="Calibri" w:hAnsi="Times New Roman" w:cs="Times New Roman"/>
                <w:sz w:val="24"/>
                <w:szCs w:val="24"/>
              </w:rPr>
            </w:pPr>
            <w:r w:rsidRPr="00F447E6">
              <w:rPr>
                <w:rFonts w:ascii="Times New Roman" w:eastAsia="Calibri" w:hAnsi="Times New Roman" w:cs="Times New Roman"/>
                <w:sz w:val="24"/>
                <w:szCs w:val="24"/>
              </w:rPr>
              <w:t>df</w:t>
            </w:r>
          </w:p>
        </w:tc>
        <w:tc>
          <w:tcPr>
            <w:tcW w:w="2142" w:type="dxa"/>
            <w:tcBorders>
              <w:top w:val="nil"/>
              <w:left w:val="single" w:sz="4" w:space="0" w:color="auto"/>
              <w:bottom w:val="single" w:sz="4" w:space="0" w:color="auto"/>
              <w:right w:val="single" w:sz="4" w:space="0" w:color="auto"/>
            </w:tcBorders>
          </w:tcPr>
          <w:p w14:paraId="3A5B956F" w14:textId="0EFA001F" w:rsidR="00F91EDE" w:rsidRPr="00F447E6" w:rsidRDefault="00F91EDE" w:rsidP="00F91EDE">
            <w:pPr>
              <w:rPr>
                <w:rFonts w:ascii="Times New Roman" w:eastAsia="Calibri" w:hAnsi="Times New Roman" w:cs="Times New Roman"/>
                <w:sz w:val="24"/>
                <w:szCs w:val="24"/>
              </w:rPr>
            </w:pPr>
            <w:r w:rsidRPr="00F447E6">
              <w:rPr>
                <w:rFonts w:ascii="Times New Roman" w:eastAsia="Calibri" w:hAnsi="Times New Roman" w:cs="Times New Roman"/>
                <w:sz w:val="24"/>
                <w:szCs w:val="24"/>
              </w:rPr>
              <w:t>p</w:t>
            </w:r>
          </w:p>
        </w:tc>
      </w:tr>
      <w:tr w:rsidR="00F91EDE" w:rsidRPr="00F447E6" w14:paraId="273857B8" w14:textId="77777777" w:rsidTr="00F91EDE">
        <w:trPr>
          <w:gridAfter w:val="8"/>
          <w:wAfter w:w="5100" w:type="dxa"/>
        </w:trPr>
        <w:tc>
          <w:tcPr>
            <w:tcW w:w="1559" w:type="dxa"/>
            <w:tcBorders>
              <w:top w:val="single" w:sz="4" w:space="0" w:color="auto"/>
              <w:left w:val="single" w:sz="4" w:space="0" w:color="auto"/>
              <w:bottom w:val="single" w:sz="4" w:space="0" w:color="auto"/>
              <w:right w:val="single" w:sz="4" w:space="0" w:color="auto"/>
            </w:tcBorders>
            <w:hideMark/>
          </w:tcPr>
          <w:p w14:paraId="50882F9A" w14:textId="77777777" w:rsidR="00F91EDE" w:rsidRPr="00F447E6" w:rsidRDefault="00F91EDE" w:rsidP="00664A4F">
            <w:pPr>
              <w:rPr>
                <w:rFonts w:ascii="Times New Roman" w:eastAsia="Calibri" w:hAnsi="Times New Roman" w:cs="Times New Roman"/>
                <w:sz w:val="24"/>
                <w:szCs w:val="24"/>
              </w:rPr>
            </w:pPr>
            <w:r w:rsidRPr="00F447E6">
              <w:rPr>
                <w:rFonts w:ascii="Times New Roman" w:eastAsia="Calibri" w:hAnsi="Times New Roman" w:cs="Times New Roman"/>
                <w:sz w:val="24"/>
                <w:szCs w:val="24"/>
              </w:rPr>
              <w:t>Pre-test</w:t>
            </w:r>
          </w:p>
        </w:tc>
        <w:tc>
          <w:tcPr>
            <w:tcW w:w="1985" w:type="dxa"/>
            <w:tcBorders>
              <w:top w:val="single" w:sz="4" w:space="0" w:color="auto"/>
              <w:left w:val="single" w:sz="4" w:space="0" w:color="auto"/>
              <w:bottom w:val="single" w:sz="4" w:space="0" w:color="auto"/>
              <w:right w:val="single" w:sz="4" w:space="0" w:color="auto"/>
            </w:tcBorders>
            <w:hideMark/>
          </w:tcPr>
          <w:p w14:paraId="139715B1" w14:textId="607C6802" w:rsidR="00F91EDE" w:rsidRPr="00F447E6" w:rsidRDefault="00F91EDE" w:rsidP="00664A4F">
            <w:pPr>
              <w:rPr>
                <w:rFonts w:ascii="Times New Roman" w:eastAsia="Calibri" w:hAnsi="Times New Roman" w:cs="Times New Roman"/>
                <w:sz w:val="24"/>
                <w:szCs w:val="24"/>
              </w:rPr>
            </w:pPr>
            <w:r w:rsidRPr="00F447E6">
              <w:rPr>
                <w:rFonts w:ascii="Times New Roman" w:eastAsia="Calibri" w:hAnsi="Times New Roman" w:cs="Times New Roman"/>
                <w:sz w:val="24"/>
                <w:szCs w:val="24"/>
              </w:rPr>
              <w:t>Post-test</w:t>
            </w:r>
          </w:p>
        </w:tc>
        <w:tc>
          <w:tcPr>
            <w:tcW w:w="2126" w:type="dxa"/>
            <w:tcBorders>
              <w:top w:val="single" w:sz="4" w:space="0" w:color="auto"/>
              <w:left w:val="single" w:sz="4" w:space="0" w:color="auto"/>
              <w:bottom w:val="single" w:sz="4" w:space="0" w:color="auto"/>
              <w:right w:val="single" w:sz="4" w:space="0" w:color="auto"/>
            </w:tcBorders>
            <w:hideMark/>
          </w:tcPr>
          <w:p w14:paraId="2627EC9D" w14:textId="0C106860" w:rsidR="00F91EDE" w:rsidRPr="00F447E6" w:rsidRDefault="00F91EDE" w:rsidP="00664A4F">
            <w:pPr>
              <w:rPr>
                <w:rFonts w:ascii="Times New Roman" w:eastAsia="Calibri" w:hAnsi="Times New Roman" w:cs="Times New Roman"/>
                <w:sz w:val="24"/>
                <w:szCs w:val="24"/>
              </w:rPr>
            </w:pPr>
            <w:r w:rsidRPr="00F447E6">
              <w:rPr>
                <w:rFonts w:ascii="Times New Roman" w:eastAsia="Calibri" w:hAnsi="Times New Roman" w:cs="Times New Roman"/>
                <w:sz w:val="24"/>
                <w:szCs w:val="24"/>
              </w:rPr>
              <w:t>-2.65</w:t>
            </w:r>
          </w:p>
        </w:tc>
        <w:tc>
          <w:tcPr>
            <w:tcW w:w="2126" w:type="dxa"/>
            <w:tcBorders>
              <w:top w:val="single" w:sz="4" w:space="0" w:color="auto"/>
              <w:left w:val="single" w:sz="4" w:space="0" w:color="auto"/>
              <w:bottom w:val="single" w:sz="4" w:space="0" w:color="auto"/>
              <w:right w:val="single" w:sz="4" w:space="0" w:color="auto"/>
            </w:tcBorders>
            <w:hideMark/>
          </w:tcPr>
          <w:p w14:paraId="64ACF72F" w14:textId="0017FE48" w:rsidR="00F91EDE" w:rsidRPr="00F447E6" w:rsidRDefault="00F91EDE" w:rsidP="00664A4F">
            <w:pPr>
              <w:rPr>
                <w:rFonts w:ascii="Times New Roman" w:eastAsia="Calibri" w:hAnsi="Times New Roman" w:cs="Times New Roman"/>
                <w:sz w:val="24"/>
                <w:szCs w:val="24"/>
              </w:rPr>
            </w:pPr>
            <w:r w:rsidRPr="00F447E6">
              <w:rPr>
                <w:rFonts w:ascii="Times New Roman" w:eastAsia="Calibri" w:hAnsi="Times New Roman" w:cs="Times New Roman"/>
                <w:sz w:val="24"/>
                <w:szCs w:val="24"/>
              </w:rPr>
              <w:t>51.0</w:t>
            </w:r>
          </w:p>
        </w:tc>
        <w:tc>
          <w:tcPr>
            <w:tcW w:w="2142" w:type="dxa"/>
            <w:tcBorders>
              <w:top w:val="single" w:sz="4" w:space="0" w:color="auto"/>
              <w:left w:val="single" w:sz="4" w:space="0" w:color="auto"/>
              <w:bottom w:val="single" w:sz="4" w:space="0" w:color="auto"/>
              <w:right w:val="single" w:sz="4" w:space="0" w:color="auto"/>
            </w:tcBorders>
          </w:tcPr>
          <w:p w14:paraId="405CACBE" w14:textId="3F94D0F8" w:rsidR="00F91EDE" w:rsidRPr="00F447E6" w:rsidRDefault="00F91EDE" w:rsidP="00664A4F">
            <w:pPr>
              <w:rPr>
                <w:rFonts w:ascii="Times New Roman" w:eastAsia="Calibri" w:hAnsi="Times New Roman" w:cs="Times New Roman"/>
                <w:sz w:val="24"/>
                <w:szCs w:val="24"/>
              </w:rPr>
            </w:pPr>
            <w:r w:rsidRPr="00F447E6">
              <w:rPr>
                <w:rFonts w:ascii="Times New Roman" w:eastAsia="Calibri" w:hAnsi="Times New Roman" w:cs="Times New Roman"/>
                <w:sz w:val="24"/>
                <w:szCs w:val="24"/>
              </w:rPr>
              <w:t>0.011</w:t>
            </w:r>
          </w:p>
        </w:tc>
      </w:tr>
      <w:tr w:rsidR="00500AC8" w:rsidRPr="00500AC8" w14:paraId="41EE9D6F" w14:textId="77777777" w:rsidTr="00F91EDE">
        <w:trPr>
          <w:gridAfter w:val="8"/>
          <w:wAfter w:w="5100" w:type="dxa"/>
        </w:trPr>
        <w:tc>
          <w:tcPr>
            <w:tcW w:w="9938" w:type="dxa"/>
            <w:gridSpan w:val="5"/>
            <w:tcBorders>
              <w:top w:val="single" w:sz="4" w:space="0" w:color="auto"/>
            </w:tcBorders>
            <w:hideMark/>
          </w:tcPr>
          <w:p w14:paraId="3789F0FB" w14:textId="77777777" w:rsidR="00500AC8" w:rsidRPr="00500AC8" w:rsidRDefault="00500AC8" w:rsidP="00500AC8">
            <w:pPr>
              <w:rPr>
                <w:rFonts w:ascii="Times New Roman" w:hAnsi="Times New Roman" w:cs="Times New Roman"/>
                <w:sz w:val="28"/>
                <w:szCs w:val="20"/>
              </w:rPr>
            </w:pPr>
          </w:p>
        </w:tc>
      </w:tr>
    </w:tbl>
    <w:p w14:paraId="3325FA22" w14:textId="40E0E3E7" w:rsidR="00F91EDE" w:rsidRDefault="009C4F1B" w:rsidP="009C4F1B">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43902">
        <w:rPr>
          <w:rFonts w:ascii="Times New Roman" w:eastAsia="Calibri" w:hAnsi="Times New Roman" w:cs="Times New Roman"/>
          <w:sz w:val="28"/>
          <w:szCs w:val="28"/>
        </w:rPr>
        <w:t xml:space="preserve">  </w:t>
      </w:r>
    </w:p>
    <w:p w14:paraId="7A1A7367" w14:textId="672FE30B" w:rsidR="00AC42D8" w:rsidRDefault="009C4F1B" w:rsidP="00AF6A44">
      <w:pPr>
        <w:ind w:firstLine="567"/>
        <w:rPr>
          <w:rFonts w:ascii="Times New Roman" w:eastAsia="Calibri" w:hAnsi="Times New Roman" w:cs="Times New Roman"/>
          <w:sz w:val="28"/>
          <w:szCs w:val="28"/>
        </w:rPr>
      </w:pPr>
      <w:r>
        <w:rPr>
          <w:rFonts w:ascii="Times New Roman" w:eastAsia="Calibri" w:hAnsi="Times New Roman" w:cs="Times New Roman"/>
          <w:sz w:val="28"/>
          <w:szCs w:val="28"/>
        </w:rPr>
        <w:t>To the results of the t-test, the null hypothesis i</w:t>
      </w:r>
      <w:r w:rsidR="00C02D88">
        <w:rPr>
          <w:rFonts w:ascii="Times New Roman" w:eastAsia="Calibri" w:hAnsi="Times New Roman" w:cs="Times New Roman"/>
          <w:sz w:val="28"/>
          <w:szCs w:val="28"/>
        </w:rPr>
        <w:t>s rejected because p=0.011&lt;0.05</w:t>
      </w:r>
    </w:p>
    <w:p w14:paraId="63CA2C94" w14:textId="77777777" w:rsidR="008710D5" w:rsidRDefault="00943902" w:rsidP="008710D5">
      <w:pPr>
        <w:pStyle w:val="NoSpacing"/>
        <w:rPr>
          <w:i/>
        </w:rPr>
      </w:pPr>
      <w:r w:rsidRPr="008710D5">
        <w:rPr>
          <w:i/>
        </w:rPr>
        <w:t xml:space="preserve">    </w:t>
      </w:r>
    </w:p>
    <w:p w14:paraId="5E1D14D6" w14:textId="67436272" w:rsidR="00AC42D8" w:rsidRPr="008710D5" w:rsidRDefault="00AC42D8" w:rsidP="00AF6A44">
      <w:pPr>
        <w:pStyle w:val="NoSpacing"/>
        <w:ind w:firstLine="567"/>
        <w:rPr>
          <w:i/>
        </w:rPr>
      </w:pPr>
      <w:r w:rsidRPr="008710D5">
        <w:rPr>
          <w:rFonts w:ascii="Times New Roman" w:hAnsi="Times New Roman" w:cs="Times New Roman"/>
          <w:i/>
          <w:sz w:val="28"/>
        </w:rPr>
        <w:t>4.</w:t>
      </w:r>
      <w:r w:rsidRPr="008710D5">
        <w:rPr>
          <w:i/>
          <w:sz w:val="28"/>
        </w:rPr>
        <w:t xml:space="preserve"> </w:t>
      </w:r>
      <w:r w:rsidRPr="008710D5">
        <w:rPr>
          <w:rFonts w:ascii="Times New Roman" w:hAnsi="Times New Roman" w:cs="Times New Roman"/>
          <w:i/>
          <w:sz w:val="28"/>
        </w:rPr>
        <w:t xml:space="preserve">The Achievement Test </w:t>
      </w:r>
      <w:r w:rsidR="00C910F2">
        <w:rPr>
          <w:rFonts w:ascii="Times New Roman" w:hAnsi="Times New Roman" w:cs="Times New Roman"/>
          <w:i/>
          <w:sz w:val="28"/>
        </w:rPr>
        <w:t xml:space="preserve">for AL and Regular Learning </w:t>
      </w:r>
      <w:r w:rsidR="008710D5" w:rsidRPr="008710D5">
        <w:rPr>
          <w:rFonts w:ascii="Times New Roman" w:hAnsi="Times New Roman" w:cs="Times New Roman"/>
          <w:i/>
          <w:sz w:val="28"/>
        </w:rPr>
        <w:t>at</w:t>
      </w:r>
      <w:r w:rsidR="00C910F2">
        <w:rPr>
          <w:rFonts w:ascii="Times New Roman" w:hAnsi="Times New Roman" w:cs="Times New Roman"/>
          <w:i/>
          <w:sz w:val="28"/>
        </w:rPr>
        <w:t xml:space="preserve"> </w:t>
      </w:r>
      <w:r w:rsidRPr="008710D5">
        <w:rPr>
          <w:rFonts w:ascii="Times New Roman" w:hAnsi="Times New Roman" w:cs="Times New Roman"/>
          <w:i/>
          <w:sz w:val="28"/>
        </w:rPr>
        <w:t>University Malaysia Pahang</w:t>
      </w:r>
    </w:p>
    <w:p w14:paraId="1CB5453D" w14:textId="5AB297B8" w:rsidR="00AC42D8" w:rsidRPr="00547ABE" w:rsidRDefault="00AC42D8" w:rsidP="00AF6A44">
      <w:pPr>
        <w:ind w:firstLine="567"/>
        <w:rPr>
          <w:rFonts w:ascii="Times New Roman" w:eastAsia="Calibri" w:hAnsi="Times New Roman" w:cs="Times New Roman"/>
          <w:sz w:val="28"/>
          <w:szCs w:val="28"/>
        </w:rPr>
      </w:pPr>
      <w:r>
        <w:rPr>
          <w:rFonts w:ascii="Times New Roman" w:eastAsia="Calibri" w:hAnsi="Times New Roman" w:cs="Times New Roman"/>
          <w:sz w:val="28"/>
          <w:szCs w:val="28"/>
        </w:rPr>
        <w:t>Tables 2</w:t>
      </w:r>
      <w:r w:rsidR="00336BCE">
        <w:rPr>
          <w:rFonts w:ascii="Times New Roman" w:eastAsia="Calibri" w:hAnsi="Times New Roman" w:cs="Times New Roman"/>
          <w:sz w:val="28"/>
          <w:szCs w:val="28"/>
        </w:rPr>
        <w:t>4</w:t>
      </w:r>
      <w:r>
        <w:rPr>
          <w:rFonts w:ascii="Times New Roman" w:eastAsia="Calibri" w:hAnsi="Times New Roman" w:cs="Times New Roman"/>
          <w:sz w:val="28"/>
          <w:szCs w:val="28"/>
        </w:rPr>
        <w:t xml:space="preserve"> and </w:t>
      </w:r>
      <w:r w:rsidR="00336BCE">
        <w:rPr>
          <w:rFonts w:ascii="Times New Roman" w:eastAsia="Calibri" w:hAnsi="Times New Roman" w:cs="Times New Roman"/>
          <w:sz w:val="28"/>
          <w:szCs w:val="28"/>
        </w:rPr>
        <w:t>25</w:t>
      </w:r>
      <w:r>
        <w:rPr>
          <w:rFonts w:ascii="Times New Roman" w:eastAsia="Calibri" w:hAnsi="Times New Roman" w:cs="Times New Roman"/>
          <w:sz w:val="28"/>
          <w:szCs w:val="28"/>
        </w:rPr>
        <w:t xml:space="preserve"> show the results of the experiment that was taken at the </w:t>
      </w:r>
      <w:r w:rsidRPr="00AC42D8">
        <w:rPr>
          <w:rFonts w:ascii="Times New Roman" w:eastAsia="Calibri" w:hAnsi="Times New Roman" w:cs="Times New Roman"/>
          <w:sz w:val="28"/>
          <w:szCs w:val="28"/>
        </w:rPr>
        <w:t xml:space="preserve">University </w:t>
      </w:r>
      <w:r>
        <w:rPr>
          <w:rFonts w:ascii="Times New Roman" w:eastAsia="Calibri" w:hAnsi="Times New Roman" w:cs="Times New Roman"/>
          <w:sz w:val="28"/>
          <w:szCs w:val="28"/>
        </w:rPr>
        <w:t xml:space="preserve">of </w:t>
      </w:r>
      <w:r w:rsidRPr="00AC42D8">
        <w:rPr>
          <w:rFonts w:ascii="Times New Roman" w:eastAsia="Calibri" w:hAnsi="Times New Roman" w:cs="Times New Roman"/>
          <w:sz w:val="28"/>
          <w:szCs w:val="28"/>
        </w:rPr>
        <w:t>Malaysia Pahang</w:t>
      </w:r>
      <w:r>
        <w:rPr>
          <w:rFonts w:ascii="Times New Roman" w:eastAsia="Calibri" w:hAnsi="Times New Roman" w:cs="Times New Roman"/>
          <w:sz w:val="28"/>
          <w:szCs w:val="28"/>
        </w:rPr>
        <w:t xml:space="preserve"> in </w:t>
      </w:r>
      <w:r w:rsidRPr="00AC42D8">
        <w:rPr>
          <w:rFonts w:ascii="Times New Roman" w:eastAsia="Calibri" w:hAnsi="Times New Roman" w:cs="Times New Roman"/>
          <w:sz w:val="28"/>
          <w:szCs w:val="28"/>
        </w:rPr>
        <w:t>Malaysia</w:t>
      </w:r>
      <w:r w:rsidR="00DF5493">
        <w:rPr>
          <w:rFonts w:ascii="Times New Roman" w:eastAsia="Calibri" w:hAnsi="Times New Roman" w:cs="Times New Roman"/>
          <w:sz w:val="28"/>
          <w:szCs w:val="28"/>
        </w:rPr>
        <w:t xml:space="preserve"> in 2020</w:t>
      </w:r>
      <w:r>
        <w:rPr>
          <w:rFonts w:ascii="Times New Roman" w:eastAsia="Calibri" w:hAnsi="Times New Roman" w:cs="Times New Roman"/>
          <w:sz w:val="28"/>
          <w:szCs w:val="28"/>
        </w:rPr>
        <w:t xml:space="preserve">. The data was collected from </w:t>
      </w:r>
      <w:r w:rsidR="003C3F7D">
        <w:rPr>
          <w:rFonts w:ascii="Times New Roman" w:eastAsia="Calibri" w:hAnsi="Times New Roman" w:cs="Times New Roman"/>
          <w:sz w:val="28"/>
          <w:szCs w:val="28"/>
        </w:rPr>
        <w:t>two</w:t>
      </w:r>
      <w:r>
        <w:rPr>
          <w:rFonts w:ascii="Times New Roman" w:eastAsia="Calibri" w:hAnsi="Times New Roman" w:cs="Times New Roman"/>
          <w:sz w:val="28"/>
          <w:szCs w:val="28"/>
        </w:rPr>
        <w:t xml:space="preserve"> </w:t>
      </w:r>
      <w:r w:rsidR="0060614C">
        <w:rPr>
          <w:rFonts w:ascii="Times New Roman" w:eastAsia="Calibri" w:hAnsi="Times New Roman" w:cs="Times New Roman"/>
          <w:sz w:val="28"/>
          <w:szCs w:val="28"/>
        </w:rPr>
        <w:t>groups (</w:t>
      </w:r>
      <w:r w:rsidR="003C3F7D">
        <w:rPr>
          <w:rFonts w:ascii="Times New Roman" w:eastAsia="Calibri" w:hAnsi="Times New Roman" w:cs="Times New Roman"/>
          <w:sz w:val="28"/>
          <w:szCs w:val="28"/>
        </w:rPr>
        <w:t>control and experimental)</w:t>
      </w:r>
      <w:r>
        <w:rPr>
          <w:rFonts w:ascii="Times New Roman" w:eastAsia="Calibri" w:hAnsi="Times New Roman" w:cs="Times New Roman"/>
          <w:sz w:val="28"/>
          <w:szCs w:val="28"/>
        </w:rPr>
        <w:t xml:space="preserve"> of mathematical analysis courses for first-year students. Some AL strategies (whiteboard activities, group discussion, Kahoot games</w:t>
      </w:r>
      <w:r w:rsidR="003C3F7D">
        <w:rPr>
          <w:rFonts w:ascii="Times New Roman" w:eastAsia="Calibri" w:hAnsi="Times New Roman" w:cs="Times New Roman"/>
          <w:sz w:val="28"/>
          <w:szCs w:val="28"/>
        </w:rPr>
        <w:t>, and projects</w:t>
      </w:r>
      <w:r>
        <w:rPr>
          <w:rFonts w:ascii="Times New Roman" w:eastAsia="Calibri" w:hAnsi="Times New Roman" w:cs="Times New Roman"/>
          <w:sz w:val="28"/>
          <w:szCs w:val="28"/>
        </w:rPr>
        <w:t>) were applied during the practice lessons. H</w:t>
      </w:r>
      <w:r>
        <w:rPr>
          <w:rFonts w:ascii="Times New Roman" w:eastAsia="Calibri" w:hAnsi="Times New Roman" w:cs="Times New Roman"/>
          <w:sz w:val="28"/>
          <w:szCs w:val="28"/>
          <w:vertAlign w:val="subscript"/>
        </w:rPr>
        <w:t>0</w:t>
      </w:r>
      <w:r>
        <w:rPr>
          <w:rFonts w:ascii="Times New Roman" w:eastAsia="Calibri" w:hAnsi="Times New Roman" w:cs="Times New Roman"/>
          <w:sz w:val="28"/>
          <w:szCs w:val="28"/>
        </w:rPr>
        <w:t>=</w:t>
      </w:r>
      <w:r w:rsidR="003C3F7D">
        <w:rPr>
          <w:rFonts w:ascii="Times New Roman" w:eastAsia="Calibri" w:hAnsi="Times New Roman" w:cs="Times New Roman"/>
          <w:sz w:val="28"/>
          <w:szCs w:val="28"/>
        </w:rPr>
        <w:t xml:space="preserve"> </w:t>
      </w:r>
      <w:r w:rsidR="008710D5">
        <w:rPr>
          <w:rFonts w:ascii="Times New Roman" w:eastAsia="Calibri" w:hAnsi="Times New Roman" w:cs="Times New Roman"/>
          <w:sz w:val="28"/>
          <w:szCs w:val="28"/>
        </w:rPr>
        <w:t>The</w:t>
      </w:r>
      <w:r>
        <w:rPr>
          <w:rFonts w:ascii="Times New Roman" w:eastAsia="Calibri" w:hAnsi="Times New Roman" w:cs="Times New Roman"/>
          <w:sz w:val="28"/>
          <w:szCs w:val="28"/>
        </w:rPr>
        <w:t xml:space="preserve"> group performance average</w:t>
      </w:r>
      <w:r w:rsidR="008710D5">
        <w:rPr>
          <w:rFonts w:ascii="Times New Roman" w:eastAsia="Calibri" w:hAnsi="Times New Roman" w:cs="Times New Roman"/>
          <w:sz w:val="28"/>
          <w:szCs w:val="28"/>
        </w:rPr>
        <w:t xml:space="preserve"> before treatment</w:t>
      </w:r>
      <w:r>
        <w:rPr>
          <w:rFonts w:ascii="Times New Roman" w:eastAsia="Calibri" w:hAnsi="Times New Roman" w:cs="Times New Roman"/>
          <w:sz w:val="28"/>
          <w:szCs w:val="28"/>
        </w:rPr>
        <w:t xml:space="preserve"> </w:t>
      </w:r>
      <w:r w:rsidR="003C3F7D">
        <w:rPr>
          <w:rFonts w:ascii="Times New Roman" w:eastAsia="Calibri" w:hAnsi="Times New Roman" w:cs="Times New Roman"/>
          <w:sz w:val="28"/>
          <w:szCs w:val="28"/>
        </w:rPr>
        <w:t xml:space="preserve">and </w:t>
      </w:r>
      <w:r w:rsidR="008710D5">
        <w:rPr>
          <w:rFonts w:ascii="Times New Roman" w:eastAsia="Calibri" w:hAnsi="Times New Roman" w:cs="Times New Roman"/>
          <w:sz w:val="28"/>
          <w:szCs w:val="28"/>
        </w:rPr>
        <w:t>the</w:t>
      </w:r>
      <w:r>
        <w:rPr>
          <w:rFonts w:ascii="Times New Roman" w:eastAsia="Calibri" w:hAnsi="Times New Roman" w:cs="Times New Roman"/>
          <w:sz w:val="28"/>
          <w:szCs w:val="28"/>
        </w:rPr>
        <w:t xml:space="preserve"> group performance average</w:t>
      </w:r>
      <w:r w:rsidR="003C3F7D">
        <w:rPr>
          <w:rFonts w:ascii="Times New Roman" w:eastAsia="Calibri" w:hAnsi="Times New Roman" w:cs="Times New Roman"/>
          <w:sz w:val="28"/>
          <w:szCs w:val="28"/>
        </w:rPr>
        <w:t xml:space="preserve"> </w:t>
      </w:r>
      <w:r w:rsidR="00FB22FA">
        <w:rPr>
          <w:rFonts w:ascii="Times New Roman" w:eastAsia="Calibri" w:hAnsi="Times New Roman" w:cs="Times New Roman"/>
          <w:sz w:val="28"/>
          <w:szCs w:val="28"/>
        </w:rPr>
        <w:t>are</w:t>
      </w:r>
      <w:r w:rsidR="003C3F7D">
        <w:rPr>
          <w:rFonts w:ascii="Times New Roman" w:eastAsia="Calibri" w:hAnsi="Times New Roman" w:cs="Times New Roman"/>
          <w:sz w:val="28"/>
          <w:szCs w:val="28"/>
        </w:rPr>
        <w:t xml:space="preserve"> equal</w:t>
      </w:r>
      <w:r>
        <w:rPr>
          <w:rFonts w:ascii="Times New Roman" w:eastAsia="Calibri" w:hAnsi="Times New Roman" w:cs="Times New Roman"/>
          <w:sz w:val="28"/>
          <w:szCs w:val="28"/>
        </w:rPr>
        <w:t xml:space="preserve"> after treatment. H</w:t>
      </w:r>
      <w:r>
        <w:rPr>
          <w:rFonts w:ascii="Times New Roman" w:eastAsia="Calibri" w:hAnsi="Times New Roman" w:cs="Times New Roman"/>
          <w:sz w:val="28"/>
          <w:szCs w:val="28"/>
          <w:vertAlign w:val="subscript"/>
        </w:rPr>
        <w:t>1</w:t>
      </w:r>
      <w:r>
        <w:rPr>
          <w:rFonts w:ascii="Times New Roman" w:eastAsia="Calibri" w:hAnsi="Times New Roman" w:cs="Times New Roman"/>
          <w:sz w:val="28"/>
          <w:szCs w:val="28"/>
        </w:rPr>
        <w:t>=The group performance average</w:t>
      </w:r>
      <w:r w:rsidR="008710D5">
        <w:rPr>
          <w:rFonts w:ascii="Times New Roman" w:eastAsia="Calibri" w:hAnsi="Times New Roman" w:cs="Times New Roman"/>
          <w:sz w:val="28"/>
          <w:szCs w:val="28"/>
        </w:rPr>
        <w:t xml:space="preserve"> before treatment</w:t>
      </w:r>
      <w:r>
        <w:rPr>
          <w:rFonts w:ascii="Times New Roman" w:eastAsia="Calibri" w:hAnsi="Times New Roman" w:cs="Times New Roman"/>
          <w:sz w:val="28"/>
          <w:szCs w:val="28"/>
        </w:rPr>
        <w:t xml:space="preserve"> </w:t>
      </w:r>
      <w:r w:rsidR="003C3F7D">
        <w:rPr>
          <w:rFonts w:ascii="Times New Roman" w:eastAsia="Calibri" w:hAnsi="Times New Roman" w:cs="Times New Roman"/>
          <w:sz w:val="28"/>
          <w:szCs w:val="28"/>
        </w:rPr>
        <w:t xml:space="preserve">and </w:t>
      </w:r>
      <w:r w:rsidR="008710D5">
        <w:rPr>
          <w:rFonts w:ascii="Times New Roman" w:eastAsia="Calibri" w:hAnsi="Times New Roman" w:cs="Times New Roman"/>
          <w:sz w:val="28"/>
          <w:szCs w:val="28"/>
        </w:rPr>
        <w:t>the</w:t>
      </w:r>
      <w:r w:rsidR="003C3F7D">
        <w:rPr>
          <w:rFonts w:ascii="Times New Roman" w:eastAsia="Calibri" w:hAnsi="Times New Roman" w:cs="Times New Roman"/>
          <w:sz w:val="28"/>
          <w:szCs w:val="28"/>
        </w:rPr>
        <w:t xml:space="preserve"> group performance</w:t>
      </w:r>
      <w:r w:rsidR="008710D5">
        <w:rPr>
          <w:rFonts w:ascii="Times New Roman" w:eastAsia="Calibri" w:hAnsi="Times New Roman" w:cs="Times New Roman"/>
          <w:sz w:val="28"/>
          <w:szCs w:val="28"/>
        </w:rPr>
        <w:t xml:space="preserve"> after treatment</w:t>
      </w:r>
      <w:r w:rsidR="003C3F7D">
        <w:rPr>
          <w:rFonts w:ascii="Times New Roman" w:eastAsia="Calibri" w:hAnsi="Times New Roman" w:cs="Times New Roman"/>
          <w:sz w:val="28"/>
          <w:szCs w:val="28"/>
        </w:rPr>
        <w:t xml:space="preserve"> </w:t>
      </w:r>
      <w:r w:rsidR="0008769D">
        <w:rPr>
          <w:rFonts w:ascii="Times New Roman" w:eastAsia="Calibri" w:hAnsi="Times New Roman" w:cs="Times New Roman"/>
          <w:sz w:val="28"/>
          <w:szCs w:val="28"/>
        </w:rPr>
        <w:t>is</w:t>
      </w:r>
      <w:r w:rsidR="003C3F7D">
        <w:rPr>
          <w:rFonts w:ascii="Times New Roman" w:eastAsia="Calibri" w:hAnsi="Times New Roman" w:cs="Times New Roman"/>
          <w:sz w:val="28"/>
          <w:szCs w:val="28"/>
        </w:rPr>
        <w:t xml:space="preserve"> not equal.</w:t>
      </w:r>
    </w:p>
    <w:p w14:paraId="712DF36C" w14:textId="5A47768A" w:rsidR="0033739F" w:rsidRDefault="00AC42D8" w:rsidP="00AF6A44">
      <w:pPr>
        <w:ind w:firstLine="567"/>
        <w:rPr>
          <w:rFonts w:ascii="Times New Roman" w:eastAsia="Calibri" w:hAnsi="Times New Roman" w:cs="Times New Roman"/>
          <w:sz w:val="28"/>
          <w:szCs w:val="28"/>
        </w:rPr>
      </w:pPr>
      <w:r>
        <w:rPr>
          <w:rFonts w:ascii="Times New Roman" w:eastAsia="Calibri" w:hAnsi="Times New Roman" w:cs="Times New Roman"/>
          <w:sz w:val="28"/>
          <w:szCs w:val="28"/>
        </w:rPr>
        <w:t>After collecting the data, the following result was revealed:</w:t>
      </w:r>
    </w:p>
    <w:p w14:paraId="2041C082" w14:textId="77777777" w:rsidR="00AF6A44" w:rsidRDefault="00AF6A44" w:rsidP="00AF6A44">
      <w:pPr>
        <w:rPr>
          <w:rFonts w:ascii="Times New Roman" w:eastAsia="Calibri" w:hAnsi="Times New Roman" w:cs="Times New Roman"/>
          <w:sz w:val="28"/>
          <w:szCs w:val="28"/>
        </w:rPr>
      </w:pPr>
    </w:p>
    <w:p w14:paraId="30BB205D" w14:textId="32246FA7" w:rsidR="00AF6A44" w:rsidRDefault="005B7CBC" w:rsidP="008014BE">
      <w:pPr>
        <w:rPr>
          <w:rFonts w:ascii="Times New Roman" w:eastAsia="Calibri" w:hAnsi="Times New Roman" w:cs="Times New Roman"/>
          <w:sz w:val="28"/>
          <w:szCs w:val="28"/>
        </w:rPr>
      </w:pPr>
      <w:r>
        <w:rPr>
          <w:rFonts w:ascii="Times New Roman" w:eastAsia="Calibri" w:hAnsi="Times New Roman" w:cs="Times New Roman"/>
          <w:sz w:val="28"/>
          <w:szCs w:val="28"/>
        </w:rPr>
        <w:t>Table 2</w:t>
      </w:r>
      <w:r w:rsidR="00336BCE">
        <w:rPr>
          <w:rFonts w:ascii="Times New Roman" w:eastAsia="Calibri" w:hAnsi="Times New Roman" w:cs="Times New Roman"/>
          <w:sz w:val="28"/>
          <w:szCs w:val="28"/>
        </w:rPr>
        <w:t>4</w:t>
      </w:r>
      <w:r w:rsidR="00AF6A44" w:rsidRPr="00AF6A44">
        <w:rPr>
          <w:rFonts w:ascii="Times New Roman" w:eastAsia="Calibri" w:hAnsi="Times New Roman" w:cs="Times New Roman"/>
          <w:sz w:val="28"/>
          <w:szCs w:val="28"/>
        </w:rPr>
        <w:t xml:space="preserve"> </w:t>
      </w:r>
      <w:r>
        <w:rPr>
          <w:rFonts w:ascii="Times New Roman" w:eastAsia="Calibri" w:hAnsi="Times New Roman" w:cs="Times New Roman"/>
          <w:sz w:val="28"/>
          <w:szCs w:val="28"/>
        </w:rPr>
        <w:t>- Group statistics for achievement test</w:t>
      </w:r>
    </w:p>
    <w:p w14:paraId="29BB082D" w14:textId="77777777" w:rsidR="008014BE" w:rsidRPr="008014BE" w:rsidRDefault="008014BE" w:rsidP="008014BE">
      <w:pPr>
        <w:rPr>
          <w:rFonts w:ascii="Times New Roman" w:eastAsia="Calibri" w:hAnsi="Times New Roman" w:cs="Times New Roman"/>
          <w:sz w:val="28"/>
          <w:szCs w:val="28"/>
        </w:rPr>
      </w:pPr>
    </w:p>
    <w:tbl>
      <w:tblPr>
        <w:tblStyle w:val="TableGrid"/>
        <w:tblW w:w="0" w:type="auto"/>
        <w:tblInd w:w="108" w:type="dxa"/>
        <w:tblLook w:val="04A0" w:firstRow="1" w:lastRow="0" w:firstColumn="1" w:lastColumn="0" w:noHBand="0" w:noVBand="1"/>
      </w:tblPr>
      <w:tblGrid>
        <w:gridCol w:w="3288"/>
        <w:gridCol w:w="3396"/>
        <w:gridCol w:w="3239"/>
      </w:tblGrid>
      <w:tr w:rsidR="00AF6A44" w14:paraId="43D5332F" w14:textId="77777777" w:rsidTr="008014BE">
        <w:tc>
          <w:tcPr>
            <w:tcW w:w="3288" w:type="dxa"/>
          </w:tcPr>
          <w:p w14:paraId="6800DA3F" w14:textId="77777777"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p>
        </w:tc>
        <w:tc>
          <w:tcPr>
            <w:tcW w:w="3396" w:type="dxa"/>
          </w:tcPr>
          <w:p w14:paraId="03C1A44B" w14:textId="77777777"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p>
        </w:tc>
        <w:tc>
          <w:tcPr>
            <w:tcW w:w="3239" w:type="dxa"/>
          </w:tcPr>
          <w:p w14:paraId="36C878F5" w14:textId="71B0D7AD"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Results</w:t>
            </w:r>
          </w:p>
        </w:tc>
      </w:tr>
      <w:tr w:rsidR="00AF6A44" w14:paraId="1E7DA7F7" w14:textId="77777777" w:rsidTr="008014BE">
        <w:tc>
          <w:tcPr>
            <w:tcW w:w="3288" w:type="dxa"/>
          </w:tcPr>
          <w:p w14:paraId="6519664B" w14:textId="2EBF9D69"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N</w:t>
            </w:r>
          </w:p>
        </w:tc>
        <w:tc>
          <w:tcPr>
            <w:tcW w:w="3396" w:type="dxa"/>
          </w:tcPr>
          <w:p w14:paraId="1A762B62" w14:textId="044C57F9"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pre-rest</w:t>
            </w:r>
          </w:p>
        </w:tc>
        <w:tc>
          <w:tcPr>
            <w:tcW w:w="3239" w:type="dxa"/>
          </w:tcPr>
          <w:p w14:paraId="426B03CD" w14:textId="284F0607"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58</w:t>
            </w:r>
          </w:p>
        </w:tc>
      </w:tr>
      <w:tr w:rsidR="00AF6A44" w14:paraId="6EBB945E" w14:textId="77777777" w:rsidTr="008014BE">
        <w:tc>
          <w:tcPr>
            <w:tcW w:w="3288" w:type="dxa"/>
          </w:tcPr>
          <w:p w14:paraId="55A17610" w14:textId="77777777"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p>
        </w:tc>
        <w:tc>
          <w:tcPr>
            <w:tcW w:w="3396" w:type="dxa"/>
          </w:tcPr>
          <w:p w14:paraId="2E3B1AA8" w14:textId="7FD7AFA3"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post-test</w:t>
            </w:r>
          </w:p>
        </w:tc>
        <w:tc>
          <w:tcPr>
            <w:tcW w:w="3239" w:type="dxa"/>
          </w:tcPr>
          <w:p w14:paraId="2C7A6684" w14:textId="7AA70FE2"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58</w:t>
            </w:r>
          </w:p>
        </w:tc>
      </w:tr>
      <w:tr w:rsidR="00AF6A44" w14:paraId="7835975F" w14:textId="77777777" w:rsidTr="008014BE">
        <w:tc>
          <w:tcPr>
            <w:tcW w:w="3288" w:type="dxa"/>
          </w:tcPr>
          <w:p w14:paraId="2D37BFC1" w14:textId="2CF75B62"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Mean</w:t>
            </w:r>
          </w:p>
        </w:tc>
        <w:tc>
          <w:tcPr>
            <w:tcW w:w="3396" w:type="dxa"/>
          </w:tcPr>
          <w:p w14:paraId="4EC40E47" w14:textId="107A0BA9"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pre-rest</w:t>
            </w:r>
          </w:p>
        </w:tc>
        <w:tc>
          <w:tcPr>
            <w:tcW w:w="3239" w:type="dxa"/>
          </w:tcPr>
          <w:p w14:paraId="5264985A" w14:textId="76194D08"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25.1</w:t>
            </w:r>
          </w:p>
        </w:tc>
      </w:tr>
      <w:tr w:rsidR="00AF6A44" w14:paraId="4C2A1116" w14:textId="77777777" w:rsidTr="008014BE">
        <w:tc>
          <w:tcPr>
            <w:tcW w:w="3288" w:type="dxa"/>
          </w:tcPr>
          <w:p w14:paraId="3AFD202E" w14:textId="77777777"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p>
        </w:tc>
        <w:tc>
          <w:tcPr>
            <w:tcW w:w="3396" w:type="dxa"/>
          </w:tcPr>
          <w:p w14:paraId="1BC86A8B" w14:textId="351E0738"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post-test</w:t>
            </w:r>
          </w:p>
        </w:tc>
        <w:tc>
          <w:tcPr>
            <w:tcW w:w="3239" w:type="dxa"/>
          </w:tcPr>
          <w:p w14:paraId="72AC0433" w14:textId="43AD1688"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25.4</w:t>
            </w:r>
          </w:p>
        </w:tc>
      </w:tr>
      <w:tr w:rsidR="00AF6A44" w14:paraId="1ABC3CEF" w14:textId="77777777" w:rsidTr="008014BE">
        <w:tc>
          <w:tcPr>
            <w:tcW w:w="3288" w:type="dxa"/>
          </w:tcPr>
          <w:p w14:paraId="04DE5CE0" w14:textId="35F00EBE"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Standard deviation</w:t>
            </w:r>
          </w:p>
        </w:tc>
        <w:tc>
          <w:tcPr>
            <w:tcW w:w="3396" w:type="dxa"/>
          </w:tcPr>
          <w:p w14:paraId="619DB5B8" w14:textId="5C07CB5B"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pre-rest</w:t>
            </w:r>
          </w:p>
        </w:tc>
        <w:tc>
          <w:tcPr>
            <w:tcW w:w="3239" w:type="dxa"/>
          </w:tcPr>
          <w:p w14:paraId="7A514475" w14:textId="6246252A"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9.17</w:t>
            </w:r>
          </w:p>
        </w:tc>
      </w:tr>
      <w:tr w:rsidR="00AF6A44" w14:paraId="3409D80E" w14:textId="77777777" w:rsidTr="008014BE">
        <w:tc>
          <w:tcPr>
            <w:tcW w:w="3288" w:type="dxa"/>
          </w:tcPr>
          <w:p w14:paraId="427A5D30" w14:textId="77777777"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p>
        </w:tc>
        <w:tc>
          <w:tcPr>
            <w:tcW w:w="3396" w:type="dxa"/>
          </w:tcPr>
          <w:p w14:paraId="6B55D566" w14:textId="32113DFF"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post-test</w:t>
            </w:r>
          </w:p>
        </w:tc>
        <w:tc>
          <w:tcPr>
            <w:tcW w:w="3239" w:type="dxa"/>
          </w:tcPr>
          <w:p w14:paraId="56E89786" w14:textId="380C9A38" w:rsidR="00AF6A44" w:rsidRPr="008014BE" w:rsidRDefault="00AF6A44" w:rsidP="00AF6A44">
            <w:pPr>
              <w:spacing w:before="100" w:beforeAutospacing="1" w:after="100" w:afterAutospacing="1"/>
              <w:jc w:val="left"/>
              <w:rPr>
                <w:rFonts w:ascii="Times New Roman" w:eastAsia="Times New Roman" w:hAnsi="Times New Roman" w:cs="Times New Roman"/>
                <w:color w:val="333333"/>
                <w:sz w:val="24"/>
                <w:szCs w:val="24"/>
              </w:rPr>
            </w:pPr>
            <w:r w:rsidRPr="008014BE">
              <w:rPr>
                <w:rFonts w:ascii="Times New Roman" w:eastAsia="Calibri" w:hAnsi="Times New Roman" w:cs="Times New Roman"/>
                <w:sz w:val="24"/>
                <w:szCs w:val="24"/>
              </w:rPr>
              <w:t>10.8</w:t>
            </w:r>
          </w:p>
        </w:tc>
      </w:tr>
    </w:tbl>
    <w:p w14:paraId="6B534579" w14:textId="77777777" w:rsidR="00AF6A44" w:rsidRDefault="00AF6A44" w:rsidP="00AF6A44">
      <w:pPr>
        <w:jc w:val="left"/>
        <w:rPr>
          <w:rFonts w:ascii="Times New Roman" w:eastAsia="Calibri" w:hAnsi="Times New Roman" w:cs="Times New Roman"/>
          <w:sz w:val="28"/>
          <w:szCs w:val="28"/>
        </w:rPr>
      </w:pPr>
    </w:p>
    <w:p w14:paraId="0A950D48" w14:textId="29DF545C" w:rsidR="00AF6A44" w:rsidRDefault="00AF6A44" w:rsidP="00AF6A44">
      <w:pPr>
        <w:jc w:val="left"/>
        <w:rPr>
          <w:rFonts w:ascii="Times New Roman" w:eastAsia="Calibri" w:hAnsi="Times New Roman" w:cs="Times New Roman"/>
          <w:sz w:val="28"/>
          <w:szCs w:val="28"/>
        </w:rPr>
      </w:pPr>
      <w:r>
        <w:rPr>
          <w:rFonts w:ascii="Times New Roman" w:eastAsia="Calibri" w:hAnsi="Times New Roman" w:cs="Times New Roman"/>
          <w:sz w:val="28"/>
          <w:szCs w:val="28"/>
        </w:rPr>
        <w:t>Table 2</w:t>
      </w:r>
      <w:r w:rsidR="00336BCE">
        <w:rPr>
          <w:rFonts w:ascii="Times New Roman" w:eastAsia="Calibri" w:hAnsi="Times New Roman" w:cs="Times New Roman"/>
          <w:sz w:val="28"/>
          <w:szCs w:val="28"/>
        </w:rPr>
        <w:t>5</w:t>
      </w:r>
      <w:r w:rsidRPr="00AF6A4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Achievement T-test for the group     </w:t>
      </w:r>
    </w:p>
    <w:p w14:paraId="140D04BE" w14:textId="4A892674" w:rsidR="00AF6A44" w:rsidRDefault="00AF6A44" w:rsidP="00AF6A44">
      <w:pPr>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tbl>
      <w:tblPr>
        <w:tblStyle w:val="TableGrid"/>
        <w:tblW w:w="10065" w:type="dxa"/>
        <w:tblInd w:w="108" w:type="dxa"/>
        <w:tblLook w:val="04A0" w:firstRow="1" w:lastRow="0" w:firstColumn="1" w:lastColumn="0" w:noHBand="0" w:noVBand="1"/>
      </w:tblPr>
      <w:tblGrid>
        <w:gridCol w:w="2359"/>
        <w:gridCol w:w="2461"/>
        <w:gridCol w:w="2268"/>
        <w:gridCol w:w="2977"/>
      </w:tblGrid>
      <w:tr w:rsidR="00AF6A44" w:rsidRPr="00F447E6" w14:paraId="754F5B1E" w14:textId="77777777" w:rsidTr="008014BE">
        <w:tc>
          <w:tcPr>
            <w:tcW w:w="2359" w:type="dxa"/>
            <w:hideMark/>
          </w:tcPr>
          <w:p w14:paraId="1468ADAB" w14:textId="77777777" w:rsidR="00AF6A44" w:rsidRPr="008014BE" w:rsidRDefault="00AF6A44" w:rsidP="000432C1">
            <w:pPr>
              <w:rPr>
                <w:rFonts w:ascii="Times New Roman" w:eastAsia="Calibri" w:hAnsi="Times New Roman" w:cs="Times New Roman"/>
                <w:sz w:val="24"/>
                <w:szCs w:val="24"/>
              </w:rPr>
            </w:pPr>
            <w:r w:rsidRPr="008014BE">
              <w:rPr>
                <w:rFonts w:ascii="Times New Roman" w:eastAsia="Calibri" w:hAnsi="Times New Roman" w:cs="Times New Roman"/>
                <w:sz w:val="24"/>
                <w:szCs w:val="24"/>
              </w:rPr>
              <w:t> </w:t>
            </w:r>
          </w:p>
        </w:tc>
        <w:tc>
          <w:tcPr>
            <w:tcW w:w="2461" w:type="dxa"/>
            <w:hideMark/>
          </w:tcPr>
          <w:p w14:paraId="09A3D740" w14:textId="77777777" w:rsidR="00AF6A44" w:rsidRPr="008014BE" w:rsidRDefault="00AF6A44" w:rsidP="000432C1">
            <w:pPr>
              <w:rPr>
                <w:rFonts w:ascii="Times New Roman" w:eastAsia="Calibri" w:hAnsi="Times New Roman" w:cs="Times New Roman"/>
                <w:sz w:val="24"/>
                <w:szCs w:val="24"/>
              </w:rPr>
            </w:pPr>
            <w:r w:rsidRPr="008014BE">
              <w:rPr>
                <w:rFonts w:ascii="Times New Roman" w:eastAsia="Calibri" w:hAnsi="Times New Roman" w:cs="Times New Roman"/>
                <w:sz w:val="24"/>
                <w:szCs w:val="24"/>
              </w:rPr>
              <w:t> statistic</w:t>
            </w:r>
          </w:p>
        </w:tc>
        <w:tc>
          <w:tcPr>
            <w:tcW w:w="2268" w:type="dxa"/>
          </w:tcPr>
          <w:p w14:paraId="6D85589C" w14:textId="77777777" w:rsidR="00AF6A44" w:rsidRPr="008014BE" w:rsidRDefault="00AF6A44" w:rsidP="000432C1">
            <w:pPr>
              <w:rPr>
                <w:rFonts w:ascii="Times New Roman" w:eastAsia="Calibri" w:hAnsi="Times New Roman" w:cs="Times New Roman"/>
                <w:sz w:val="24"/>
                <w:szCs w:val="24"/>
              </w:rPr>
            </w:pPr>
            <w:r w:rsidRPr="008014BE">
              <w:rPr>
                <w:rFonts w:ascii="Times New Roman" w:eastAsia="Calibri" w:hAnsi="Times New Roman" w:cs="Times New Roman"/>
                <w:sz w:val="24"/>
                <w:szCs w:val="24"/>
              </w:rPr>
              <w:t>df</w:t>
            </w:r>
          </w:p>
        </w:tc>
        <w:tc>
          <w:tcPr>
            <w:tcW w:w="2977" w:type="dxa"/>
          </w:tcPr>
          <w:p w14:paraId="2FA558E0" w14:textId="77777777" w:rsidR="00AF6A44" w:rsidRPr="008014BE" w:rsidRDefault="00AF6A44" w:rsidP="000432C1">
            <w:pPr>
              <w:rPr>
                <w:rFonts w:ascii="Times New Roman" w:eastAsia="Calibri" w:hAnsi="Times New Roman" w:cs="Times New Roman"/>
                <w:sz w:val="24"/>
                <w:szCs w:val="24"/>
              </w:rPr>
            </w:pPr>
            <w:r w:rsidRPr="008014BE">
              <w:rPr>
                <w:rFonts w:ascii="Times New Roman" w:eastAsia="Calibri" w:hAnsi="Times New Roman" w:cs="Times New Roman"/>
                <w:sz w:val="24"/>
                <w:szCs w:val="24"/>
              </w:rPr>
              <w:t>p</w:t>
            </w:r>
          </w:p>
        </w:tc>
      </w:tr>
      <w:tr w:rsidR="00AF6A44" w:rsidRPr="00F447E6" w14:paraId="561371AE" w14:textId="77777777" w:rsidTr="008014BE">
        <w:tc>
          <w:tcPr>
            <w:tcW w:w="2359" w:type="dxa"/>
            <w:hideMark/>
          </w:tcPr>
          <w:p w14:paraId="006794A0" w14:textId="0FE2F066" w:rsidR="00AF6A44" w:rsidRPr="008014BE" w:rsidRDefault="00AF6A44" w:rsidP="000432C1">
            <w:pPr>
              <w:rPr>
                <w:rFonts w:ascii="Times New Roman" w:eastAsia="Calibri" w:hAnsi="Times New Roman" w:cs="Times New Roman"/>
                <w:sz w:val="24"/>
                <w:szCs w:val="24"/>
                <w:lang w:val="ru-RU"/>
              </w:rPr>
            </w:pPr>
            <w:r w:rsidRPr="008014BE">
              <w:rPr>
                <w:rFonts w:ascii="Times New Roman" w:eastAsia="Calibri" w:hAnsi="Times New Roman" w:cs="Times New Roman"/>
                <w:sz w:val="24"/>
                <w:szCs w:val="24"/>
              </w:rPr>
              <w:t>Pre-test</w:t>
            </w:r>
            <w:r w:rsidRPr="008014BE">
              <w:rPr>
                <w:rFonts w:ascii="Times New Roman" w:eastAsia="Calibri" w:hAnsi="Times New Roman" w:cs="Times New Roman"/>
                <w:sz w:val="24"/>
                <w:szCs w:val="24"/>
                <w:lang w:val="ru-RU"/>
              </w:rPr>
              <w:t>/</w:t>
            </w:r>
            <w:r w:rsidRPr="008014BE">
              <w:rPr>
                <w:rFonts w:ascii="Times New Roman" w:eastAsia="Calibri" w:hAnsi="Times New Roman" w:cs="Times New Roman"/>
                <w:sz w:val="24"/>
                <w:szCs w:val="24"/>
              </w:rPr>
              <w:t xml:space="preserve"> Post-test</w:t>
            </w:r>
          </w:p>
        </w:tc>
        <w:tc>
          <w:tcPr>
            <w:tcW w:w="2461" w:type="dxa"/>
            <w:hideMark/>
          </w:tcPr>
          <w:p w14:paraId="1C660D85" w14:textId="483ADB77" w:rsidR="00AF6A44" w:rsidRPr="008014BE" w:rsidRDefault="008014BE" w:rsidP="000432C1">
            <w:pPr>
              <w:rPr>
                <w:rFonts w:ascii="Times New Roman" w:eastAsia="Calibri" w:hAnsi="Times New Roman" w:cs="Times New Roman"/>
                <w:sz w:val="24"/>
                <w:szCs w:val="24"/>
              </w:rPr>
            </w:pPr>
            <w:r w:rsidRPr="008014BE">
              <w:rPr>
                <w:rFonts w:ascii="Times New Roman" w:eastAsia="Calibri" w:hAnsi="Times New Roman" w:cs="Times New Roman"/>
                <w:sz w:val="24"/>
                <w:szCs w:val="24"/>
              </w:rPr>
              <w:t>27.4</w:t>
            </w:r>
          </w:p>
        </w:tc>
        <w:tc>
          <w:tcPr>
            <w:tcW w:w="2268" w:type="dxa"/>
            <w:hideMark/>
          </w:tcPr>
          <w:p w14:paraId="122175EB" w14:textId="63A920B2" w:rsidR="00AF6A44" w:rsidRPr="008014BE" w:rsidRDefault="008014BE" w:rsidP="000432C1">
            <w:pPr>
              <w:rPr>
                <w:rFonts w:ascii="Times New Roman" w:eastAsia="Calibri" w:hAnsi="Times New Roman" w:cs="Times New Roman"/>
                <w:sz w:val="24"/>
                <w:szCs w:val="24"/>
              </w:rPr>
            </w:pPr>
            <w:r w:rsidRPr="008014BE">
              <w:rPr>
                <w:rFonts w:ascii="Times New Roman" w:eastAsia="Calibri" w:hAnsi="Times New Roman" w:cs="Times New Roman"/>
                <w:sz w:val="24"/>
                <w:szCs w:val="24"/>
              </w:rPr>
              <w:t>117</w:t>
            </w:r>
          </w:p>
        </w:tc>
        <w:tc>
          <w:tcPr>
            <w:tcW w:w="2977" w:type="dxa"/>
          </w:tcPr>
          <w:p w14:paraId="28B5809B" w14:textId="015154C5" w:rsidR="00AF6A44" w:rsidRPr="008014BE" w:rsidRDefault="008014BE" w:rsidP="000432C1">
            <w:pPr>
              <w:rPr>
                <w:rFonts w:ascii="Times New Roman" w:eastAsia="Calibri" w:hAnsi="Times New Roman" w:cs="Times New Roman"/>
                <w:sz w:val="24"/>
                <w:szCs w:val="24"/>
              </w:rPr>
            </w:pPr>
            <w:r w:rsidRPr="008014BE">
              <w:rPr>
                <w:rFonts w:ascii="Times New Roman" w:eastAsia="Calibri" w:hAnsi="Times New Roman" w:cs="Times New Roman"/>
                <w:sz w:val="24"/>
                <w:szCs w:val="24"/>
              </w:rPr>
              <w:t>&lt; .001</w:t>
            </w:r>
          </w:p>
        </w:tc>
      </w:tr>
    </w:tbl>
    <w:p w14:paraId="28AB3D45" w14:textId="77777777" w:rsidR="008014BE" w:rsidRDefault="008014BE" w:rsidP="008014BE">
      <w:pPr>
        <w:ind w:firstLine="567"/>
        <w:jc w:val="left"/>
        <w:rPr>
          <w:rFonts w:ascii="Times New Roman" w:eastAsia="Calibri" w:hAnsi="Times New Roman" w:cs="Times New Roman"/>
          <w:sz w:val="28"/>
          <w:szCs w:val="28"/>
        </w:rPr>
      </w:pPr>
    </w:p>
    <w:p w14:paraId="4F7B010C" w14:textId="799A1F2F" w:rsidR="00C02D88" w:rsidRPr="00C02D88" w:rsidRDefault="00C02D88" w:rsidP="008014BE">
      <w:pPr>
        <w:ind w:firstLine="567"/>
        <w:jc w:val="left"/>
        <w:rPr>
          <w:rFonts w:ascii="Times New Roman" w:eastAsia="Calibri" w:hAnsi="Times New Roman" w:cs="Times New Roman"/>
          <w:sz w:val="28"/>
          <w:szCs w:val="28"/>
        </w:rPr>
      </w:pPr>
      <w:r w:rsidRPr="00C02D88">
        <w:rPr>
          <w:rFonts w:ascii="Times New Roman" w:eastAsia="Calibri" w:hAnsi="Times New Roman" w:cs="Times New Roman"/>
          <w:sz w:val="28"/>
          <w:szCs w:val="28"/>
        </w:rPr>
        <w:t>To the results of the t-test, the null hypothesis is rejected because p=0.01&lt;0.05</w:t>
      </w:r>
    </w:p>
    <w:p w14:paraId="3CE40872" w14:textId="49A6BBB4" w:rsidR="00C4368F" w:rsidRPr="00943902" w:rsidRDefault="00943902" w:rsidP="008014BE">
      <w:pPr>
        <w:ind w:firstLine="567"/>
        <w:rPr>
          <w:rFonts w:ascii="Times New Roman" w:eastAsia="Calibri" w:hAnsi="Times New Roman" w:cs="Times New Roman"/>
          <w:i/>
          <w:sz w:val="28"/>
          <w:szCs w:val="28"/>
        </w:rPr>
      </w:pPr>
      <w:r>
        <w:rPr>
          <w:rFonts w:ascii="Times New Roman" w:eastAsia="Calibri" w:hAnsi="Times New Roman" w:cs="Times New Roman"/>
          <w:i/>
          <w:sz w:val="28"/>
          <w:szCs w:val="28"/>
        </w:rPr>
        <w:t>6.</w:t>
      </w:r>
      <w:r w:rsidR="0008769D">
        <w:rPr>
          <w:rFonts w:ascii="Times New Roman" w:eastAsia="Calibri" w:hAnsi="Times New Roman" w:cs="Times New Roman"/>
          <w:i/>
          <w:sz w:val="28"/>
          <w:szCs w:val="28"/>
        </w:rPr>
        <w:t xml:space="preserve"> </w:t>
      </w:r>
      <w:r w:rsidR="00C4368F" w:rsidRPr="00943902">
        <w:rPr>
          <w:rFonts w:ascii="Times New Roman" w:eastAsia="Calibri" w:hAnsi="Times New Roman" w:cs="Times New Roman"/>
          <w:i/>
          <w:sz w:val="28"/>
          <w:szCs w:val="28"/>
        </w:rPr>
        <w:t xml:space="preserve">Results of </w:t>
      </w:r>
      <w:r w:rsidR="00664A4F" w:rsidRPr="00943902">
        <w:rPr>
          <w:rFonts w:ascii="Times New Roman" w:eastAsia="Calibri" w:hAnsi="Times New Roman" w:cs="Times New Roman"/>
          <w:i/>
          <w:sz w:val="28"/>
          <w:szCs w:val="28"/>
        </w:rPr>
        <w:t xml:space="preserve">the </w:t>
      </w:r>
      <w:r w:rsidR="00C4368F" w:rsidRPr="00943902">
        <w:rPr>
          <w:rFonts w:ascii="Times New Roman" w:eastAsia="Calibri" w:hAnsi="Times New Roman" w:cs="Times New Roman"/>
          <w:i/>
          <w:sz w:val="28"/>
          <w:szCs w:val="28"/>
        </w:rPr>
        <w:t xml:space="preserve">Survey about Motivation and </w:t>
      </w:r>
      <w:r w:rsidR="006318A1" w:rsidRPr="00943902">
        <w:rPr>
          <w:rFonts w:ascii="Times New Roman" w:eastAsia="Calibri" w:hAnsi="Times New Roman" w:cs="Times New Roman"/>
          <w:i/>
          <w:sz w:val="28"/>
          <w:szCs w:val="28"/>
        </w:rPr>
        <w:t xml:space="preserve">Attitude Toward Success </w:t>
      </w:r>
      <w:r w:rsidR="003C3F7D" w:rsidRPr="00943902">
        <w:rPr>
          <w:rFonts w:ascii="Times New Roman" w:eastAsia="Calibri" w:hAnsi="Times New Roman" w:cs="Times New Roman"/>
          <w:i/>
          <w:sz w:val="28"/>
          <w:szCs w:val="28"/>
        </w:rPr>
        <w:t>at SDU in 2022</w:t>
      </w:r>
    </w:p>
    <w:p w14:paraId="1324D289" w14:textId="3925C12D" w:rsidR="008710D5" w:rsidRPr="00420277" w:rsidRDefault="00420277" w:rsidP="008014BE">
      <w:pPr>
        <w:ind w:firstLine="567"/>
        <w:rPr>
          <w:rFonts w:ascii="Times New Roman" w:eastAsia="Calibri" w:hAnsi="Times New Roman" w:cs="Times New Roman"/>
          <w:sz w:val="28"/>
          <w:szCs w:val="28"/>
        </w:rPr>
      </w:pPr>
      <w:r w:rsidRPr="00420277">
        <w:rPr>
          <w:rFonts w:ascii="Times New Roman" w:eastAsia="Calibri" w:hAnsi="Times New Roman" w:cs="Times New Roman"/>
          <w:sz w:val="28"/>
          <w:szCs w:val="28"/>
        </w:rPr>
        <w:t>The survey shown in the appendix was taken fifth week of the experiment and asked students 17 questions to 70 students. (ten about self-confidence and seven about motivation). Tables 2</w:t>
      </w:r>
      <w:r w:rsidR="00336BCE">
        <w:rPr>
          <w:rFonts w:ascii="Times New Roman" w:eastAsia="Calibri" w:hAnsi="Times New Roman" w:cs="Times New Roman"/>
          <w:sz w:val="28"/>
          <w:szCs w:val="28"/>
        </w:rPr>
        <w:t>6</w:t>
      </w:r>
      <w:r w:rsidRPr="00420277">
        <w:rPr>
          <w:rFonts w:ascii="Times New Roman" w:eastAsia="Calibri" w:hAnsi="Times New Roman" w:cs="Times New Roman"/>
          <w:sz w:val="28"/>
          <w:szCs w:val="28"/>
        </w:rPr>
        <w:t xml:space="preserve"> and 2</w:t>
      </w:r>
      <w:r w:rsidR="00336BCE">
        <w:rPr>
          <w:rFonts w:ascii="Times New Roman" w:eastAsia="Calibri" w:hAnsi="Times New Roman" w:cs="Times New Roman"/>
          <w:sz w:val="28"/>
          <w:szCs w:val="28"/>
        </w:rPr>
        <w:t>7</w:t>
      </w:r>
      <w:r w:rsidRPr="00420277">
        <w:rPr>
          <w:rFonts w:ascii="Times New Roman" w:eastAsia="Calibri" w:hAnsi="Times New Roman" w:cs="Times New Roman"/>
          <w:sz w:val="28"/>
          <w:szCs w:val="28"/>
        </w:rPr>
        <w:t xml:space="preserve"> sho</w:t>
      </w:r>
      <w:r>
        <w:rPr>
          <w:rFonts w:ascii="Times New Roman" w:eastAsia="Calibri" w:hAnsi="Times New Roman" w:cs="Times New Roman"/>
          <w:sz w:val="28"/>
          <w:szCs w:val="28"/>
        </w:rPr>
        <w:t xml:space="preserve">w group statistics and </w:t>
      </w:r>
      <w:r w:rsidR="0008769D">
        <w:rPr>
          <w:rFonts w:ascii="Times New Roman" w:eastAsia="Calibri" w:hAnsi="Times New Roman" w:cs="Times New Roman"/>
          <w:sz w:val="28"/>
          <w:szCs w:val="28"/>
        </w:rPr>
        <w:t>Table</w:t>
      </w:r>
      <w:r>
        <w:rPr>
          <w:rFonts w:ascii="Times New Roman" w:eastAsia="Calibri" w:hAnsi="Times New Roman" w:cs="Times New Roman"/>
          <w:sz w:val="28"/>
          <w:szCs w:val="28"/>
        </w:rPr>
        <w:t xml:space="preserve"> 2</w:t>
      </w:r>
      <w:r w:rsidR="00336BCE">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sidRPr="00420277">
        <w:rPr>
          <w:rFonts w:ascii="Times New Roman" w:eastAsia="Calibri" w:hAnsi="Times New Roman" w:cs="Times New Roman"/>
          <w:sz w:val="28"/>
          <w:szCs w:val="28"/>
        </w:rPr>
        <w:t>show</w:t>
      </w:r>
      <w:r>
        <w:rPr>
          <w:rFonts w:ascii="Times New Roman" w:eastAsia="Calibri" w:hAnsi="Times New Roman" w:cs="Times New Roman"/>
          <w:sz w:val="28"/>
          <w:szCs w:val="28"/>
        </w:rPr>
        <w:t>s</w:t>
      </w:r>
      <w:r w:rsidRPr="00420277">
        <w:rPr>
          <w:rFonts w:ascii="Times New Roman" w:eastAsia="Calibri" w:hAnsi="Times New Roman" w:cs="Times New Roman"/>
          <w:sz w:val="28"/>
          <w:szCs w:val="28"/>
        </w:rPr>
        <w:t xml:space="preserve"> the significant</w:t>
      </w:r>
      <w:r w:rsidR="008710D5">
        <w:rPr>
          <w:rFonts w:ascii="Times New Roman" w:eastAsia="Calibri" w:hAnsi="Times New Roman" w:cs="Times New Roman"/>
          <w:sz w:val="28"/>
          <w:szCs w:val="28"/>
        </w:rPr>
        <w:t xml:space="preserve"> </w:t>
      </w:r>
      <w:r w:rsidR="008710D5" w:rsidRPr="00420277">
        <w:rPr>
          <w:rFonts w:ascii="Times New Roman" w:eastAsia="Calibri" w:hAnsi="Times New Roman" w:cs="Times New Roman"/>
          <w:sz w:val="28"/>
          <w:szCs w:val="28"/>
        </w:rPr>
        <w:t>items of the survey.</w:t>
      </w:r>
    </w:p>
    <w:p w14:paraId="62871CF5" w14:textId="77777777" w:rsidR="008014BE" w:rsidRDefault="008014BE" w:rsidP="008710D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BD77CCC" w14:textId="192662B7" w:rsidR="00420277" w:rsidRPr="00420277" w:rsidRDefault="008710D5" w:rsidP="00420277">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Table 2</w:t>
      </w:r>
      <w:r w:rsidR="00336BCE">
        <w:rPr>
          <w:rFonts w:ascii="Times New Roman" w:eastAsia="Calibri" w:hAnsi="Times New Roman" w:cs="Times New Roman"/>
          <w:sz w:val="28"/>
          <w:szCs w:val="28"/>
        </w:rPr>
        <w:t>6</w:t>
      </w:r>
      <w:r w:rsidR="008014BE" w:rsidRPr="008014BE">
        <w:rPr>
          <w:rFonts w:ascii="Times New Roman" w:eastAsia="Calibri" w:hAnsi="Times New Roman" w:cs="Times New Roman"/>
          <w:sz w:val="28"/>
          <w:szCs w:val="28"/>
        </w:rPr>
        <w:t xml:space="preserve"> </w:t>
      </w:r>
      <w:r w:rsidRPr="003C3F7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C3F7D">
        <w:rPr>
          <w:rFonts w:ascii="Times New Roman" w:eastAsia="Calibri" w:hAnsi="Times New Roman" w:cs="Times New Roman"/>
          <w:sz w:val="28"/>
          <w:szCs w:val="28"/>
        </w:rPr>
        <w:t>Group statistics for the motivation for mathematics</w:t>
      </w:r>
    </w:p>
    <w:tbl>
      <w:tblPr>
        <w:tblStyle w:val="TableGrid"/>
        <w:tblpPr w:leftFromText="180" w:rightFromText="180" w:vertAnchor="text" w:horzAnchor="margin" w:tblpX="108" w:tblpY="336"/>
        <w:tblW w:w="10031" w:type="dxa"/>
        <w:tblLook w:val="04A0" w:firstRow="1" w:lastRow="0" w:firstColumn="1" w:lastColumn="0" w:noHBand="0" w:noVBand="1"/>
      </w:tblPr>
      <w:tblGrid>
        <w:gridCol w:w="1915"/>
        <w:gridCol w:w="923"/>
        <w:gridCol w:w="956"/>
        <w:gridCol w:w="1050"/>
        <w:gridCol w:w="1003"/>
        <w:gridCol w:w="756"/>
        <w:gridCol w:w="1312"/>
        <w:gridCol w:w="1124"/>
        <w:gridCol w:w="992"/>
      </w:tblGrid>
      <w:tr w:rsidR="008014BE" w:rsidRPr="00664A4F" w14:paraId="7E4B0AC6" w14:textId="77777777" w:rsidTr="005366D5">
        <w:trPr>
          <w:trHeight w:val="70"/>
        </w:trPr>
        <w:tc>
          <w:tcPr>
            <w:tcW w:w="1915" w:type="dxa"/>
            <w:hideMark/>
          </w:tcPr>
          <w:p w14:paraId="77DA18FD"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 </w:t>
            </w:r>
          </w:p>
          <w:p w14:paraId="04FDA5A3" w14:textId="77777777" w:rsidR="008014BE" w:rsidRPr="008014BE" w:rsidRDefault="008014BE" w:rsidP="008014BE">
            <w:pPr>
              <w:rPr>
                <w:rFonts w:ascii="Times New Roman" w:eastAsia="Calibri" w:hAnsi="Times New Roman" w:cs="Times New Roman"/>
                <w:sz w:val="24"/>
                <w:szCs w:val="24"/>
              </w:rPr>
            </w:pPr>
          </w:p>
        </w:tc>
        <w:tc>
          <w:tcPr>
            <w:tcW w:w="923" w:type="dxa"/>
            <w:hideMark/>
          </w:tcPr>
          <w:p w14:paraId="11C81E48"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Groups</w:t>
            </w:r>
          </w:p>
        </w:tc>
        <w:tc>
          <w:tcPr>
            <w:tcW w:w="956" w:type="dxa"/>
            <w:hideMark/>
          </w:tcPr>
          <w:p w14:paraId="453E6F3F"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M1</w:t>
            </w:r>
          </w:p>
        </w:tc>
        <w:tc>
          <w:tcPr>
            <w:tcW w:w="1050" w:type="dxa"/>
            <w:hideMark/>
          </w:tcPr>
          <w:p w14:paraId="073E9B7B"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M2</w:t>
            </w:r>
          </w:p>
        </w:tc>
        <w:tc>
          <w:tcPr>
            <w:tcW w:w="1003" w:type="dxa"/>
            <w:hideMark/>
          </w:tcPr>
          <w:p w14:paraId="07DF7E20"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M3</w:t>
            </w:r>
          </w:p>
        </w:tc>
        <w:tc>
          <w:tcPr>
            <w:tcW w:w="756" w:type="dxa"/>
            <w:hideMark/>
          </w:tcPr>
          <w:p w14:paraId="23F64D32"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M4</w:t>
            </w:r>
          </w:p>
        </w:tc>
        <w:tc>
          <w:tcPr>
            <w:tcW w:w="1312" w:type="dxa"/>
            <w:hideMark/>
          </w:tcPr>
          <w:p w14:paraId="3AFC3A27"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M5</w:t>
            </w:r>
          </w:p>
        </w:tc>
        <w:tc>
          <w:tcPr>
            <w:tcW w:w="1124" w:type="dxa"/>
            <w:hideMark/>
          </w:tcPr>
          <w:p w14:paraId="794FAC7A"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M6</w:t>
            </w:r>
          </w:p>
        </w:tc>
        <w:tc>
          <w:tcPr>
            <w:tcW w:w="992" w:type="dxa"/>
            <w:hideMark/>
          </w:tcPr>
          <w:p w14:paraId="0098BB03"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M7</w:t>
            </w:r>
          </w:p>
        </w:tc>
      </w:tr>
      <w:tr w:rsidR="008014BE" w:rsidRPr="00664A4F" w14:paraId="7EFFF249" w14:textId="77777777" w:rsidTr="005366D5">
        <w:tc>
          <w:tcPr>
            <w:tcW w:w="1915" w:type="dxa"/>
            <w:hideMark/>
          </w:tcPr>
          <w:p w14:paraId="1FE93FF9"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Mean</w:t>
            </w:r>
          </w:p>
        </w:tc>
        <w:tc>
          <w:tcPr>
            <w:tcW w:w="0" w:type="auto"/>
            <w:hideMark/>
          </w:tcPr>
          <w:p w14:paraId="52480401"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Online</w:t>
            </w:r>
          </w:p>
        </w:tc>
        <w:tc>
          <w:tcPr>
            <w:tcW w:w="956" w:type="dxa"/>
            <w:hideMark/>
          </w:tcPr>
          <w:p w14:paraId="2FCE7E52"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3.17</w:t>
            </w:r>
          </w:p>
        </w:tc>
        <w:tc>
          <w:tcPr>
            <w:tcW w:w="1050" w:type="dxa"/>
            <w:hideMark/>
          </w:tcPr>
          <w:p w14:paraId="1FD0CF1B"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3.17</w:t>
            </w:r>
          </w:p>
        </w:tc>
        <w:tc>
          <w:tcPr>
            <w:tcW w:w="1003" w:type="dxa"/>
            <w:hideMark/>
          </w:tcPr>
          <w:p w14:paraId="28A604F1"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2.83</w:t>
            </w:r>
          </w:p>
        </w:tc>
        <w:tc>
          <w:tcPr>
            <w:tcW w:w="0" w:type="auto"/>
            <w:hideMark/>
          </w:tcPr>
          <w:p w14:paraId="04186BFE"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4.20</w:t>
            </w:r>
          </w:p>
        </w:tc>
        <w:tc>
          <w:tcPr>
            <w:tcW w:w="1312" w:type="dxa"/>
            <w:hideMark/>
          </w:tcPr>
          <w:p w14:paraId="37F3ABF7"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4.29</w:t>
            </w:r>
          </w:p>
        </w:tc>
        <w:tc>
          <w:tcPr>
            <w:tcW w:w="1124" w:type="dxa"/>
            <w:hideMark/>
          </w:tcPr>
          <w:p w14:paraId="1A190184"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4.00</w:t>
            </w:r>
          </w:p>
        </w:tc>
        <w:tc>
          <w:tcPr>
            <w:tcW w:w="992" w:type="dxa"/>
            <w:hideMark/>
          </w:tcPr>
          <w:p w14:paraId="4C5BF62D"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4.00</w:t>
            </w:r>
          </w:p>
        </w:tc>
      </w:tr>
      <w:tr w:rsidR="008014BE" w:rsidRPr="00664A4F" w14:paraId="211A8BCD" w14:textId="77777777" w:rsidTr="005366D5">
        <w:tc>
          <w:tcPr>
            <w:tcW w:w="1915" w:type="dxa"/>
            <w:hideMark/>
          </w:tcPr>
          <w:p w14:paraId="3BFEE7D6"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 </w:t>
            </w:r>
          </w:p>
        </w:tc>
        <w:tc>
          <w:tcPr>
            <w:tcW w:w="0" w:type="auto"/>
            <w:hideMark/>
          </w:tcPr>
          <w:p w14:paraId="3D10C666"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AL</w:t>
            </w:r>
          </w:p>
        </w:tc>
        <w:tc>
          <w:tcPr>
            <w:tcW w:w="956" w:type="dxa"/>
            <w:hideMark/>
          </w:tcPr>
          <w:p w14:paraId="4797FFBC"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3.86</w:t>
            </w:r>
          </w:p>
        </w:tc>
        <w:tc>
          <w:tcPr>
            <w:tcW w:w="1050" w:type="dxa"/>
            <w:hideMark/>
          </w:tcPr>
          <w:p w14:paraId="2D3AB07B"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3.11</w:t>
            </w:r>
          </w:p>
        </w:tc>
        <w:tc>
          <w:tcPr>
            <w:tcW w:w="1003" w:type="dxa"/>
            <w:hideMark/>
          </w:tcPr>
          <w:p w14:paraId="3F9128B7"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3.29</w:t>
            </w:r>
          </w:p>
        </w:tc>
        <w:tc>
          <w:tcPr>
            <w:tcW w:w="0" w:type="auto"/>
            <w:hideMark/>
          </w:tcPr>
          <w:p w14:paraId="3ED3B9A4"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3.43</w:t>
            </w:r>
          </w:p>
        </w:tc>
        <w:tc>
          <w:tcPr>
            <w:tcW w:w="1312" w:type="dxa"/>
            <w:hideMark/>
          </w:tcPr>
          <w:p w14:paraId="5B859527"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4.09</w:t>
            </w:r>
          </w:p>
        </w:tc>
        <w:tc>
          <w:tcPr>
            <w:tcW w:w="1124" w:type="dxa"/>
            <w:hideMark/>
          </w:tcPr>
          <w:p w14:paraId="2EB7EB6F"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3.89</w:t>
            </w:r>
          </w:p>
        </w:tc>
        <w:tc>
          <w:tcPr>
            <w:tcW w:w="992" w:type="dxa"/>
            <w:hideMark/>
          </w:tcPr>
          <w:p w14:paraId="60CFDB3D"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3.66</w:t>
            </w:r>
          </w:p>
        </w:tc>
      </w:tr>
      <w:tr w:rsidR="008014BE" w:rsidRPr="00664A4F" w14:paraId="69288FBC" w14:textId="77777777" w:rsidTr="005366D5">
        <w:tc>
          <w:tcPr>
            <w:tcW w:w="1915" w:type="dxa"/>
            <w:tcBorders>
              <w:bottom w:val="single" w:sz="4" w:space="0" w:color="auto"/>
            </w:tcBorders>
            <w:hideMark/>
          </w:tcPr>
          <w:p w14:paraId="12720CBF"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Standard deviation</w:t>
            </w:r>
          </w:p>
        </w:tc>
        <w:tc>
          <w:tcPr>
            <w:tcW w:w="0" w:type="auto"/>
            <w:tcBorders>
              <w:bottom w:val="single" w:sz="4" w:space="0" w:color="auto"/>
            </w:tcBorders>
            <w:hideMark/>
          </w:tcPr>
          <w:p w14:paraId="3C5FA3A0"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Online</w:t>
            </w:r>
          </w:p>
        </w:tc>
        <w:tc>
          <w:tcPr>
            <w:tcW w:w="956" w:type="dxa"/>
            <w:tcBorders>
              <w:bottom w:val="single" w:sz="4" w:space="0" w:color="auto"/>
            </w:tcBorders>
            <w:hideMark/>
          </w:tcPr>
          <w:p w14:paraId="3C14F95B"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0.923</w:t>
            </w:r>
          </w:p>
        </w:tc>
        <w:tc>
          <w:tcPr>
            <w:tcW w:w="1050" w:type="dxa"/>
            <w:tcBorders>
              <w:bottom w:val="single" w:sz="4" w:space="0" w:color="auto"/>
            </w:tcBorders>
            <w:hideMark/>
          </w:tcPr>
          <w:p w14:paraId="0BAEF5CC"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0.985</w:t>
            </w:r>
          </w:p>
        </w:tc>
        <w:tc>
          <w:tcPr>
            <w:tcW w:w="1003" w:type="dxa"/>
            <w:tcBorders>
              <w:bottom w:val="single" w:sz="4" w:space="0" w:color="auto"/>
            </w:tcBorders>
            <w:hideMark/>
          </w:tcPr>
          <w:p w14:paraId="52184F80"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1.20</w:t>
            </w:r>
          </w:p>
        </w:tc>
        <w:tc>
          <w:tcPr>
            <w:tcW w:w="0" w:type="auto"/>
            <w:tcBorders>
              <w:bottom w:val="single" w:sz="4" w:space="0" w:color="auto"/>
            </w:tcBorders>
            <w:hideMark/>
          </w:tcPr>
          <w:p w14:paraId="09AECAC7"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0.719</w:t>
            </w:r>
          </w:p>
        </w:tc>
        <w:tc>
          <w:tcPr>
            <w:tcW w:w="1312" w:type="dxa"/>
            <w:tcBorders>
              <w:bottom w:val="single" w:sz="4" w:space="0" w:color="auto"/>
            </w:tcBorders>
            <w:hideMark/>
          </w:tcPr>
          <w:p w14:paraId="11A5EFA4"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0.667</w:t>
            </w:r>
          </w:p>
        </w:tc>
        <w:tc>
          <w:tcPr>
            <w:tcW w:w="1124" w:type="dxa"/>
            <w:tcBorders>
              <w:bottom w:val="single" w:sz="4" w:space="0" w:color="auto"/>
            </w:tcBorders>
            <w:hideMark/>
          </w:tcPr>
          <w:p w14:paraId="25E714A9"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0.840</w:t>
            </w:r>
          </w:p>
        </w:tc>
        <w:tc>
          <w:tcPr>
            <w:tcW w:w="992" w:type="dxa"/>
            <w:tcBorders>
              <w:bottom w:val="single" w:sz="4" w:space="0" w:color="auto"/>
            </w:tcBorders>
            <w:hideMark/>
          </w:tcPr>
          <w:p w14:paraId="2D106612"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0.907</w:t>
            </w:r>
          </w:p>
        </w:tc>
      </w:tr>
      <w:tr w:rsidR="008014BE" w:rsidRPr="00664A4F" w14:paraId="4E3DA0F4" w14:textId="77777777" w:rsidTr="005366D5">
        <w:tc>
          <w:tcPr>
            <w:tcW w:w="1915" w:type="dxa"/>
            <w:tcBorders>
              <w:bottom w:val="single" w:sz="4" w:space="0" w:color="auto"/>
            </w:tcBorders>
            <w:hideMark/>
          </w:tcPr>
          <w:p w14:paraId="541F1F46"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 </w:t>
            </w:r>
          </w:p>
        </w:tc>
        <w:tc>
          <w:tcPr>
            <w:tcW w:w="0" w:type="auto"/>
            <w:tcBorders>
              <w:bottom w:val="single" w:sz="4" w:space="0" w:color="auto"/>
            </w:tcBorders>
            <w:hideMark/>
          </w:tcPr>
          <w:p w14:paraId="48FFA38F"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AL</w:t>
            </w:r>
          </w:p>
        </w:tc>
        <w:tc>
          <w:tcPr>
            <w:tcW w:w="956" w:type="dxa"/>
            <w:tcBorders>
              <w:bottom w:val="single" w:sz="4" w:space="0" w:color="auto"/>
            </w:tcBorders>
            <w:hideMark/>
          </w:tcPr>
          <w:p w14:paraId="12328AB4"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1.03</w:t>
            </w:r>
          </w:p>
        </w:tc>
        <w:tc>
          <w:tcPr>
            <w:tcW w:w="1050" w:type="dxa"/>
            <w:tcBorders>
              <w:bottom w:val="single" w:sz="4" w:space="0" w:color="auto"/>
            </w:tcBorders>
            <w:hideMark/>
          </w:tcPr>
          <w:p w14:paraId="37FFE87E"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1.25</w:t>
            </w:r>
          </w:p>
        </w:tc>
        <w:tc>
          <w:tcPr>
            <w:tcW w:w="1003" w:type="dxa"/>
            <w:tcBorders>
              <w:bottom w:val="single" w:sz="4" w:space="0" w:color="auto"/>
            </w:tcBorders>
            <w:hideMark/>
          </w:tcPr>
          <w:p w14:paraId="6F870017"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1.07</w:t>
            </w:r>
          </w:p>
        </w:tc>
        <w:tc>
          <w:tcPr>
            <w:tcW w:w="0" w:type="auto"/>
            <w:tcBorders>
              <w:bottom w:val="single" w:sz="4" w:space="0" w:color="auto"/>
            </w:tcBorders>
            <w:hideMark/>
          </w:tcPr>
          <w:p w14:paraId="291B55C9"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0.850</w:t>
            </w:r>
          </w:p>
        </w:tc>
        <w:tc>
          <w:tcPr>
            <w:tcW w:w="1312" w:type="dxa"/>
            <w:tcBorders>
              <w:bottom w:val="single" w:sz="4" w:space="0" w:color="auto"/>
            </w:tcBorders>
            <w:hideMark/>
          </w:tcPr>
          <w:p w14:paraId="18B6DB5C"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0.818</w:t>
            </w:r>
          </w:p>
        </w:tc>
        <w:tc>
          <w:tcPr>
            <w:tcW w:w="1124" w:type="dxa"/>
            <w:tcBorders>
              <w:bottom w:val="single" w:sz="4" w:space="0" w:color="auto"/>
            </w:tcBorders>
            <w:hideMark/>
          </w:tcPr>
          <w:p w14:paraId="3A0A1C02"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0.963</w:t>
            </w:r>
          </w:p>
        </w:tc>
        <w:tc>
          <w:tcPr>
            <w:tcW w:w="992" w:type="dxa"/>
            <w:tcBorders>
              <w:bottom w:val="single" w:sz="4" w:space="0" w:color="auto"/>
            </w:tcBorders>
            <w:hideMark/>
          </w:tcPr>
          <w:p w14:paraId="30E14C6C" w14:textId="77777777" w:rsidR="008014BE" w:rsidRPr="008014BE" w:rsidRDefault="008014BE" w:rsidP="008014BE">
            <w:pPr>
              <w:rPr>
                <w:rFonts w:ascii="Times New Roman" w:eastAsia="Calibri" w:hAnsi="Times New Roman" w:cs="Times New Roman"/>
                <w:sz w:val="24"/>
                <w:szCs w:val="24"/>
              </w:rPr>
            </w:pPr>
            <w:r w:rsidRPr="008014BE">
              <w:rPr>
                <w:rFonts w:ascii="Times New Roman" w:eastAsia="Calibri" w:hAnsi="Times New Roman" w:cs="Times New Roman"/>
                <w:sz w:val="24"/>
                <w:szCs w:val="24"/>
              </w:rPr>
              <w:t>1.03</w:t>
            </w:r>
          </w:p>
        </w:tc>
      </w:tr>
      <w:tr w:rsidR="008014BE" w:rsidRPr="00664A4F" w14:paraId="204AB2D3" w14:textId="77777777" w:rsidTr="005366D5">
        <w:tc>
          <w:tcPr>
            <w:tcW w:w="1915" w:type="dxa"/>
            <w:tcBorders>
              <w:top w:val="single" w:sz="4" w:space="0" w:color="auto"/>
              <w:left w:val="nil"/>
              <w:bottom w:val="nil"/>
              <w:right w:val="nil"/>
            </w:tcBorders>
          </w:tcPr>
          <w:p w14:paraId="23DCE94B" w14:textId="77777777" w:rsidR="008014BE" w:rsidRPr="008014BE" w:rsidRDefault="008014BE" w:rsidP="008014BE">
            <w:pPr>
              <w:rPr>
                <w:rFonts w:ascii="Times New Roman" w:eastAsia="Calibri" w:hAnsi="Times New Roman" w:cs="Times New Roman"/>
                <w:sz w:val="24"/>
                <w:szCs w:val="24"/>
              </w:rPr>
            </w:pPr>
          </w:p>
        </w:tc>
        <w:tc>
          <w:tcPr>
            <w:tcW w:w="0" w:type="auto"/>
            <w:tcBorders>
              <w:top w:val="single" w:sz="4" w:space="0" w:color="auto"/>
              <w:left w:val="nil"/>
              <w:bottom w:val="nil"/>
              <w:right w:val="nil"/>
            </w:tcBorders>
          </w:tcPr>
          <w:p w14:paraId="6CEEAFA5" w14:textId="77777777" w:rsidR="008014BE" w:rsidRPr="008014BE" w:rsidRDefault="008014BE" w:rsidP="008014BE">
            <w:pPr>
              <w:rPr>
                <w:rFonts w:ascii="Times New Roman" w:eastAsia="Calibri" w:hAnsi="Times New Roman" w:cs="Times New Roman"/>
                <w:sz w:val="24"/>
                <w:szCs w:val="24"/>
              </w:rPr>
            </w:pPr>
          </w:p>
        </w:tc>
        <w:tc>
          <w:tcPr>
            <w:tcW w:w="956" w:type="dxa"/>
            <w:tcBorders>
              <w:top w:val="single" w:sz="4" w:space="0" w:color="auto"/>
              <w:left w:val="nil"/>
              <w:bottom w:val="nil"/>
              <w:right w:val="nil"/>
            </w:tcBorders>
          </w:tcPr>
          <w:p w14:paraId="1BD53F22" w14:textId="77777777" w:rsidR="008014BE" w:rsidRPr="008014BE" w:rsidRDefault="008014BE" w:rsidP="008014BE">
            <w:pPr>
              <w:rPr>
                <w:rFonts w:ascii="Times New Roman" w:eastAsia="Calibri" w:hAnsi="Times New Roman" w:cs="Times New Roman"/>
                <w:sz w:val="24"/>
                <w:szCs w:val="24"/>
              </w:rPr>
            </w:pPr>
          </w:p>
        </w:tc>
        <w:tc>
          <w:tcPr>
            <w:tcW w:w="1050" w:type="dxa"/>
            <w:tcBorders>
              <w:top w:val="single" w:sz="4" w:space="0" w:color="auto"/>
              <w:left w:val="nil"/>
              <w:bottom w:val="nil"/>
              <w:right w:val="nil"/>
            </w:tcBorders>
          </w:tcPr>
          <w:p w14:paraId="5EE3CE4C" w14:textId="77777777" w:rsidR="008014BE" w:rsidRPr="008014BE" w:rsidRDefault="008014BE" w:rsidP="008014BE">
            <w:pPr>
              <w:rPr>
                <w:rFonts w:ascii="Times New Roman" w:eastAsia="Calibri" w:hAnsi="Times New Roman" w:cs="Times New Roman"/>
                <w:sz w:val="24"/>
                <w:szCs w:val="24"/>
              </w:rPr>
            </w:pPr>
          </w:p>
        </w:tc>
        <w:tc>
          <w:tcPr>
            <w:tcW w:w="1003" w:type="dxa"/>
            <w:tcBorders>
              <w:top w:val="single" w:sz="4" w:space="0" w:color="auto"/>
              <w:left w:val="nil"/>
              <w:bottom w:val="nil"/>
              <w:right w:val="nil"/>
            </w:tcBorders>
          </w:tcPr>
          <w:p w14:paraId="646E165E" w14:textId="77777777" w:rsidR="008014BE" w:rsidRPr="008014BE" w:rsidRDefault="008014BE" w:rsidP="008014BE">
            <w:pPr>
              <w:rPr>
                <w:rFonts w:ascii="Times New Roman" w:eastAsia="Calibri" w:hAnsi="Times New Roman" w:cs="Times New Roman"/>
                <w:sz w:val="24"/>
                <w:szCs w:val="24"/>
              </w:rPr>
            </w:pPr>
          </w:p>
        </w:tc>
        <w:tc>
          <w:tcPr>
            <w:tcW w:w="0" w:type="auto"/>
            <w:tcBorders>
              <w:top w:val="single" w:sz="4" w:space="0" w:color="auto"/>
              <w:left w:val="nil"/>
              <w:bottom w:val="nil"/>
              <w:right w:val="nil"/>
            </w:tcBorders>
          </w:tcPr>
          <w:p w14:paraId="6E5D0F67" w14:textId="77777777" w:rsidR="008014BE" w:rsidRPr="008014BE" w:rsidRDefault="008014BE" w:rsidP="008014BE">
            <w:pPr>
              <w:rPr>
                <w:rFonts w:ascii="Times New Roman" w:eastAsia="Calibri" w:hAnsi="Times New Roman" w:cs="Times New Roman"/>
                <w:sz w:val="24"/>
                <w:szCs w:val="24"/>
              </w:rPr>
            </w:pPr>
          </w:p>
        </w:tc>
        <w:tc>
          <w:tcPr>
            <w:tcW w:w="1312" w:type="dxa"/>
            <w:tcBorders>
              <w:top w:val="single" w:sz="4" w:space="0" w:color="auto"/>
              <w:left w:val="nil"/>
              <w:bottom w:val="nil"/>
              <w:right w:val="nil"/>
            </w:tcBorders>
          </w:tcPr>
          <w:p w14:paraId="0324DAE8" w14:textId="77777777" w:rsidR="008014BE" w:rsidRPr="008014BE" w:rsidRDefault="008014BE" w:rsidP="008014BE">
            <w:pPr>
              <w:rPr>
                <w:rFonts w:ascii="Times New Roman" w:eastAsia="Calibri" w:hAnsi="Times New Roman" w:cs="Times New Roman"/>
                <w:sz w:val="24"/>
                <w:szCs w:val="24"/>
              </w:rPr>
            </w:pPr>
          </w:p>
        </w:tc>
        <w:tc>
          <w:tcPr>
            <w:tcW w:w="1124" w:type="dxa"/>
            <w:tcBorders>
              <w:top w:val="single" w:sz="4" w:space="0" w:color="auto"/>
              <w:left w:val="nil"/>
              <w:bottom w:val="nil"/>
              <w:right w:val="nil"/>
            </w:tcBorders>
          </w:tcPr>
          <w:p w14:paraId="37EEACC1" w14:textId="77777777" w:rsidR="008014BE" w:rsidRPr="008014BE" w:rsidRDefault="008014BE" w:rsidP="008014BE">
            <w:pPr>
              <w:rPr>
                <w:rFonts w:ascii="Times New Roman" w:eastAsia="Calibri" w:hAnsi="Times New Roman" w:cs="Times New Roman"/>
                <w:sz w:val="24"/>
                <w:szCs w:val="24"/>
              </w:rPr>
            </w:pPr>
          </w:p>
        </w:tc>
        <w:tc>
          <w:tcPr>
            <w:tcW w:w="992" w:type="dxa"/>
            <w:tcBorders>
              <w:top w:val="single" w:sz="4" w:space="0" w:color="auto"/>
              <w:left w:val="nil"/>
              <w:bottom w:val="nil"/>
              <w:right w:val="nil"/>
            </w:tcBorders>
          </w:tcPr>
          <w:p w14:paraId="5A6643FA" w14:textId="77777777" w:rsidR="008014BE" w:rsidRPr="008014BE" w:rsidRDefault="008014BE" w:rsidP="008014BE">
            <w:pPr>
              <w:rPr>
                <w:rFonts w:ascii="Times New Roman" w:eastAsia="Calibri" w:hAnsi="Times New Roman" w:cs="Times New Roman"/>
                <w:sz w:val="24"/>
                <w:szCs w:val="24"/>
              </w:rPr>
            </w:pPr>
          </w:p>
        </w:tc>
      </w:tr>
    </w:tbl>
    <w:p w14:paraId="7F780164" w14:textId="77777777" w:rsidR="008014BE" w:rsidRDefault="008014BE" w:rsidP="008014BE">
      <w:pPr>
        <w:rPr>
          <w:rFonts w:ascii="Times New Roman" w:eastAsia="Calibri" w:hAnsi="Times New Roman" w:cs="Times New Roman"/>
          <w:sz w:val="28"/>
          <w:szCs w:val="28"/>
        </w:rPr>
      </w:pPr>
    </w:p>
    <w:p w14:paraId="6B45A9B9" w14:textId="1FD34993" w:rsidR="008014BE" w:rsidRDefault="008014BE" w:rsidP="003C3F7D">
      <w:pPr>
        <w:rPr>
          <w:rFonts w:ascii="Times New Roman" w:eastAsia="Calibri" w:hAnsi="Times New Roman" w:cs="Times New Roman"/>
          <w:sz w:val="28"/>
          <w:szCs w:val="28"/>
        </w:rPr>
      </w:pPr>
      <w:r>
        <w:rPr>
          <w:rFonts w:ascii="Times New Roman" w:eastAsia="Calibri" w:hAnsi="Times New Roman" w:cs="Times New Roman"/>
          <w:sz w:val="28"/>
          <w:szCs w:val="28"/>
        </w:rPr>
        <w:t>Table 2</w:t>
      </w:r>
      <w:r w:rsidR="00336BCE">
        <w:rPr>
          <w:rFonts w:ascii="Times New Roman" w:eastAsia="Calibri" w:hAnsi="Times New Roman" w:cs="Times New Roman"/>
          <w:sz w:val="28"/>
          <w:szCs w:val="28"/>
        </w:rPr>
        <w:t>7</w:t>
      </w:r>
      <w:r w:rsidRPr="008014BE">
        <w:rPr>
          <w:rFonts w:ascii="Times New Roman" w:eastAsia="Calibri" w:hAnsi="Times New Roman" w:cs="Times New Roman"/>
          <w:sz w:val="28"/>
          <w:szCs w:val="28"/>
        </w:rPr>
        <w:t xml:space="preserve"> </w:t>
      </w:r>
      <w:r w:rsidRPr="00F61919">
        <w:rPr>
          <w:rFonts w:ascii="Times New Roman" w:eastAsia="Calibri" w:hAnsi="Times New Roman" w:cs="Times New Roman"/>
          <w:sz w:val="28"/>
          <w:szCs w:val="28"/>
        </w:rPr>
        <w:t>-</w:t>
      </w:r>
      <w:r w:rsidRPr="008014BE">
        <w:rPr>
          <w:rFonts w:ascii="Times New Roman" w:eastAsia="Calibri" w:hAnsi="Times New Roman" w:cs="Times New Roman"/>
          <w:sz w:val="28"/>
          <w:szCs w:val="28"/>
        </w:rPr>
        <w:t xml:space="preserve"> </w:t>
      </w:r>
      <w:r w:rsidRPr="00F61919">
        <w:rPr>
          <w:rFonts w:ascii="Times New Roman" w:eastAsia="Calibri" w:hAnsi="Times New Roman" w:cs="Times New Roman"/>
          <w:sz w:val="28"/>
          <w:szCs w:val="28"/>
        </w:rPr>
        <w:t xml:space="preserve">Group statistics for the </w:t>
      </w:r>
      <w:r>
        <w:rPr>
          <w:rFonts w:ascii="Times New Roman" w:eastAsia="Calibri" w:hAnsi="Times New Roman" w:cs="Times New Roman"/>
          <w:sz w:val="28"/>
          <w:szCs w:val="28"/>
        </w:rPr>
        <w:t>a</w:t>
      </w:r>
      <w:r w:rsidRPr="006318A1">
        <w:rPr>
          <w:rFonts w:ascii="Times New Roman" w:eastAsia="Calibri" w:hAnsi="Times New Roman" w:cs="Times New Roman"/>
          <w:sz w:val="28"/>
          <w:szCs w:val="28"/>
        </w:rPr>
        <w:t>ttitude toward success</w:t>
      </w:r>
      <w:r>
        <w:rPr>
          <w:rFonts w:ascii="Times New Roman" w:eastAsia="Calibri" w:hAnsi="Times New Roman" w:cs="Times New Roman"/>
          <w:sz w:val="28"/>
          <w:szCs w:val="28"/>
        </w:rPr>
        <w:t xml:space="preserve"> in</w:t>
      </w:r>
      <w:r w:rsidRPr="00F61919">
        <w:rPr>
          <w:rFonts w:ascii="Times New Roman" w:eastAsia="Calibri" w:hAnsi="Times New Roman" w:cs="Times New Roman"/>
          <w:sz w:val="28"/>
          <w:szCs w:val="28"/>
        </w:rPr>
        <w:t xml:space="preserve"> mathematics</w:t>
      </w:r>
    </w:p>
    <w:p w14:paraId="66F28707" w14:textId="77777777" w:rsidR="008014BE" w:rsidRDefault="008014BE" w:rsidP="003C3F7D">
      <w:pPr>
        <w:rPr>
          <w:rFonts w:ascii="Times New Roman" w:eastAsia="Calibri" w:hAnsi="Times New Roman" w:cs="Times New Roman"/>
          <w:sz w:val="28"/>
          <w:szCs w:val="28"/>
        </w:rPr>
      </w:pPr>
    </w:p>
    <w:tbl>
      <w:tblPr>
        <w:tblStyle w:val="TableGrid"/>
        <w:tblW w:w="0" w:type="auto"/>
        <w:tblInd w:w="108" w:type="dxa"/>
        <w:tblLook w:val="04A0" w:firstRow="1" w:lastRow="0" w:firstColumn="1" w:lastColumn="0" w:noHBand="0" w:noVBand="1"/>
      </w:tblPr>
      <w:tblGrid>
        <w:gridCol w:w="733"/>
        <w:gridCol w:w="1040"/>
        <w:gridCol w:w="839"/>
        <w:gridCol w:w="839"/>
        <w:gridCol w:w="839"/>
        <w:gridCol w:w="839"/>
        <w:gridCol w:w="839"/>
        <w:gridCol w:w="839"/>
        <w:gridCol w:w="839"/>
        <w:gridCol w:w="839"/>
        <w:gridCol w:w="839"/>
        <w:gridCol w:w="756"/>
      </w:tblGrid>
      <w:tr w:rsidR="008014BE" w14:paraId="1FB93848" w14:textId="77777777" w:rsidTr="005366D5">
        <w:tc>
          <w:tcPr>
            <w:tcW w:w="735" w:type="dxa"/>
          </w:tcPr>
          <w:p w14:paraId="7DE07D5A" w14:textId="77777777" w:rsidR="008014BE" w:rsidRPr="005366D5" w:rsidRDefault="008014BE" w:rsidP="008014BE">
            <w:pPr>
              <w:rPr>
                <w:rFonts w:ascii="Times New Roman" w:eastAsia="Calibri" w:hAnsi="Times New Roman" w:cs="Times New Roman"/>
                <w:sz w:val="24"/>
                <w:szCs w:val="24"/>
              </w:rPr>
            </w:pPr>
          </w:p>
        </w:tc>
        <w:tc>
          <w:tcPr>
            <w:tcW w:w="1041" w:type="dxa"/>
          </w:tcPr>
          <w:p w14:paraId="2835DAF6" w14:textId="2A5A2C88"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Groups</w:t>
            </w:r>
          </w:p>
        </w:tc>
        <w:tc>
          <w:tcPr>
            <w:tcW w:w="845" w:type="dxa"/>
          </w:tcPr>
          <w:p w14:paraId="351DCD2F" w14:textId="606B2CFA"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A1</w:t>
            </w:r>
          </w:p>
        </w:tc>
        <w:tc>
          <w:tcPr>
            <w:tcW w:w="845" w:type="dxa"/>
          </w:tcPr>
          <w:p w14:paraId="5355584B" w14:textId="0AA96F48"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A2</w:t>
            </w:r>
          </w:p>
        </w:tc>
        <w:tc>
          <w:tcPr>
            <w:tcW w:w="845" w:type="dxa"/>
          </w:tcPr>
          <w:p w14:paraId="0C291562" w14:textId="211EC552"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A3</w:t>
            </w:r>
          </w:p>
        </w:tc>
        <w:tc>
          <w:tcPr>
            <w:tcW w:w="845" w:type="dxa"/>
          </w:tcPr>
          <w:p w14:paraId="1F2605CE" w14:textId="34849C0D"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A4</w:t>
            </w:r>
          </w:p>
        </w:tc>
        <w:tc>
          <w:tcPr>
            <w:tcW w:w="845" w:type="dxa"/>
          </w:tcPr>
          <w:p w14:paraId="10B961F7" w14:textId="5E638094"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A5</w:t>
            </w:r>
          </w:p>
        </w:tc>
        <w:tc>
          <w:tcPr>
            <w:tcW w:w="845" w:type="dxa"/>
          </w:tcPr>
          <w:p w14:paraId="32F00810" w14:textId="2A489026"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A6</w:t>
            </w:r>
          </w:p>
        </w:tc>
        <w:tc>
          <w:tcPr>
            <w:tcW w:w="845" w:type="dxa"/>
          </w:tcPr>
          <w:p w14:paraId="3D7224A8" w14:textId="3CCEC83D"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A7</w:t>
            </w:r>
          </w:p>
        </w:tc>
        <w:tc>
          <w:tcPr>
            <w:tcW w:w="845" w:type="dxa"/>
          </w:tcPr>
          <w:p w14:paraId="5EF50883" w14:textId="63E49C1B"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A8</w:t>
            </w:r>
          </w:p>
        </w:tc>
        <w:tc>
          <w:tcPr>
            <w:tcW w:w="845" w:type="dxa"/>
          </w:tcPr>
          <w:p w14:paraId="79546E5D" w14:textId="5445B0BE"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A9</w:t>
            </w:r>
          </w:p>
        </w:tc>
        <w:tc>
          <w:tcPr>
            <w:tcW w:w="699" w:type="dxa"/>
          </w:tcPr>
          <w:p w14:paraId="371AF1C1" w14:textId="0774038A" w:rsidR="008014BE" w:rsidRPr="005366D5" w:rsidRDefault="008014BE" w:rsidP="008014BE">
            <w:pPr>
              <w:rPr>
                <w:rFonts w:ascii="Times New Roman" w:eastAsia="Calibri" w:hAnsi="Times New Roman" w:cs="Times New Roman"/>
                <w:sz w:val="24"/>
                <w:szCs w:val="24"/>
              </w:rPr>
            </w:pPr>
            <w:r w:rsidRPr="005366D5">
              <w:rPr>
                <w:rFonts w:ascii="Times New Roman" w:hAnsi="Times New Roman" w:cs="Times New Roman"/>
                <w:sz w:val="24"/>
                <w:szCs w:val="24"/>
              </w:rPr>
              <w:t>A10</w:t>
            </w:r>
          </w:p>
        </w:tc>
      </w:tr>
      <w:tr w:rsidR="005366D5" w14:paraId="323A8BB2" w14:textId="77777777" w:rsidTr="000432C1">
        <w:tc>
          <w:tcPr>
            <w:tcW w:w="735" w:type="dxa"/>
          </w:tcPr>
          <w:p w14:paraId="1FB0DA5B" w14:textId="1BFD482C"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x̄</w:t>
            </w:r>
          </w:p>
        </w:tc>
        <w:tc>
          <w:tcPr>
            <w:tcW w:w="1041" w:type="dxa"/>
          </w:tcPr>
          <w:p w14:paraId="5EB59160" w14:textId="52C04D43"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Online</w:t>
            </w:r>
          </w:p>
        </w:tc>
        <w:tc>
          <w:tcPr>
            <w:tcW w:w="845" w:type="dxa"/>
          </w:tcPr>
          <w:p w14:paraId="7696F22E" w14:textId="6C66FFB3"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3.6</w:t>
            </w:r>
          </w:p>
        </w:tc>
        <w:tc>
          <w:tcPr>
            <w:tcW w:w="845" w:type="dxa"/>
          </w:tcPr>
          <w:p w14:paraId="17D5B48B" w14:textId="564B850B"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3.8</w:t>
            </w:r>
          </w:p>
        </w:tc>
        <w:tc>
          <w:tcPr>
            <w:tcW w:w="845" w:type="dxa"/>
          </w:tcPr>
          <w:p w14:paraId="7C7BE646" w14:textId="381CF20B"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4.3</w:t>
            </w:r>
          </w:p>
        </w:tc>
        <w:tc>
          <w:tcPr>
            <w:tcW w:w="845" w:type="dxa"/>
          </w:tcPr>
          <w:p w14:paraId="383E0AF5" w14:textId="4ADE1688"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4.0</w:t>
            </w:r>
          </w:p>
        </w:tc>
        <w:tc>
          <w:tcPr>
            <w:tcW w:w="845" w:type="dxa"/>
            <w:vAlign w:val="center"/>
          </w:tcPr>
          <w:p w14:paraId="3F3738D6" w14:textId="54F0A520"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4.0</w:t>
            </w:r>
          </w:p>
        </w:tc>
        <w:tc>
          <w:tcPr>
            <w:tcW w:w="845" w:type="dxa"/>
            <w:vAlign w:val="center"/>
          </w:tcPr>
          <w:p w14:paraId="448C4FCB" w14:textId="4DB0BE49"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3.8</w:t>
            </w:r>
          </w:p>
        </w:tc>
        <w:tc>
          <w:tcPr>
            <w:tcW w:w="845" w:type="dxa"/>
            <w:vAlign w:val="center"/>
          </w:tcPr>
          <w:p w14:paraId="55DE07B8" w14:textId="5E39F742"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2.6</w:t>
            </w:r>
          </w:p>
        </w:tc>
        <w:tc>
          <w:tcPr>
            <w:tcW w:w="845" w:type="dxa"/>
            <w:vAlign w:val="center"/>
          </w:tcPr>
          <w:p w14:paraId="41DB0A0A" w14:textId="227FBFAF"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3.0</w:t>
            </w:r>
          </w:p>
        </w:tc>
        <w:tc>
          <w:tcPr>
            <w:tcW w:w="845" w:type="dxa"/>
            <w:vAlign w:val="center"/>
          </w:tcPr>
          <w:p w14:paraId="0B1D0691" w14:textId="2F372094"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2.0</w:t>
            </w:r>
          </w:p>
        </w:tc>
        <w:tc>
          <w:tcPr>
            <w:tcW w:w="699" w:type="dxa"/>
            <w:vAlign w:val="center"/>
          </w:tcPr>
          <w:p w14:paraId="73918F7C" w14:textId="05CB7AF8"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3.9</w:t>
            </w:r>
          </w:p>
        </w:tc>
      </w:tr>
      <w:tr w:rsidR="005366D5" w14:paraId="216DB6D8" w14:textId="77777777" w:rsidTr="000432C1">
        <w:tc>
          <w:tcPr>
            <w:tcW w:w="735" w:type="dxa"/>
          </w:tcPr>
          <w:p w14:paraId="0B0E0B0D" w14:textId="77777777" w:rsidR="005366D5" w:rsidRPr="005366D5" w:rsidRDefault="005366D5" w:rsidP="005366D5">
            <w:pPr>
              <w:rPr>
                <w:rFonts w:ascii="Times New Roman" w:eastAsia="Calibri" w:hAnsi="Times New Roman" w:cs="Times New Roman"/>
                <w:sz w:val="24"/>
                <w:szCs w:val="24"/>
              </w:rPr>
            </w:pPr>
          </w:p>
        </w:tc>
        <w:tc>
          <w:tcPr>
            <w:tcW w:w="1041" w:type="dxa"/>
          </w:tcPr>
          <w:p w14:paraId="34CAADF7" w14:textId="19E8E6E7"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AL</w:t>
            </w:r>
          </w:p>
        </w:tc>
        <w:tc>
          <w:tcPr>
            <w:tcW w:w="845" w:type="dxa"/>
          </w:tcPr>
          <w:p w14:paraId="5E80B811" w14:textId="466C7601"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4.0</w:t>
            </w:r>
          </w:p>
        </w:tc>
        <w:tc>
          <w:tcPr>
            <w:tcW w:w="845" w:type="dxa"/>
          </w:tcPr>
          <w:p w14:paraId="0B224E21" w14:textId="2A3BDCD3"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4.0</w:t>
            </w:r>
          </w:p>
        </w:tc>
        <w:tc>
          <w:tcPr>
            <w:tcW w:w="845" w:type="dxa"/>
          </w:tcPr>
          <w:p w14:paraId="3E1BF552" w14:textId="497E5800"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4.4</w:t>
            </w:r>
          </w:p>
        </w:tc>
        <w:tc>
          <w:tcPr>
            <w:tcW w:w="845" w:type="dxa"/>
          </w:tcPr>
          <w:p w14:paraId="519F2082" w14:textId="45133CB1"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4.2</w:t>
            </w:r>
          </w:p>
        </w:tc>
        <w:tc>
          <w:tcPr>
            <w:tcW w:w="845" w:type="dxa"/>
            <w:vAlign w:val="center"/>
          </w:tcPr>
          <w:p w14:paraId="60AEED45" w14:textId="2EFB8D66"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4.1</w:t>
            </w:r>
          </w:p>
        </w:tc>
        <w:tc>
          <w:tcPr>
            <w:tcW w:w="845" w:type="dxa"/>
            <w:vAlign w:val="center"/>
          </w:tcPr>
          <w:p w14:paraId="31D16C4C" w14:textId="1080C51F"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4.1</w:t>
            </w:r>
          </w:p>
        </w:tc>
        <w:tc>
          <w:tcPr>
            <w:tcW w:w="845" w:type="dxa"/>
            <w:vAlign w:val="center"/>
          </w:tcPr>
          <w:p w14:paraId="4A347F98" w14:textId="70CF7BF6"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2.8</w:t>
            </w:r>
          </w:p>
        </w:tc>
        <w:tc>
          <w:tcPr>
            <w:tcW w:w="845" w:type="dxa"/>
            <w:vAlign w:val="center"/>
          </w:tcPr>
          <w:p w14:paraId="5B0FB7D8" w14:textId="19E968A1"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4.0</w:t>
            </w:r>
          </w:p>
        </w:tc>
        <w:tc>
          <w:tcPr>
            <w:tcW w:w="845" w:type="dxa"/>
            <w:vAlign w:val="center"/>
          </w:tcPr>
          <w:p w14:paraId="050CBA35" w14:textId="70E995B2"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3.2</w:t>
            </w:r>
          </w:p>
        </w:tc>
        <w:tc>
          <w:tcPr>
            <w:tcW w:w="699" w:type="dxa"/>
            <w:vAlign w:val="center"/>
          </w:tcPr>
          <w:p w14:paraId="54502379" w14:textId="6A391D82"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4.0</w:t>
            </w:r>
          </w:p>
        </w:tc>
      </w:tr>
      <w:tr w:rsidR="005366D5" w14:paraId="7543ADFD" w14:textId="77777777" w:rsidTr="000432C1">
        <w:tc>
          <w:tcPr>
            <w:tcW w:w="735" w:type="dxa"/>
          </w:tcPr>
          <w:p w14:paraId="090C46CD" w14:textId="5C56ACE1"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S.D</w:t>
            </w:r>
          </w:p>
        </w:tc>
        <w:tc>
          <w:tcPr>
            <w:tcW w:w="1041" w:type="dxa"/>
          </w:tcPr>
          <w:p w14:paraId="3704E124" w14:textId="322D0054"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Online</w:t>
            </w:r>
          </w:p>
        </w:tc>
        <w:tc>
          <w:tcPr>
            <w:tcW w:w="845" w:type="dxa"/>
          </w:tcPr>
          <w:p w14:paraId="513E0488" w14:textId="49F7E77E"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0.9</w:t>
            </w:r>
          </w:p>
        </w:tc>
        <w:tc>
          <w:tcPr>
            <w:tcW w:w="845" w:type="dxa"/>
          </w:tcPr>
          <w:p w14:paraId="5340C92B" w14:textId="55935EB9"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0.7</w:t>
            </w:r>
          </w:p>
        </w:tc>
        <w:tc>
          <w:tcPr>
            <w:tcW w:w="845" w:type="dxa"/>
          </w:tcPr>
          <w:p w14:paraId="777268CF" w14:textId="0F02E732"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0.6</w:t>
            </w:r>
          </w:p>
        </w:tc>
        <w:tc>
          <w:tcPr>
            <w:tcW w:w="845" w:type="dxa"/>
          </w:tcPr>
          <w:p w14:paraId="7B2BC681" w14:textId="0E0C319D"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0.6</w:t>
            </w:r>
          </w:p>
        </w:tc>
        <w:tc>
          <w:tcPr>
            <w:tcW w:w="845" w:type="dxa"/>
            <w:vAlign w:val="center"/>
          </w:tcPr>
          <w:p w14:paraId="596B4610" w14:textId="036C548E"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0.7</w:t>
            </w:r>
          </w:p>
        </w:tc>
        <w:tc>
          <w:tcPr>
            <w:tcW w:w="845" w:type="dxa"/>
            <w:vAlign w:val="center"/>
          </w:tcPr>
          <w:p w14:paraId="036BAFC1" w14:textId="3716FE7E"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0.8</w:t>
            </w:r>
          </w:p>
        </w:tc>
        <w:tc>
          <w:tcPr>
            <w:tcW w:w="845" w:type="dxa"/>
            <w:vAlign w:val="center"/>
          </w:tcPr>
          <w:p w14:paraId="55422DB8" w14:textId="62D3762A"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0.7</w:t>
            </w:r>
          </w:p>
        </w:tc>
        <w:tc>
          <w:tcPr>
            <w:tcW w:w="845" w:type="dxa"/>
            <w:vAlign w:val="center"/>
          </w:tcPr>
          <w:p w14:paraId="66E0C4EE" w14:textId="2A5FA9FA"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1.0</w:t>
            </w:r>
          </w:p>
        </w:tc>
        <w:tc>
          <w:tcPr>
            <w:tcW w:w="845" w:type="dxa"/>
            <w:vAlign w:val="center"/>
          </w:tcPr>
          <w:p w14:paraId="57EFDD8A" w14:textId="4C20B5E4"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0.7</w:t>
            </w:r>
          </w:p>
        </w:tc>
        <w:tc>
          <w:tcPr>
            <w:tcW w:w="699" w:type="dxa"/>
            <w:vAlign w:val="center"/>
          </w:tcPr>
          <w:p w14:paraId="2812D35F" w14:textId="2C2E04E1"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0.7</w:t>
            </w:r>
          </w:p>
        </w:tc>
      </w:tr>
      <w:tr w:rsidR="005366D5" w14:paraId="57B08C89" w14:textId="77777777" w:rsidTr="000432C1">
        <w:tc>
          <w:tcPr>
            <w:tcW w:w="735" w:type="dxa"/>
          </w:tcPr>
          <w:p w14:paraId="4076B1E1" w14:textId="77777777" w:rsidR="005366D5" w:rsidRPr="005366D5" w:rsidRDefault="005366D5" w:rsidP="005366D5">
            <w:pPr>
              <w:rPr>
                <w:rFonts w:ascii="Times New Roman" w:eastAsia="Calibri" w:hAnsi="Times New Roman" w:cs="Times New Roman"/>
                <w:sz w:val="24"/>
                <w:szCs w:val="24"/>
              </w:rPr>
            </w:pPr>
          </w:p>
        </w:tc>
        <w:tc>
          <w:tcPr>
            <w:tcW w:w="1041" w:type="dxa"/>
          </w:tcPr>
          <w:p w14:paraId="2492DF07" w14:textId="7779A55A"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AL</w:t>
            </w:r>
          </w:p>
        </w:tc>
        <w:tc>
          <w:tcPr>
            <w:tcW w:w="845" w:type="dxa"/>
          </w:tcPr>
          <w:p w14:paraId="3182E4AA" w14:textId="4678B287"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0.8</w:t>
            </w:r>
          </w:p>
        </w:tc>
        <w:tc>
          <w:tcPr>
            <w:tcW w:w="845" w:type="dxa"/>
          </w:tcPr>
          <w:p w14:paraId="058B0E6D" w14:textId="11A5B168"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0.8</w:t>
            </w:r>
          </w:p>
        </w:tc>
        <w:tc>
          <w:tcPr>
            <w:tcW w:w="845" w:type="dxa"/>
          </w:tcPr>
          <w:p w14:paraId="42B515B5" w14:textId="7D6C31EA"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0.7</w:t>
            </w:r>
          </w:p>
        </w:tc>
        <w:tc>
          <w:tcPr>
            <w:tcW w:w="845" w:type="dxa"/>
          </w:tcPr>
          <w:p w14:paraId="380E9DBE" w14:textId="04D80950" w:rsidR="005366D5" w:rsidRPr="005366D5" w:rsidRDefault="005366D5" w:rsidP="005366D5">
            <w:pPr>
              <w:rPr>
                <w:rFonts w:ascii="Times New Roman" w:eastAsia="Calibri" w:hAnsi="Times New Roman" w:cs="Times New Roman"/>
                <w:sz w:val="24"/>
                <w:szCs w:val="24"/>
              </w:rPr>
            </w:pPr>
            <w:r w:rsidRPr="005366D5">
              <w:rPr>
                <w:rFonts w:ascii="Times New Roman" w:hAnsi="Times New Roman" w:cs="Times New Roman"/>
                <w:sz w:val="24"/>
                <w:szCs w:val="24"/>
              </w:rPr>
              <w:t>0.9</w:t>
            </w:r>
          </w:p>
        </w:tc>
        <w:tc>
          <w:tcPr>
            <w:tcW w:w="845" w:type="dxa"/>
            <w:vAlign w:val="center"/>
          </w:tcPr>
          <w:p w14:paraId="23C64576" w14:textId="6DF47E89"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0.9</w:t>
            </w:r>
          </w:p>
        </w:tc>
        <w:tc>
          <w:tcPr>
            <w:tcW w:w="845" w:type="dxa"/>
            <w:vAlign w:val="center"/>
          </w:tcPr>
          <w:p w14:paraId="086385A1" w14:textId="082E0583"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0.7</w:t>
            </w:r>
          </w:p>
        </w:tc>
        <w:tc>
          <w:tcPr>
            <w:tcW w:w="845" w:type="dxa"/>
            <w:vAlign w:val="center"/>
          </w:tcPr>
          <w:p w14:paraId="6D0A2915" w14:textId="65691561"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0.7</w:t>
            </w:r>
          </w:p>
        </w:tc>
        <w:tc>
          <w:tcPr>
            <w:tcW w:w="845" w:type="dxa"/>
            <w:vAlign w:val="center"/>
          </w:tcPr>
          <w:p w14:paraId="39D7024A" w14:textId="3308AC38"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0.9</w:t>
            </w:r>
          </w:p>
        </w:tc>
        <w:tc>
          <w:tcPr>
            <w:tcW w:w="845" w:type="dxa"/>
            <w:vAlign w:val="center"/>
          </w:tcPr>
          <w:p w14:paraId="087FADDF" w14:textId="1DEEB8C8"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0.8</w:t>
            </w:r>
          </w:p>
        </w:tc>
        <w:tc>
          <w:tcPr>
            <w:tcW w:w="699" w:type="dxa"/>
            <w:vAlign w:val="center"/>
          </w:tcPr>
          <w:p w14:paraId="253E0773" w14:textId="7C7E00DA" w:rsidR="005366D5" w:rsidRPr="005366D5" w:rsidRDefault="005366D5" w:rsidP="005366D5">
            <w:pPr>
              <w:rPr>
                <w:rFonts w:ascii="Times New Roman" w:eastAsia="Calibri" w:hAnsi="Times New Roman" w:cs="Times New Roman"/>
                <w:sz w:val="24"/>
                <w:szCs w:val="24"/>
              </w:rPr>
            </w:pPr>
            <w:r w:rsidRPr="005366D5">
              <w:rPr>
                <w:rFonts w:ascii="Times New Roman" w:eastAsia="Calibri" w:hAnsi="Times New Roman" w:cs="Times New Roman"/>
                <w:sz w:val="24"/>
                <w:szCs w:val="24"/>
              </w:rPr>
              <w:t>0.707</w:t>
            </w:r>
          </w:p>
        </w:tc>
      </w:tr>
    </w:tbl>
    <w:tbl>
      <w:tblPr>
        <w:tblpPr w:leftFromText="180" w:rightFromText="180" w:vertAnchor="text" w:horzAnchor="margin" w:tblpY="235"/>
        <w:tblW w:w="5010" w:type="pct"/>
        <w:tblCellSpacing w:w="15" w:type="dxa"/>
        <w:tblCellMar>
          <w:top w:w="15" w:type="dxa"/>
          <w:left w:w="15" w:type="dxa"/>
          <w:bottom w:w="15" w:type="dxa"/>
          <w:right w:w="15" w:type="dxa"/>
        </w:tblCellMar>
        <w:tblLook w:val="04A0" w:firstRow="1" w:lastRow="0" w:firstColumn="1" w:lastColumn="0" w:noHBand="0" w:noVBand="1"/>
      </w:tblPr>
      <w:tblGrid>
        <w:gridCol w:w="10405"/>
      </w:tblGrid>
      <w:tr w:rsidR="00E17044" w:rsidRPr="001136CE" w14:paraId="6695FE62" w14:textId="77777777" w:rsidTr="005366D5">
        <w:trPr>
          <w:trHeight w:val="294"/>
          <w:tblCellSpacing w:w="15" w:type="dxa"/>
        </w:trPr>
        <w:tc>
          <w:tcPr>
            <w:tcW w:w="4971" w:type="pct"/>
            <w:tcBorders>
              <w:top w:val="nil"/>
              <w:left w:val="nil"/>
              <w:bottom w:val="nil"/>
              <w:right w:val="nil"/>
            </w:tcBorders>
            <w:tcMar>
              <w:top w:w="90" w:type="dxa"/>
              <w:left w:w="120" w:type="dxa"/>
              <w:bottom w:w="30" w:type="dxa"/>
              <w:right w:w="120" w:type="dxa"/>
            </w:tcMar>
          </w:tcPr>
          <w:p w14:paraId="0E703977" w14:textId="1439327A" w:rsidR="00080424" w:rsidRDefault="005366D5" w:rsidP="00E17044">
            <w:pPr>
              <w:rPr>
                <w:rFonts w:ascii="Times New Roman" w:eastAsia="Calibri" w:hAnsi="Times New Roman" w:cs="Times New Roman"/>
                <w:sz w:val="28"/>
                <w:szCs w:val="28"/>
              </w:rPr>
            </w:pPr>
            <w:r>
              <w:rPr>
                <w:rFonts w:ascii="Times New Roman" w:eastAsia="Calibri" w:hAnsi="Times New Roman" w:cs="Times New Roman"/>
                <w:sz w:val="28"/>
                <w:szCs w:val="28"/>
              </w:rPr>
              <w:t>Table 2</w:t>
            </w:r>
            <w:r w:rsidR="00336BCE">
              <w:rPr>
                <w:rFonts w:ascii="Times New Roman" w:eastAsia="Calibri" w:hAnsi="Times New Roman" w:cs="Times New Roman"/>
                <w:sz w:val="28"/>
                <w:szCs w:val="28"/>
              </w:rPr>
              <w:t>8</w:t>
            </w:r>
            <w:r w:rsidRPr="005366D5">
              <w:rPr>
                <w:rFonts w:ascii="Times New Roman" w:eastAsia="Calibri" w:hAnsi="Times New Roman" w:cs="Times New Roman"/>
                <w:sz w:val="28"/>
                <w:szCs w:val="28"/>
              </w:rPr>
              <w:t xml:space="preserve"> </w:t>
            </w:r>
            <w:r w:rsidRPr="00664A4F">
              <w:rPr>
                <w:rFonts w:ascii="Times New Roman" w:eastAsia="Calibri" w:hAnsi="Times New Roman" w:cs="Times New Roman"/>
                <w:sz w:val="28"/>
                <w:szCs w:val="28"/>
              </w:rPr>
              <w:t xml:space="preserve">- Independent Samples T-Test for </w:t>
            </w:r>
            <w:r>
              <w:rPr>
                <w:rFonts w:ascii="Times New Roman" w:eastAsia="Calibri" w:hAnsi="Times New Roman" w:cs="Times New Roman"/>
                <w:sz w:val="28"/>
                <w:szCs w:val="28"/>
              </w:rPr>
              <w:t>a</w:t>
            </w:r>
            <w:r w:rsidRPr="002F2CF7">
              <w:rPr>
                <w:rFonts w:ascii="Times New Roman" w:eastAsia="Calibri" w:hAnsi="Times New Roman" w:cs="Times New Roman"/>
                <w:sz w:val="28"/>
                <w:szCs w:val="28"/>
              </w:rPr>
              <w:t>ttitude toward success</w:t>
            </w:r>
            <w:r>
              <w:rPr>
                <w:rFonts w:ascii="Times New Roman" w:eastAsia="Calibri" w:hAnsi="Times New Roman" w:cs="Times New Roman"/>
                <w:sz w:val="28"/>
                <w:szCs w:val="28"/>
              </w:rPr>
              <w:t xml:space="preserve"> </w:t>
            </w:r>
            <w:r w:rsidRPr="00664A4F">
              <w:rPr>
                <w:rFonts w:ascii="Times New Roman" w:eastAsia="Calibri" w:hAnsi="Times New Roman" w:cs="Times New Roman"/>
                <w:sz w:val="28"/>
                <w:szCs w:val="28"/>
              </w:rPr>
              <w:t xml:space="preserve">and </w:t>
            </w:r>
            <w:r>
              <w:rPr>
                <w:rFonts w:ascii="Times New Roman" w:eastAsia="Calibri" w:hAnsi="Times New Roman" w:cs="Times New Roman"/>
                <w:sz w:val="28"/>
                <w:szCs w:val="28"/>
              </w:rPr>
              <w:t>m</w:t>
            </w:r>
            <w:r w:rsidRPr="00664A4F">
              <w:rPr>
                <w:rFonts w:ascii="Times New Roman" w:eastAsia="Calibri" w:hAnsi="Times New Roman" w:cs="Times New Roman"/>
                <w:sz w:val="28"/>
                <w:szCs w:val="28"/>
              </w:rPr>
              <w:t>otivation for mathematics</w:t>
            </w:r>
          </w:p>
          <w:p w14:paraId="71842ADD" w14:textId="766D52C6" w:rsidR="005366D5" w:rsidRDefault="005366D5" w:rsidP="00E17044">
            <w:pPr>
              <w:rPr>
                <w:rFonts w:ascii="Times New Roman" w:eastAsia="Calibri" w:hAnsi="Times New Roman" w:cs="Times New Roman"/>
                <w:sz w:val="28"/>
                <w:szCs w:val="28"/>
              </w:rPr>
            </w:pPr>
          </w:p>
          <w:tbl>
            <w:tblPr>
              <w:tblStyle w:val="TableGrid"/>
              <w:tblW w:w="0" w:type="auto"/>
              <w:tblLook w:val="04A0" w:firstRow="1" w:lastRow="0" w:firstColumn="1" w:lastColumn="0" w:noHBand="0" w:noVBand="1"/>
            </w:tblPr>
            <w:tblGrid>
              <w:gridCol w:w="2494"/>
              <w:gridCol w:w="2494"/>
              <w:gridCol w:w="2495"/>
              <w:gridCol w:w="2495"/>
            </w:tblGrid>
            <w:tr w:rsidR="005366D5" w14:paraId="665B3F39" w14:textId="77777777" w:rsidTr="000432C1">
              <w:tc>
                <w:tcPr>
                  <w:tcW w:w="2494" w:type="dxa"/>
                </w:tcPr>
                <w:p w14:paraId="141EAE68" w14:textId="77777777" w:rsidR="005366D5" w:rsidRPr="005366D5" w:rsidRDefault="005366D5" w:rsidP="00C9664A">
                  <w:pPr>
                    <w:framePr w:hSpace="180" w:wrap="around" w:vAnchor="text" w:hAnchor="margin" w:y="235"/>
                    <w:rPr>
                      <w:rFonts w:ascii="Times New Roman" w:hAnsi="Times New Roman" w:cs="Times New Roman"/>
                      <w:sz w:val="24"/>
                      <w:szCs w:val="24"/>
                    </w:rPr>
                  </w:pPr>
                </w:p>
              </w:tc>
              <w:tc>
                <w:tcPr>
                  <w:tcW w:w="2494" w:type="dxa"/>
                  <w:vAlign w:val="center"/>
                </w:tcPr>
                <w:p w14:paraId="78157630" w14:textId="26B4311D"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Statistic</w:t>
                  </w:r>
                </w:p>
              </w:tc>
              <w:tc>
                <w:tcPr>
                  <w:tcW w:w="2495" w:type="dxa"/>
                  <w:vAlign w:val="center"/>
                </w:tcPr>
                <w:p w14:paraId="6A64084B" w14:textId="69CCFBA0"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df</w:t>
                  </w:r>
                </w:p>
              </w:tc>
              <w:tc>
                <w:tcPr>
                  <w:tcW w:w="2495" w:type="dxa"/>
                  <w:vAlign w:val="center"/>
                </w:tcPr>
                <w:p w14:paraId="1A9F2500" w14:textId="77DE1E03"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p</w:t>
                  </w:r>
                </w:p>
              </w:tc>
            </w:tr>
            <w:tr w:rsidR="005366D5" w14:paraId="4A0D9F8D" w14:textId="77777777" w:rsidTr="000432C1">
              <w:tc>
                <w:tcPr>
                  <w:tcW w:w="2494" w:type="dxa"/>
                  <w:vAlign w:val="center"/>
                </w:tcPr>
                <w:p w14:paraId="55955FD2" w14:textId="68DB1AA1"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A1</w:t>
                  </w:r>
                </w:p>
              </w:tc>
              <w:tc>
                <w:tcPr>
                  <w:tcW w:w="2494" w:type="dxa"/>
                  <w:vAlign w:val="center"/>
                </w:tcPr>
                <w:p w14:paraId="5E89EDA1" w14:textId="77107BA9"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-1.807</w:t>
                  </w:r>
                </w:p>
              </w:tc>
              <w:tc>
                <w:tcPr>
                  <w:tcW w:w="2495" w:type="dxa"/>
                  <w:vAlign w:val="center"/>
                </w:tcPr>
                <w:p w14:paraId="6C6E1A5E" w14:textId="4FEB3336"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56F68308" w14:textId="57D3408F"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0.075</w:t>
                  </w:r>
                </w:p>
              </w:tc>
            </w:tr>
            <w:tr w:rsidR="005366D5" w14:paraId="64B02E11" w14:textId="77777777" w:rsidTr="000432C1">
              <w:tc>
                <w:tcPr>
                  <w:tcW w:w="2494" w:type="dxa"/>
                  <w:vAlign w:val="center"/>
                </w:tcPr>
                <w:p w14:paraId="07AEAF4E" w14:textId="38999145"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A2</w:t>
                  </w:r>
                </w:p>
              </w:tc>
              <w:tc>
                <w:tcPr>
                  <w:tcW w:w="2494" w:type="dxa"/>
                  <w:vAlign w:val="center"/>
                </w:tcPr>
                <w:p w14:paraId="5387F6F6" w14:textId="4E65006C"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-1.373</w:t>
                  </w:r>
                </w:p>
              </w:tc>
              <w:tc>
                <w:tcPr>
                  <w:tcW w:w="2495" w:type="dxa"/>
                  <w:vAlign w:val="center"/>
                </w:tcPr>
                <w:p w14:paraId="221A1AFA" w14:textId="0D1882BA"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5E89B9F7" w14:textId="5E609174"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0.174</w:t>
                  </w:r>
                </w:p>
              </w:tc>
            </w:tr>
            <w:tr w:rsidR="005366D5" w14:paraId="5DD648D5" w14:textId="77777777" w:rsidTr="000432C1">
              <w:tc>
                <w:tcPr>
                  <w:tcW w:w="2494" w:type="dxa"/>
                  <w:vAlign w:val="center"/>
                </w:tcPr>
                <w:p w14:paraId="55E42D3F" w14:textId="7666C46D"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A3</w:t>
                  </w:r>
                </w:p>
              </w:tc>
              <w:tc>
                <w:tcPr>
                  <w:tcW w:w="2494" w:type="dxa"/>
                  <w:vAlign w:val="center"/>
                </w:tcPr>
                <w:p w14:paraId="2DA8B962" w14:textId="13CE1D28"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-1.010</w:t>
                  </w:r>
                </w:p>
              </w:tc>
              <w:tc>
                <w:tcPr>
                  <w:tcW w:w="2495" w:type="dxa"/>
                  <w:vAlign w:val="center"/>
                </w:tcPr>
                <w:p w14:paraId="3CDCA2DE" w14:textId="005BC076"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7760F650" w14:textId="39B8F15F"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0.316</w:t>
                  </w:r>
                </w:p>
              </w:tc>
            </w:tr>
            <w:tr w:rsidR="005366D5" w14:paraId="6A20BB8E" w14:textId="77777777" w:rsidTr="000432C1">
              <w:tc>
                <w:tcPr>
                  <w:tcW w:w="2494" w:type="dxa"/>
                  <w:vAlign w:val="center"/>
                </w:tcPr>
                <w:p w14:paraId="00B4F145" w14:textId="5F8A8AEC"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A4</w:t>
                  </w:r>
                </w:p>
              </w:tc>
              <w:tc>
                <w:tcPr>
                  <w:tcW w:w="2494" w:type="dxa"/>
                  <w:vAlign w:val="center"/>
                </w:tcPr>
                <w:p w14:paraId="38988808" w14:textId="65414CEA"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-0.912</w:t>
                  </w:r>
                </w:p>
              </w:tc>
              <w:tc>
                <w:tcPr>
                  <w:tcW w:w="2495" w:type="dxa"/>
                  <w:vAlign w:val="center"/>
                </w:tcPr>
                <w:p w14:paraId="4EA77BF0" w14:textId="5AF32CC2"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0A4A941C" w14:textId="0710A860"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0.365</w:t>
                  </w:r>
                </w:p>
              </w:tc>
            </w:tr>
            <w:tr w:rsidR="005366D5" w14:paraId="267B6253" w14:textId="77777777" w:rsidTr="000432C1">
              <w:tc>
                <w:tcPr>
                  <w:tcW w:w="2494" w:type="dxa"/>
                  <w:vAlign w:val="center"/>
                </w:tcPr>
                <w:p w14:paraId="04C81812" w14:textId="61006D5A"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A5</w:t>
                  </w:r>
                </w:p>
              </w:tc>
              <w:tc>
                <w:tcPr>
                  <w:tcW w:w="2494" w:type="dxa"/>
                  <w:vAlign w:val="center"/>
                </w:tcPr>
                <w:p w14:paraId="0B502A15" w14:textId="15308E7E"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-0.145</w:t>
                  </w:r>
                </w:p>
              </w:tc>
              <w:tc>
                <w:tcPr>
                  <w:tcW w:w="2495" w:type="dxa"/>
                  <w:vAlign w:val="center"/>
                </w:tcPr>
                <w:p w14:paraId="1D6B1C4E" w14:textId="3E08E9AB"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3129AA6A" w14:textId="25181CB4"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0.885</w:t>
                  </w:r>
                </w:p>
              </w:tc>
            </w:tr>
            <w:tr w:rsidR="005366D5" w14:paraId="62918A63" w14:textId="77777777" w:rsidTr="000432C1">
              <w:tc>
                <w:tcPr>
                  <w:tcW w:w="2494" w:type="dxa"/>
                  <w:vAlign w:val="center"/>
                </w:tcPr>
                <w:p w14:paraId="6677DE5F" w14:textId="68700BEE"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A6</w:t>
                  </w:r>
                </w:p>
              </w:tc>
              <w:tc>
                <w:tcPr>
                  <w:tcW w:w="2494" w:type="dxa"/>
                  <w:vAlign w:val="center"/>
                </w:tcPr>
                <w:p w14:paraId="1F9AC2A6" w14:textId="02D73751"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-1.745</w:t>
                  </w:r>
                </w:p>
              </w:tc>
              <w:tc>
                <w:tcPr>
                  <w:tcW w:w="2495" w:type="dxa"/>
                  <w:vAlign w:val="center"/>
                </w:tcPr>
                <w:p w14:paraId="0F2A0F82" w14:textId="76F90927"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5BA1A05A" w14:textId="2911F737"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0.086</w:t>
                  </w:r>
                </w:p>
              </w:tc>
            </w:tr>
            <w:tr w:rsidR="005366D5" w14:paraId="3D0C900B" w14:textId="77777777" w:rsidTr="000432C1">
              <w:tc>
                <w:tcPr>
                  <w:tcW w:w="2494" w:type="dxa"/>
                  <w:vAlign w:val="center"/>
                </w:tcPr>
                <w:p w14:paraId="0476F52D" w14:textId="2D869B6E"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A7</w:t>
                  </w:r>
                </w:p>
              </w:tc>
              <w:tc>
                <w:tcPr>
                  <w:tcW w:w="2494" w:type="dxa"/>
                  <w:vAlign w:val="center"/>
                </w:tcPr>
                <w:p w14:paraId="62A86077" w14:textId="2CE517F2"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-0.805</w:t>
                  </w:r>
                </w:p>
              </w:tc>
              <w:tc>
                <w:tcPr>
                  <w:tcW w:w="2495" w:type="dxa"/>
                  <w:vAlign w:val="center"/>
                </w:tcPr>
                <w:p w14:paraId="70899A02" w14:textId="4AE11AAC"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69E62454" w14:textId="3145B9F2"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0.424</w:t>
                  </w:r>
                </w:p>
              </w:tc>
            </w:tr>
            <w:tr w:rsidR="005366D5" w14:paraId="425016A8" w14:textId="77777777" w:rsidTr="000432C1">
              <w:tc>
                <w:tcPr>
                  <w:tcW w:w="2494" w:type="dxa"/>
                  <w:vAlign w:val="center"/>
                </w:tcPr>
                <w:p w14:paraId="25FED48F" w14:textId="20058901"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A8</w:t>
                  </w:r>
                </w:p>
              </w:tc>
              <w:tc>
                <w:tcPr>
                  <w:tcW w:w="2494" w:type="dxa"/>
                  <w:vAlign w:val="center"/>
                </w:tcPr>
                <w:p w14:paraId="3C2D2E44" w14:textId="6BD46A11"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-3.895</w:t>
                  </w:r>
                </w:p>
              </w:tc>
              <w:tc>
                <w:tcPr>
                  <w:tcW w:w="2495" w:type="dxa"/>
                  <w:vAlign w:val="center"/>
                </w:tcPr>
                <w:p w14:paraId="2C54C903" w14:textId="38C91BEA"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4BB0378E" w14:textId="0371C444"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&lt; .001</w:t>
                  </w:r>
                </w:p>
              </w:tc>
            </w:tr>
            <w:tr w:rsidR="005366D5" w14:paraId="4EBA321E" w14:textId="77777777" w:rsidTr="000432C1">
              <w:tc>
                <w:tcPr>
                  <w:tcW w:w="2494" w:type="dxa"/>
                  <w:vAlign w:val="center"/>
                </w:tcPr>
                <w:p w14:paraId="1581FD3B" w14:textId="0F65AE21"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A9</w:t>
                  </w:r>
                </w:p>
              </w:tc>
              <w:tc>
                <w:tcPr>
                  <w:tcW w:w="2494" w:type="dxa"/>
                  <w:vAlign w:val="center"/>
                </w:tcPr>
                <w:p w14:paraId="36DC7DE0" w14:textId="4EF5EF22"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-6.132</w:t>
                  </w:r>
                </w:p>
              </w:tc>
              <w:tc>
                <w:tcPr>
                  <w:tcW w:w="2495" w:type="dxa"/>
                  <w:vAlign w:val="center"/>
                </w:tcPr>
                <w:p w14:paraId="43D5D21E" w14:textId="1640BB46"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7CEA9745" w14:textId="3E831A34"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&lt; .001</w:t>
                  </w:r>
                </w:p>
              </w:tc>
            </w:tr>
            <w:tr w:rsidR="005366D5" w14:paraId="5DF6E687" w14:textId="77777777" w:rsidTr="000432C1">
              <w:tc>
                <w:tcPr>
                  <w:tcW w:w="2494" w:type="dxa"/>
                  <w:vAlign w:val="center"/>
                </w:tcPr>
                <w:p w14:paraId="7DB536F5" w14:textId="63F6C379" w:rsidR="005366D5" w:rsidRPr="005366D5" w:rsidRDefault="005366D5" w:rsidP="00C9664A">
                  <w:pPr>
                    <w:framePr w:hSpace="180" w:wrap="around" w:vAnchor="text" w:hAnchor="margin" w:y="235"/>
                    <w:rPr>
                      <w:rFonts w:ascii="Times New Roman" w:eastAsia="Calibri" w:hAnsi="Times New Roman" w:cs="Times New Roman"/>
                      <w:sz w:val="24"/>
                      <w:szCs w:val="24"/>
                    </w:rPr>
                  </w:pPr>
                  <w:r w:rsidRPr="005366D5">
                    <w:rPr>
                      <w:rFonts w:ascii="Times New Roman" w:eastAsia="Calibri" w:hAnsi="Times New Roman" w:cs="Times New Roman"/>
                      <w:sz w:val="24"/>
                      <w:szCs w:val="24"/>
                    </w:rPr>
                    <w:t>A10</w:t>
                  </w:r>
                </w:p>
              </w:tc>
              <w:tc>
                <w:tcPr>
                  <w:tcW w:w="2494" w:type="dxa"/>
                  <w:vAlign w:val="center"/>
                </w:tcPr>
                <w:p w14:paraId="2C0A5AC1" w14:textId="4BE3C6FD"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-0.660</w:t>
                  </w:r>
                </w:p>
              </w:tc>
              <w:tc>
                <w:tcPr>
                  <w:tcW w:w="2495" w:type="dxa"/>
                  <w:vAlign w:val="center"/>
                </w:tcPr>
                <w:p w14:paraId="24485A6F" w14:textId="4C5D290C"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06C21045" w14:textId="46910AE4"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0.512</w:t>
                  </w:r>
                </w:p>
              </w:tc>
            </w:tr>
            <w:tr w:rsidR="005366D5" w14:paraId="65362E91" w14:textId="77777777" w:rsidTr="000432C1">
              <w:tc>
                <w:tcPr>
                  <w:tcW w:w="2494" w:type="dxa"/>
                  <w:vAlign w:val="center"/>
                </w:tcPr>
                <w:p w14:paraId="25AE68AF" w14:textId="6AA56304" w:rsidR="005366D5" w:rsidRPr="005366D5" w:rsidRDefault="005366D5" w:rsidP="00C9664A">
                  <w:pPr>
                    <w:framePr w:hSpace="180" w:wrap="around" w:vAnchor="text" w:hAnchor="margin" w:y="235"/>
                    <w:rPr>
                      <w:rFonts w:ascii="Times New Roman" w:eastAsia="Calibri" w:hAnsi="Times New Roman" w:cs="Times New Roman"/>
                      <w:sz w:val="24"/>
                      <w:szCs w:val="24"/>
                    </w:rPr>
                  </w:pPr>
                  <w:r w:rsidRPr="005366D5">
                    <w:rPr>
                      <w:rFonts w:ascii="Times New Roman" w:eastAsia="Calibri" w:hAnsi="Times New Roman" w:cs="Times New Roman"/>
                      <w:sz w:val="24"/>
                      <w:szCs w:val="24"/>
                    </w:rPr>
                    <w:t>M1</w:t>
                  </w:r>
                </w:p>
              </w:tc>
              <w:tc>
                <w:tcPr>
                  <w:tcW w:w="2494" w:type="dxa"/>
                  <w:vAlign w:val="center"/>
                </w:tcPr>
                <w:p w14:paraId="2EF2D33F" w14:textId="7C55B75E"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-2.928</w:t>
                  </w:r>
                </w:p>
              </w:tc>
              <w:tc>
                <w:tcPr>
                  <w:tcW w:w="2495" w:type="dxa"/>
                  <w:vAlign w:val="center"/>
                </w:tcPr>
                <w:p w14:paraId="349EF147" w14:textId="2CFC892D"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509AFF04" w14:textId="455BAA0A"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0.005</w:t>
                  </w:r>
                </w:p>
              </w:tc>
            </w:tr>
            <w:tr w:rsidR="005366D5" w14:paraId="2D80520E" w14:textId="77777777" w:rsidTr="000432C1">
              <w:tc>
                <w:tcPr>
                  <w:tcW w:w="2494" w:type="dxa"/>
                  <w:vAlign w:val="center"/>
                </w:tcPr>
                <w:p w14:paraId="1F72579E" w14:textId="2ED8A45A" w:rsidR="005366D5" w:rsidRPr="005366D5" w:rsidRDefault="005366D5" w:rsidP="00C9664A">
                  <w:pPr>
                    <w:framePr w:hSpace="180" w:wrap="around" w:vAnchor="text" w:hAnchor="margin" w:y="235"/>
                    <w:rPr>
                      <w:rFonts w:ascii="Times New Roman" w:eastAsia="Calibri" w:hAnsi="Times New Roman" w:cs="Times New Roman"/>
                      <w:sz w:val="24"/>
                      <w:szCs w:val="24"/>
                    </w:rPr>
                  </w:pPr>
                  <w:r w:rsidRPr="005366D5">
                    <w:rPr>
                      <w:rFonts w:ascii="Times New Roman" w:eastAsia="Calibri" w:hAnsi="Times New Roman" w:cs="Times New Roman"/>
                      <w:sz w:val="24"/>
                      <w:szCs w:val="24"/>
                    </w:rPr>
                    <w:t>M2</w:t>
                  </w:r>
                </w:p>
              </w:tc>
              <w:tc>
                <w:tcPr>
                  <w:tcW w:w="2494" w:type="dxa"/>
                  <w:vAlign w:val="center"/>
                </w:tcPr>
                <w:p w14:paraId="009801A6" w14:textId="7F687AB8"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0.212</w:t>
                  </w:r>
                </w:p>
              </w:tc>
              <w:tc>
                <w:tcPr>
                  <w:tcW w:w="2495" w:type="dxa"/>
                  <w:vAlign w:val="center"/>
                </w:tcPr>
                <w:p w14:paraId="6283E816" w14:textId="376091DA"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796B8954" w14:textId="689719F9"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0.833</w:t>
                  </w:r>
                </w:p>
              </w:tc>
            </w:tr>
            <w:tr w:rsidR="005366D5" w14:paraId="61705076" w14:textId="77777777" w:rsidTr="000432C1">
              <w:tc>
                <w:tcPr>
                  <w:tcW w:w="2494" w:type="dxa"/>
                  <w:vAlign w:val="center"/>
                </w:tcPr>
                <w:p w14:paraId="39D12F1A" w14:textId="2CCBB52E" w:rsidR="005366D5" w:rsidRPr="005366D5" w:rsidRDefault="005366D5" w:rsidP="00C9664A">
                  <w:pPr>
                    <w:framePr w:hSpace="180" w:wrap="around" w:vAnchor="text" w:hAnchor="margin" w:y="235"/>
                    <w:rPr>
                      <w:rFonts w:ascii="Times New Roman" w:eastAsia="Calibri" w:hAnsi="Times New Roman" w:cs="Times New Roman"/>
                      <w:sz w:val="24"/>
                      <w:szCs w:val="24"/>
                    </w:rPr>
                  </w:pPr>
                  <w:r w:rsidRPr="005366D5">
                    <w:rPr>
                      <w:rFonts w:ascii="Times New Roman" w:eastAsia="Calibri" w:hAnsi="Times New Roman" w:cs="Times New Roman"/>
                      <w:sz w:val="24"/>
                      <w:szCs w:val="24"/>
                    </w:rPr>
                    <w:t>M3</w:t>
                  </w:r>
                </w:p>
              </w:tc>
              <w:tc>
                <w:tcPr>
                  <w:tcW w:w="2494" w:type="dxa"/>
                  <w:vAlign w:val="center"/>
                </w:tcPr>
                <w:p w14:paraId="2908D8BB" w14:textId="6638E27F"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-1.680</w:t>
                  </w:r>
                </w:p>
              </w:tc>
              <w:tc>
                <w:tcPr>
                  <w:tcW w:w="2495" w:type="dxa"/>
                  <w:vAlign w:val="center"/>
                </w:tcPr>
                <w:p w14:paraId="536F4112" w14:textId="0EC836FC"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6E201FC9" w14:textId="07CC4538"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0.098</w:t>
                  </w:r>
                </w:p>
              </w:tc>
            </w:tr>
            <w:tr w:rsidR="005366D5" w14:paraId="0EFDE1B7" w14:textId="77777777" w:rsidTr="000432C1">
              <w:tc>
                <w:tcPr>
                  <w:tcW w:w="2494" w:type="dxa"/>
                  <w:vAlign w:val="center"/>
                </w:tcPr>
                <w:p w14:paraId="11CE9106" w14:textId="3CC8DA69" w:rsidR="005366D5" w:rsidRPr="005366D5" w:rsidRDefault="005366D5" w:rsidP="00C9664A">
                  <w:pPr>
                    <w:framePr w:hSpace="180" w:wrap="around" w:vAnchor="text" w:hAnchor="margin" w:y="235"/>
                    <w:rPr>
                      <w:rFonts w:ascii="Times New Roman" w:eastAsia="Calibri" w:hAnsi="Times New Roman" w:cs="Times New Roman"/>
                      <w:sz w:val="24"/>
                      <w:szCs w:val="24"/>
                    </w:rPr>
                  </w:pPr>
                  <w:r w:rsidRPr="005366D5">
                    <w:rPr>
                      <w:rFonts w:ascii="Times New Roman" w:eastAsia="Calibri" w:hAnsi="Times New Roman" w:cs="Times New Roman"/>
                      <w:sz w:val="24"/>
                      <w:szCs w:val="24"/>
                    </w:rPr>
                    <w:t>M4</w:t>
                  </w:r>
                </w:p>
              </w:tc>
              <w:tc>
                <w:tcPr>
                  <w:tcW w:w="2494" w:type="dxa"/>
                  <w:vAlign w:val="center"/>
                </w:tcPr>
                <w:p w14:paraId="3C9E3C9E" w14:textId="2F561381"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4.098</w:t>
                  </w:r>
                </w:p>
              </w:tc>
              <w:tc>
                <w:tcPr>
                  <w:tcW w:w="2495" w:type="dxa"/>
                  <w:vAlign w:val="center"/>
                </w:tcPr>
                <w:p w14:paraId="1D883E09" w14:textId="31F20C68"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0EC0A16F" w14:textId="42882E11"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&lt; .001</w:t>
                  </w:r>
                </w:p>
              </w:tc>
            </w:tr>
            <w:tr w:rsidR="005366D5" w14:paraId="649784D3" w14:textId="77777777" w:rsidTr="000432C1">
              <w:tc>
                <w:tcPr>
                  <w:tcW w:w="2494" w:type="dxa"/>
                  <w:vAlign w:val="center"/>
                </w:tcPr>
                <w:p w14:paraId="6D3D5936" w14:textId="23CF7FC0" w:rsidR="005366D5" w:rsidRPr="005366D5" w:rsidRDefault="005366D5" w:rsidP="00C9664A">
                  <w:pPr>
                    <w:framePr w:hSpace="180" w:wrap="around" w:vAnchor="text" w:hAnchor="margin" w:y="235"/>
                    <w:rPr>
                      <w:rFonts w:ascii="Times New Roman" w:eastAsia="Calibri" w:hAnsi="Times New Roman" w:cs="Times New Roman"/>
                      <w:sz w:val="24"/>
                      <w:szCs w:val="24"/>
                    </w:rPr>
                  </w:pPr>
                  <w:r w:rsidRPr="005366D5">
                    <w:rPr>
                      <w:rFonts w:ascii="Times New Roman" w:eastAsia="Calibri" w:hAnsi="Times New Roman" w:cs="Times New Roman"/>
                      <w:sz w:val="24"/>
                      <w:szCs w:val="24"/>
                    </w:rPr>
                    <w:t>M5</w:t>
                  </w:r>
                </w:p>
              </w:tc>
              <w:tc>
                <w:tcPr>
                  <w:tcW w:w="2494" w:type="dxa"/>
                  <w:vAlign w:val="center"/>
                </w:tcPr>
                <w:p w14:paraId="65947030" w14:textId="14370EE3"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1.121</w:t>
                  </w:r>
                </w:p>
              </w:tc>
              <w:tc>
                <w:tcPr>
                  <w:tcW w:w="2495" w:type="dxa"/>
                  <w:vAlign w:val="center"/>
                </w:tcPr>
                <w:p w14:paraId="0AA0E025" w14:textId="2DD2C7BA"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58C3A4D6" w14:textId="7D5C08E8"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0.266</w:t>
                  </w:r>
                </w:p>
              </w:tc>
            </w:tr>
            <w:tr w:rsidR="005366D5" w14:paraId="68636461" w14:textId="77777777" w:rsidTr="000432C1">
              <w:tc>
                <w:tcPr>
                  <w:tcW w:w="2494" w:type="dxa"/>
                  <w:vAlign w:val="center"/>
                </w:tcPr>
                <w:p w14:paraId="425D189C" w14:textId="480EBF18" w:rsidR="005366D5" w:rsidRPr="005366D5" w:rsidRDefault="005366D5" w:rsidP="00C9664A">
                  <w:pPr>
                    <w:framePr w:hSpace="180" w:wrap="around" w:vAnchor="text" w:hAnchor="margin" w:y="235"/>
                    <w:rPr>
                      <w:rFonts w:ascii="Times New Roman" w:eastAsia="Calibri" w:hAnsi="Times New Roman" w:cs="Times New Roman"/>
                      <w:sz w:val="24"/>
                      <w:szCs w:val="24"/>
                    </w:rPr>
                  </w:pPr>
                  <w:r w:rsidRPr="005366D5">
                    <w:rPr>
                      <w:rFonts w:ascii="Times New Roman" w:eastAsia="Calibri" w:hAnsi="Times New Roman" w:cs="Times New Roman"/>
                      <w:sz w:val="24"/>
                      <w:szCs w:val="24"/>
                    </w:rPr>
                    <w:t>M6</w:t>
                  </w:r>
                </w:p>
              </w:tc>
              <w:tc>
                <w:tcPr>
                  <w:tcW w:w="2494" w:type="dxa"/>
                  <w:vAlign w:val="center"/>
                </w:tcPr>
                <w:p w14:paraId="0885E840" w14:textId="1F42D7D5"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0.529</w:t>
                  </w:r>
                </w:p>
              </w:tc>
              <w:tc>
                <w:tcPr>
                  <w:tcW w:w="2495" w:type="dxa"/>
                  <w:vAlign w:val="center"/>
                </w:tcPr>
                <w:p w14:paraId="142B8EFB" w14:textId="0A44EB29"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68.0</w:t>
                  </w:r>
                </w:p>
              </w:tc>
              <w:tc>
                <w:tcPr>
                  <w:tcW w:w="2495" w:type="dxa"/>
                  <w:vAlign w:val="center"/>
                </w:tcPr>
                <w:p w14:paraId="661901B5" w14:textId="4ECE981A" w:rsidR="005366D5" w:rsidRPr="005366D5" w:rsidRDefault="005366D5" w:rsidP="00C9664A">
                  <w:pPr>
                    <w:framePr w:hSpace="180" w:wrap="around" w:vAnchor="text" w:hAnchor="margin" w:y="235"/>
                    <w:rPr>
                      <w:rFonts w:ascii="Times New Roman" w:hAnsi="Times New Roman" w:cs="Times New Roman"/>
                      <w:sz w:val="24"/>
                      <w:szCs w:val="24"/>
                    </w:rPr>
                  </w:pPr>
                  <w:r w:rsidRPr="005366D5">
                    <w:rPr>
                      <w:rFonts w:ascii="Times New Roman" w:eastAsia="Calibri" w:hAnsi="Times New Roman" w:cs="Times New Roman"/>
                      <w:sz w:val="24"/>
                      <w:szCs w:val="24"/>
                    </w:rPr>
                    <w:t>0.599</w:t>
                  </w:r>
                </w:p>
              </w:tc>
            </w:tr>
          </w:tbl>
          <w:p w14:paraId="5B0D64BF" w14:textId="0274DED5" w:rsidR="005366D5" w:rsidRDefault="005366D5" w:rsidP="00E17044">
            <w:pPr>
              <w:rPr>
                <w:rFonts w:ascii="Times New Roman" w:hAnsi="Times New Roman" w:cs="Times New Roman"/>
                <w:sz w:val="28"/>
                <w:szCs w:val="28"/>
              </w:rPr>
            </w:pPr>
          </w:p>
          <w:p w14:paraId="736DC0FC" w14:textId="77777777" w:rsidR="005366D5" w:rsidRPr="00FE1CBE" w:rsidRDefault="005366D5" w:rsidP="005366D5">
            <w:pPr>
              <w:ind w:firstLine="582"/>
              <w:rPr>
                <w:rFonts w:ascii="Times New Roman" w:eastAsia="Calibri" w:hAnsi="Times New Roman" w:cs="Times New Roman"/>
                <w:sz w:val="28"/>
                <w:szCs w:val="28"/>
              </w:rPr>
            </w:pPr>
            <w:r w:rsidRPr="00FE1CBE">
              <w:rPr>
                <w:rFonts w:ascii="Times New Roman" w:eastAsia="Calibri" w:hAnsi="Times New Roman" w:cs="Times New Roman"/>
                <w:sz w:val="28"/>
                <w:szCs w:val="28"/>
              </w:rPr>
              <w:t>By the T-test scores, there are some questions (M4, A8, A9) that show significance. The questions chart is shown in the following figures.</w:t>
            </w:r>
          </w:p>
          <w:p w14:paraId="589551BE" w14:textId="44475264" w:rsidR="005366D5" w:rsidRDefault="005366D5" w:rsidP="005366D5">
            <w:pPr>
              <w:ind w:firstLine="582"/>
              <w:rPr>
                <w:rFonts w:ascii="Times New Roman" w:hAnsi="Times New Roman" w:cs="Times New Roman"/>
                <w:sz w:val="28"/>
                <w:szCs w:val="28"/>
              </w:rPr>
            </w:pPr>
            <w:r w:rsidRPr="00FE1CBE">
              <w:rPr>
                <w:rFonts w:ascii="Times New Roman" w:eastAsia="Calibri" w:hAnsi="Times New Roman" w:cs="Times New Roman"/>
                <w:sz w:val="28"/>
                <w:szCs w:val="28"/>
              </w:rPr>
              <w:t xml:space="preserve">Figures 10 and 11 show the attitude toward success in responses to the following question: </w:t>
            </w:r>
            <w:r>
              <w:rPr>
                <w:rFonts w:ascii="Times New Roman" w:eastAsia="Calibri" w:hAnsi="Times New Roman" w:cs="Times New Roman"/>
                <w:sz w:val="28"/>
                <w:szCs w:val="28"/>
              </w:rPr>
              <w:t>“</w:t>
            </w:r>
            <w:r w:rsidRPr="00FE1CBE">
              <w:rPr>
                <w:rFonts w:ascii="Times New Roman" w:eastAsia="Calibri" w:hAnsi="Times New Roman" w:cs="Times New Roman"/>
                <w:sz w:val="28"/>
                <w:szCs w:val="28"/>
              </w:rPr>
              <w:t>I would make people like me less if I were an excellent math</w:t>
            </w:r>
            <w:r w:rsidRPr="00AF7B0B">
              <w:rPr>
                <w:rFonts w:eastAsia="Calibri" w:cs="Times New Roman"/>
                <w:szCs w:val="28"/>
              </w:rPr>
              <w:t xml:space="preserve"> </w:t>
            </w:r>
            <w:r w:rsidRPr="00FE1CBE">
              <w:rPr>
                <w:rFonts w:ascii="Times New Roman" w:eastAsia="Calibri" w:hAnsi="Times New Roman" w:cs="Times New Roman"/>
                <w:sz w:val="28"/>
                <w:szCs w:val="28"/>
              </w:rPr>
              <w:t>student</w:t>
            </w:r>
            <w:r>
              <w:rPr>
                <w:rFonts w:ascii="Times New Roman" w:eastAsia="Calibri" w:hAnsi="Times New Roman" w:cs="Times New Roman"/>
                <w:sz w:val="28"/>
                <w:szCs w:val="28"/>
              </w:rPr>
              <w:t>”</w:t>
            </w:r>
            <w:r w:rsidRPr="00FE1CBE">
              <w:rPr>
                <w:rFonts w:ascii="Times New Roman" w:eastAsia="Calibri" w:hAnsi="Times New Roman" w:cs="Times New Roman"/>
                <w:sz w:val="28"/>
                <w:szCs w:val="28"/>
              </w:rPr>
              <w:t xml:space="preserve"> [227].</w:t>
            </w:r>
          </w:p>
          <w:tbl>
            <w:tblPr>
              <w:tblW w:w="10105" w:type="dxa"/>
              <w:tblCellSpacing w:w="15" w:type="dxa"/>
              <w:tblCellMar>
                <w:top w:w="15" w:type="dxa"/>
                <w:left w:w="15" w:type="dxa"/>
                <w:bottom w:w="15" w:type="dxa"/>
                <w:right w:w="15" w:type="dxa"/>
              </w:tblCellMar>
              <w:tblLook w:val="04A0" w:firstRow="1" w:lastRow="0" w:firstColumn="1" w:lastColumn="0" w:noHBand="0" w:noVBand="1"/>
            </w:tblPr>
            <w:tblGrid>
              <w:gridCol w:w="1255"/>
              <w:gridCol w:w="1241"/>
              <w:gridCol w:w="30"/>
              <w:gridCol w:w="30"/>
              <w:gridCol w:w="30"/>
              <w:gridCol w:w="938"/>
              <w:gridCol w:w="938"/>
              <w:gridCol w:w="938"/>
              <w:gridCol w:w="938"/>
              <w:gridCol w:w="938"/>
              <w:gridCol w:w="938"/>
              <w:gridCol w:w="938"/>
              <w:gridCol w:w="953"/>
            </w:tblGrid>
            <w:tr w:rsidR="00E17044" w:rsidRPr="00664A4F" w14:paraId="384A3044" w14:textId="77777777" w:rsidTr="005366D5">
              <w:trPr>
                <w:gridBefore w:val="1"/>
                <w:tblHeader/>
                <w:tblCellSpacing w:w="15" w:type="dxa"/>
              </w:trPr>
              <w:tc>
                <w:tcPr>
                  <w:tcW w:w="0" w:type="auto"/>
                  <w:gridSpan w:val="12"/>
                  <w:tcBorders>
                    <w:top w:val="nil"/>
                    <w:left w:val="nil"/>
                    <w:right w:val="nil"/>
                  </w:tcBorders>
                  <w:tcMar>
                    <w:top w:w="60" w:type="dxa"/>
                    <w:left w:w="0" w:type="dxa"/>
                    <w:bottom w:w="60" w:type="dxa"/>
                    <w:right w:w="120" w:type="dxa"/>
                  </w:tcMar>
                  <w:vAlign w:val="center"/>
                  <w:hideMark/>
                </w:tcPr>
                <w:p w14:paraId="02595623" w14:textId="19B84DE0" w:rsidR="00E17044" w:rsidRPr="00664A4F" w:rsidRDefault="00E17044" w:rsidP="00C9664A">
                  <w:pPr>
                    <w:framePr w:hSpace="180" w:wrap="around" w:vAnchor="text" w:hAnchor="margin" w:y="235"/>
                    <w:rPr>
                      <w:rFonts w:ascii="Times New Roman" w:eastAsia="Calibri" w:hAnsi="Times New Roman" w:cs="Times New Roman"/>
                      <w:sz w:val="28"/>
                      <w:szCs w:val="28"/>
                    </w:rPr>
                  </w:pPr>
                </w:p>
              </w:tc>
            </w:tr>
            <w:tr w:rsidR="005366D5" w:rsidRPr="00664A4F" w14:paraId="64AB350E" w14:textId="77777777" w:rsidTr="005366D5">
              <w:trPr>
                <w:tblHeader/>
                <w:tblCellSpacing w:w="15" w:type="dxa"/>
              </w:trPr>
              <w:tc>
                <w:tcPr>
                  <w:tcW w:w="0" w:type="auto"/>
                  <w:gridSpan w:val="2"/>
                  <w:vAlign w:val="center"/>
                  <w:hideMark/>
                </w:tcPr>
                <w:p w14:paraId="112A7959"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gridSpan w:val="3"/>
                  <w:vAlign w:val="center"/>
                  <w:hideMark/>
                </w:tcPr>
                <w:p w14:paraId="257E113E"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vAlign w:val="center"/>
                  <w:hideMark/>
                </w:tcPr>
                <w:p w14:paraId="70683D0E"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vAlign w:val="center"/>
                  <w:hideMark/>
                </w:tcPr>
                <w:p w14:paraId="69FB3181"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vAlign w:val="center"/>
                  <w:hideMark/>
                </w:tcPr>
                <w:p w14:paraId="64A6FF99"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vAlign w:val="center"/>
                  <w:hideMark/>
                </w:tcPr>
                <w:p w14:paraId="75A87356"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vAlign w:val="center"/>
                  <w:hideMark/>
                </w:tcPr>
                <w:p w14:paraId="5A5D9384"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vAlign w:val="center"/>
                  <w:hideMark/>
                </w:tcPr>
                <w:p w14:paraId="52F110BC"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vAlign w:val="center"/>
                  <w:hideMark/>
                </w:tcPr>
                <w:p w14:paraId="051BD7B7"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c>
                <w:tcPr>
                  <w:tcW w:w="0" w:type="auto"/>
                  <w:vAlign w:val="center"/>
                  <w:hideMark/>
                </w:tcPr>
                <w:p w14:paraId="182F2BAC" w14:textId="77777777" w:rsidR="00E17044" w:rsidRPr="00664A4F" w:rsidRDefault="00E17044" w:rsidP="00C9664A">
                  <w:pPr>
                    <w:framePr w:hSpace="180" w:wrap="around" w:vAnchor="text" w:hAnchor="margin" w:y="235"/>
                    <w:rPr>
                      <w:rFonts w:ascii="Times New Roman" w:eastAsia="Calibri" w:hAnsi="Times New Roman" w:cs="Times New Roman"/>
                      <w:sz w:val="28"/>
                      <w:szCs w:val="28"/>
                    </w:rPr>
                  </w:pPr>
                </w:p>
              </w:tc>
            </w:tr>
            <w:tr w:rsidR="005366D5" w:rsidRPr="00664A4F" w14:paraId="2BC24AD0" w14:textId="77777777" w:rsidTr="005366D5">
              <w:trPr>
                <w:gridAfter w:val="9"/>
                <w:tblCellSpacing w:w="15" w:type="dxa"/>
              </w:trPr>
              <w:tc>
                <w:tcPr>
                  <w:tcW w:w="0" w:type="auto"/>
                  <w:gridSpan w:val="4"/>
                  <w:tcBorders>
                    <w:top w:val="nil"/>
                    <w:left w:val="nil"/>
                    <w:bottom w:val="nil"/>
                    <w:right w:val="nil"/>
                  </w:tcBorders>
                  <w:tcMar>
                    <w:top w:w="120" w:type="dxa"/>
                    <w:left w:w="30" w:type="dxa"/>
                    <w:bottom w:w="30" w:type="dxa"/>
                    <w:right w:w="120" w:type="dxa"/>
                  </w:tcMar>
                  <w:vAlign w:val="center"/>
                  <w:hideMark/>
                </w:tcPr>
                <w:p w14:paraId="70B00525" w14:textId="77777777" w:rsidR="005366D5" w:rsidRPr="00664A4F" w:rsidRDefault="005366D5" w:rsidP="00C9664A">
                  <w:pPr>
                    <w:framePr w:hSpace="180" w:wrap="around" w:vAnchor="text" w:hAnchor="margin" w:y="235"/>
                    <w:rPr>
                      <w:rFonts w:ascii="Times New Roman" w:eastAsia="Calibri" w:hAnsi="Times New Roman" w:cs="Times New Roman"/>
                      <w:sz w:val="28"/>
                      <w:szCs w:val="28"/>
                    </w:rPr>
                  </w:pPr>
                </w:p>
              </w:tc>
            </w:tr>
            <w:tr w:rsidR="005366D5" w:rsidRPr="00664A4F" w14:paraId="288F9545" w14:textId="77777777" w:rsidTr="005366D5">
              <w:trPr>
                <w:gridAfter w:val="9"/>
                <w:tblCellSpacing w:w="15" w:type="dxa"/>
              </w:trPr>
              <w:tc>
                <w:tcPr>
                  <w:tcW w:w="0" w:type="auto"/>
                  <w:gridSpan w:val="4"/>
                  <w:tcBorders>
                    <w:top w:val="nil"/>
                    <w:left w:val="nil"/>
                    <w:bottom w:val="nil"/>
                    <w:right w:val="nil"/>
                  </w:tcBorders>
                  <w:tcMar>
                    <w:top w:w="30" w:type="dxa"/>
                    <w:left w:w="30" w:type="dxa"/>
                    <w:bottom w:w="30" w:type="dxa"/>
                    <w:right w:w="120" w:type="dxa"/>
                  </w:tcMar>
                  <w:vAlign w:val="center"/>
                  <w:hideMark/>
                </w:tcPr>
                <w:p w14:paraId="0F6B75B7" w14:textId="77777777" w:rsidR="005366D5" w:rsidRPr="00664A4F" w:rsidRDefault="005366D5" w:rsidP="00C9664A">
                  <w:pPr>
                    <w:framePr w:hSpace="180" w:wrap="around" w:vAnchor="text" w:hAnchor="margin" w:y="235"/>
                    <w:rPr>
                      <w:rFonts w:ascii="Times New Roman" w:eastAsia="Calibri" w:hAnsi="Times New Roman" w:cs="Times New Roman"/>
                      <w:sz w:val="28"/>
                      <w:szCs w:val="28"/>
                    </w:rPr>
                  </w:pPr>
                </w:p>
              </w:tc>
            </w:tr>
            <w:tr w:rsidR="005366D5" w:rsidRPr="00664A4F" w14:paraId="778D084A" w14:textId="77777777" w:rsidTr="005366D5">
              <w:trPr>
                <w:gridAfter w:val="9"/>
                <w:tblCellSpacing w:w="15" w:type="dxa"/>
              </w:trPr>
              <w:tc>
                <w:tcPr>
                  <w:tcW w:w="0" w:type="auto"/>
                  <w:gridSpan w:val="4"/>
                  <w:tcBorders>
                    <w:top w:val="nil"/>
                    <w:left w:val="nil"/>
                    <w:bottom w:val="nil"/>
                    <w:right w:val="nil"/>
                  </w:tcBorders>
                  <w:tcMar>
                    <w:top w:w="30" w:type="dxa"/>
                    <w:left w:w="30" w:type="dxa"/>
                    <w:bottom w:w="30" w:type="dxa"/>
                    <w:right w:w="120" w:type="dxa"/>
                  </w:tcMar>
                  <w:vAlign w:val="center"/>
                  <w:hideMark/>
                </w:tcPr>
                <w:p w14:paraId="6EE8E458" w14:textId="77777777" w:rsidR="005366D5" w:rsidRPr="00664A4F" w:rsidRDefault="005366D5" w:rsidP="00C9664A">
                  <w:pPr>
                    <w:framePr w:hSpace="180" w:wrap="around" w:vAnchor="text" w:hAnchor="margin" w:y="235"/>
                    <w:rPr>
                      <w:rFonts w:ascii="Times New Roman" w:eastAsia="Calibri" w:hAnsi="Times New Roman" w:cs="Times New Roman"/>
                      <w:sz w:val="28"/>
                      <w:szCs w:val="28"/>
                    </w:rPr>
                  </w:pPr>
                </w:p>
              </w:tc>
            </w:tr>
            <w:tr w:rsidR="005366D5" w:rsidRPr="00664A4F" w14:paraId="25CFFB1D" w14:textId="77777777" w:rsidTr="005366D5">
              <w:trPr>
                <w:gridAfter w:val="10"/>
                <w:tblCellSpacing w:w="15" w:type="dxa"/>
              </w:trPr>
              <w:tc>
                <w:tcPr>
                  <w:tcW w:w="0" w:type="auto"/>
                  <w:gridSpan w:val="3"/>
                  <w:tcBorders>
                    <w:top w:val="nil"/>
                    <w:left w:val="nil"/>
                    <w:bottom w:val="nil"/>
                    <w:right w:val="nil"/>
                  </w:tcBorders>
                  <w:tcMar>
                    <w:top w:w="30" w:type="dxa"/>
                    <w:left w:w="30" w:type="dxa"/>
                    <w:bottom w:w="30" w:type="dxa"/>
                    <w:right w:w="120" w:type="dxa"/>
                  </w:tcMar>
                  <w:vAlign w:val="center"/>
                  <w:hideMark/>
                </w:tcPr>
                <w:p w14:paraId="40D0D033" w14:textId="77777777" w:rsidR="005366D5" w:rsidRPr="00664A4F" w:rsidRDefault="005366D5" w:rsidP="00C9664A">
                  <w:pPr>
                    <w:framePr w:hSpace="180" w:wrap="around" w:vAnchor="text" w:hAnchor="margin" w:y="235"/>
                    <w:rPr>
                      <w:rFonts w:ascii="Times New Roman" w:eastAsia="Calibri" w:hAnsi="Times New Roman" w:cs="Times New Roman"/>
                      <w:sz w:val="28"/>
                      <w:szCs w:val="28"/>
                    </w:rPr>
                  </w:pPr>
                </w:p>
              </w:tc>
            </w:tr>
            <w:tr w:rsidR="005366D5" w:rsidRPr="00664A4F" w14:paraId="68B4CB52" w14:textId="77777777" w:rsidTr="005366D5">
              <w:trPr>
                <w:gridAfter w:val="10"/>
                <w:tblCellSpacing w:w="15" w:type="dxa"/>
              </w:trPr>
              <w:tc>
                <w:tcPr>
                  <w:tcW w:w="0" w:type="auto"/>
                  <w:gridSpan w:val="3"/>
                  <w:tcBorders>
                    <w:top w:val="nil"/>
                    <w:left w:val="nil"/>
                    <w:bottom w:val="nil"/>
                    <w:right w:val="nil"/>
                  </w:tcBorders>
                  <w:tcMar>
                    <w:top w:w="30" w:type="dxa"/>
                    <w:left w:w="30" w:type="dxa"/>
                    <w:bottom w:w="30" w:type="dxa"/>
                    <w:right w:w="120" w:type="dxa"/>
                  </w:tcMar>
                  <w:vAlign w:val="center"/>
                  <w:hideMark/>
                </w:tcPr>
                <w:p w14:paraId="36F4CEF8" w14:textId="77777777" w:rsidR="005366D5" w:rsidRPr="00664A4F" w:rsidRDefault="005366D5" w:rsidP="00C9664A">
                  <w:pPr>
                    <w:framePr w:hSpace="180" w:wrap="around" w:vAnchor="text" w:hAnchor="margin" w:y="235"/>
                    <w:rPr>
                      <w:rFonts w:ascii="Times New Roman" w:eastAsia="Calibri" w:hAnsi="Times New Roman" w:cs="Times New Roman"/>
                      <w:sz w:val="28"/>
                      <w:szCs w:val="28"/>
                    </w:rPr>
                  </w:pPr>
                </w:p>
              </w:tc>
            </w:tr>
            <w:tr w:rsidR="005366D5" w:rsidRPr="00664A4F" w14:paraId="34DDFDEA" w14:textId="77777777" w:rsidTr="005366D5">
              <w:trPr>
                <w:gridAfter w:val="10"/>
                <w:tblCellSpacing w:w="15" w:type="dxa"/>
              </w:trPr>
              <w:tc>
                <w:tcPr>
                  <w:tcW w:w="0" w:type="auto"/>
                  <w:gridSpan w:val="3"/>
                  <w:tcBorders>
                    <w:top w:val="nil"/>
                    <w:left w:val="nil"/>
                    <w:bottom w:val="nil"/>
                    <w:right w:val="nil"/>
                  </w:tcBorders>
                  <w:tcMar>
                    <w:top w:w="30" w:type="dxa"/>
                    <w:left w:w="30" w:type="dxa"/>
                    <w:bottom w:w="30" w:type="dxa"/>
                    <w:right w:w="120" w:type="dxa"/>
                  </w:tcMar>
                  <w:vAlign w:val="center"/>
                  <w:hideMark/>
                </w:tcPr>
                <w:p w14:paraId="0A0675B3" w14:textId="77777777" w:rsidR="005366D5" w:rsidRPr="00664A4F" w:rsidRDefault="005366D5" w:rsidP="00C9664A">
                  <w:pPr>
                    <w:framePr w:hSpace="180" w:wrap="around" w:vAnchor="text" w:hAnchor="margin" w:y="235"/>
                    <w:rPr>
                      <w:rFonts w:ascii="Times New Roman" w:eastAsia="Calibri" w:hAnsi="Times New Roman" w:cs="Times New Roman"/>
                      <w:sz w:val="28"/>
                      <w:szCs w:val="28"/>
                    </w:rPr>
                  </w:pPr>
                </w:p>
              </w:tc>
            </w:tr>
          </w:tbl>
          <w:p w14:paraId="448A9624" w14:textId="77777777" w:rsidR="00E17044" w:rsidRDefault="00E17044" w:rsidP="00E17044">
            <w:pPr>
              <w:rPr>
                <w:rFonts w:ascii="Times New Roman" w:hAnsi="Times New Roman" w:cs="Times New Roman"/>
                <w:sz w:val="28"/>
                <w:szCs w:val="28"/>
              </w:rPr>
            </w:pPr>
          </w:p>
          <w:p w14:paraId="13AEADDC" w14:textId="77777777" w:rsidR="00E17044" w:rsidRDefault="00E17044" w:rsidP="00E17044">
            <w:pPr>
              <w:jc w:val="center"/>
              <w:rPr>
                <w:rFonts w:ascii="Times New Roman" w:hAnsi="Times New Roman" w:cs="Times New Roman"/>
                <w:sz w:val="28"/>
                <w:szCs w:val="28"/>
              </w:rPr>
            </w:pPr>
            <w:r>
              <w:rPr>
                <w:noProof/>
              </w:rPr>
              <w:drawing>
                <wp:inline distT="0" distB="0" distL="0" distR="0" wp14:anchorId="40C2E2D1" wp14:editId="4D4E93B9">
                  <wp:extent cx="4638675" cy="2924175"/>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3EB3B1" w14:textId="77777777" w:rsidR="005366D5" w:rsidRDefault="00E17044" w:rsidP="005366D5">
            <w:pPr>
              <w:pStyle w:val="NormalWeb"/>
              <w:jc w:val="center"/>
              <w:rPr>
                <w:rFonts w:eastAsia="Calibri"/>
                <w:sz w:val="28"/>
                <w:szCs w:val="28"/>
              </w:rPr>
            </w:pPr>
            <w:r>
              <w:rPr>
                <w:rFonts w:eastAsia="Calibri"/>
                <w:sz w:val="28"/>
                <w:szCs w:val="28"/>
              </w:rPr>
              <w:t>Figure 10</w:t>
            </w:r>
            <w:r w:rsidR="005366D5">
              <w:rPr>
                <w:rFonts w:eastAsia="Calibri"/>
                <w:sz w:val="28"/>
                <w:szCs w:val="28"/>
                <w:lang w:val="ru-RU"/>
              </w:rPr>
              <w:t xml:space="preserve"> </w:t>
            </w:r>
            <w:r w:rsidRPr="00FE1CBE">
              <w:rPr>
                <w:rFonts w:eastAsia="Calibri"/>
                <w:sz w:val="28"/>
                <w:szCs w:val="28"/>
              </w:rPr>
              <w:t>-</w:t>
            </w:r>
            <w:r w:rsidR="005366D5">
              <w:rPr>
                <w:rFonts w:eastAsia="Calibri"/>
                <w:sz w:val="28"/>
                <w:szCs w:val="28"/>
                <w:lang w:val="ru-RU"/>
              </w:rPr>
              <w:t xml:space="preserve"> </w:t>
            </w:r>
            <w:r>
              <w:rPr>
                <w:rFonts w:eastAsia="Calibri"/>
                <w:sz w:val="28"/>
                <w:szCs w:val="28"/>
              </w:rPr>
              <w:t>AL</w:t>
            </w:r>
            <w:r w:rsidRPr="00FE1CBE">
              <w:rPr>
                <w:rFonts w:eastAsia="Calibri"/>
                <w:sz w:val="28"/>
                <w:szCs w:val="28"/>
              </w:rPr>
              <w:t xml:space="preserve"> learning group</w:t>
            </w:r>
            <w:bookmarkStart w:id="0" w:name="_GoBack"/>
            <w:bookmarkEnd w:id="0"/>
          </w:p>
          <w:p w14:paraId="5EF48B6F" w14:textId="14BB9B3A" w:rsidR="005366D5" w:rsidRPr="005366D5" w:rsidRDefault="005366D5" w:rsidP="005366D5">
            <w:pPr>
              <w:pStyle w:val="NormalWeb"/>
              <w:jc w:val="center"/>
              <w:rPr>
                <w:rFonts w:eastAsia="Calibri"/>
                <w:sz w:val="28"/>
                <w:szCs w:val="28"/>
              </w:rPr>
            </w:pPr>
          </w:p>
        </w:tc>
      </w:tr>
    </w:tbl>
    <w:p w14:paraId="234CE65F" w14:textId="77777777" w:rsidR="00943902" w:rsidRDefault="007D54FE" w:rsidP="007D54FE">
      <w:pPr>
        <w:jc w:val="center"/>
        <w:rPr>
          <w:rFonts w:ascii="Times New Roman" w:eastAsia="Calibri" w:hAnsi="Times New Roman" w:cs="Times New Roman"/>
          <w:sz w:val="28"/>
          <w:szCs w:val="28"/>
        </w:rPr>
      </w:pPr>
      <w:r>
        <w:rPr>
          <w:noProof/>
        </w:rPr>
        <w:lastRenderedPageBreak/>
        <w:drawing>
          <wp:inline distT="0" distB="0" distL="0" distR="0" wp14:anchorId="61B45385" wp14:editId="7813CFE9">
            <wp:extent cx="4572000" cy="27432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2E8C26" w14:textId="77777777" w:rsidR="00943902" w:rsidRDefault="00943902" w:rsidP="003C3F7D">
      <w:pPr>
        <w:rPr>
          <w:rFonts w:ascii="Times New Roman" w:eastAsia="Calibri" w:hAnsi="Times New Roman" w:cs="Times New Roman"/>
          <w:sz w:val="28"/>
          <w:szCs w:val="28"/>
        </w:rPr>
      </w:pPr>
    </w:p>
    <w:p w14:paraId="0CC36C25" w14:textId="77777777" w:rsidR="007D54FE" w:rsidRDefault="007D54FE" w:rsidP="007D54FE">
      <w:pPr>
        <w:pStyle w:val="NormalWeb"/>
        <w:jc w:val="center"/>
        <w:rPr>
          <w:rFonts w:eastAsia="Calibri"/>
          <w:sz w:val="28"/>
          <w:szCs w:val="28"/>
        </w:rPr>
      </w:pPr>
      <w:r w:rsidRPr="00FE1CBE">
        <w:rPr>
          <w:rFonts w:eastAsia="Calibri"/>
          <w:sz w:val="28"/>
          <w:szCs w:val="28"/>
        </w:rPr>
        <w:t>Figure 11-Online learning group</w:t>
      </w:r>
    </w:p>
    <w:p w14:paraId="44940FA9" w14:textId="77777777" w:rsidR="005366D5" w:rsidRDefault="00433CF9" w:rsidP="005366D5">
      <w:pPr>
        <w:pStyle w:val="NormalWeb"/>
        <w:ind w:firstLine="567"/>
        <w:rPr>
          <w:rFonts w:eastAsia="Calibri"/>
          <w:sz w:val="28"/>
          <w:szCs w:val="28"/>
        </w:rPr>
      </w:pPr>
      <w:r w:rsidRPr="00FE1CBE">
        <w:rPr>
          <w:rFonts w:eastAsia="Calibri"/>
          <w:sz w:val="28"/>
          <w:szCs w:val="28"/>
        </w:rPr>
        <w:t>By figures 10 and 11, it can be said that the questions showed that the AL group</w:t>
      </w:r>
      <w:r>
        <w:rPr>
          <w:rFonts w:eastAsia="Calibri"/>
          <w:sz w:val="28"/>
          <w:szCs w:val="28"/>
        </w:rPr>
        <w:t>’</w:t>
      </w:r>
      <w:r w:rsidRPr="00FE1CBE">
        <w:rPr>
          <w:rFonts w:eastAsia="Calibri"/>
          <w:sz w:val="28"/>
          <w:szCs w:val="28"/>
        </w:rPr>
        <w:t>s self-confidence is better than the control group</w:t>
      </w:r>
      <w:r>
        <w:rPr>
          <w:rFonts w:eastAsia="Calibri"/>
          <w:sz w:val="28"/>
          <w:szCs w:val="28"/>
        </w:rPr>
        <w:t>’</w:t>
      </w:r>
      <w:r w:rsidRPr="00FE1CBE">
        <w:rPr>
          <w:rFonts w:eastAsia="Calibri"/>
          <w:sz w:val="28"/>
          <w:szCs w:val="28"/>
        </w:rPr>
        <w:t xml:space="preserve">s self-confidence. The question was negative because of that the sum of strongly disagree and disagree had to show a great </w:t>
      </w:r>
      <w:r w:rsidRPr="00FE1CBE">
        <w:rPr>
          <w:rFonts w:eastAsia="Calibri"/>
          <w:sz w:val="28"/>
          <w:szCs w:val="28"/>
        </w:rPr>
        <w:lastRenderedPageBreak/>
        <w:t xml:space="preserve">number. The sums of their percentages for the AL </w:t>
      </w:r>
      <w:r w:rsidR="004B2E9F" w:rsidRPr="00FE1CBE">
        <w:rPr>
          <w:rFonts w:eastAsia="Calibri"/>
          <w:sz w:val="28"/>
          <w:szCs w:val="28"/>
        </w:rPr>
        <w:t>group (</w:t>
      </w:r>
      <w:r w:rsidRPr="00FE1CBE">
        <w:rPr>
          <w:rFonts w:eastAsia="Calibri"/>
          <w:sz w:val="28"/>
          <w:szCs w:val="28"/>
        </w:rPr>
        <w:t xml:space="preserve">71%) and online </w:t>
      </w:r>
      <w:r w:rsidR="004B2E9F" w:rsidRPr="00FE1CBE">
        <w:rPr>
          <w:rFonts w:eastAsia="Calibri"/>
          <w:sz w:val="28"/>
          <w:szCs w:val="28"/>
        </w:rPr>
        <w:t>group (</w:t>
      </w:r>
      <w:r w:rsidRPr="00FE1CBE">
        <w:rPr>
          <w:rFonts w:eastAsia="Calibri"/>
          <w:sz w:val="28"/>
          <w:szCs w:val="28"/>
        </w:rPr>
        <w:t xml:space="preserve">60%) </w:t>
      </w:r>
      <w:r>
        <w:rPr>
          <w:rFonts w:eastAsia="Calibri"/>
          <w:sz w:val="28"/>
          <w:szCs w:val="28"/>
        </w:rPr>
        <w:t>revealed their self-confidence.</w:t>
      </w:r>
    </w:p>
    <w:p w14:paraId="2DD8F5FD" w14:textId="26224592" w:rsidR="00943902" w:rsidRDefault="005366D5" w:rsidP="00433CF9">
      <w:pPr>
        <w:jc w:val="center"/>
        <w:rPr>
          <w:rFonts w:ascii="Times New Roman" w:eastAsia="Calibri" w:hAnsi="Times New Roman" w:cs="Times New Roman"/>
          <w:sz w:val="28"/>
          <w:szCs w:val="28"/>
        </w:rPr>
      </w:pPr>
      <w:r>
        <w:rPr>
          <w:noProof/>
        </w:rPr>
        <w:drawing>
          <wp:inline distT="0" distB="0" distL="0" distR="0" wp14:anchorId="0BD3B5ED" wp14:editId="350A2BE9">
            <wp:extent cx="5076825" cy="497205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61C98B" w14:textId="77777777" w:rsidR="00943902" w:rsidRDefault="00943902" w:rsidP="003C3F7D">
      <w:pPr>
        <w:rPr>
          <w:rFonts w:ascii="Times New Roman" w:eastAsia="Calibri" w:hAnsi="Times New Roman" w:cs="Times New Roman"/>
          <w:sz w:val="28"/>
          <w:szCs w:val="28"/>
        </w:rPr>
      </w:pPr>
    </w:p>
    <w:p w14:paraId="7D7DC324" w14:textId="514FB556" w:rsidR="00433CF9" w:rsidRDefault="00433CF9" w:rsidP="005366D5">
      <w:pPr>
        <w:pStyle w:val="NormalWeb"/>
        <w:spacing w:before="0" w:beforeAutospacing="0" w:after="0" w:afterAutospacing="0"/>
        <w:jc w:val="center"/>
        <w:rPr>
          <w:rFonts w:eastAsia="Calibri"/>
          <w:sz w:val="28"/>
          <w:szCs w:val="28"/>
        </w:rPr>
      </w:pPr>
      <w:r w:rsidRPr="00FE1CBE">
        <w:rPr>
          <w:rFonts w:eastAsia="Calibri"/>
          <w:sz w:val="28"/>
          <w:szCs w:val="28"/>
        </w:rPr>
        <w:t>Figure 12</w:t>
      </w:r>
      <w:r w:rsidR="005366D5" w:rsidRPr="005366D5">
        <w:rPr>
          <w:rFonts w:eastAsia="Calibri"/>
          <w:sz w:val="28"/>
          <w:szCs w:val="28"/>
        </w:rPr>
        <w:t xml:space="preserve"> </w:t>
      </w:r>
      <w:r w:rsidRPr="00FE1CBE">
        <w:rPr>
          <w:rFonts w:eastAsia="Calibri"/>
          <w:sz w:val="28"/>
          <w:szCs w:val="28"/>
        </w:rPr>
        <w:t>- Active Learning Group</w:t>
      </w:r>
    </w:p>
    <w:p w14:paraId="79EC7AA2" w14:textId="77777777" w:rsidR="005366D5" w:rsidRDefault="005366D5" w:rsidP="005366D5">
      <w:pPr>
        <w:pStyle w:val="NormalWeb"/>
        <w:spacing w:before="0" w:beforeAutospacing="0" w:after="0" w:afterAutospacing="0"/>
        <w:jc w:val="center"/>
        <w:rPr>
          <w:rFonts w:eastAsia="Calibri"/>
          <w:sz w:val="28"/>
          <w:szCs w:val="28"/>
        </w:rPr>
      </w:pPr>
    </w:p>
    <w:p w14:paraId="19F0BC67" w14:textId="2290199E" w:rsidR="005366D5" w:rsidRDefault="005366D5" w:rsidP="005366D5">
      <w:pPr>
        <w:pStyle w:val="NormalWeb"/>
        <w:spacing w:before="0" w:beforeAutospacing="0" w:after="0" w:afterAutospacing="0"/>
        <w:ind w:firstLine="567"/>
        <w:rPr>
          <w:rFonts w:eastAsia="Calibri"/>
          <w:sz w:val="28"/>
          <w:szCs w:val="28"/>
        </w:rPr>
      </w:pPr>
      <w:r w:rsidRPr="00FE1CBE">
        <w:rPr>
          <w:rFonts w:eastAsia="Calibri"/>
          <w:sz w:val="28"/>
          <w:szCs w:val="28"/>
        </w:rPr>
        <w:t xml:space="preserve">Figures 12 and 13 show the attitude toward the success of the groups by the following question: </w:t>
      </w:r>
      <w:r>
        <w:rPr>
          <w:rFonts w:eastAsia="Calibri"/>
          <w:sz w:val="28"/>
          <w:szCs w:val="28"/>
        </w:rPr>
        <w:t>“</w:t>
      </w:r>
      <w:r w:rsidRPr="00FE1CBE">
        <w:rPr>
          <w:rFonts w:eastAsia="Calibri"/>
          <w:sz w:val="28"/>
          <w:szCs w:val="28"/>
        </w:rPr>
        <w:t>I don</w:t>
      </w:r>
      <w:r>
        <w:rPr>
          <w:rFonts w:eastAsia="Calibri"/>
          <w:sz w:val="28"/>
          <w:szCs w:val="28"/>
        </w:rPr>
        <w:t>’</w:t>
      </w:r>
      <w:r w:rsidRPr="00FE1CBE">
        <w:rPr>
          <w:rFonts w:eastAsia="Calibri"/>
          <w:sz w:val="28"/>
          <w:szCs w:val="28"/>
        </w:rPr>
        <w:t>t like people to think I</w:t>
      </w:r>
      <w:r>
        <w:rPr>
          <w:rFonts w:eastAsia="Calibri"/>
          <w:sz w:val="28"/>
          <w:szCs w:val="28"/>
        </w:rPr>
        <w:t>’</w:t>
      </w:r>
      <w:r w:rsidRPr="00FE1CBE">
        <w:rPr>
          <w:rFonts w:eastAsia="Calibri"/>
          <w:sz w:val="28"/>
          <w:szCs w:val="28"/>
        </w:rPr>
        <w:t>m smart in math</w:t>
      </w:r>
      <w:r>
        <w:rPr>
          <w:rFonts w:eastAsia="Calibri"/>
          <w:sz w:val="28"/>
          <w:szCs w:val="28"/>
        </w:rPr>
        <w:t>”</w:t>
      </w:r>
      <w:r w:rsidRPr="00FE1CBE">
        <w:rPr>
          <w:rFonts w:eastAsia="Calibri"/>
          <w:sz w:val="28"/>
          <w:szCs w:val="28"/>
        </w:rPr>
        <w:t xml:space="preserve"> [227,p.</w:t>
      </w:r>
      <w:r w:rsidR="00AA7051" w:rsidRPr="00AA7051">
        <w:rPr>
          <w:rFonts w:eastAsia="Calibri"/>
          <w:sz w:val="28"/>
          <w:szCs w:val="28"/>
        </w:rPr>
        <w:t xml:space="preserve">  </w:t>
      </w:r>
      <w:r w:rsidRPr="00FE1CBE">
        <w:rPr>
          <w:rFonts w:eastAsia="Calibri"/>
          <w:sz w:val="28"/>
          <w:szCs w:val="28"/>
        </w:rPr>
        <w:t>146].</w:t>
      </w:r>
    </w:p>
    <w:p w14:paraId="5CB440C6" w14:textId="77777777" w:rsidR="000F3357" w:rsidRDefault="000F3357" w:rsidP="00433CF9">
      <w:pPr>
        <w:pStyle w:val="NormalWeb"/>
        <w:jc w:val="center"/>
        <w:rPr>
          <w:rFonts w:eastAsia="Calibri"/>
          <w:sz w:val="28"/>
          <w:szCs w:val="28"/>
        </w:rPr>
      </w:pPr>
    </w:p>
    <w:p w14:paraId="0A25E026" w14:textId="77777777" w:rsidR="000F3357" w:rsidRDefault="000F3357" w:rsidP="00433CF9">
      <w:pPr>
        <w:pStyle w:val="NormalWeb"/>
        <w:jc w:val="center"/>
        <w:rPr>
          <w:rFonts w:eastAsia="Calibri"/>
          <w:sz w:val="28"/>
          <w:szCs w:val="28"/>
        </w:rPr>
      </w:pPr>
    </w:p>
    <w:p w14:paraId="6A14BAB7" w14:textId="77777777" w:rsidR="000F3357" w:rsidRDefault="000F3357" w:rsidP="00433CF9">
      <w:pPr>
        <w:pStyle w:val="NormalWeb"/>
        <w:jc w:val="center"/>
        <w:rPr>
          <w:rFonts w:eastAsia="Calibri"/>
          <w:sz w:val="28"/>
          <w:szCs w:val="28"/>
        </w:rPr>
      </w:pPr>
    </w:p>
    <w:p w14:paraId="384BDF10" w14:textId="77777777" w:rsidR="000F3357" w:rsidRDefault="000F3357" w:rsidP="00433CF9">
      <w:pPr>
        <w:pStyle w:val="NormalWeb"/>
        <w:jc w:val="center"/>
        <w:rPr>
          <w:rFonts w:eastAsia="Calibri"/>
          <w:sz w:val="28"/>
          <w:szCs w:val="28"/>
        </w:rPr>
      </w:pPr>
    </w:p>
    <w:p w14:paraId="51B947D2" w14:textId="77777777" w:rsidR="000F3357" w:rsidRDefault="000F3357" w:rsidP="00433CF9">
      <w:pPr>
        <w:pStyle w:val="NormalWeb"/>
        <w:jc w:val="center"/>
        <w:rPr>
          <w:rFonts w:eastAsia="Calibri"/>
          <w:sz w:val="28"/>
          <w:szCs w:val="28"/>
        </w:rPr>
      </w:pPr>
    </w:p>
    <w:p w14:paraId="4C05296A" w14:textId="77777777" w:rsidR="000F3357" w:rsidRDefault="000F3357" w:rsidP="00433CF9">
      <w:pPr>
        <w:pStyle w:val="NormalWeb"/>
        <w:jc w:val="center"/>
        <w:rPr>
          <w:rFonts w:eastAsia="Calibri"/>
          <w:sz w:val="28"/>
          <w:szCs w:val="28"/>
        </w:rPr>
      </w:pPr>
    </w:p>
    <w:p w14:paraId="52149EDA" w14:textId="539D0564" w:rsidR="0060614C" w:rsidRDefault="000F3357" w:rsidP="00FF0499">
      <w:pPr>
        <w:pStyle w:val="NormalWeb"/>
        <w:jc w:val="center"/>
        <w:rPr>
          <w:rFonts w:eastAsia="Calibri"/>
          <w:sz w:val="28"/>
          <w:szCs w:val="28"/>
        </w:rPr>
      </w:pPr>
      <w:r>
        <w:rPr>
          <w:noProof/>
        </w:rPr>
        <w:drawing>
          <wp:inline distT="0" distB="0" distL="0" distR="0" wp14:anchorId="719B7E12" wp14:editId="74AE7EE0">
            <wp:extent cx="4933950" cy="33147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E4B0AF" w14:textId="6E0CC2CB" w:rsidR="005366D5" w:rsidRDefault="005366D5" w:rsidP="005366D5">
      <w:pPr>
        <w:pStyle w:val="NormalWeb"/>
        <w:spacing w:before="0" w:beforeAutospacing="0" w:after="0" w:afterAutospacing="0"/>
        <w:jc w:val="center"/>
        <w:rPr>
          <w:rFonts w:eastAsia="Calibri"/>
          <w:sz w:val="28"/>
          <w:szCs w:val="28"/>
        </w:rPr>
      </w:pPr>
      <w:r w:rsidRPr="00A1412B">
        <w:rPr>
          <w:rFonts w:eastAsia="Calibri"/>
          <w:sz w:val="28"/>
          <w:szCs w:val="28"/>
        </w:rPr>
        <w:t>Figure 13</w:t>
      </w:r>
      <w:r w:rsidRPr="007C3FFE">
        <w:rPr>
          <w:rFonts w:eastAsia="Calibri"/>
          <w:sz w:val="28"/>
          <w:szCs w:val="28"/>
        </w:rPr>
        <w:t xml:space="preserve"> </w:t>
      </w:r>
      <w:r w:rsidRPr="00A1412B">
        <w:rPr>
          <w:rFonts w:eastAsia="Calibri"/>
          <w:sz w:val="28"/>
          <w:szCs w:val="28"/>
        </w:rPr>
        <w:t>-</w:t>
      </w:r>
      <w:r w:rsidRPr="007C3FFE">
        <w:rPr>
          <w:rFonts w:eastAsia="Calibri"/>
          <w:sz w:val="28"/>
          <w:szCs w:val="28"/>
        </w:rPr>
        <w:t xml:space="preserve"> </w:t>
      </w:r>
      <w:r w:rsidRPr="00A1412B">
        <w:rPr>
          <w:rFonts w:eastAsia="Calibri"/>
          <w:sz w:val="28"/>
          <w:szCs w:val="28"/>
        </w:rPr>
        <w:t>Online Learning Group</w:t>
      </w:r>
    </w:p>
    <w:p w14:paraId="7A99E293" w14:textId="7C9612EA" w:rsidR="005366D5" w:rsidRDefault="005366D5" w:rsidP="005366D5">
      <w:pPr>
        <w:pStyle w:val="NormalWeb"/>
        <w:spacing w:before="0" w:beforeAutospacing="0" w:after="0" w:afterAutospacing="0"/>
        <w:jc w:val="center"/>
        <w:rPr>
          <w:rFonts w:eastAsia="Calibri"/>
          <w:sz w:val="28"/>
          <w:szCs w:val="28"/>
        </w:rPr>
      </w:pPr>
    </w:p>
    <w:p w14:paraId="4E42BCBC" w14:textId="77777777" w:rsidR="005366D5" w:rsidRPr="00433CF9" w:rsidRDefault="005366D5" w:rsidP="005366D5">
      <w:pPr>
        <w:ind w:firstLine="567"/>
        <w:rPr>
          <w:rFonts w:ascii="Times New Roman" w:eastAsia="Calibri" w:hAnsi="Times New Roman" w:cs="Times New Roman"/>
          <w:sz w:val="28"/>
          <w:szCs w:val="28"/>
        </w:rPr>
      </w:pPr>
      <w:r w:rsidRPr="00433CF9">
        <w:rPr>
          <w:rFonts w:ascii="Times New Roman" w:eastAsia="Calibri" w:hAnsi="Times New Roman" w:cs="Times New Roman"/>
          <w:sz w:val="28"/>
          <w:szCs w:val="28"/>
        </w:rPr>
        <w:t>By figures 12 and 13, it can be said that the question showed that the AL group’s self-confidence is better than the control group’s self-confidence. The question was negative because of that the sum of strongly disagree and disagree</w:t>
      </w:r>
      <w:r>
        <w:rPr>
          <w:rFonts w:ascii="Times New Roman" w:eastAsia="Calibri" w:hAnsi="Times New Roman" w:cs="Times New Roman"/>
          <w:sz w:val="28"/>
          <w:szCs w:val="28"/>
        </w:rPr>
        <w:t xml:space="preserve"> </w:t>
      </w:r>
      <w:r w:rsidRPr="00A1412B">
        <w:rPr>
          <w:rFonts w:eastAsia="Calibri"/>
          <w:sz w:val="28"/>
          <w:szCs w:val="28"/>
        </w:rPr>
        <w:t xml:space="preserve">had to show a great number. </w:t>
      </w:r>
      <w:r w:rsidRPr="00433CF9">
        <w:rPr>
          <w:rFonts w:ascii="Times New Roman" w:eastAsia="Calibri" w:hAnsi="Times New Roman" w:cs="Times New Roman"/>
          <w:sz w:val="28"/>
          <w:szCs w:val="28"/>
        </w:rPr>
        <w:t>The sums of their percentages for the AL group (35%) and online group (18%) revealed their self-confidence.</w:t>
      </w:r>
    </w:p>
    <w:p w14:paraId="714F4F10" w14:textId="45822134" w:rsidR="005366D5" w:rsidRDefault="005366D5" w:rsidP="005366D5">
      <w:pPr>
        <w:pStyle w:val="NormalWeb"/>
        <w:spacing w:before="0" w:beforeAutospacing="0" w:after="0" w:afterAutospacing="0"/>
        <w:ind w:firstLine="567"/>
        <w:rPr>
          <w:rFonts w:eastAsia="Calibri"/>
          <w:sz w:val="28"/>
          <w:szCs w:val="28"/>
        </w:rPr>
      </w:pPr>
      <w:r w:rsidRPr="00A1412B">
        <w:rPr>
          <w:rFonts w:eastAsia="Calibri"/>
          <w:sz w:val="28"/>
          <w:szCs w:val="28"/>
        </w:rPr>
        <w:t>Figures 14 and 15 show the motivations of the groups by the following question: “I usually have been at ease in math classes” [227,p.</w:t>
      </w:r>
      <w:r w:rsidR="00AA7051" w:rsidRPr="00AA7051">
        <w:rPr>
          <w:rFonts w:eastAsia="Calibri"/>
          <w:sz w:val="28"/>
          <w:szCs w:val="28"/>
        </w:rPr>
        <w:t xml:space="preserve">  </w:t>
      </w:r>
      <w:r w:rsidRPr="00A1412B">
        <w:rPr>
          <w:rFonts w:eastAsia="Calibri"/>
          <w:sz w:val="28"/>
          <w:szCs w:val="28"/>
        </w:rPr>
        <w:t>150].</w:t>
      </w:r>
    </w:p>
    <w:p w14:paraId="2460A268" w14:textId="2A432BF3" w:rsidR="005366D5" w:rsidRDefault="005366D5" w:rsidP="005366D5">
      <w:pPr>
        <w:pStyle w:val="NormalWeb"/>
        <w:spacing w:before="0" w:beforeAutospacing="0" w:after="0" w:afterAutospacing="0"/>
        <w:jc w:val="center"/>
        <w:rPr>
          <w:rFonts w:eastAsia="Calibri"/>
          <w:sz w:val="28"/>
          <w:szCs w:val="28"/>
        </w:rPr>
      </w:pPr>
    </w:p>
    <w:p w14:paraId="589DBAA0" w14:textId="2E860E84" w:rsidR="005366D5" w:rsidRDefault="005366D5" w:rsidP="005366D5">
      <w:pPr>
        <w:pStyle w:val="NormalWeb"/>
        <w:spacing w:before="0" w:beforeAutospacing="0" w:after="0" w:afterAutospacing="0"/>
        <w:rPr>
          <w:rFonts w:eastAsia="Calibri"/>
          <w:sz w:val="28"/>
          <w:szCs w:val="28"/>
        </w:rPr>
      </w:pPr>
    </w:p>
    <w:p w14:paraId="67E797A5" w14:textId="77777777" w:rsidR="005366D5" w:rsidRDefault="005366D5" w:rsidP="005366D5">
      <w:pPr>
        <w:pStyle w:val="NormalWeb"/>
        <w:spacing w:before="0" w:beforeAutospacing="0" w:after="0" w:afterAutospacing="0"/>
        <w:rPr>
          <w:rFonts w:eastAsia="Calibri"/>
          <w:sz w:val="28"/>
          <w:szCs w:val="28"/>
        </w:rPr>
      </w:pPr>
    </w:p>
    <w:p w14:paraId="0ABA1A01" w14:textId="77777777" w:rsidR="000F3357" w:rsidRDefault="000F3357" w:rsidP="00433CF9">
      <w:pPr>
        <w:pStyle w:val="NormalWeb"/>
        <w:rPr>
          <w:rFonts w:eastAsia="Calibri"/>
          <w:sz w:val="28"/>
          <w:szCs w:val="28"/>
        </w:rPr>
      </w:pPr>
    </w:p>
    <w:p w14:paraId="20845F06" w14:textId="77777777" w:rsidR="000F3357" w:rsidRDefault="000F3357" w:rsidP="00433CF9">
      <w:pPr>
        <w:pStyle w:val="NormalWeb"/>
        <w:rPr>
          <w:rFonts w:eastAsia="Calibri"/>
          <w:sz w:val="28"/>
          <w:szCs w:val="28"/>
        </w:rPr>
      </w:pPr>
    </w:p>
    <w:p w14:paraId="113E27AC" w14:textId="77777777" w:rsidR="000F3357" w:rsidRDefault="000F3357" w:rsidP="00433CF9">
      <w:pPr>
        <w:pStyle w:val="NormalWeb"/>
        <w:rPr>
          <w:rFonts w:eastAsia="Calibri"/>
          <w:sz w:val="28"/>
          <w:szCs w:val="28"/>
        </w:rPr>
      </w:pPr>
    </w:p>
    <w:p w14:paraId="1884B7B2" w14:textId="77777777" w:rsidR="000F3357" w:rsidRDefault="000F3357" w:rsidP="00433CF9">
      <w:pPr>
        <w:pStyle w:val="NormalWeb"/>
        <w:rPr>
          <w:rFonts w:eastAsia="Calibri"/>
          <w:sz w:val="28"/>
          <w:szCs w:val="28"/>
        </w:rPr>
      </w:pPr>
    </w:p>
    <w:p w14:paraId="3687E2B5" w14:textId="77777777" w:rsidR="007D54FE" w:rsidRDefault="007D54FE" w:rsidP="007D54FE">
      <w:pPr>
        <w:pStyle w:val="NormalWeb"/>
        <w:jc w:val="center"/>
        <w:rPr>
          <w:rFonts w:eastAsia="Calibri"/>
          <w:sz w:val="28"/>
          <w:szCs w:val="28"/>
        </w:rPr>
      </w:pPr>
    </w:p>
    <w:p w14:paraId="161118B1" w14:textId="77777777" w:rsidR="007D54FE" w:rsidRDefault="007D54FE" w:rsidP="007D54FE">
      <w:pPr>
        <w:pStyle w:val="NormalWeb"/>
        <w:jc w:val="center"/>
        <w:rPr>
          <w:rFonts w:eastAsia="Calibri"/>
          <w:sz w:val="28"/>
          <w:szCs w:val="28"/>
        </w:rPr>
      </w:pPr>
    </w:p>
    <w:p w14:paraId="28ECF719" w14:textId="77777777" w:rsidR="007D54FE" w:rsidRDefault="000F3357" w:rsidP="000F3357">
      <w:pPr>
        <w:pStyle w:val="NormalWeb"/>
        <w:jc w:val="center"/>
        <w:rPr>
          <w:rFonts w:eastAsia="Calibri"/>
          <w:sz w:val="28"/>
          <w:szCs w:val="28"/>
        </w:rPr>
      </w:pPr>
      <w:r>
        <w:rPr>
          <w:noProof/>
        </w:rPr>
        <w:drawing>
          <wp:inline distT="0" distB="0" distL="0" distR="0" wp14:anchorId="431D5CF3" wp14:editId="2CCA6729">
            <wp:extent cx="4673600" cy="3257550"/>
            <wp:effectExtent l="0" t="0" r="1270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D047C9" w14:textId="2A95EBEA" w:rsidR="000F3357" w:rsidRDefault="000F3357" w:rsidP="000F3357">
      <w:pPr>
        <w:pStyle w:val="NormalWeb"/>
        <w:jc w:val="center"/>
        <w:rPr>
          <w:rFonts w:eastAsia="Calibri"/>
          <w:sz w:val="28"/>
          <w:szCs w:val="28"/>
        </w:rPr>
      </w:pPr>
      <w:r>
        <w:rPr>
          <w:rFonts w:eastAsia="Calibri"/>
          <w:sz w:val="28"/>
          <w:szCs w:val="28"/>
        </w:rPr>
        <w:t>Figure 14</w:t>
      </w:r>
      <w:r w:rsidR="005366D5">
        <w:rPr>
          <w:rFonts w:eastAsia="Calibri"/>
          <w:sz w:val="28"/>
          <w:szCs w:val="28"/>
          <w:lang w:val="ru-RU"/>
        </w:rPr>
        <w:t xml:space="preserve"> </w:t>
      </w:r>
      <w:r w:rsidRPr="00FE1CBE">
        <w:rPr>
          <w:rFonts w:eastAsia="Calibri"/>
          <w:sz w:val="28"/>
          <w:szCs w:val="28"/>
        </w:rPr>
        <w:t>-</w:t>
      </w:r>
      <w:r w:rsidR="005366D5">
        <w:rPr>
          <w:rFonts w:eastAsia="Calibri"/>
          <w:sz w:val="28"/>
          <w:szCs w:val="28"/>
          <w:lang w:val="ru-RU"/>
        </w:rPr>
        <w:t xml:space="preserve"> </w:t>
      </w:r>
      <w:r>
        <w:rPr>
          <w:rFonts w:eastAsia="Calibri"/>
          <w:sz w:val="28"/>
          <w:szCs w:val="28"/>
        </w:rPr>
        <w:t>Active</w:t>
      </w:r>
      <w:r w:rsidRPr="00FE1CBE">
        <w:rPr>
          <w:rFonts w:eastAsia="Calibri"/>
          <w:sz w:val="28"/>
          <w:szCs w:val="28"/>
        </w:rPr>
        <w:t xml:space="preserve"> Learning Group</w:t>
      </w:r>
    </w:p>
    <w:p w14:paraId="425EAB5B" w14:textId="77777777" w:rsidR="007D54FE" w:rsidRDefault="000F3357" w:rsidP="000F3357">
      <w:pPr>
        <w:pStyle w:val="NormalWeb"/>
        <w:jc w:val="center"/>
        <w:rPr>
          <w:rFonts w:eastAsia="Calibri"/>
          <w:sz w:val="28"/>
          <w:szCs w:val="28"/>
        </w:rPr>
      </w:pPr>
      <w:r>
        <w:rPr>
          <w:noProof/>
        </w:rPr>
        <w:drawing>
          <wp:inline distT="0" distB="0" distL="0" distR="0" wp14:anchorId="4DDD4E05" wp14:editId="422E1373">
            <wp:extent cx="5229225" cy="3448685"/>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E0AAE2" w14:textId="08865E0A" w:rsidR="000F3357" w:rsidRDefault="000F3357" w:rsidP="000F3357">
      <w:pPr>
        <w:pStyle w:val="NormalWeb"/>
        <w:jc w:val="center"/>
        <w:rPr>
          <w:rFonts w:eastAsia="Calibri"/>
          <w:sz w:val="28"/>
          <w:szCs w:val="28"/>
        </w:rPr>
      </w:pPr>
      <w:r w:rsidRPr="00FE1CBE">
        <w:rPr>
          <w:rFonts w:eastAsia="Calibri"/>
          <w:sz w:val="28"/>
          <w:szCs w:val="28"/>
        </w:rPr>
        <w:t>Figure 15</w:t>
      </w:r>
      <w:r w:rsidR="005366D5" w:rsidRPr="005366D5">
        <w:rPr>
          <w:rFonts w:eastAsia="Calibri"/>
          <w:sz w:val="28"/>
          <w:szCs w:val="28"/>
        </w:rPr>
        <w:t xml:space="preserve"> </w:t>
      </w:r>
      <w:r w:rsidRPr="00FE1CBE">
        <w:rPr>
          <w:rFonts w:eastAsia="Calibri"/>
          <w:sz w:val="28"/>
          <w:szCs w:val="28"/>
        </w:rPr>
        <w:t>-</w:t>
      </w:r>
      <w:r w:rsidR="005366D5" w:rsidRPr="005366D5">
        <w:rPr>
          <w:rFonts w:eastAsia="Calibri"/>
          <w:sz w:val="28"/>
          <w:szCs w:val="28"/>
        </w:rPr>
        <w:t xml:space="preserve"> </w:t>
      </w:r>
      <w:r w:rsidRPr="00FE1CBE">
        <w:rPr>
          <w:rFonts w:eastAsia="Calibri"/>
          <w:sz w:val="28"/>
          <w:szCs w:val="28"/>
        </w:rPr>
        <w:t>Online Learning Group</w:t>
      </w:r>
    </w:p>
    <w:p w14:paraId="7A087E5C" w14:textId="77777777" w:rsidR="007D54FE" w:rsidRDefault="007D54FE" w:rsidP="00433CF9">
      <w:pPr>
        <w:pStyle w:val="NormalWeb"/>
        <w:rPr>
          <w:rFonts w:eastAsia="Calibri"/>
          <w:sz w:val="28"/>
          <w:szCs w:val="28"/>
        </w:rPr>
      </w:pPr>
    </w:p>
    <w:p w14:paraId="32E47C98" w14:textId="27A155E1" w:rsidR="00557DE8" w:rsidRPr="00CB6282" w:rsidRDefault="00557DE8" w:rsidP="005366D5">
      <w:pPr>
        <w:pStyle w:val="NormalWeb"/>
        <w:spacing w:before="0" w:beforeAutospacing="0" w:after="0" w:afterAutospacing="0"/>
        <w:ind w:firstLine="567"/>
        <w:rPr>
          <w:rFonts w:eastAsia="Calibri"/>
          <w:sz w:val="28"/>
          <w:szCs w:val="28"/>
        </w:rPr>
      </w:pPr>
      <w:r w:rsidRPr="00CB6282">
        <w:rPr>
          <w:rFonts w:eastAsia="Calibri"/>
          <w:sz w:val="28"/>
          <w:szCs w:val="28"/>
        </w:rPr>
        <w:lastRenderedPageBreak/>
        <w:t>By figures 14 and 15, it can be said that the question showed the AL group</w:t>
      </w:r>
      <w:r>
        <w:rPr>
          <w:rFonts w:eastAsia="Calibri"/>
          <w:sz w:val="28"/>
          <w:szCs w:val="28"/>
        </w:rPr>
        <w:t>’</w:t>
      </w:r>
      <w:r w:rsidRPr="00CB6282">
        <w:rPr>
          <w:rFonts w:eastAsia="Calibri"/>
          <w:sz w:val="28"/>
          <w:szCs w:val="28"/>
        </w:rPr>
        <w:t>s motivation is better than the control group</w:t>
      </w:r>
      <w:r>
        <w:rPr>
          <w:rFonts w:eastAsia="Calibri"/>
          <w:sz w:val="28"/>
          <w:szCs w:val="28"/>
        </w:rPr>
        <w:t>’</w:t>
      </w:r>
      <w:r w:rsidRPr="00CB6282">
        <w:rPr>
          <w:rFonts w:eastAsia="Calibri"/>
          <w:sz w:val="28"/>
          <w:szCs w:val="28"/>
        </w:rPr>
        <w:t xml:space="preserve">s motivation. The question was positive because of that the sum of strongly agree and agree had to show a great number. The sums of their percentages for the AL group (40%) and online </w:t>
      </w:r>
      <w:r w:rsidR="0060614C" w:rsidRPr="00CB6282">
        <w:rPr>
          <w:rFonts w:eastAsia="Calibri"/>
          <w:sz w:val="28"/>
          <w:szCs w:val="28"/>
        </w:rPr>
        <w:t>group (</w:t>
      </w:r>
      <w:r w:rsidRPr="00CB6282">
        <w:rPr>
          <w:rFonts w:eastAsia="Calibri"/>
          <w:sz w:val="28"/>
          <w:szCs w:val="28"/>
        </w:rPr>
        <w:t>34%) revealed their motivation. Also, the chosen 29% disagree with the online group means that the motivation for the online group is lower.</w:t>
      </w:r>
    </w:p>
    <w:p w14:paraId="028C9FBA" w14:textId="736872CD" w:rsidR="00567AB4" w:rsidRDefault="00567AB4" w:rsidP="005366D5">
      <w:pPr>
        <w:pStyle w:val="NormalWeb"/>
        <w:spacing w:before="0" w:beforeAutospacing="0" w:after="0" w:afterAutospacing="0"/>
        <w:ind w:firstLine="567"/>
        <w:rPr>
          <w:rFonts w:eastAsia="Calibri"/>
          <w:i/>
          <w:sz w:val="28"/>
          <w:szCs w:val="28"/>
        </w:rPr>
      </w:pPr>
      <w:r w:rsidRPr="00CB6282">
        <w:rPr>
          <w:rFonts w:eastAsia="Calibri"/>
          <w:i/>
          <w:sz w:val="28"/>
          <w:szCs w:val="28"/>
        </w:rPr>
        <w:t>5. HOT Test for AL and Online Group</w:t>
      </w:r>
    </w:p>
    <w:p w14:paraId="67D84124" w14:textId="14FB1A19" w:rsidR="00567AB4" w:rsidRPr="00567AB4" w:rsidRDefault="00567AB4" w:rsidP="005366D5">
      <w:pPr>
        <w:pStyle w:val="NormalWeb"/>
        <w:spacing w:before="0" w:beforeAutospacing="0" w:after="0" w:afterAutospacing="0"/>
        <w:ind w:firstLine="567"/>
        <w:rPr>
          <w:rFonts w:eastAsia="Calibri"/>
          <w:i/>
          <w:sz w:val="28"/>
          <w:szCs w:val="28"/>
        </w:rPr>
      </w:pPr>
      <w:r w:rsidRPr="00CB6282">
        <w:rPr>
          <w:rFonts w:eastAsia="Calibri"/>
          <w:sz w:val="28"/>
          <w:szCs w:val="28"/>
        </w:rPr>
        <w:t>In the higher-order thinking part, we asked the students real-world problems about sequences and series.</w:t>
      </w:r>
      <w:r w:rsidR="005255F5">
        <w:rPr>
          <w:rFonts w:eastAsia="Calibri"/>
          <w:sz w:val="28"/>
          <w:szCs w:val="28"/>
        </w:rPr>
        <w:t xml:space="preserve"> If we recall that s</w:t>
      </w:r>
      <w:r w:rsidR="005255F5" w:rsidRPr="005255F5">
        <w:rPr>
          <w:rFonts w:eastAsia="Calibri"/>
          <w:sz w:val="28"/>
          <w:szCs w:val="28"/>
        </w:rPr>
        <w:t>ynthesis, analysis, reasoning, comprehension, application, and assessment are some of the HOTS.</w:t>
      </w:r>
      <w:r w:rsidRPr="00CB6282">
        <w:rPr>
          <w:rFonts w:eastAsia="Calibri"/>
          <w:sz w:val="28"/>
          <w:szCs w:val="28"/>
        </w:rPr>
        <w:t xml:space="preserve"> </w:t>
      </w:r>
      <w:r w:rsidR="005255F5" w:rsidRPr="005255F5">
        <w:rPr>
          <w:rFonts w:eastAsia="Calibri"/>
          <w:sz w:val="28"/>
          <w:szCs w:val="28"/>
        </w:rPr>
        <w:t>By foreseeing links between various concepts, higher-order thinking abilities can aid in issue</w:t>
      </w:r>
      <w:r w:rsidR="0008769D">
        <w:rPr>
          <w:rFonts w:eastAsia="Calibri"/>
          <w:sz w:val="28"/>
          <w:szCs w:val="28"/>
        </w:rPr>
        <w:t>-</w:t>
      </w:r>
      <w:r w:rsidR="005255F5" w:rsidRPr="005255F5">
        <w:rPr>
          <w:rFonts w:eastAsia="Calibri"/>
          <w:sz w:val="28"/>
          <w:szCs w:val="28"/>
        </w:rPr>
        <w:t xml:space="preserve">solving. Taxonomies, another name for categories of ideas, are a tool used by certain cognitive researchers to categorize the ways they interpret mental processes. </w:t>
      </w:r>
      <w:r w:rsidRPr="00CB6282">
        <w:rPr>
          <w:rFonts w:eastAsia="Calibri"/>
          <w:sz w:val="28"/>
          <w:szCs w:val="28"/>
        </w:rPr>
        <w:t xml:space="preserve">The results are shown </w:t>
      </w:r>
      <w:r w:rsidR="00D062DC">
        <w:rPr>
          <w:rFonts w:eastAsia="Calibri"/>
          <w:sz w:val="28"/>
          <w:szCs w:val="28"/>
        </w:rPr>
        <w:t xml:space="preserve">in table </w:t>
      </w:r>
      <w:r w:rsidRPr="00CB6282">
        <w:rPr>
          <w:rFonts w:eastAsia="Calibri"/>
          <w:sz w:val="28"/>
          <w:szCs w:val="28"/>
        </w:rPr>
        <w:t>2</w:t>
      </w:r>
      <w:r w:rsidR="00336BCE">
        <w:rPr>
          <w:rFonts w:eastAsia="Calibri"/>
          <w:sz w:val="28"/>
          <w:szCs w:val="28"/>
        </w:rPr>
        <w:t>9</w:t>
      </w:r>
      <w:r w:rsidRPr="00CB6282">
        <w:rPr>
          <w:rFonts w:eastAsia="Calibri"/>
          <w:sz w:val="28"/>
          <w:szCs w:val="28"/>
        </w:rPr>
        <w:t>.</w:t>
      </w:r>
    </w:p>
    <w:p w14:paraId="1A9EE8F9" w14:textId="77777777" w:rsidR="005366D5" w:rsidRPr="00FF0499" w:rsidRDefault="005366D5" w:rsidP="00567AB4">
      <w:pPr>
        <w:rPr>
          <w:rFonts w:ascii="Times New Roman" w:eastAsia="Calibri" w:hAnsi="Times New Roman" w:cs="Times New Roman"/>
          <w:sz w:val="24"/>
          <w:szCs w:val="24"/>
        </w:rPr>
      </w:pPr>
    </w:p>
    <w:p w14:paraId="6E47E01D" w14:textId="23D10312" w:rsidR="00557DE8" w:rsidRPr="00567AB4" w:rsidRDefault="00567AB4" w:rsidP="00567AB4">
      <w:pPr>
        <w:rPr>
          <w:rFonts w:ascii="Times New Roman" w:eastAsia="Calibri" w:hAnsi="Times New Roman" w:cs="Times New Roman"/>
          <w:sz w:val="28"/>
          <w:szCs w:val="28"/>
        </w:rPr>
      </w:pPr>
      <w:r>
        <w:rPr>
          <w:rFonts w:ascii="Times New Roman" w:eastAsia="Calibri" w:hAnsi="Times New Roman" w:cs="Times New Roman"/>
          <w:sz w:val="28"/>
          <w:szCs w:val="28"/>
        </w:rPr>
        <w:t>Table 2</w:t>
      </w:r>
      <w:r w:rsidR="00336BCE">
        <w:rPr>
          <w:rFonts w:ascii="Times New Roman" w:eastAsia="Calibri" w:hAnsi="Times New Roman" w:cs="Times New Roman"/>
          <w:sz w:val="28"/>
          <w:szCs w:val="28"/>
        </w:rPr>
        <w:t>9</w:t>
      </w:r>
      <w:r w:rsidR="005366D5" w:rsidRPr="005366D5">
        <w:rPr>
          <w:rFonts w:ascii="Times New Roman" w:eastAsia="Calibri" w:hAnsi="Times New Roman" w:cs="Times New Roman"/>
          <w:sz w:val="28"/>
          <w:szCs w:val="28"/>
        </w:rPr>
        <w:t xml:space="preserve"> </w:t>
      </w:r>
      <w:r w:rsidRPr="00567AB4">
        <w:rPr>
          <w:rFonts w:ascii="Times New Roman" w:eastAsia="Calibri" w:hAnsi="Times New Roman" w:cs="Times New Roman"/>
          <w:sz w:val="28"/>
          <w:szCs w:val="28"/>
        </w:rPr>
        <w:t>- Higher-order Thinking Test for AL and Online Group</w:t>
      </w:r>
    </w:p>
    <w:p w14:paraId="566DA7CD" w14:textId="77777777" w:rsidR="00557DE8" w:rsidRPr="00FF0499" w:rsidRDefault="00557DE8" w:rsidP="003C3F7D">
      <w:pPr>
        <w:rPr>
          <w:rFonts w:ascii="Times New Roman" w:eastAsia="Calibri" w:hAnsi="Times New Roman" w:cs="Times New Roman"/>
          <w:sz w:val="24"/>
          <w:szCs w:val="24"/>
        </w:rPr>
      </w:pPr>
    </w:p>
    <w:tbl>
      <w:tblPr>
        <w:tblStyle w:val="TableGrid"/>
        <w:tblW w:w="0" w:type="auto"/>
        <w:tblInd w:w="108" w:type="dxa"/>
        <w:tblLook w:val="04A0" w:firstRow="1" w:lastRow="0" w:firstColumn="1" w:lastColumn="0" w:noHBand="0" w:noVBand="1"/>
      </w:tblPr>
      <w:tblGrid>
        <w:gridCol w:w="4536"/>
        <w:gridCol w:w="1134"/>
        <w:gridCol w:w="993"/>
        <w:gridCol w:w="1275"/>
        <w:gridCol w:w="1985"/>
      </w:tblGrid>
      <w:tr w:rsidR="00567AB4" w:rsidRPr="005366D5" w14:paraId="78E942B3" w14:textId="77777777" w:rsidTr="00FF0499">
        <w:tc>
          <w:tcPr>
            <w:tcW w:w="4536" w:type="dxa"/>
            <w:vAlign w:val="center"/>
          </w:tcPr>
          <w:p w14:paraId="47CB59A2" w14:textId="77777777" w:rsidR="00567AB4" w:rsidRPr="005366D5" w:rsidRDefault="00567AB4" w:rsidP="00567AB4">
            <w:pPr>
              <w:rPr>
                <w:rFonts w:ascii="Times New Roman" w:eastAsia="Calibri" w:hAnsi="Times New Roman" w:cs="Times New Roman"/>
                <w:sz w:val="24"/>
                <w:szCs w:val="24"/>
              </w:rPr>
            </w:pPr>
            <w:r w:rsidRPr="005366D5">
              <w:rPr>
                <w:rFonts w:ascii="Times New Roman" w:eastAsia="Calibri" w:hAnsi="Times New Roman" w:cs="Times New Roman"/>
                <w:sz w:val="24"/>
                <w:szCs w:val="24"/>
              </w:rPr>
              <w:t>Tasks</w:t>
            </w:r>
          </w:p>
        </w:tc>
        <w:tc>
          <w:tcPr>
            <w:tcW w:w="1134" w:type="dxa"/>
            <w:vAlign w:val="center"/>
          </w:tcPr>
          <w:p w14:paraId="5F3A86D9" w14:textId="77777777" w:rsidR="00567AB4" w:rsidRPr="005366D5" w:rsidRDefault="00567AB4" w:rsidP="00567AB4">
            <w:pPr>
              <w:rPr>
                <w:rFonts w:ascii="Times New Roman" w:eastAsia="Calibri" w:hAnsi="Times New Roman" w:cs="Times New Roman"/>
                <w:sz w:val="24"/>
                <w:szCs w:val="24"/>
              </w:rPr>
            </w:pPr>
            <w:r w:rsidRPr="005366D5">
              <w:rPr>
                <w:rFonts w:ascii="Times New Roman" w:eastAsia="Calibri" w:hAnsi="Times New Roman" w:cs="Times New Roman"/>
                <w:sz w:val="24"/>
                <w:szCs w:val="24"/>
              </w:rPr>
              <w:t>Group</w:t>
            </w:r>
          </w:p>
        </w:tc>
        <w:tc>
          <w:tcPr>
            <w:tcW w:w="993" w:type="dxa"/>
            <w:vAlign w:val="center"/>
          </w:tcPr>
          <w:p w14:paraId="63541B5B" w14:textId="42F0649C" w:rsidR="00567AB4" w:rsidRPr="005366D5" w:rsidRDefault="00567AB4" w:rsidP="00567AB4">
            <w:pPr>
              <w:rPr>
                <w:rFonts w:ascii="Times New Roman" w:eastAsia="Calibri" w:hAnsi="Times New Roman" w:cs="Times New Roman"/>
                <w:sz w:val="24"/>
                <w:szCs w:val="24"/>
              </w:rPr>
            </w:pPr>
            <w:r w:rsidRPr="005366D5">
              <w:rPr>
                <w:rFonts w:ascii="Times New Roman" w:eastAsia="Calibri" w:hAnsi="Times New Roman" w:cs="Times New Roman"/>
                <w:sz w:val="24"/>
                <w:szCs w:val="24"/>
              </w:rPr>
              <w:t>Pre-test</w:t>
            </w:r>
            <w:r w:rsidR="00FF0499">
              <w:rPr>
                <w:rFonts w:ascii="Times New Roman" w:eastAsia="Calibri" w:hAnsi="Times New Roman" w:cs="Times New Roman"/>
                <w:sz w:val="24"/>
                <w:szCs w:val="24"/>
                <w:lang w:val="ru-RU"/>
              </w:rPr>
              <w:t xml:space="preserve"> </w:t>
            </w:r>
            <w:r w:rsidRPr="005366D5">
              <w:rPr>
                <w:rFonts w:ascii="Times New Roman" w:eastAsia="Calibri" w:hAnsi="Times New Roman" w:cs="Times New Roman"/>
                <w:sz w:val="24"/>
                <w:szCs w:val="24"/>
              </w:rPr>
              <w:t>(in %)</w:t>
            </w:r>
          </w:p>
        </w:tc>
        <w:tc>
          <w:tcPr>
            <w:tcW w:w="1275" w:type="dxa"/>
            <w:vAlign w:val="center"/>
          </w:tcPr>
          <w:p w14:paraId="2CAA5ACF" w14:textId="77777777" w:rsidR="00567AB4" w:rsidRPr="005366D5" w:rsidRDefault="00567AB4" w:rsidP="00567AB4">
            <w:pPr>
              <w:rPr>
                <w:rFonts w:ascii="Times New Roman" w:eastAsia="Calibri" w:hAnsi="Times New Roman" w:cs="Times New Roman"/>
                <w:sz w:val="24"/>
                <w:szCs w:val="24"/>
              </w:rPr>
            </w:pPr>
            <w:r w:rsidRPr="005366D5">
              <w:rPr>
                <w:rFonts w:ascii="Times New Roman" w:eastAsia="Calibri" w:hAnsi="Times New Roman" w:cs="Times New Roman"/>
                <w:sz w:val="24"/>
                <w:szCs w:val="24"/>
              </w:rPr>
              <w:t>Post-test(in %)</w:t>
            </w:r>
          </w:p>
        </w:tc>
        <w:tc>
          <w:tcPr>
            <w:tcW w:w="1985" w:type="dxa"/>
          </w:tcPr>
          <w:p w14:paraId="6C4BF2B0" w14:textId="77777777" w:rsidR="00FF0499" w:rsidRDefault="00567AB4" w:rsidP="00FB22FA">
            <w:pPr>
              <w:rPr>
                <w:rFonts w:ascii="Times New Roman" w:eastAsia="Calibri" w:hAnsi="Times New Roman" w:cs="Times New Roman"/>
                <w:sz w:val="24"/>
                <w:szCs w:val="24"/>
              </w:rPr>
            </w:pPr>
            <w:r w:rsidRPr="005366D5">
              <w:rPr>
                <w:rFonts w:ascii="Times New Roman" w:eastAsia="Calibri" w:hAnsi="Times New Roman" w:cs="Times New Roman"/>
                <w:sz w:val="24"/>
                <w:szCs w:val="24"/>
              </w:rPr>
              <w:t>Progression</w:t>
            </w:r>
            <w:r w:rsidR="00FB22FA" w:rsidRPr="005366D5">
              <w:rPr>
                <w:rFonts w:ascii="Times New Roman" w:eastAsia="Calibri" w:hAnsi="Times New Roman" w:cs="Times New Roman"/>
                <w:sz w:val="24"/>
                <w:szCs w:val="24"/>
              </w:rPr>
              <w:t>/</w:t>
            </w:r>
          </w:p>
          <w:p w14:paraId="1E6A8E7E" w14:textId="643BFC53" w:rsidR="00567AB4" w:rsidRPr="005366D5" w:rsidRDefault="00567AB4" w:rsidP="00FB22FA">
            <w:pPr>
              <w:rPr>
                <w:rFonts w:ascii="Times New Roman" w:eastAsia="Calibri" w:hAnsi="Times New Roman" w:cs="Times New Roman"/>
                <w:sz w:val="24"/>
                <w:szCs w:val="24"/>
              </w:rPr>
            </w:pPr>
            <w:r w:rsidRPr="005366D5">
              <w:rPr>
                <w:rFonts w:ascii="Times New Roman" w:eastAsia="Calibri" w:hAnsi="Times New Roman" w:cs="Times New Roman"/>
                <w:sz w:val="24"/>
                <w:szCs w:val="24"/>
              </w:rPr>
              <w:t>regression (in %)</w:t>
            </w:r>
          </w:p>
        </w:tc>
      </w:tr>
      <w:tr w:rsidR="00567AB4" w:rsidRPr="005366D5" w14:paraId="68FC0935" w14:textId="77777777" w:rsidTr="00FF0499">
        <w:trPr>
          <w:trHeight w:val="629"/>
        </w:trPr>
        <w:tc>
          <w:tcPr>
            <w:tcW w:w="4536" w:type="dxa"/>
            <w:vMerge w:val="restart"/>
          </w:tcPr>
          <w:p w14:paraId="27B0BF72" w14:textId="77777777" w:rsidR="00567AB4" w:rsidRPr="005366D5" w:rsidRDefault="00567AB4" w:rsidP="00567AB4">
            <w:pPr>
              <w:rPr>
                <w:rFonts w:ascii="Times New Roman" w:eastAsia="Calibri" w:hAnsi="Times New Roman" w:cs="Times New Roman"/>
                <w:sz w:val="24"/>
                <w:szCs w:val="24"/>
              </w:rPr>
            </w:pPr>
            <w:r w:rsidRPr="005366D5">
              <w:rPr>
                <w:rFonts w:ascii="Times New Roman" w:eastAsia="Calibri" w:hAnsi="Times New Roman" w:cs="Times New Roman"/>
                <w:sz w:val="24"/>
                <w:szCs w:val="24"/>
              </w:rPr>
              <w:t>A farmer selects 120 tomatoes on the first day of harvest. The following days, he picks an additional 40 tomatoes. How long will it take the farmer to complete the picking of 3000 tomatoes? (S)</w:t>
            </w:r>
          </w:p>
        </w:tc>
        <w:tc>
          <w:tcPr>
            <w:tcW w:w="1134" w:type="dxa"/>
            <w:vAlign w:val="center"/>
          </w:tcPr>
          <w:p w14:paraId="42AD39FA"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AL</w:t>
            </w:r>
          </w:p>
        </w:tc>
        <w:tc>
          <w:tcPr>
            <w:tcW w:w="993" w:type="dxa"/>
            <w:vAlign w:val="center"/>
          </w:tcPr>
          <w:p w14:paraId="0A960331"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46.50</w:t>
            </w:r>
          </w:p>
        </w:tc>
        <w:tc>
          <w:tcPr>
            <w:tcW w:w="1275" w:type="dxa"/>
            <w:vAlign w:val="center"/>
          </w:tcPr>
          <w:p w14:paraId="38051A56"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66.66</w:t>
            </w:r>
          </w:p>
        </w:tc>
        <w:tc>
          <w:tcPr>
            <w:tcW w:w="1985" w:type="dxa"/>
            <w:vAlign w:val="center"/>
          </w:tcPr>
          <w:p w14:paraId="36D01D2D"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20.16</w:t>
            </w:r>
          </w:p>
        </w:tc>
      </w:tr>
      <w:tr w:rsidR="00567AB4" w:rsidRPr="005366D5" w14:paraId="6B691481" w14:textId="77777777" w:rsidTr="00FF0499">
        <w:tc>
          <w:tcPr>
            <w:tcW w:w="4536" w:type="dxa"/>
            <w:vMerge/>
          </w:tcPr>
          <w:p w14:paraId="27FA297F" w14:textId="77777777" w:rsidR="00567AB4" w:rsidRPr="005366D5" w:rsidRDefault="00567AB4" w:rsidP="00567AB4">
            <w:pPr>
              <w:rPr>
                <w:rFonts w:ascii="Times New Roman" w:eastAsia="Calibri" w:hAnsi="Times New Roman" w:cs="Times New Roman"/>
                <w:sz w:val="24"/>
                <w:szCs w:val="24"/>
              </w:rPr>
            </w:pPr>
          </w:p>
        </w:tc>
        <w:tc>
          <w:tcPr>
            <w:tcW w:w="1134" w:type="dxa"/>
            <w:vAlign w:val="center"/>
          </w:tcPr>
          <w:p w14:paraId="4316AE8D"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Online learning</w:t>
            </w:r>
          </w:p>
        </w:tc>
        <w:tc>
          <w:tcPr>
            <w:tcW w:w="993" w:type="dxa"/>
            <w:vAlign w:val="center"/>
          </w:tcPr>
          <w:p w14:paraId="583320A7"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56.80</w:t>
            </w:r>
          </w:p>
        </w:tc>
        <w:tc>
          <w:tcPr>
            <w:tcW w:w="1275" w:type="dxa"/>
            <w:vAlign w:val="center"/>
          </w:tcPr>
          <w:p w14:paraId="3C7880CF"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41,66</w:t>
            </w:r>
          </w:p>
        </w:tc>
        <w:tc>
          <w:tcPr>
            <w:tcW w:w="1985" w:type="dxa"/>
            <w:vAlign w:val="center"/>
          </w:tcPr>
          <w:p w14:paraId="75F24C61"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-15.14</w:t>
            </w:r>
          </w:p>
        </w:tc>
      </w:tr>
      <w:tr w:rsidR="00567AB4" w:rsidRPr="005366D5" w14:paraId="3DEDF7A6" w14:textId="77777777" w:rsidTr="00FF0499">
        <w:trPr>
          <w:trHeight w:val="1133"/>
        </w:trPr>
        <w:tc>
          <w:tcPr>
            <w:tcW w:w="4536" w:type="dxa"/>
            <w:vMerge w:val="restart"/>
          </w:tcPr>
          <w:p w14:paraId="39448F07" w14:textId="77777777" w:rsidR="00567AB4" w:rsidRPr="005366D5" w:rsidRDefault="00567AB4" w:rsidP="00567AB4">
            <w:pPr>
              <w:rPr>
                <w:rFonts w:ascii="Times New Roman" w:eastAsia="Calibri" w:hAnsi="Times New Roman" w:cs="Times New Roman"/>
                <w:sz w:val="24"/>
                <w:szCs w:val="24"/>
              </w:rPr>
            </w:pPr>
            <w:r w:rsidRPr="005366D5">
              <w:rPr>
                <w:rFonts w:ascii="Times New Roman" w:eastAsia="Calibri" w:hAnsi="Times New Roman" w:cs="Times New Roman"/>
                <w:sz w:val="24"/>
                <w:szCs w:val="24"/>
              </w:rPr>
              <w:t>A ball is hurled from a height of 81 centimeters. After each bounce, it returns to its original height. What is the total distance traveled by the ball by the time it lands for the fifth time? (S)</w:t>
            </w:r>
          </w:p>
        </w:tc>
        <w:tc>
          <w:tcPr>
            <w:tcW w:w="1134" w:type="dxa"/>
            <w:vAlign w:val="center"/>
          </w:tcPr>
          <w:p w14:paraId="162FC441"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AL</w:t>
            </w:r>
          </w:p>
        </w:tc>
        <w:tc>
          <w:tcPr>
            <w:tcW w:w="993" w:type="dxa"/>
            <w:vAlign w:val="center"/>
          </w:tcPr>
          <w:p w14:paraId="4188BABE"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24.40</w:t>
            </w:r>
          </w:p>
        </w:tc>
        <w:tc>
          <w:tcPr>
            <w:tcW w:w="1275" w:type="dxa"/>
            <w:vAlign w:val="center"/>
          </w:tcPr>
          <w:p w14:paraId="3570EFA7"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25.40</w:t>
            </w:r>
          </w:p>
        </w:tc>
        <w:tc>
          <w:tcPr>
            <w:tcW w:w="1985" w:type="dxa"/>
            <w:vAlign w:val="center"/>
          </w:tcPr>
          <w:p w14:paraId="48A6B155"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w:t>
            </w:r>
          </w:p>
        </w:tc>
      </w:tr>
      <w:tr w:rsidR="00567AB4" w:rsidRPr="005366D5" w14:paraId="5687BE80" w14:textId="77777777" w:rsidTr="00FF0499">
        <w:tc>
          <w:tcPr>
            <w:tcW w:w="4536" w:type="dxa"/>
            <w:vMerge/>
          </w:tcPr>
          <w:p w14:paraId="6D42791D" w14:textId="77777777" w:rsidR="00567AB4" w:rsidRPr="005366D5" w:rsidRDefault="00567AB4" w:rsidP="00567AB4">
            <w:pPr>
              <w:rPr>
                <w:rFonts w:ascii="Times New Roman" w:hAnsi="Times New Roman" w:cs="Times New Roman"/>
                <w:sz w:val="24"/>
                <w:szCs w:val="24"/>
              </w:rPr>
            </w:pPr>
          </w:p>
        </w:tc>
        <w:tc>
          <w:tcPr>
            <w:tcW w:w="1134" w:type="dxa"/>
            <w:vAlign w:val="center"/>
          </w:tcPr>
          <w:p w14:paraId="2A2D3743"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Online learning</w:t>
            </w:r>
          </w:p>
        </w:tc>
        <w:tc>
          <w:tcPr>
            <w:tcW w:w="993" w:type="dxa"/>
            <w:vAlign w:val="center"/>
          </w:tcPr>
          <w:p w14:paraId="23ADC435"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17.60</w:t>
            </w:r>
          </w:p>
        </w:tc>
        <w:tc>
          <w:tcPr>
            <w:tcW w:w="1275" w:type="dxa"/>
            <w:vAlign w:val="center"/>
          </w:tcPr>
          <w:p w14:paraId="5C4CE7F0"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11.25</w:t>
            </w:r>
          </w:p>
        </w:tc>
        <w:tc>
          <w:tcPr>
            <w:tcW w:w="1985" w:type="dxa"/>
            <w:vAlign w:val="center"/>
          </w:tcPr>
          <w:p w14:paraId="0D6AD55B"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-6.35</w:t>
            </w:r>
          </w:p>
        </w:tc>
      </w:tr>
      <w:tr w:rsidR="00567AB4" w:rsidRPr="005366D5" w14:paraId="20EA12FE" w14:textId="77777777" w:rsidTr="00FF0499">
        <w:trPr>
          <w:trHeight w:val="971"/>
        </w:trPr>
        <w:tc>
          <w:tcPr>
            <w:tcW w:w="4536" w:type="dxa"/>
            <w:vMerge w:val="restart"/>
          </w:tcPr>
          <w:p w14:paraId="30A4286A" w14:textId="77777777" w:rsidR="00567AB4" w:rsidRPr="005366D5" w:rsidRDefault="00567AB4" w:rsidP="00567AB4">
            <w:pPr>
              <w:rPr>
                <w:rFonts w:ascii="Times New Roman" w:eastAsia="Calibri" w:hAnsi="Times New Roman" w:cs="Times New Roman"/>
                <w:sz w:val="24"/>
                <w:szCs w:val="24"/>
              </w:rPr>
            </w:pPr>
            <w:r w:rsidRPr="005366D5">
              <w:rPr>
                <w:rFonts w:ascii="Times New Roman" w:eastAsia="Calibri" w:hAnsi="Times New Roman" w:cs="Times New Roman"/>
                <w:sz w:val="24"/>
                <w:szCs w:val="24"/>
              </w:rPr>
              <w:t>When you loan money in a bank, say at 5% will income for one year.  how much will you earn if the loan is 20 years? (S)</w:t>
            </w:r>
          </w:p>
        </w:tc>
        <w:tc>
          <w:tcPr>
            <w:tcW w:w="1134" w:type="dxa"/>
            <w:vAlign w:val="center"/>
          </w:tcPr>
          <w:p w14:paraId="24AF4446"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AL</w:t>
            </w:r>
          </w:p>
        </w:tc>
        <w:tc>
          <w:tcPr>
            <w:tcW w:w="993" w:type="dxa"/>
            <w:vAlign w:val="center"/>
          </w:tcPr>
          <w:p w14:paraId="72DAFC21"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13.70</w:t>
            </w:r>
          </w:p>
        </w:tc>
        <w:tc>
          <w:tcPr>
            <w:tcW w:w="1275" w:type="dxa"/>
            <w:vAlign w:val="center"/>
          </w:tcPr>
          <w:p w14:paraId="560781DC"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41.25</w:t>
            </w:r>
          </w:p>
        </w:tc>
        <w:tc>
          <w:tcPr>
            <w:tcW w:w="1985" w:type="dxa"/>
            <w:vAlign w:val="center"/>
          </w:tcPr>
          <w:p w14:paraId="790DC922"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27.55</w:t>
            </w:r>
          </w:p>
        </w:tc>
      </w:tr>
      <w:tr w:rsidR="00567AB4" w:rsidRPr="005366D5" w14:paraId="63D7FB25" w14:textId="77777777" w:rsidTr="00FF0499">
        <w:tc>
          <w:tcPr>
            <w:tcW w:w="4536" w:type="dxa"/>
            <w:vMerge/>
          </w:tcPr>
          <w:p w14:paraId="4EE754A4" w14:textId="77777777" w:rsidR="00567AB4" w:rsidRPr="005366D5" w:rsidRDefault="00567AB4" w:rsidP="00567AB4">
            <w:pPr>
              <w:rPr>
                <w:rFonts w:ascii="Times New Roman" w:eastAsia="Calibri" w:hAnsi="Times New Roman" w:cs="Times New Roman"/>
                <w:sz w:val="24"/>
                <w:szCs w:val="24"/>
              </w:rPr>
            </w:pPr>
          </w:p>
        </w:tc>
        <w:tc>
          <w:tcPr>
            <w:tcW w:w="1134" w:type="dxa"/>
            <w:vAlign w:val="center"/>
          </w:tcPr>
          <w:p w14:paraId="1BA70487"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Online learning</w:t>
            </w:r>
          </w:p>
        </w:tc>
        <w:tc>
          <w:tcPr>
            <w:tcW w:w="993" w:type="dxa"/>
            <w:vAlign w:val="center"/>
          </w:tcPr>
          <w:p w14:paraId="71656690"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18,43</w:t>
            </w:r>
          </w:p>
        </w:tc>
        <w:tc>
          <w:tcPr>
            <w:tcW w:w="1275" w:type="dxa"/>
            <w:vAlign w:val="center"/>
          </w:tcPr>
          <w:p w14:paraId="5A1C9301"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38,12</w:t>
            </w:r>
          </w:p>
        </w:tc>
        <w:tc>
          <w:tcPr>
            <w:tcW w:w="1985" w:type="dxa"/>
            <w:vAlign w:val="center"/>
          </w:tcPr>
          <w:p w14:paraId="15406E66"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19.69</w:t>
            </w:r>
          </w:p>
        </w:tc>
      </w:tr>
      <w:tr w:rsidR="00567AB4" w:rsidRPr="005366D5" w14:paraId="0BF2894B" w14:textId="77777777" w:rsidTr="00FF0499">
        <w:trPr>
          <w:trHeight w:val="863"/>
        </w:trPr>
        <w:tc>
          <w:tcPr>
            <w:tcW w:w="4536" w:type="dxa"/>
            <w:vMerge w:val="restart"/>
          </w:tcPr>
          <w:p w14:paraId="6FCAAE34" w14:textId="77777777" w:rsidR="00567AB4" w:rsidRPr="005366D5" w:rsidRDefault="00567AB4" w:rsidP="00567AB4">
            <w:pPr>
              <w:rPr>
                <w:rFonts w:ascii="Times New Roman" w:eastAsia="Calibri" w:hAnsi="Times New Roman" w:cs="Times New Roman"/>
                <w:sz w:val="24"/>
                <w:szCs w:val="24"/>
              </w:rPr>
            </w:pPr>
            <w:r w:rsidRPr="005366D5">
              <w:rPr>
                <w:rFonts w:ascii="Times New Roman" w:hAnsi="Times New Roman" w:cs="Times New Roman"/>
                <w:sz w:val="24"/>
                <w:szCs w:val="24"/>
              </w:rPr>
              <w:t>The number of persons coming to the hospital with severe symptoms of covid19 doubles every week and the hospital has 5000 beds, how many weeks can the hospital treat the patients if the first week there are 10 patients and patients go out after 3 weeks of treatment? (S)</w:t>
            </w:r>
          </w:p>
        </w:tc>
        <w:tc>
          <w:tcPr>
            <w:tcW w:w="1134" w:type="dxa"/>
            <w:vAlign w:val="center"/>
          </w:tcPr>
          <w:p w14:paraId="4D89F315"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AL</w:t>
            </w:r>
          </w:p>
        </w:tc>
        <w:tc>
          <w:tcPr>
            <w:tcW w:w="993" w:type="dxa"/>
            <w:vAlign w:val="center"/>
          </w:tcPr>
          <w:p w14:paraId="403F3F93"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14</w:t>
            </w:r>
          </w:p>
        </w:tc>
        <w:tc>
          <w:tcPr>
            <w:tcW w:w="1275" w:type="dxa"/>
            <w:vAlign w:val="center"/>
          </w:tcPr>
          <w:p w14:paraId="5576C72A"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26,87</w:t>
            </w:r>
          </w:p>
        </w:tc>
        <w:tc>
          <w:tcPr>
            <w:tcW w:w="1985" w:type="dxa"/>
            <w:vAlign w:val="center"/>
          </w:tcPr>
          <w:p w14:paraId="48C36B27"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12.87</w:t>
            </w:r>
          </w:p>
        </w:tc>
      </w:tr>
      <w:tr w:rsidR="00567AB4" w:rsidRPr="005366D5" w14:paraId="5B9E21F0" w14:textId="77777777" w:rsidTr="00FF0499">
        <w:tc>
          <w:tcPr>
            <w:tcW w:w="4536" w:type="dxa"/>
            <w:vMerge/>
          </w:tcPr>
          <w:p w14:paraId="7289B8B7" w14:textId="77777777" w:rsidR="00567AB4" w:rsidRPr="005366D5" w:rsidRDefault="00567AB4" w:rsidP="00567AB4">
            <w:pPr>
              <w:rPr>
                <w:rFonts w:ascii="Times New Roman" w:eastAsia="Calibri" w:hAnsi="Times New Roman" w:cs="Times New Roman"/>
                <w:sz w:val="24"/>
                <w:szCs w:val="24"/>
              </w:rPr>
            </w:pPr>
          </w:p>
        </w:tc>
        <w:tc>
          <w:tcPr>
            <w:tcW w:w="1134" w:type="dxa"/>
            <w:vAlign w:val="center"/>
          </w:tcPr>
          <w:p w14:paraId="288046B5"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Online learning</w:t>
            </w:r>
          </w:p>
        </w:tc>
        <w:tc>
          <w:tcPr>
            <w:tcW w:w="993" w:type="dxa"/>
            <w:vAlign w:val="center"/>
          </w:tcPr>
          <w:p w14:paraId="5C255BE7"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25,31</w:t>
            </w:r>
          </w:p>
        </w:tc>
        <w:tc>
          <w:tcPr>
            <w:tcW w:w="1275" w:type="dxa"/>
            <w:vAlign w:val="center"/>
          </w:tcPr>
          <w:p w14:paraId="20439811"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26,87</w:t>
            </w:r>
          </w:p>
        </w:tc>
        <w:tc>
          <w:tcPr>
            <w:tcW w:w="1985" w:type="dxa"/>
            <w:vAlign w:val="center"/>
          </w:tcPr>
          <w:p w14:paraId="5C2D9446" w14:textId="77777777" w:rsidR="00567AB4" w:rsidRPr="005366D5" w:rsidRDefault="00567AB4" w:rsidP="00567AB4">
            <w:pPr>
              <w:jc w:val="center"/>
              <w:rPr>
                <w:rFonts w:ascii="Times New Roman" w:eastAsia="Calibri" w:hAnsi="Times New Roman" w:cs="Times New Roman"/>
                <w:sz w:val="24"/>
                <w:szCs w:val="24"/>
              </w:rPr>
            </w:pPr>
            <w:r w:rsidRPr="005366D5">
              <w:rPr>
                <w:rFonts w:ascii="Times New Roman" w:eastAsia="Calibri" w:hAnsi="Times New Roman" w:cs="Times New Roman"/>
                <w:sz w:val="24"/>
                <w:szCs w:val="24"/>
              </w:rPr>
              <w:t>1.56</w:t>
            </w:r>
          </w:p>
        </w:tc>
      </w:tr>
    </w:tbl>
    <w:p w14:paraId="77008680" w14:textId="77777777" w:rsidR="00FF0499" w:rsidRPr="00FF0499" w:rsidRDefault="00FF0499" w:rsidP="00FF0499">
      <w:pPr>
        <w:tabs>
          <w:tab w:val="left" w:pos="567"/>
        </w:tabs>
        <w:ind w:firstLine="567"/>
        <w:rPr>
          <w:rFonts w:ascii="Times New Roman" w:eastAsia="Calibri" w:hAnsi="Times New Roman" w:cs="Times New Roman"/>
          <w:sz w:val="24"/>
          <w:szCs w:val="24"/>
        </w:rPr>
      </w:pPr>
    </w:p>
    <w:p w14:paraId="070FB753" w14:textId="657A92BB" w:rsidR="007D4648" w:rsidRDefault="00D062DC" w:rsidP="00FF0499">
      <w:pPr>
        <w:tabs>
          <w:tab w:val="left" w:pos="567"/>
        </w:tabs>
        <w:ind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In table </w:t>
      </w:r>
      <w:r w:rsidR="007D4648" w:rsidRPr="007D4648">
        <w:rPr>
          <w:rFonts w:ascii="Times New Roman" w:eastAsia="Calibri" w:hAnsi="Times New Roman" w:cs="Times New Roman"/>
          <w:sz w:val="28"/>
          <w:szCs w:val="28"/>
        </w:rPr>
        <w:t>2</w:t>
      </w:r>
      <w:r w:rsidR="00336BCE">
        <w:rPr>
          <w:rFonts w:ascii="Times New Roman" w:eastAsia="Calibri" w:hAnsi="Times New Roman" w:cs="Times New Roman"/>
          <w:sz w:val="28"/>
          <w:szCs w:val="28"/>
        </w:rPr>
        <w:t>9</w:t>
      </w:r>
      <w:r w:rsidR="007D4648">
        <w:rPr>
          <w:rFonts w:ascii="Times New Roman" w:eastAsia="Calibri" w:hAnsi="Times New Roman" w:cs="Times New Roman"/>
          <w:sz w:val="28"/>
          <w:szCs w:val="28"/>
        </w:rPr>
        <w:t>, it can be said that higher-order t</w:t>
      </w:r>
      <w:r w:rsidR="007D4648" w:rsidRPr="007D4648">
        <w:rPr>
          <w:rFonts w:ascii="Times New Roman" w:eastAsia="Calibri" w:hAnsi="Times New Roman" w:cs="Times New Roman"/>
          <w:sz w:val="28"/>
          <w:szCs w:val="28"/>
        </w:rPr>
        <w:t>hinking</w:t>
      </w:r>
      <w:r w:rsidR="007D4648">
        <w:rPr>
          <w:rFonts w:ascii="Times New Roman" w:eastAsia="Calibri" w:hAnsi="Times New Roman" w:cs="Times New Roman"/>
          <w:sz w:val="28"/>
          <w:szCs w:val="28"/>
        </w:rPr>
        <w:t xml:space="preserve"> skills for the experimental group are better than the control group</w:t>
      </w:r>
      <w:r w:rsidR="007879F7">
        <w:rPr>
          <w:rFonts w:ascii="Times New Roman" w:eastAsia="Calibri" w:hAnsi="Times New Roman" w:cs="Times New Roman"/>
          <w:sz w:val="28"/>
          <w:szCs w:val="28"/>
        </w:rPr>
        <w:t>’</w:t>
      </w:r>
      <w:r w:rsidR="007D4648">
        <w:rPr>
          <w:rFonts w:ascii="Times New Roman" w:eastAsia="Calibri" w:hAnsi="Times New Roman" w:cs="Times New Roman"/>
          <w:sz w:val="28"/>
          <w:szCs w:val="28"/>
        </w:rPr>
        <w:t xml:space="preserve">s HOT skills. </w:t>
      </w:r>
      <w:r w:rsidR="00F97B4A">
        <w:rPr>
          <w:rFonts w:ascii="Times New Roman" w:eastAsia="Calibri" w:hAnsi="Times New Roman" w:cs="Times New Roman"/>
          <w:sz w:val="28"/>
          <w:szCs w:val="28"/>
        </w:rPr>
        <w:t xml:space="preserve">Briefly, the percentage increase in </w:t>
      </w:r>
      <w:r w:rsidR="0008769D">
        <w:rPr>
          <w:rFonts w:ascii="Times New Roman" w:eastAsia="Calibri" w:hAnsi="Times New Roman" w:cs="Times New Roman"/>
          <w:sz w:val="28"/>
          <w:szCs w:val="28"/>
        </w:rPr>
        <w:t xml:space="preserve">the </w:t>
      </w:r>
      <w:r w:rsidR="00F97B4A">
        <w:rPr>
          <w:rFonts w:ascii="Times New Roman" w:eastAsia="Calibri" w:hAnsi="Times New Roman" w:cs="Times New Roman"/>
          <w:sz w:val="28"/>
          <w:szCs w:val="28"/>
        </w:rPr>
        <w:t xml:space="preserve">experimental group </w:t>
      </w:r>
      <w:r w:rsidR="0008769D">
        <w:rPr>
          <w:rFonts w:ascii="Times New Roman" w:eastAsia="Calibri" w:hAnsi="Times New Roman" w:cs="Times New Roman"/>
          <w:sz w:val="28"/>
          <w:szCs w:val="28"/>
        </w:rPr>
        <w:t>is</w:t>
      </w:r>
      <w:r w:rsidR="00F97B4A">
        <w:rPr>
          <w:rFonts w:ascii="Times New Roman" w:eastAsia="Calibri" w:hAnsi="Times New Roman" w:cs="Times New Roman"/>
          <w:sz w:val="28"/>
          <w:szCs w:val="28"/>
        </w:rPr>
        <w:t xml:space="preserve"> greater than </w:t>
      </w:r>
      <w:r w:rsidR="0008769D">
        <w:rPr>
          <w:rFonts w:ascii="Times New Roman" w:eastAsia="Calibri" w:hAnsi="Times New Roman" w:cs="Times New Roman"/>
          <w:sz w:val="28"/>
          <w:szCs w:val="28"/>
        </w:rPr>
        <w:t xml:space="preserve">the </w:t>
      </w:r>
      <w:r w:rsidR="00F97B4A">
        <w:rPr>
          <w:rFonts w:ascii="Times New Roman" w:eastAsia="Calibri" w:hAnsi="Times New Roman" w:cs="Times New Roman"/>
          <w:sz w:val="28"/>
          <w:szCs w:val="28"/>
        </w:rPr>
        <w:t xml:space="preserve">increase in </w:t>
      </w:r>
      <w:r w:rsidR="0008769D">
        <w:rPr>
          <w:rFonts w:ascii="Times New Roman" w:eastAsia="Calibri" w:hAnsi="Times New Roman" w:cs="Times New Roman"/>
          <w:sz w:val="28"/>
          <w:szCs w:val="28"/>
        </w:rPr>
        <w:t xml:space="preserve">the </w:t>
      </w:r>
      <w:r w:rsidR="00F97B4A">
        <w:rPr>
          <w:rFonts w:ascii="Times New Roman" w:eastAsia="Calibri" w:hAnsi="Times New Roman" w:cs="Times New Roman"/>
          <w:sz w:val="28"/>
          <w:szCs w:val="28"/>
        </w:rPr>
        <w:t>control group.</w:t>
      </w:r>
    </w:p>
    <w:p w14:paraId="5A6C34DF" w14:textId="6AD8CDE9" w:rsidR="00343635" w:rsidRPr="00FF0499" w:rsidRDefault="00343635" w:rsidP="00694817">
      <w:pPr>
        <w:jc w:val="center"/>
        <w:rPr>
          <w:rFonts w:ascii="Times New Roman" w:eastAsia="Calibri" w:hAnsi="Times New Roman" w:cs="Times New Roman"/>
          <w:b/>
          <w:sz w:val="28"/>
          <w:szCs w:val="28"/>
        </w:rPr>
      </w:pPr>
      <w:r w:rsidRPr="00610082">
        <w:rPr>
          <w:rFonts w:ascii="Times New Roman" w:eastAsia="Calibri" w:hAnsi="Times New Roman" w:cs="Times New Roman"/>
          <w:b/>
          <w:sz w:val="28"/>
          <w:szCs w:val="28"/>
        </w:rPr>
        <w:lastRenderedPageBreak/>
        <w:t>CONCLUSION</w:t>
      </w:r>
      <w:r w:rsidR="00FF0499" w:rsidRPr="00FF0499">
        <w:rPr>
          <w:rFonts w:ascii="Times New Roman" w:eastAsia="Calibri" w:hAnsi="Times New Roman" w:cs="Times New Roman"/>
          <w:b/>
          <w:sz w:val="28"/>
          <w:szCs w:val="28"/>
        </w:rPr>
        <w:t xml:space="preserve"> </w:t>
      </w:r>
    </w:p>
    <w:p w14:paraId="67EBBF7A" w14:textId="77777777" w:rsidR="00FF0499" w:rsidRPr="00FF0499" w:rsidRDefault="00FF0499" w:rsidP="00694817">
      <w:pPr>
        <w:jc w:val="center"/>
        <w:rPr>
          <w:rFonts w:ascii="Times New Roman" w:eastAsia="Calibri" w:hAnsi="Times New Roman" w:cs="Times New Roman"/>
          <w:b/>
          <w:sz w:val="28"/>
          <w:szCs w:val="28"/>
        </w:rPr>
      </w:pPr>
    </w:p>
    <w:p w14:paraId="04352290" w14:textId="285CCB9D" w:rsidR="00595430" w:rsidRPr="00595430" w:rsidRDefault="00595430" w:rsidP="00FF0499">
      <w:pPr>
        <w:tabs>
          <w:tab w:val="left" w:pos="1134"/>
        </w:tabs>
        <w:ind w:firstLine="567"/>
        <w:rPr>
          <w:rFonts w:ascii="Times New Roman" w:eastAsia="Calibri" w:hAnsi="Times New Roman" w:cs="Times New Roman"/>
          <w:sz w:val="28"/>
          <w:szCs w:val="28"/>
        </w:rPr>
      </w:pPr>
      <w:r w:rsidRPr="00595430">
        <w:rPr>
          <w:rFonts w:ascii="Times New Roman" w:eastAsia="Calibri" w:hAnsi="Times New Roman" w:cs="Times New Roman"/>
          <w:sz w:val="28"/>
          <w:szCs w:val="28"/>
        </w:rPr>
        <w:t xml:space="preserve">During the </w:t>
      </w:r>
      <w:r>
        <w:rPr>
          <w:rFonts w:ascii="Times New Roman" w:eastAsia="Calibri" w:hAnsi="Times New Roman" w:cs="Times New Roman"/>
          <w:sz w:val="28"/>
          <w:szCs w:val="28"/>
        </w:rPr>
        <w:t>study</w:t>
      </w:r>
      <w:r w:rsidRPr="00595430">
        <w:rPr>
          <w:rFonts w:ascii="Times New Roman" w:eastAsia="Calibri" w:hAnsi="Times New Roman" w:cs="Times New Roman"/>
          <w:sz w:val="28"/>
          <w:szCs w:val="28"/>
        </w:rPr>
        <w:t>, the tasks were solved and the following main results were obtained:</w:t>
      </w:r>
    </w:p>
    <w:p w14:paraId="057B9B33" w14:textId="77777777" w:rsidR="00595430" w:rsidRPr="00595430" w:rsidRDefault="00595430" w:rsidP="005153A5">
      <w:pPr>
        <w:pStyle w:val="ListParagraph"/>
        <w:numPr>
          <w:ilvl w:val="0"/>
          <w:numId w:val="47"/>
        </w:numPr>
        <w:tabs>
          <w:tab w:val="left" w:pos="851"/>
          <w:tab w:val="left" w:pos="1134"/>
        </w:tabs>
        <w:ind w:left="0" w:firstLine="567"/>
        <w:rPr>
          <w:rFonts w:ascii="Times New Roman" w:eastAsia="Calibri" w:hAnsi="Times New Roman" w:cs="Times New Roman"/>
          <w:sz w:val="28"/>
          <w:szCs w:val="28"/>
        </w:rPr>
      </w:pPr>
      <w:r w:rsidRPr="00595430">
        <w:rPr>
          <w:rFonts w:ascii="Times New Roman" w:eastAsia="Calibri" w:hAnsi="Times New Roman" w:cs="Times New Roman"/>
          <w:sz w:val="28"/>
          <w:szCs w:val="28"/>
        </w:rPr>
        <w:t>As a result of the analysis of the pedagogical, scientific</w:t>
      </w:r>
      <w:r w:rsidR="0008769D">
        <w:rPr>
          <w:rFonts w:ascii="Times New Roman" w:eastAsia="Calibri" w:hAnsi="Times New Roman" w:cs="Times New Roman"/>
          <w:sz w:val="28"/>
          <w:szCs w:val="28"/>
        </w:rPr>
        <w:t>,</w:t>
      </w:r>
      <w:r w:rsidRPr="00595430">
        <w:rPr>
          <w:rFonts w:ascii="Times New Roman" w:eastAsia="Calibri" w:hAnsi="Times New Roman" w:cs="Times New Roman"/>
          <w:sz w:val="28"/>
          <w:szCs w:val="28"/>
        </w:rPr>
        <w:t xml:space="preserve"> and methodologic</w:t>
      </w:r>
      <w:r>
        <w:rPr>
          <w:rFonts w:ascii="Times New Roman" w:eastAsia="Calibri" w:hAnsi="Times New Roman" w:cs="Times New Roman"/>
          <w:sz w:val="28"/>
          <w:szCs w:val="28"/>
        </w:rPr>
        <w:t xml:space="preserve">al literature, the concepts of </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acti</w:t>
      </w:r>
      <w:r>
        <w:rPr>
          <w:rFonts w:ascii="Times New Roman" w:eastAsia="Calibri" w:hAnsi="Times New Roman" w:cs="Times New Roman"/>
          <w:sz w:val="28"/>
          <w:szCs w:val="28"/>
        </w:rPr>
        <w:t>ve informatics teaching methods</w:t>
      </w:r>
      <w:r w:rsidR="00A1412B">
        <w:rPr>
          <w:rFonts w:ascii="Times New Roman" w:eastAsia="Calibri" w:hAnsi="Times New Roman" w:cs="Times New Roman"/>
          <w:sz w:val="28"/>
          <w:szCs w:val="28"/>
        </w:rPr>
        <w:t>”</w:t>
      </w:r>
      <w:r>
        <w:rPr>
          <w:rFonts w:ascii="Times New Roman" w:eastAsia="Calibri" w:hAnsi="Times New Roman" w:cs="Times New Roman"/>
          <w:sz w:val="28"/>
          <w:szCs w:val="28"/>
        </w:rPr>
        <w:t xml:space="preserve"> and </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active learning env</w:t>
      </w:r>
      <w:r>
        <w:rPr>
          <w:rFonts w:ascii="Times New Roman" w:eastAsia="Calibri" w:hAnsi="Times New Roman" w:cs="Times New Roman"/>
          <w:sz w:val="28"/>
          <w:szCs w:val="28"/>
        </w:rPr>
        <w:t>ironment</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 xml:space="preserve"> have been clarified. The possibility and appropriateness of using active informatics teaching methods </w:t>
      </w:r>
      <w:r w:rsidR="0008769D">
        <w:rPr>
          <w:rFonts w:ascii="Times New Roman" w:eastAsia="Calibri" w:hAnsi="Times New Roman" w:cs="Times New Roman"/>
          <w:sz w:val="28"/>
          <w:szCs w:val="28"/>
        </w:rPr>
        <w:t>are</w:t>
      </w:r>
      <w:r w:rsidRPr="00595430">
        <w:rPr>
          <w:rFonts w:ascii="Times New Roman" w:eastAsia="Calibri" w:hAnsi="Times New Roman" w:cs="Times New Roman"/>
          <w:sz w:val="28"/>
          <w:szCs w:val="28"/>
        </w:rPr>
        <w:t xml:space="preserve"> verified, and organizational and pedagogical conditions for their use are determined. In the context of using active teaching methods, a methodology has been developed to </w:t>
      </w:r>
      <w:r>
        <w:rPr>
          <w:rFonts w:ascii="Times New Roman" w:eastAsia="Calibri" w:hAnsi="Times New Roman" w:cs="Times New Roman"/>
          <w:sz w:val="28"/>
          <w:szCs w:val="28"/>
        </w:rPr>
        <w:t>design</w:t>
      </w:r>
      <w:r w:rsidRPr="00595430">
        <w:rPr>
          <w:rFonts w:ascii="Times New Roman" w:eastAsia="Calibri" w:hAnsi="Times New Roman" w:cs="Times New Roman"/>
          <w:sz w:val="28"/>
          <w:szCs w:val="28"/>
        </w:rPr>
        <w:t xml:space="preserve"> the educational process of higher mathematics courses.</w:t>
      </w:r>
    </w:p>
    <w:p w14:paraId="71FD9F6F" w14:textId="77777777" w:rsidR="00595430" w:rsidRPr="00595430" w:rsidRDefault="00595430" w:rsidP="005153A5">
      <w:pPr>
        <w:pStyle w:val="ListParagraph"/>
        <w:numPr>
          <w:ilvl w:val="0"/>
          <w:numId w:val="47"/>
        </w:numPr>
        <w:tabs>
          <w:tab w:val="left" w:pos="851"/>
          <w:tab w:val="left" w:pos="1134"/>
        </w:tabs>
        <w:ind w:left="0" w:firstLine="567"/>
        <w:rPr>
          <w:rFonts w:ascii="Times New Roman" w:eastAsia="Calibri" w:hAnsi="Times New Roman" w:cs="Times New Roman"/>
          <w:sz w:val="28"/>
          <w:szCs w:val="28"/>
        </w:rPr>
      </w:pPr>
      <w:r w:rsidRPr="00595430">
        <w:rPr>
          <w:rFonts w:ascii="Times New Roman" w:eastAsia="Calibri" w:hAnsi="Times New Roman" w:cs="Times New Roman"/>
          <w:sz w:val="28"/>
          <w:szCs w:val="28"/>
        </w:rPr>
        <w:t xml:space="preserve">Based on the results of the theory and practice analysis, the components of the methodological training of future mathematics teachers on the use of active teaching methods are determined: the development of general methodological skills of the teacher (projective, </w:t>
      </w:r>
      <w:r>
        <w:rPr>
          <w:rFonts w:ascii="Times New Roman" w:eastAsia="Calibri" w:hAnsi="Times New Roman" w:cs="Times New Roman"/>
          <w:sz w:val="28"/>
          <w:szCs w:val="28"/>
        </w:rPr>
        <w:t>fa</w:t>
      </w:r>
      <w:r w:rsidR="0008769D">
        <w:rPr>
          <w:rFonts w:ascii="Times New Roman" w:eastAsia="Calibri" w:hAnsi="Times New Roman" w:cs="Times New Roman"/>
          <w:sz w:val="28"/>
          <w:szCs w:val="28"/>
        </w:rPr>
        <w:t>c</w:t>
      </w:r>
      <w:r>
        <w:rPr>
          <w:rFonts w:ascii="Times New Roman" w:eastAsia="Calibri" w:hAnsi="Times New Roman" w:cs="Times New Roman"/>
          <w:sz w:val="28"/>
          <w:szCs w:val="28"/>
        </w:rPr>
        <w:t>ilitator</w:t>
      </w:r>
      <w:r w:rsidRPr="00595430">
        <w:rPr>
          <w:rFonts w:ascii="Times New Roman" w:eastAsia="Calibri" w:hAnsi="Times New Roman" w:cs="Times New Roman"/>
          <w:sz w:val="28"/>
          <w:szCs w:val="28"/>
        </w:rPr>
        <w:t>, reflective skills, communication skills, etc.) and the formation of certain methodological skills, in the classroom environment (games</w:t>
      </w:r>
      <w:r>
        <w:rPr>
          <w:rFonts w:ascii="Times New Roman" w:eastAsia="Calibri" w:hAnsi="Times New Roman" w:cs="Times New Roman"/>
          <w:sz w:val="28"/>
          <w:szCs w:val="28"/>
        </w:rPr>
        <w:t xml:space="preserve">, projects, </w:t>
      </w:r>
      <w:r w:rsidR="00A1412B">
        <w:rPr>
          <w:rFonts w:ascii="Times New Roman" w:eastAsia="Calibri" w:hAnsi="Times New Roman" w:cs="Times New Roman"/>
          <w:sz w:val="28"/>
          <w:szCs w:val="28"/>
        </w:rPr>
        <w:t>“</w:t>
      </w:r>
      <w:r>
        <w:rPr>
          <w:rFonts w:ascii="Times New Roman" w:eastAsia="Calibri" w:hAnsi="Times New Roman" w:cs="Times New Roman"/>
          <w:sz w:val="28"/>
          <w:szCs w:val="28"/>
        </w:rPr>
        <w:t>non-traditional lessons</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 simulations, etc.) uses active teaching methods.</w:t>
      </w:r>
    </w:p>
    <w:p w14:paraId="29DA5019" w14:textId="77777777" w:rsidR="00595430" w:rsidRPr="00595430" w:rsidRDefault="00595430" w:rsidP="005153A5">
      <w:pPr>
        <w:pStyle w:val="ListParagraph"/>
        <w:numPr>
          <w:ilvl w:val="0"/>
          <w:numId w:val="47"/>
        </w:numPr>
        <w:tabs>
          <w:tab w:val="left" w:pos="851"/>
          <w:tab w:val="left" w:pos="1134"/>
        </w:tabs>
        <w:ind w:left="0" w:firstLine="567"/>
        <w:rPr>
          <w:rFonts w:ascii="Times New Roman" w:eastAsia="Calibri" w:hAnsi="Times New Roman" w:cs="Times New Roman"/>
          <w:sz w:val="28"/>
          <w:szCs w:val="28"/>
        </w:rPr>
      </w:pPr>
      <w:r w:rsidRPr="00595430">
        <w:rPr>
          <w:rFonts w:ascii="Times New Roman" w:eastAsia="Calibri" w:hAnsi="Times New Roman" w:cs="Times New Roman"/>
          <w:sz w:val="28"/>
          <w:szCs w:val="28"/>
        </w:rPr>
        <w:t xml:space="preserve">The feasibility of applying the activity approach in organizing the methodological training of mathematics teachers on the formation of skills to use active teaching methods in the activities of teaching </w:t>
      </w:r>
      <w:r w:rsidR="005F5008">
        <w:rPr>
          <w:rFonts w:ascii="Times New Roman" w:eastAsia="Calibri" w:hAnsi="Times New Roman" w:cs="Times New Roman"/>
          <w:sz w:val="28"/>
          <w:szCs w:val="28"/>
        </w:rPr>
        <w:t xml:space="preserve">higher </w:t>
      </w:r>
      <w:r w:rsidRPr="00595430">
        <w:rPr>
          <w:rFonts w:ascii="Times New Roman" w:eastAsia="Calibri" w:hAnsi="Times New Roman" w:cs="Times New Roman"/>
          <w:sz w:val="28"/>
          <w:szCs w:val="28"/>
        </w:rPr>
        <w:t>mathematics at universities has been proven.</w:t>
      </w:r>
    </w:p>
    <w:p w14:paraId="373FA2C7" w14:textId="77777777" w:rsidR="00595430" w:rsidRPr="00595430" w:rsidRDefault="00595430" w:rsidP="005153A5">
      <w:pPr>
        <w:pStyle w:val="ListParagraph"/>
        <w:numPr>
          <w:ilvl w:val="0"/>
          <w:numId w:val="47"/>
        </w:numPr>
        <w:tabs>
          <w:tab w:val="left" w:pos="851"/>
          <w:tab w:val="left" w:pos="1134"/>
        </w:tabs>
        <w:ind w:left="0" w:firstLine="567"/>
        <w:rPr>
          <w:rFonts w:ascii="Times New Roman" w:eastAsia="Calibri" w:hAnsi="Times New Roman" w:cs="Times New Roman"/>
          <w:sz w:val="28"/>
          <w:szCs w:val="28"/>
        </w:rPr>
      </w:pPr>
      <w:r w:rsidRPr="00595430">
        <w:rPr>
          <w:rFonts w:ascii="Times New Roman" w:eastAsia="Calibri" w:hAnsi="Times New Roman" w:cs="Times New Roman"/>
          <w:sz w:val="28"/>
          <w:szCs w:val="28"/>
        </w:rPr>
        <w:t xml:space="preserve">Goals, content, teaching methods, </w:t>
      </w:r>
      <w:r w:rsidR="002F1B71">
        <w:rPr>
          <w:rFonts w:ascii="Times New Roman" w:eastAsia="Calibri" w:hAnsi="Times New Roman" w:cs="Times New Roman"/>
          <w:sz w:val="28"/>
          <w:szCs w:val="28"/>
        </w:rPr>
        <w:t xml:space="preserve">and </w:t>
      </w:r>
      <w:r w:rsidRPr="00595430">
        <w:rPr>
          <w:rFonts w:ascii="Times New Roman" w:eastAsia="Calibri" w:hAnsi="Times New Roman" w:cs="Times New Roman"/>
          <w:sz w:val="28"/>
          <w:szCs w:val="28"/>
        </w:rPr>
        <w:t xml:space="preserve">the system of monitoring the results of </w:t>
      </w:r>
      <w:r w:rsidR="005F5008">
        <w:rPr>
          <w:rFonts w:ascii="Times New Roman" w:eastAsia="Calibri" w:hAnsi="Times New Roman" w:cs="Times New Roman"/>
          <w:sz w:val="28"/>
          <w:szCs w:val="28"/>
        </w:rPr>
        <w:t xml:space="preserve">the teaching of the discipline </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Innov</w:t>
      </w:r>
      <w:r w:rsidR="005F5008">
        <w:rPr>
          <w:rFonts w:ascii="Times New Roman" w:eastAsia="Calibri" w:hAnsi="Times New Roman" w:cs="Times New Roman"/>
          <w:sz w:val="28"/>
          <w:szCs w:val="28"/>
        </w:rPr>
        <w:t>ative Technologies in Education</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 xml:space="preserve"> are developed by the principles of the effective approach to the higher mathematics education process: the selection of appropriate forms, methods</w:t>
      </w:r>
      <w:r w:rsidR="002F1B71">
        <w:rPr>
          <w:rFonts w:ascii="Times New Roman" w:eastAsia="Calibri" w:hAnsi="Times New Roman" w:cs="Times New Roman"/>
          <w:sz w:val="28"/>
          <w:szCs w:val="28"/>
        </w:rPr>
        <w:t>,</w:t>
      </w:r>
      <w:r w:rsidR="005F5008">
        <w:rPr>
          <w:rFonts w:ascii="Times New Roman" w:eastAsia="Calibri" w:hAnsi="Times New Roman" w:cs="Times New Roman"/>
          <w:sz w:val="28"/>
          <w:szCs w:val="28"/>
        </w:rPr>
        <w:t xml:space="preserve"> and methods of active teaching.</w:t>
      </w:r>
    </w:p>
    <w:p w14:paraId="1F548203" w14:textId="77777777" w:rsidR="00595430" w:rsidRPr="00595430" w:rsidRDefault="005F5008" w:rsidP="005153A5">
      <w:pPr>
        <w:pStyle w:val="ListParagraph"/>
        <w:numPr>
          <w:ilvl w:val="0"/>
          <w:numId w:val="47"/>
        </w:numPr>
        <w:tabs>
          <w:tab w:val="left" w:pos="851"/>
          <w:tab w:val="left" w:pos="1134"/>
        </w:tabs>
        <w:ind w:left="0"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The discipline </w:t>
      </w:r>
      <w:r w:rsidR="00A1412B">
        <w:rPr>
          <w:rFonts w:ascii="Times New Roman" w:eastAsia="Calibri" w:hAnsi="Times New Roman" w:cs="Times New Roman"/>
          <w:sz w:val="28"/>
          <w:szCs w:val="28"/>
        </w:rPr>
        <w:t>“</w:t>
      </w:r>
      <w:r w:rsidR="00595430" w:rsidRPr="00595430">
        <w:rPr>
          <w:rFonts w:ascii="Times New Roman" w:eastAsia="Calibri" w:hAnsi="Times New Roman" w:cs="Times New Roman"/>
          <w:sz w:val="28"/>
          <w:szCs w:val="28"/>
        </w:rPr>
        <w:t>Innov</w:t>
      </w:r>
      <w:r>
        <w:rPr>
          <w:rFonts w:ascii="Times New Roman" w:eastAsia="Calibri" w:hAnsi="Times New Roman" w:cs="Times New Roman"/>
          <w:sz w:val="28"/>
          <w:szCs w:val="28"/>
        </w:rPr>
        <w:t>ative Technologies in Education</w:t>
      </w:r>
      <w:r w:rsidR="00A1412B">
        <w:rPr>
          <w:rFonts w:ascii="Times New Roman" w:eastAsia="Calibri" w:hAnsi="Times New Roman" w:cs="Times New Roman"/>
          <w:sz w:val="28"/>
          <w:szCs w:val="28"/>
        </w:rPr>
        <w:t>”</w:t>
      </w:r>
      <w:r w:rsidR="00595430" w:rsidRPr="00595430">
        <w:rPr>
          <w:rFonts w:ascii="Times New Roman" w:eastAsia="Calibri" w:hAnsi="Times New Roman" w:cs="Times New Roman"/>
          <w:sz w:val="28"/>
          <w:szCs w:val="28"/>
        </w:rPr>
        <w:t xml:space="preserve"> was tested as part of a pedagogical experiment that demonstrated the effectiveness of mathematics teachers in mastering the skills to use active teaching methods in their professional activities. The results of experimental test</w:t>
      </w:r>
      <w:r>
        <w:rPr>
          <w:rFonts w:ascii="Times New Roman" w:eastAsia="Calibri" w:hAnsi="Times New Roman" w:cs="Times New Roman"/>
          <w:sz w:val="28"/>
          <w:szCs w:val="28"/>
        </w:rPr>
        <w:t>s</w:t>
      </w:r>
      <w:r w:rsidR="00595430" w:rsidRPr="00595430">
        <w:rPr>
          <w:rFonts w:ascii="Times New Roman" w:eastAsia="Calibri" w:hAnsi="Times New Roman" w:cs="Times New Roman"/>
          <w:sz w:val="28"/>
          <w:szCs w:val="28"/>
        </w:rPr>
        <w:t>, the effectiveness of teachers and students, confirmed the assumption</w:t>
      </w:r>
      <w:r>
        <w:rPr>
          <w:rFonts w:ascii="Times New Roman" w:eastAsia="Calibri" w:hAnsi="Times New Roman" w:cs="Times New Roman"/>
          <w:sz w:val="28"/>
          <w:szCs w:val="28"/>
        </w:rPr>
        <w:t xml:space="preserve"> that the formation of teachers</w:t>
      </w:r>
      <w:r w:rsidR="007879F7">
        <w:rPr>
          <w:rFonts w:ascii="Times New Roman" w:eastAsia="Calibri" w:hAnsi="Times New Roman" w:cs="Times New Roman"/>
          <w:sz w:val="28"/>
          <w:szCs w:val="28"/>
        </w:rPr>
        <w:t>’</w:t>
      </w:r>
      <w:r w:rsidR="00595430" w:rsidRPr="00595430">
        <w:rPr>
          <w:rFonts w:ascii="Times New Roman" w:eastAsia="Calibri" w:hAnsi="Times New Roman" w:cs="Times New Roman"/>
          <w:sz w:val="28"/>
          <w:szCs w:val="28"/>
        </w:rPr>
        <w:t xml:space="preserve"> skills in</w:t>
      </w:r>
      <w:r>
        <w:rPr>
          <w:rFonts w:ascii="Times New Roman" w:eastAsia="Calibri" w:hAnsi="Times New Roman" w:cs="Times New Roman"/>
          <w:sz w:val="28"/>
          <w:szCs w:val="28"/>
        </w:rPr>
        <w:t xml:space="preserve"> using active teaching methods o</w:t>
      </w:r>
      <w:r w:rsidR="00595430" w:rsidRPr="00595430">
        <w:rPr>
          <w:rFonts w:ascii="Times New Roman" w:eastAsia="Calibri" w:hAnsi="Times New Roman" w:cs="Times New Roman"/>
          <w:sz w:val="28"/>
          <w:szCs w:val="28"/>
        </w:rPr>
        <w:t>n higher mathematics lessons can lead to higher activation of learning activi</w:t>
      </w:r>
      <w:r>
        <w:rPr>
          <w:rFonts w:ascii="Times New Roman" w:eastAsia="Calibri" w:hAnsi="Times New Roman" w:cs="Times New Roman"/>
          <w:sz w:val="28"/>
          <w:szCs w:val="28"/>
        </w:rPr>
        <w:t>ties and contribute to students</w:t>
      </w:r>
      <w:r w:rsidR="007879F7">
        <w:rPr>
          <w:rFonts w:ascii="Times New Roman" w:eastAsia="Calibri" w:hAnsi="Times New Roman" w:cs="Times New Roman"/>
          <w:sz w:val="28"/>
          <w:szCs w:val="28"/>
        </w:rPr>
        <w:t>’</w:t>
      </w:r>
      <w:r>
        <w:rPr>
          <w:rFonts w:ascii="Times New Roman" w:eastAsia="Calibri" w:hAnsi="Times New Roman" w:cs="Times New Roman"/>
          <w:sz w:val="28"/>
          <w:szCs w:val="28"/>
        </w:rPr>
        <w:t xml:space="preserve"> self-development. </w:t>
      </w:r>
      <w:r w:rsidR="002F1B71">
        <w:rPr>
          <w:rFonts w:ascii="Times New Roman" w:eastAsia="Calibri" w:hAnsi="Times New Roman" w:cs="Times New Roman"/>
          <w:sz w:val="28"/>
          <w:szCs w:val="28"/>
        </w:rPr>
        <w:t>In t</w:t>
      </w:r>
      <w:r w:rsidR="00595430" w:rsidRPr="00595430">
        <w:rPr>
          <w:rFonts w:ascii="Times New Roman" w:eastAsia="Calibri" w:hAnsi="Times New Roman" w:cs="Times New Roman"/>
          <w:sz w:val="28"/>
          <w:szCs w:val="28"/>
        </w:rPr>
        <w:t>he lear</w:t>
      </w:r>
      <w:r>
        <w:rPr>
          <w:rFonts w:ascii="Times New Roman" w:eastAsia="Calibri" w:hAnsi="Times New Roman" w:cs="Times New Roman"/>
          <w:sz w:val="28"/>
          <w:szCs w:val="28"/>
        </w:rPr>
        <w:t>ning environment if the student</w:t>
      </w:r>
      <w:r w:rsidR="007879F7">
        <w:rPr>
          <w:rFonts w:ascii="Times New Roman" w:eastAsia="Calibri" w:hAnsi="Times New Roman" w:cs="Times New Roman"/>
          <w:sz w:val="28"/>
          <w:szCs w:val="28"/>
        </w:rPr>
        <w:t>’</w:t>
      </w:r>
      <w:r w:rsidR="00595430" w:rsidRPr="00595430">
        <w:rPr>
          <w:rFonts w:ascii="Times New Roman" w:eastAsia="Calibri" w:hAnsi="Times New Roman" w:cs="Times New Roman"/>
          <w:sz w:val="28"/>
          <w:szCs w:val="28"/>
        </w:rPr>
        <w:t>s personal</w:t>
      </w:r>
      <w:r>
        <w:rPr>
          <w:rFonts w:ascii="Times New Roman" w:eastAsia="Calibri" w:hAnsi="Times New Roman" w:cs="Times New Roman"/>
          <w:sz w:val="28"/>
          <w:szCs w:val="28"/>
        </w:rPr>
        <w:t>ity is active; t</w:t>
      </w:r>
      <w:r w:rsidR="00595430" w:rsidRPr="00595430">
        <w:rPr>
          <w:rFonts w:ascii="Times New Roman" w:eastAsia="Calibri" w:hAnsi="Times New Roman" w:cs="Times New Roman"/>
          <w:sz w:val="28"/>
          <w:szCs w:val="28"/>
        </w:rPr>
        <w:t xml:space="preserve">eachers effectively use the potential of active teaching methods in their </w:t>
      </w:r>
      <w:r>
        <w:rPr>
          <w:rFonts w:ascii="Times New Roman" w:eastAsia="Calibri" w:hAnsi="Times New Roman" w:cs="Times New Roman"/>
          <w:sz w:val="28"/>
          <w:szCs w:val="28"/>
        </w:rPr>
        <w:t>lecture</w:t>
      </w:r>
      <w:r w:rsidR="00595430" w:rsidRPr="00595430">
        <w:rPr>
          <w:rFonts w:ascii="Times New Roman" w:eastAsia="Calibri" w:hAnsi="Times New Roman" w:cs="Times New Roman"/>
          <w:sz w:val="28"/>
          <w:szCs w:val="28"/>
        </w:rPr>
        <w:t xml:space="preserve"> activities to achieve educational goals.</w:t>
      </w:r>
    </w:p>
    <w:p w14:paraId="080C7F24" w14:textId="77777777" w:rsidR="00595430" w:rsidRPr="00595430" w:rsidRDefault="00595430" w:rsidP="005153A5">
      <w:pPr>
        <w:pStyle w:val="ListParagraph"/>
        <w:numPr>
          <w:ilvl w:val="0"/>
          <w:numId w:val="47"/>
        </w:numPr>
        <w:tabs>
          <w:tab w:val="left" w:pos="851"/>
          <w:tab w:val="left" w:pos="1134"/>
        </w:tabs>
        <w:ind w:left="0" w:firstLine="567"/>
        <w:rPr>
          <w:rFonts w:ascii="Times New Roman" w:eastAsia="Calibri" w:hAnsi="Times New Roman" w:cs="Times New Roman"/>
          <w:sz w:val="28"/>
          <w:szCs w:val="28"/>
        </w:rPr>
      </w:pPr>
      <w:r w:rsidRPr="00595430">
        <w:rPr>
          <w:rFonts w:ascii="Times New Roman" w:eastAsia="Calibri" w:hAnsi="Times New Roman" w:cs="Times New Roman"/>
          <w:sz w:val="28"/>
          <w:szCs w:val="28"/>
        </w:rPr>
        <w:t xml:space="preserve">Didactic materials have been developed that allow the activation of educational activities that can be used by: teachers in </w:t>
      </w:r>
      <w:r w:rsidR="005F5008">
        <w:rPr>
          <w:rFonts w:ascii="Times New Roman" w:eastAsia="Calibri" w:hAnsi="Times New Roman" w:cs="Times New Roman"/>
          <w:sz w:val="28"/>
          <w:szCs w:val="28"/>
        </w:rPr>
        <w:t xml:space="preserve">high </w:t>
      </w:r>
      <w:r w:rsidRPr="00595430">
        <w:rPr>
          <w:rFonts w:ascii="Times New Roman" w:eastAsia="Calibri" w:hAnsi="Times New Roman" w:cs="Times New Roman"/>
          <w:sz w:val="28"/>
          <w:szCs w:val="28"/>
        </w:rPr>
        <w:t>mathematics courses at universities, teachers conducting special courses for students of pedagogical specialties, and teachers organizing the training process in further education courses.</w:t>
      </w:r>
    </w:p>
    <w:p w14:paraId="62763795" w14:textId="77777777" w:rsidR="00595430" w:rsidRPr="00595430" w:rsidRDefault="00595430" w:rsidP="005153A5">
      <w:pPr>
        <w:pStyle w:val="ListParagraph"/>
        <w:numPr>
          <w:ilvl w:val="0"/>
          <w:numId w:val="47"/>
        </w:numPr>
        <w:tabs>
          <w:tab w:val="left" w:pos="851"/>
          <w:tab w:val="left" w:pos="1134"/>
        </w:tabs>
        <w:ind w:left="0" w:firstLine="567"/>
        <w:rPr>
          <w:rFonts w:ascii="Times New Roman" w:eastAsia="Calibri" w:hAnsi="Times New Roman" w:cs="Times New Roman"/>
          <w:sz w:val="28"/>
          <w:szCs w:val="28"/>
        </w:rPr>
      </w:pPr>
      <w:r w:rsidRPr="00595430">
        <w:rPr>
          <w:rFonts w:ascii="Times New Roman" w:eastAsia="Calibri" w:hAnsi="Times New Roman" w:cs="Times New Roman"/>
          <w:sz w:val="28"/>
          <w:szCs w:val="28"/>
        </w:rPr>
        <w:t xml:space="preserve">Active Teaching strategies tested and published: </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Impact of the active learning strategies on student achievement concerning double int</w:t>
      </w:r>
      <w:r w:rsidR="005F5008">
        <w:rPr>
          <w:rFonts w:ascii="Times New Roman" w:eastAsia="Calibri" w:hAnsi="Times New Roman" w:cs="Times New Roman"/>
          <w:sz w:val="28"/>
          <w:szCs w:val="28"/>
        </w:rPr>
        <w:t>egrals in mathematical analysis</w:t>
      </w:r>
      <w:r w:rsidR="00A1412B">
        <w:rPr>
          <w:rFonts w:ascii="Times New Roman" w:eastAsia="Calibri" w:hAnsi="Times New Roman" w:cs="Times New Roman"/>
          <w:sz w:val="28"/>
          <w:szCs w:val="28"/>
        </w:rPr>
        <w:t>”</w:t>
      </w:r>
      <w:r w:rsidR="005F5008">
        <w:rPr>
          <w:rFonts w:ascii="Times New Roman" w:eastAsia="Calibri" w:hAnsi="Times New Roman" w:cs="Times New Roman"/>
          <w:sz w:val="28"/>
          <w:szCs w:val="28"/>
        </w:rPr>
        <w:t xml:space="preserve">, </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The Impact of Peer Instruction on Ninth-Grade S</w:t>
      </w:r>
      <w:r w:rsidR="005F5008">
        <w:rPr>
          <w:rFonts w:ascii="Times New Roman" w:eastAsia="Calibri" w:hAnsi="Times New Roman" w:cs="Times New Roman"/>
          <w:sz w:val="28"/>
          <w:szCs w:val="28"/>
        </w:rPr>
        <w:t>tudents</w:t>
      </w:r>
      <w:r w:rsidR="007879F7">
        <w:rPr>
          <w:rFonts w:ascii="Times New Roman" w:eastAsia="Calibri" w:hAnsi="Times New Roman" w:cs="Times New Roman"/>
          <w:sz w:val="28"/>
          <w:szCs w:val="28"/>
        </w:rPr>
        <w:t>’</w:t>
      </w:r>
      <w:r w:rsidR="005F5008">
        <w:rPr>
          <w:rFonts w:ascii="Times New Roman" w:eastAsia="Calibri" w:hAnsi="Times New Roman" w:cs="Times New Roman"/>
          <w:sz w:val="28"/>
          <w:szCs w:val="28"/>
        </w:rPr>
        <w:t xml:space="preserve"> Trigonometry </w:t>
      </w:r>
      <w:r w:rsidR="005F5008">
        <w:rPr>
          <w:rFonts w:ascii="Times New Roman" w:eastAsia="Calibri" w:hAnsi="Times New Roman" w:cs="Times New Roman"/>
          <w:sz w:val="28"/>
          <w:szCs w:val="28"/>
        </w:rPr>
        <w:lastRenderedPageBreak/>
        <w:t>Knowledge</w:t>
      </w:r>
      <w:r w:rsidR="00A1412B">
        <w:rPr>
          <w:rFonts w:ascii="Times New Roman" w:eastAsia="Calibri" w:hAnsi="Times New Roman" w:cs="Times New Roman"/>
          <w:sz w:val="28"/>
          <w:szCs w:val="28"/>
        </w:rPr>
        <w:t>”</w:t>
      </w:r>
      <w:r w:rsidR="005F5008">
        <w:rPr>
          <w:rFonts w:ascii="Times New Roman" w:eastAsia="Calibri" w:hAnsi="Times New Roman" w:cs="Times New Roman"/>
          <w:sz w:val="28"/>
          <w:szCs w:val="28"/>
        </w:rPr>
        <w:t xml:space="preserve">, </w:t>
      </w:r>
      <w:r w:rsidR="00A1412B">
        <w:rPr>
          <w:rFonts w:ascii="Times New Roman" w:eastAsia="Calibri" w:hAnsi="Times New Roman" w:cs="Times New Roman"/>
          <w:sz w:val="28"/>
          <w:szCs w:val="28"/>
        </w:rPr>
        <w:t>“</w:t>
      </w:r>
      <w:r w:rsidRPr="00595430">
        <w:rPr>
          <w:rFonts w:ascii="Times New Roman" w:eastAsia="Calibri" w:hAnsi="Times New Roman" w:cs="Times New Roman"/>
          <w:sz w:val="28"/>
          <w:szCs w:val="28"/>
        </w:rPr>
        <w:t>The Impact of Proj</w:t>
      </w:r>
      <w:r w:rsidR="005F5008">
        <w:rPr>
          <w:rFonts w:ascii="Times New Roman" w:eastAsia="Calibri" w:hAnsi="Times New Roman" w:cs="Times New Roman"/>
          <w:sz w:val="28"/>
          <w:szCs w:val="28"/>
        </w:rPr>
        <w:t>ect- Based Learning on Students</w:t>
      </w:r>
      <w:r w:rsidR="007879F7">
        <w:rPr>
          <w:rFonts w:ascii="Times New Roman" w:eastAsia="Calibri" w:hAnsi="Times New Roman" w:cs="Times New Roman"/>
          <w:sz w:val="28"/>
          <w:szCs w:val="28"/>
        </w:rPr>
        <w:t>’</w:t>
      </w:r>
      <w:r w:rsidRPr="00595430">
        <w:rPr>
          <w:rFonts w:ascii="Times New Roman" w:eastAsia="Calibri" w:hAnsi="Times New Roman" w:cs="Times New Roman"/>
          <w:sz w:val="28"/>
          <w:szCs w:val="28"/>
        </w:rPr>
        <w:t xml:space="preserve"> Motivation in Mathematics</w:t>
      </w:r>
      <w:r w:rsidR="005F5008">
        <w:rPr>
          <w:rFonts w:ascii="Times New Roman" w:eastAsia="Calibri" w:hAnsi="Times New Roman" w:cs="Times New Roman"/>
          <w:sz w:val="28"/>
          <w:szCs w:val="28"/>
        </w:rPr>
        <w:t>.</w:t>
      </w:r>
      <w:r w:rsidR="00A1412B">
        <w:rPr>
          <w:rFonts w:ascii="Times New Roman" w:eastAsia="Calibri" w:hAnsi="Times New Roman" w:cs="Times New Roman"/>
          <w:sz w:val="28"/>
          <w:szCs w:val="28"/>
        </w:rPr>
        <w:t>”</w:t>
      </w:r>
    </w:p>
    <w:p w14:paraId="6C3F2F1C" w14:textId="77777777" w:rsidR="00595430" w:rsidRPr="00595430" w:rsidRDefault="00595430" w:rsidP="005153A5">
      <w:pPr>
        <w:pStyle w:val="ListParagraph"/>
        <w:numPr>
          <w:ilvl w:val="0"/>
          <w:numId w:val="47"/>
        </w:numPr>
        <w:tabs>
          <w:tab w:val="left" w:pos="851"/>
          <w:tab w:val="left" w:pos="1134"/>
        </w:tabs>
        <w:ind w:left="0" w:firstLine="567"/>
        <w:rPr>
          <w:rFonts w:ascii="Times New Roman" w:eastAsia="Calibri" w:hAnsi="Times New Roman" w:cs="Times New Roman"/>
          <w:sz w:val="28"/>
          <w:szCs w:val="28"/>
        </w:rPr>
      </w:pPr>
      <w:r w:rsidRPr="00595430">
        <w:rPr>
          <w:rFonts w:ascii="Times New Roman" w:eastAsia="Calibri" w:hAnsi="Times New Roman" w:cs="Times New Roman"/>
          <w:sz w:val="28"/>
          <w:szCs w:val="28"/>
        </w:rPr>
        <w:t>The study confirmed the need to make changes in the methodological education system to focus on the use of active teaching methods in the professional activity of mathematics teachers. The main results of the thesis research can be used to increase the effectiveness of training teachers teaching higher mathematics to use active teaching methods as part of teacher education.</w:t>
      </w:r>
    </w:p>
    <w:p w14:paraId="4EFF3929" w14:textId="0AFC08CD" w:rsidR="00FD445A" w:rsidRDefault="00FD445A" w:rsidP="00FF0499">
      <w:pPr>
        <w:tabs>
          <w:tab w:val="left" w:pos="1134"/>
        </w:tabs>
        <w:ind w:firstLine="567"/>
        <w:rPr>
          <w:rFonts w:ascii="Times New Roman" w:eastAsia="Calibri" w:hAnsi="Times New Roman" w:cs="Times New Roman"/>
          <w:sz w:val="28"/>
          <w:szCs w:val="28"/>
        </w:rPr>
      </w:pPr>
      <w:r w:rsidRPr="00FD445A">
        <w:rPr>
          <w:rFonts w:ascii="Times New Roman" w:eastAsia="Calibri" w:hAnsi="Times New Roman" w:cs="Times New Roman"/>
          <w:sz w:val="28"/>
          <w:szCs w:val="28"/>
        </w:rPr>
        <w:t>The XXI century is a century of new global technologies and innovations, a century of new thinking</w:t>
      </w:r>
      <w:r w:rsidR="005265A2">
        <w:rPr>
          <w:rFonts w:ascii="Times New Roman" w:eastAsia="Calibri" w:hAnsi="Times New Roman" w:cs="Times New Roman"/>
          <w:sz w:val="28"/>
          <w:szCs w:val="28"/>
        </w:rPr>
        <w:t>,</w:t>
      </w:r>
      <w:r w:rsidRPr="00FD445A">
        <w:rPr>
          <w:rFonts w:ascii="Times New Roman" w:eastAsia="Calibri" w:hAnsi="Times New Roman" w:cs="Times New Roman"/>
          <w:sz w:val="28"/>
          <w:szCs w:val="28"/>
        </w:rPr>
        <w:t xml:space="preserve"> and the formation of new perspectives on changes in the</w:t>
      </w:r>
      <w:r>
        <w:rPr>
          <w:rFonts w:ascii="Times New Roman" w:eastAsia="Calibri" w:hAnsi="Times New Roman" w:cs="Times New Roman"/>
          <w:sz w:val="28"/>
          <w:szCs w:val="28"/>
        </w:rPr>
        <w:t xml:space="preserve"> world</w:t>
      </w:r>
      <w:r w:rsidR="00726E61">
        <w:rPr>
          <w:rFonts w:ascii="Times New Roman" w:eastAsia="Calibri" w:hAnsi="Times New Roman" w:cs="Times New Roman"/>
          <w:sz w:val="28"/>
          <w:szCs w:val="28"/>
        </w:rPr>
        <w:t xml:space="preserve"> </w:t>
      </w:r>
      <w:r w:rsidR="00C520E1">
        <w:rPr>
          <w:rFonts w:ascii="Times New Roman" w:eastAsia="Calibri" w:hAnsi="Times New Roman" w:cs="Times New Roman"/>
          <w:sz w:val="28"/>
          <w:szCs w:val="28"/>
        </w:rPr>
        <w:t>[228</w:t>
      </w:r>
      <w:r w:rsidRPr="00DB2420">
        <w:rPr>
          <w:rFonts w:ascii="Times New Roman" w:eastAsia="Calibri" w:hAnsi="Times New Roman" w:cs="Times New Roman"/>
          <w:sz w:val="28"/>
          <w:szCs w:val="28"/>
        </w:rPr>
        <w:t>]</w:t>
      </w:r>
      <w:r w:rsidR="00C520E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D445A">
        <w:rPr>
          <w:rFonts w:ascii="Times New Roman" w:eastAsia="Calibri" w:hAnsi="Times New Roman" w:cs="Times New Roman"/>
          <w:sz w:val="28"/>
          <w:szCs w:val="28"/>
        </w:rPr>
        <w:t xml:space="preserve">What are these changes about? First, the creation of new conditions and active methods of teaching, which is the basis of this educational paradigm; second, the growing demand for the training of critically and functionally literate individuals </w:t>
      </w:r>
      <w:r w:rsidR="00C25785">
        <w:rPr>
          <w:rFonts w:ascii="Times New Roman" w:eastAsia="Calibri" w:hAnsi="Times New Roman" w:cs="Times New Roman"/>
          <w:sz w:val="28"/>
          <w:szCs w:val="28"/>
        </w:rPr>
        <w:t>under</w:t>
      </w:r>
      <w:r w:rsidRPr="00FD445A">
        <w:rPr>
          <w:rFonts w:ascii="Times New Roman" w:eastAsia="Calibri" w:hAnsi="Times New Roman" w:cs="Times New Roman"/>
          <w:sz w:val="28"/>
          <w:szCs w:val="28"/>
        </w:rPr>
        <w:t xml:space="preserve"> the requirements of a rapidly changing world; third, the modernization of teaching and learning in schools, the readiness of teachers for innovation, self-development, self-improvement, corporate interaction.</w:t>
      </w:r>
      <w:r w:rsidR="00961F7C">
        <w:rPr>
          <w:rFonts w:ascii="Times New Roman" w:eastAsia="Calibri" w:hAnsi="Times New Roman" w:cs="Times New Roman"/>
          <w:sz w:val="28"/>
          <w:szCs w:val="28"/>
        </w:rPr>
        <w:t xml:space="preserve">  </w:t>
      </w:r>
    </w:p>
    <w:p w14:paraId="3040BAA1" w14:textId="01EA4DE2" w:rsidR="008805A1" w:rsidRDefault="008805A1" w:rsidP="00FF0499">
      <w:pPr>
        <w:tabs>
          <w:tab w:val="left" w:pos="1134"/>
        </w:tabs>
        <w:ind w:firstLine="567"/>
        <w:rPr>
          <w:rFonts w:ascii="Times New Roman" w:hAnsi="Times New Roman" w:cs="Times New Roman"/>
          <w:sz w:val="28"/>
          <w:szCs w:val="28"/>
        </w:rPr>
      </w:pPr>
      <w:r>
        <w:rPr>
          <w:rFonts w:ascii="Times New Roman" w:eastAsia="Calibri" w:hAnsi="Times New Roman" w:cs="Times New Roman"/>
          <w:sz w:val="28"/>
          <w:szCs w:val="28"/>
        </w:rPr>
        <w:t>Typically, a student</w:t>
      </w:r>
      <w:r w:rsidR="007879F7">
        <w:rPr>
          <w:rFonts w:ascii="Times New Roman" w:eastAsia="Calibri" w:hAnsi="Times New Roman" w:cs="Times New Roman"/>
          <w:sz w:val="28"/>
          <w:szCs w:val="28"/>
        </w:rPr>
        <w:t>’</w:t>
      </w:r>
      <w:r w:rsidRPr="008805A1">
        <w:rPr>
          <w:rFonts w:ascii="Times New Roman" w:eastAsia="Calibri" w:hAnsi="Times New Roman" w:cs="Times New Roman"/>
          <w:sz w:val="28"/>
          <w:szCs w:val="28"/>
        </w:rPr>
        <w:t>s coursework for undergraduate general education requirements accounts for 30% of their total workload. General education reform in higher education has been a contentious issue due to how sig</w:t>
      </w:r>
      <w:r>
        <w:rPr>
          <w:rFonts w:ascii="Times New Roman" w:eastAsia="Calibri" w:hAnsi="Times New Roman" w:cs="Times New Roman"/>
          <w:sz w:val="28"/>
          <w:szCs w:val="28"/>
        </w:rPr>
        <w:t>nificantly it affects a student</w:t>
      </w:r>
      <w:r w:rsidR="007879F7">
        <w:rPr>
          <w:rFonts w:ascii="Times New Roman" w:eastAsia="Calibri" w:hAnsi="Times New Roman" w:cs="Times New Roman"/>
          <w:sz w:val="28"/>
          <w:szCs w:val="28"/>
        </w:rPr>
        <w:t>’</w:t>
      </w:r>
      <w:r w:rsidRPr="008805A1">
        <w:rPr>
          <w:rFonts w:ascii="Times New Roman" w:eastAsia="Calibri" w:hAnsi="Times New Roman" w:cs="Times New Roman"/>
          <w:sz w:val="28"/>
          <w:szCs w:val="28"/>
        </w:rPr>
        <w:t>s academic career [229]. Numerous majors provide courses that satisfy the general education requirement for mathematics, critical thinking, or quantitative reasoning, including STEM, business, and the social sciences. For students whose specialty curriculum does not currently have a required course that would satisfy their mathematics general education demands, universities frequently create customized mathematics courses.</w:t>
      </w:r>
      <w:r>
        <w:rPr>
          <w:rFonts w:ascii="Times New Roman" w:hAnsi="Times New Roman" w:cs="Times New Roman"/>
          <w:sz w:val="28"/>
          <w:szCs w:val="28"/>
        </w:rPr>
        <w:t xml:space="preserve"> </w:t>
      </w:r>
    </w:p>
    <w:p w14:paraId="3E447912" w14:textId="14BA8D6D" w:rsidR="008805A1" w:rsidRDefault="008805A1" w:rsidP="00FF0499">
      <w:pPr>
        <w:pStyle w:val="NoSpacing"/>
        <w:tabs>
          <w:tab w:val="left" w:pos="1134"/>
        </w:tabs>
        <w:ind w:firstLine="567"/>
        <w:rPr>
          <w:rFonts w:ascii="Times New Roman" w:hAnsi="Times New Roman" w:cs="Times New Roman"/>
          <w:sz w:val="28"/>
          <w:szCs w:val="28"/>
        </w:rPr>
      </w:pPr>
      <w:r w:rsidRPr="008805A1">
        <w:rPr>
          <w:rFonts w:ascii="Times New Roman" w:hAnsi="Times New Roman" w:cs="Times New Roman"/>
          <w:sz w:val="28"/>
          <w:szCs w:val="28"/>
        </w:rPr>
        <w:t xml:space="preserve">The goal of higher education is to help students become better communicators, critical thinkers, and problem solvers. Critical thinking is defined as the </w:t>
      </w:r>
      <w:r w:rsidR="00A1412B">
        <w:rPr>
          <w:rFonts w:ascii="Times New Roman" w:hAnsi="Times New Roman" w:cs="Times New Roman"/>
          <w:sz w:val="28"/>
          <w:szCs w:val="28"/>
        </w:rPr>
        <w:t>“</w:t>
      </w:r>
      <w:r w:rsidRPr="008805A1">
        <w:rPr>
          <w:rFonts w:ascii="Times New Roman" w:hAnsi="Times New Roman" w:cs="Times New Roman"/>
          <w:sz w:val="28"/>
          <w:szCs w:val="28"/>
        </w:rPr>
        <w:t>purposeful, reasoned, and goal-direct</w:t>
      </w:r>
      <w:r>
        <w:rPr>
          <w:rFonts w:ascii="Times New Roman" w:hAnsi="Times New Roman" w:cs="Times New Roman"/>
          <w:sz w:val="28"/>
          <w:szCs w:val="28"/>
        </w:rPr>
        <w:t>ed</w:t>
      </w:r>
      <w:r w:rsidR="00A1412B">
        <w:rPr>
          <w:rFonts w:ascii="Times New Roman" w:hAnsi="Times New Roman" w:cs="Times New Roman"/>
          <w:sz w:val="28"/>
          <w:szCs w:val="28"/>
        </w:rPr>
        <w:t>”</w:t>
      </w:r>
      <w:r w:rsidRPr="008805A1">
        <w:rPr>
          <w:rFonts w:ascii="Times New Roman" w:hAnsi="Times New Roman" w:cs="Times New Roman"/>
          <w:sz w:val="28"/>
          <w:szCs w:val="28"/>
        </w:rPr>
        <w:t xml:space="preserve"> use of cognitive processes, and it requires students to actively apply, analyze, synthesize, evaluate, and share knowledge. There is broad agreement that professors must offer pertinent learning opportunities for students to participate in open challenges and projects to do this. These learning opportunities are produced via a variety of instructional methodologies, including cooperative learning, project-based learning, and discovery learning. Numerous research ha</w:t>
      </w:r>
      <w:r w:rsidR="002F1B71">
        <w:rPr>
          <w:rFonts w:ascii="Times New Roman" w:hAnsi="Times New Roman" w:cs="Times New Roman"/>
          <w:sz w:val="28"/>
          <w:szCs w:val="28"/>
        </w:rPr>
        <w:t>s</w:t>
      </w:r>
      <w:r w:rsidRPr="008805A1">
        <w:rPr>
          <w:rFonts w:ascii="Times New Roman" w:hAnsi="Times New Roman" w:cs="Times New Roman"/>
          <w:sz w:val="28"/>
          <w:szCs w:val="28"/>
        </w:rPr>
        <w:t xml:space="preserve"> been undertaken to determine the effects of these diverse active learning methodologies in STEM education [230].</w:t>
      </w:r>
      <w:r w:rsidR="00C7722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3E5856C" w14:textId="2C40A301" w:rsidR="00C77223" w:rsidRDefault="00646811" w:rsidP="00FF0499">
      <w:pPr>
        <w:pStyle w:val="NoSpacing"/>
        <w:tabs>
          <w:tab w:val="left" w:pos="1134"/>
        </w:tabs>
        <w:ind w:firstLine="567"/>
        <w:rPr>
          <w:rFonts w:ascii="Times New Roman" w:hAnsi="Times New Roman" w:cs="Times New Roman"/>
          <w:sz w:val="28"/>
          <w:szCs w:val="28"/>
        </w:rPr>
      </w:pPr>
      <w:r w:rsidRPr="00646811">
        <w:rPr>
          <w:rFonts w:ascii="Times New Roman" w:hAnsi="Times New Roman" w:cs="Times New Roman"/>
          <w:sz w:val="28"/>
          <w:szCs w:val="28"/>
        </w:rPr>
        <w:t>Critical thinking is said to be cultivated through collaborative and small</w:t>
      </w:r>
      <w:r w:rsidR="00664A4F">
        <w:rPr>
          <w:rFonts w:ascii="Times New Roman" w:hAnsi="Times New Roman" w:cs="Times New Roman"/>
          <w:sz w:val="28"/>
          <w:szCs w:val="28"/>
        </w:rPr>
        <w:t>-</w:t>
      </w:r>
      <w:r w:rsidRPr="00646811">
        <w:rPr>
          <w:rFonts w:ascii="Times New Roman" w:hAnsi="Times New Roman" w:cs="Times New Roman"/>
          <w:sz w:val="28"/>
          <w:szCs w:val="28"/>
        </w:rPr>
        <w:t>group learning. Scardamalia and</w:t>
      </w:r>
      <w:r w:rsidR="00C520E1">
        <w:rPr>
          <w:rFonts w:ascii="Times New Roman" w:hAnsi="Times New Roman" w:cs="Times New Roman"/>
          <w:sz w:val="28"/>
          <w:szCs w:val="28"/>
        </w:rPr>
        <w:t xml:space="preserve"> Bereiter [231] and Vygotsky [63,p. 90</w:t>
      </w:r>
      <w:r w:rsidRPr="00646811">
        <w:rPr>
          <w:rFonts w:ascii="Times New Roman" w:hAnsi="Times New Roman" w:cs="Times New Roman"/>
          <w:sz w:val="28"/>
          <w:szCs w:val="28"/>
        </w:rPr>
        <w:t>] discovered, for example, that social interactions between students often assist them in tackling difficulties that they might not have been able to handle on their own. When we compared active learning to regular learning in a general education science course, we discovered that lecture</w:t>
      </w:r>
      <w:r w:rsidR="005265A2">
        <w:rPr>
          <w:rFonts w:ascii="Times New Roman" w:hAnsi="Times New Roman" w:cs="Times New Roman"/>
          <w:sz w:val="28"/>
          <w:szCs w:val="28"/>
        </w:rPr>
        <w:t>s</w:t>
      </w:r>
      <w:r w:rsidRPr="00646811">
        <w:rPr>
          <w:rFonts w:ascii="Times New Roman" w:hAnsi="Times New Roman" w:cs="Times New Roman"/>
          <w:sz w:val="28"/>
          <w:szCs w:val="28"/>
        </w:rPr>
        <w:t xml:space="preserve"> performed better for lesser achievers, while a group-based strategy produced superior information recall for higher achievers. Furthermore, the </w:t>
      </w:r>
      <w:r w:rsidRPr="00646811">
        <w:rPr>
          <w:rFonts w:ascii="Times New Roman" w:hAnsi="Times New Roman" w:cs="Times New Roman"/>
          <w:sz w:val="28"/>
          <w:szCs w:val="28"/>
        </w:rPr>
        <w:lastRenderedPageBreak/>
        <w:t xml:space="preserve">study discovered that using </w:t>
      </w:r>
      <w:r w:rsidR="00E67A82">
        <w:rPr>
          <w:rFonts w:ascii="Times New Roman" w:hAnsi="Times New Roman" w:cs="Times New Roman"/>
          <w:sz w:val="28"/>
          <w:szCs w:val="28"/>
        </w:rPr>
        <w:t>real-world</w:t>
      </w:r>
      <w:r w:rsidRPr="00646811">
        <w:rPr>
          <w:rFonts w:ascii="Times New Roman" w:hAnsi="Times New Roman" w:cs="Times New Roman"/>
          <w:sz w:val="28"/>
          <w:szCs w:val="28"/>
        </w:rPr>
        <w:t xml:space="preserve"> problems and activities in small cooperative groups in higher mathematics courses was successful in improving students</w:t>
      </w:r>
      <w:r w:rsidR="007879F7">
        <w:rPr>
          <w:rFonts w:ascii="Times New Roman" w:hAnsi="Times New Roman" w:cs="Times New Roman"/>
          <w:sz w:val="28"/>
          <w:szCs w:val="28"/>
        </w:rPr>
        <w:t>’</w:t>
      </w:r>
      <w:r w:rsidR="00C520E1">
        <w:rPr>
          <w:rFonts w:ascii="Times New Roman" w:hAnsi="Times New Roman" w:cs="Times New Roman"/>
          <w:sz w:val="28"/>
          <w:szCs w:val="28"/>
        </w:rPr>
        <w:t xml:space="preserve"> critical thinking skills [232</w:t>
      </w:r>
      <w:r w:rsidRPr="00646811">
        <w:rPr>
          <w:rFonts w:ascii="Times New Roman" w:hAnsi="Times New Roman" w:cs="Times New Roman"/>
          <w:sz w:val="28"/>
          <w:szCs w:val="28"/>
        </w:rPr>
        <w:t>]</w:t>
      </w:r>
      <w:r w:rsidR="00C520E1">
        <w:rPr>
          <w:rFonts w:ascii="Times New Roman" w:hAnsi="Times New Roman" w:cs="Times New Roman"/>
          <w:sz w:val="28"/>
          <w:szCs w:val="28"/>
        </w:rPr>
        <w:t>.</w:t>
      </w:r>
    </w:p>
    <w:p w14:paraId="773C70EC" w14:textId="7B7A6DEC" w:rsidR="00646811" w:rsidRDefault="00646811" w:rsidP="00FF0499">
      <w:pPr>
        <w:pStyle w:val="NoSpacing"/>
        <w:tabs>
          <w:tab w:val="left" w:pos="1134"/>
        </w:tabs>
        <w:ind w:firstLine="567"/>
        <w:rPr>
          <w:rFonts w:ascii="Times New Roman" w:hAnsi="Times New Roman" w:cs="Times New Roman"/>
          <w:sz w:val="28"/>
          <w:szCs w:val="28"/>
        </w:rPr>
      </w:pPr>
      <w:r w:rsidRPr="00646811">
        <w:rPr>
          <w:rFonts w:ascii="Times New Roman" w:hAnsi="Times New Roman" w:cs="Times New Roman"/>
          <w:sz w:val="28"/>
          <w:szCs w:val="28"/>
        </w:rPr>
        <w:t>Our first data suggest that Mathematical Analysis, our active learning-based course, is better for students at lower levels than the standard lecture-based course. One cause fo</w:t>
      </w:r>
      <w:r w:rsidR="00E67A82">
        <w:rPr>
          <w:rFonts w:ascii="Times New Roman" w:hAnsi="Times New Roman" w:cs="Times New Roman"/>
          <w:sz w:val="28"/>
          <w:szCs w:val="28"/>
        </w:rPr>
        <w:t>r this could be our instructors</w:t>
      </w:r>
      <w:r w:rsidR="007879F7">
        <w:rPr>
          <w:rFonts w:ascii="Times New Roman" w:hAnsi="Times New Roman" w:cs="Times New Roman"/>
          <w:sz w:val="28"/>
          <w:szCs w:val="28"/>
        </w:rPr>
        <w:t>’</w:t>
      </w:r>
      <w:r w:rsidRPr="00646811">
        <w:rPr>
          <w:rFonts w:ascii="Times New Roman" w:hAnsi="Times New Roman" w:cs="Times New Roman"/>
          <w:sz w:val="28"/>
          <w:szCs w:val="28"/>
        </w:rPr>
        <w:t xml:space="preserve"> lack of experience </w:t>
      </w:r>
      <w:r w:rsidR="002F1B71">
        <w:rPr>
          <w:rFonts w:ascii="Times New Roman" w:hAnsi="Times New Roman" w:cs="Times New Roman"/>
          <w:sz w:val="28"/>
          <w:szCs w:val="28"/>
        </w:rPr>
        <w:t>with</w:t>
      </w:r>
      <w:r w:rsidR="00475872">
        <w:rPr>
          <w:rFonts w:ascii="Times New Roman" w:hAnsi="Times New Roman" w:cs="Times New Roman"/>
          <w:sz w:val="28"/>
          <w:szCs w:val="28"/>
        </w:rPr>
        <w:t xml:space="preserve"> active teaching methods </w:t>
      </w:r>
      <w:r w:rsidR="002F1B71">
        <w:rPr>
          <w:rFonts w:ascii="Times New Roman" w:hAnsi="Times New Roman" w:cs="Times New Roman"/>
          <w:sz w:val="28"/>
          <w:szCs w:val="28"/>
        </w:rPr>
        <w:t>i</w:t>
      </w:r>
      <w:r w:rsidR="00475872">
        <w:rPr>
          <w:rFonts w:ascii="Times New Roman" w:hAnsi="Times New Roman" w:cs="Times New Roman"/>
          <w:sz w:val="28"/>
          <w:szCs w:val="28"/>
        </w:rPr>
        <w:t>n higher mathematics</w:t>
      </w:r>
      <w:r w:rsidRPr="00646811">
        <w:rPr>
          <w:rFonts w:ascii="Times New Roman" w:hAnsi="Times New Roman" w:cs="Times New Roman"/>
          <w:sz w:val="28"/>
          <w:szCs w:val="28"/>
        </w:rPr>
        <w:t xml:space="preserve"> courses. For many years, a mathematical analysis course has been given in a classic lecture format, and the instructors have been able to efficiently teach this course by cultivating their assignments and notes. Active learning methodologies, on the other hand, have a variety that is a new approach for educators. As a result, educators haven</w:t>
      </w:r>
      <w:r w:rsidR="007879F7">
        <w:rPr>
          <w:rFonts w:ascii="Times New Roman" w:hAnsi="Times New Roman" w:cs="Times New Roman"/>
          <w:sz w:val="28"/>
          <w:szCs w:val="28"/>
        </w:rPr>
        <w:t>’</w:t>
      </w:r>
      <w:r w:rsidRPr="00646811">
        <w:rPr>
          <w:rFonts w:ascii="Times New Roman" w:hAnsi="Times New Roman" w:cs="Times New Roman"/>
          <w:sz w:val="28"/>
          <w:szCs w:val="28"/>
        </w:rPr>
        <w:t>t had a chance to tailor the content to their particular teaching approaches. Any lack of confidence shown by active learning instructors could have turned into</w:t>
      </w:r>
      <w:r w:rsidR="00D67714">
        <w:rPr>
          <w:rFonts w:ascii="Times New Roman" w:hAnsi="Times New Roman" w:cs="Times New Roman"/>
          <w:sz w:val="28"/>
          <w:szCs w:val="28"/>
        </w:rPr>
        <w:t xml:space="preserve"> students.</w:t>
      </w:r>
      <w:r w:rsidR="00D67714" w:rsidRPr="00D67714">
        <w:t xml:space="preserve"> </w:t>
      </w:r>
      <w:r w:rsidR="00475872" w:rsidRPr="00475872">
        <w:rPr>
          <w:rFonts w:ascii="Times New Roman" w:hAnsi="Times New Roman" w:cs="Times New Roman"/>
          <w:sz w:val="28"/>
          <w:szCs w:val="28"/>
        </w:rPr>
        <w:t>We can test that students will not be uneasy about trying a new method for the first time when the course is based on active learning methods for a long time.</w:t>
      </w:r>
    </w:p>
    <w:p w14:paraId="64C51521" w14:textId="22D7F07F" w:rsidR="00AE211B" w:rsidRDefault="00AE211B" w:rsidP="00FF0499">
      <w:pPr>
        <w:pStyle w:val="NoSpacing"/>
        <w:tabs>
          <w:tab w:val="left" w:pos="1134"/>
        </w:tabs>
        <w:ind w:firstLine="567"/>
        <w:rPr>
          <w:rFonts w:ascii="Times New Roman" w:hAnsi="Times New Roman" w:cs="Times New Roman"/>
          <w:sz w:val="28"/>
          <w:szCs w:val="28"/>
        </w:rPr>
      </w:pPr>
      <w:r w:rsidRPr="00AE211B">
        <w:rPr>
          <w:rFonts w:ascii="Times New Roman" w:hAnsi="Times New Roman" w:cs="Times New Roman"/>
          <w:sz w:val="28"/>
          <w:szCs w:val="28"/>
        </w:rPr>
        <w:t>The research demonstrates that participants valued the active learning-based higher mathematics courses they took and that the experimental group</w:t>
      </w:r>
      <w:r w:rsidR="007879F7">
        <w:rPr>
          <w:rFonts w:ascii="Times New Roman" w:hAnsi="Times New Roman" w:cs="Times New Roman"/>
          <w:sz w:val="28"/>
          <w:szCs w:val="28"/>
        </w:rPr>
        <w:t>’</w:t>
      </w:r>
      <w:r w:rsidRPr="00AE211B">
        <w:rPr>
          <w:rFonts w:ascii="Times New Roman" w:hAnsi="Times New Roman" w:cs="Times New Roman"/>
          <w:sz w:val="28"/>
          <w:szCs w:val="28"/>
        </w:rPr>
        <w:t>s interest levels were higher than those of the control group. Another problem was that gifted students seemed to share a common understanding of mathematics. To learn more about levels of interest, we could ask about specific course contents.</w:t>
      </w:r>
    </w:p>
    <w:p w14:paraId="77C87584" w14:textId="5131F20E" w:rsidR="00AE211B" w:rsidRDefault="00D67714" w:rsidP="00FF0499">
      <w:pPr>
        <w:pStyle w:val="NoSpacing"/>
        <w:tabs>
          <w:tab w:val="left" w:pos="1134"/>
        </w:tabs>
        <w:ind w:firstLine="567"/>
        <w:rPr>
          <w:rFonts w:ascii="Times New Roman" w:hAnsi="Times New Roman" w:cs="Times New Roman"/>
          <w:sz w:val="28"/>
          <w:szCs w:val="28"/>
        </w:rPr>
      </w:pPr>
      <w:r w:rsidRPr="00D67714">
        <w:rPr>
          <w:rFonts w:ascii="Times New Roman" w:hAnsi="Times New Roman" w:cs="Times New Roman"/>
          <w:sz w:val="28"/>
          <w:szCs w:val="28"/>
        </w:rPr>
        <w:t xml:space="preserve">When comparing learning styles, learners of course regarded active learning to be beneficial, whereas regular learning was viewed as neutral. However, when active learning tactics were applied, some confident students became bored. Perhaps </w:t>
      </w:r>
      <w:r w:rsidR="00475872">
        <w:rPr>
          <w:rFonts w:ascii="Times New Roman" w:hAnsi="Times New Roman" w:cs="Times New Roman"/>
          <w:sz w:val="28"/>
          <w:szCs w:val="28"/>
        </w:rPr>
        <w:t>student</w:t>
      </w:r>
      <w:r w:rsidRPr="00D67714">
        <w:rPr>
          <w:rFonts w:ascii="Times New Roman" w:hAnsi="Times New Roman" w:cs="Times New Roman"/>
          <w:sz w:val="28"/>
          <w:szCs w:val="28"/>
        </w:rPr>
        <w:t xml:space="preserve">s are unaware that </w:t>
      </w:r>
      <w:r w:rsidR="00A1412B">
        <w:rPr>
          <w:rFonts w:ascii="Times New Roman" w:hAnsi="Times New Roman" w:cs="Times New Roman"/>
          <w:sz w:val="28"/>
          <w:szCs w:val="28"/>
        </w:rPr>
        <w:t>“</w:t>
      </w:r>
      <w:r w:rsidRPr="00D67714">
        <w:rPr>
          <w:rFonts w:ascii="Times New Roman" w:hAnsi="Times New Roman" w:cs="Times New Roman"/>
          <w:sz w:val="28"/>
          <w:szCs w:val="28"/>
        </w:rPr>
        <w:t>active learning</w:t>
      </w:r>
      <w:r w:rsidR="00A1412B">
        <w:rPr>
          <w:rFonts w:ascii="Times New Roman" w:hAnsi="Times New Roman" w:cs="Times New Roman"/>
          <w:sz w:val="28"/>
          <w:szCs w:val="28"/>
        </w:rPr>
        <w:t>”</w:t>
      </w:r>
      <w:r w:rsidRPr="00D67714">
        <w:rPr>
          <w:rFonts w:ascii="Times New Roman" w:hAnsi="Times New Roman" w:cs="Times New Roman"/>
          <w:sz w:val="28"/>
          <w:szCs w:val="28"/>
        </w:rPr>
        <w:t xml:space="preserve"> use</w:t>
      </w:r>
      <w:r w:rsidR="005265A2">
        <w:rPr>
          <w:rFonts w:ascii="Times New Roman" w:hAnsi="Times New Roman" w:cs="Times New Roman"/>
          <w:sz w:val="28"/>
          <w:szCs w:val="28"/>
        </w:rPr>
        <w:t>s</w:t>
      </w:r>
      <w:r w:rsidRPr="00D67714">
        <w:rPr>
          <w:rFonts w:ascii="Times New Roman" w:hAnsi="Times New Roman" w:cs="Times New Roman"/>
          <w:sz w:val="28"/>
          <w:szCs w:val="28"/>
        </w:rPr>
        <w:t xml:space="preserve"> a va</w:t>
      </w:r>
      <w:r w:rsidR="00475872">
        <w:rPr>
          <w:rFonts w:ascii="Times New Roman" w:hAnsi="Times New Roman" w:cs="Times New Roman"/>
          <w:sz w:val="28"/>
          <w:szCs w:val="28"/>
        </w:rPr>
        <w:t xml:space="preserve">riety of strategies. </w:t>
      </w:r>
      <w:r w:rsidR="00AB7224" w:rsidRPr="00AB7224">
        <w:rPr>
          <w:rFonts w:ascii="Times New Roman" w:hAnsi="Times New Roman" w:cs="Times New Roman"/>
          <w:sz w:val="28"/>
          <w:szCs w:val="28"/>
        </w:rPr>
        <w:t xml:space="preserve">In the future, we </w:t>
      </w:r>
      <w:r w:rsidR="00AB7224">
        <w:rPr>
          <w:rFonts w:ascii="Times New Roman" w:hAnsi="Times New Roman" w:cs="Times New Roman"/>
          <w:sz w:val="28"/>
          <w:szCs w:val="28"/>
        </w:rPr>
        <w:t>may</w:t>
      </w:r>
      <w:r w:rsidR="00AB7224" w:rsidRPr="00AB7224">
        <w:rPr>
          <w:rFonts w:ascii="Times New Roman" w:hAnsi="Times New Roman" w:cs="Times New Roman"/>
          <w:sz w:val="28"/>
          <w:szCs w:val="28"/>
        </w:rPr>
        <w:t xml:space="preserve"> control the less used active learning approaches in higher mathematics courses.</w:t>
      </w:r>
      <w:r w:rsidRPr="00D67714">
        <w:rPr>
          <w:rFonts w:ascii="Times New Roman" w:hAnsi="Times New Roman" w:cs="Times New Roman"/>
          <w:sz w:val="28"/>
          <w:szCs w:val="28"/>
        </w:rPr>
        <w:t xml:space="preserve"> </w:t>
      </w:r>
      <w:r w:rsidR="00AB7224" w:rsidRPr="00AB7224">
        <w:rPr>
          <w:rFonts w:ascii="Times New Roman" w:hAnsi="Times New Roman" w:cs="Times New Roman"/>
          <w:sz w:val="28"/>
          <w:szCs w:val="28"/>
        </w:rPr>
        <w:t>For instance, I think that examining mathematical problems helps learners comprehend mathematics, thus asking them to evaluate the assertion rather than solving the problem might be a preferable approach. In my research, I believe that active learning activities generally assist us in changing traditional mathematics lectures.</w:t>
      </w:r>
    </w:p>
    <w:p w14:paraId="605143AF" w14:textId="0897E640" w:rsidR="00B30F8D" w:rsidRDefault="00AE211B" w:rsidP="00FF0499">
      <w:pPr>
        <w:pStyle w:val="NoSpacing"/>
        <w:tabs>
          <w:tab w:val="left" w:pos="1134"/>
        </w:tabs>
        <w:ind w:firstLine="567"/>
        <w:rPr>
          <w:rFonts w:ascii="Times New Roman" w:hAnsi="Times New Roman" w:cs="Times New Roman"/>
          <w:sz w:val="28"/>
          <w:szCs w:val="28"/>
        </w:rPr>
      </w:pPr>
      <w:r w:rsidRPr="00AE211B">
        <w:rPr>
          <w:rFonts w:ascii="Times New Roman" w:hAnsi="Times New Roman" w:cs="Times New Roman"/>
          <w:sz w:val="28"/>
          <w:szCs w:val="28"/>
        </w:rPr>
        <w:t xml:space="preserve">Overall, </w:t>
      </w:r>
      <w:r w:rsidR="0060614C" w:rsidRPr="00E67A82">
        <w:rPr>
          <w:rFonts w:ascii="Times New Roman" w:hAnsi="Times New Roman" w:cs="Times New Roman"/>
          <w:sz w:val="28"/>
          <w:szCs w:val="28"/>
        </w:rPr>
        <w:t>through</w:t>
      </w:r>
      <w:r w:rsidR="00E67A82" w:rsidRPr="00E67A82">
        <w:rPr>
          <w:rFonts w:ascii="Times New Roman" w:hAnsi="Times New Roman" w:cs="Times New Roman"/>
          <w:sz w:val="28"/>
          <w:szCs w:val="28"/>
        </w:rPr>
        <w:t xml:space="preserve"> active learning, students</w:t>
      </w:r>
      <w:r w:rsidR="007879F7">
        <w:rPr>
          <w:rFonts w:ascii="Times New Roman" w:hAnsi="Times New Roman" w:cs="Times New Roman"/>
          <w:sz w:val="28"/>
          <w:szCs w:val="28"/>
        </w:rPr>
        <w:t>’</w:t>
      </w:r>
      <w:r w:rsidR="00E67A82" w:rsidRPr="00E67A82">
        <w:rPr>
          <w:rFonts w:ascii="Times New Roman" w:hAnsi="Times New Roman" w:cs="Times New Roman"/>
          <w:sz w:val="28"/>
          <w:szCs w:val="28"/>
        </w:rPr>
        <w:t xml:space="preserve"> cognitive skills develop, </w:t>
      </w:r>
      <w:r w:rsidR="00726E61" w:rsidRPr="00E67A82">
        <w:rPr>
          <w:rFonts w:ascii="Times New Roman" w:hAnsi="Times New Roman" w:cs="Times New Roman"/>
          <w:sz w:val="28"/>
          <w:szCs w:val="28"/>
        </w:rPr>
        <w:t>they</w:t>
      </w:r>
      <w:r w:rsidR="00E67A82" w:rsidRPr="00E67A82">
        <w:rPr>
          <w:rFonts w:ascii="Times New Roman" w:hAnsi="Times New Roman" w:cs="Times New Roman"/>
          <w:sz w:val="28"/>
          <w:szCs w:val="28"/>
        </w:rPr>
        <w:t xml:space="preserve"> summarize and memorize when working with any material, summarize and understand what students have learned by the objectives of the lesson, and correct any misunderstandings; which helps to encourage students to present thei</w:t>
      </w:r>
      <w:r w:rsidR="00E67A82">
        <w:rPr>
          <w:rFonts w:ascii="Times New Roman" w:hAnsi="Times New Roman" w:cs="Times New Roman"/>
          <w:sz w:val="28"/>
          <w:szCs w:val="28"/>
        </w:rPr>
        <w:t xml:space="preserve">r work and present their ideas. </w:t>
      </w:r>
      <w:r w:rsidR="00FF0E1F">
        <w:rPr>
          <w:rFonts w:ascii="Times New Roman" w:hAnsi="Times New Roman" w:cs="Times New Roman"/>
          <w:sz w:val="28"/>
          <w:szCs w:val="28"/>
        </w:rPr>
        <w:t>The e</w:t>
      </w:r>
      <w:r w:rsidR="00E67A82" w:rsidRPr="00E67A82">
        <w:rPr>
          <w:rFonts w:ascii="Times New Roman" w:hAnsi="Times New Roman" w:cs="Times New Roman"/>
          <w:sz w:val="28"/>
          <w:szCs w:val="28"/>
        </w:rPr>
        <w:t>ffectiveness of active learning develops students</w:t>
      </w:r>
      <w:r w:rsidR="007879F7">
        <w:rPr>
          <w:rFonts w:ascii="Times New Roman" w:hAnsi="Times New Roman" w:cs="Times New Roman"/>
          <w:sz w:val="28"/>
          <w:szCs w:val="28"/>
        </w:rPr>
        <w:t>’</w:t>
      </w:r>
      <w:r w:rsidR="00E67A82" w:rsidRPr="00E67A82">
        <w:rPr>
          <w:rFonts w:ascii="Times New Roman" w:hAnsi="Times New Roman" w:cs="Times New Roman"/>
          <w:sz w:val="28"/>
          <w:szCs w:val="28"/>
        </w:rPr>
        <w:t xml:space="preserve"> critical thinking skills, allowing them to behave freely in any environment without feeling language constraints.</w:t>
      </w:r>
    </w:p>
    <w:p w14:paraId="289E7ECC" w14:textId="77777777" w:rsidR="00EE0DFF" w:rsidRDefault="00EE0DFF" w:rsidP="00FF0499">
      <w:pPr>
        <w:pStyle w:val="NoSpacing"/>
        <w:tabs>
          <w:tab w:val="left" w:pos="1134"/>
        </w:tabs>
        <w:ind w:firstLine="567"/>
        <w:rPr>
          <w:rFonts w:ascii="Times New Roman" w:hAnsi="Times New Roman" w:cs="Times New Roman"/>
          <w:sz w:val="28"/>
          <w:szCs w:val="28"/>
        </w:rPr>
      </w:pPr>
    </w:p>
    <w:p w14:paraId="6BF57BF7" w14:textId="77777777" w:rsidR="000453D9" w:rsidRDefault="000453D9" w:rsidP="00EE0DFF">
      <w:pPr>
        <w:pStyle w:val="NoSpacing"/>
        <w:jc w:val="center"/>
        <w:rPr>
          <w:rFonts w:ascii="Times New Roman" w:hAnsi="Times New Roman" w:cs="Times New Roman"/>
          <w:b/>
          <w:sz w:val="28"/>
          <w:szCs w:val="28"/>
        </w:rPr>
      </w:pPr>
    </w:p>
    <w:p w14:paraId="11AF67FD" w14:textId="32BA88D3" w:rsidR="000453D9" w:rsidRDefault="000453D9" w:rsidP="00EE0DFF">
      <w:pPr>
        <w:pStyle w:val="NoSpacing"/>
        <w:jc w:val="center"/>
        <w:rPr>
          <w:rFonts w:ascii="Times New Roman" w:hAnsi="Times New Roman" w:cs="Times New Roman"/>
          <w:b/>
          <w:sz w:val="28"/>
          <w:szCs w:val="28"/>
        </w:rPr>
      </w:pPr>
    </w:p>
    <w:p w14:paraId="391FDD0C" w14:textId="77777777" w:rsidR="000453D9" w:rsidRDefault="000453D9" w:rsidP="00EE0DFF">
      <w:pPr>
        <w:pStyle w:val="NoSpacing"/>
        <w:jc w:val="center"/>
        <w:rPr>
          <w:rFonts w:ascii="Times New Roman" w:hAnsi="Times New Roman" w:cs="Times New Roman"/>
          <w:b/>
          <w:sz w:val="28"/>
          <w:szCs w:val="28"/>
        </w:rPr>
      </w:pPr>
    </w:p>
    <w:p w14:paraId="506A6838" w14:textId="77777777" w:rsidR="000453D9" w:rsidRDefault="000453D9" w:rsidP="00EE0DFF">
      <w:pPr>
        <w:pStyle w:val="NoSpacing"/>
        <w:jc w:val="center"/>
        <w:rPr>
          <w:rFonts w:ascii="Times New Roman" w:hAnsi="Times New Roman" w:cs="Times New Roman"/>
          <w:b/>
          <w:sz w:val="28"/>
          <w:szCs w:val="28"/>
        </w:rPr>
      </w:pPr>
    </w:p>
    <w:p w14:paraId="340A2E9C" w14:textId="317E2BFD" w:rsidR="00FF0499" w:rsidRDefault="00FF0499" w:rsidP="00EE0DFF">
      <w:pPr>
        <w:pStyle w:val="NoSpacing"/>
        <w:jc w:val="center"/>
        <w:rPr>
          <w:rFonts w:ascii="Times New Roman" w:hAnsi="Times New Roman" w:cs="Times New Roman"/>
          <w:b/>
          <w:sz w:val="28"/>
          <w:szCs w:val="28"/>
        </w:rPr>
      </w:pPr>
      <w:r>
        <w:rPr>
          <w:rFonts w:ascii="Times New Roman" w:hAnsi="Times New Roman" w:cs="Times New Roman"/>
          <w:b/>
          <w:sz w:val="28"/>
          <w:szCs w:val="28"/>
        </w:rPr>
        <w:br w:type="page"/>
      </w:r>
    </w:p>
    <w:p w14:paraId="63731300" w14:textId="535A2BEA" w:rsidR="00DD78F3" w:rsidRDefault="00DD78F3" w:rsidP="00EE0DFF">
      <w:pPr>
        <w:pStyle w:val="NoSpacing"/>
        <w:jc w:val="center"/>
        <w:rPr>
          <w:rFonts w:ascii="Times New Roman" w:hAnsi="Times New Roman" w:cs="Times New Roman"/>
          <w:b/>
          <w:sz w:val="28"/>
          <w:szCs w:val="28"/>
        </w:rPr>
      </w:pPr>
      <w:r w:rsidRPr="001D71F3">
        <w:rPr>
          <w:rFonts w:ascii="Times New Roman" w:hAnsi="Times New Roman" w:cs="Times New Roman"/>
          <w:b/>
          <w:sz w:val="28"/>
          <w:szCs w:val="28"/>
        </w:rPr>
        <w:lastRenderedPageBreak/>
        <w:t>REFERENCES</w:t>
      </w:r>
    </w:p>
    <w:p w14:paraId="45538607" w14:textId="77777777" w:rsidR="00FF0499" w:rsidRPr="001D71F3" w:rsidRDefault="00FF0499" w:rsidP="00EE0DFF">
      <w:pPr>
        <w:pStyle w:val="NoSpacing"/>
        <w:jc w:val="center"/>
        <w:rPr>
          <w:rFonts w:ascii="Times New Roman" w:hAnsi="Times New Roman" w:cs="Times New Roman"/>
          <w:b/>
          <w:sz w:val="28"/>
          <w:szCs w:val="28"/>
        </w:rPr>
      </w:pPr>
    </w:p>
    <w:p w14:paraId="50ACDE5C" w14:textId="57868BF5" w:rsidR="00E1265E" w:rsidRPr="00E1265E" w:rsidRDefault="0060614C"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 Wagner</w:t>
      </w:r>
      <w:r w:rsidR="007F0313">
        <w:rPr>
          <w:rFonts w:ascii="Times New Roman" w:hAnsi="Times New Roman" w:cs="Times New Roman"/>
          <w:sz w:val="28"/>
          <w:szCs w:val="28"/>
        </w:rPr>
        <w:t xml:space="preserve"> T.</w:t>
      </w:r>
      <w:r w:rsidR="00E1265E" w:rsidRPr="00E1265E">
        <w:rPr>
          <w:rFonts w:ascii="Times New Roman" w:hAnsi="Times New Roman" w:cs="Times New Roman"/>
          <w:sz w:val="28"/>
          <w:szCs w:val="28"/>
        </w:rPr>
        <w:t xml:space="preserve"> The global achievement gap: Updated edition. – New York, 2014. – </w:t>
      </w:r>
      <w:r w:rsidR="00FF0499" w:rsidRPr="00E1265E">
        <w:rPr>
          <w:rFonts w:ascii="Times New Roman" w:hAnsi="Times New Roman" w:cs="Times New Roman"/>
          <w:sz w:val="28"/>
          <w:szCs w:val="28"/>
        </w:rPr>
        <w:t>P</w:t>
      </w:r>
      <w:r w:rsidR="00E1265E" w:rsidRPr="00E1265E">
        <w:rPr>
          <w:rFonts w:ascii="Times New Roman" w:hAnsi="Times New Roman" w:cs="Times New Roman"/>
          <w:sz w:val="28"/>
          <w:szCs w:val="28"/>
        </w:rPr>
        <w:t>. 96.</w:t>
      </w:r>
    </w:p>
    <w:p w14:paraId="12DB56D3" w14:textId="5FB407E6" w:rsidR="00E1265E" w:rsidRPr="00BF10E1" w:rsidRDefault="00E1265E" w:rsidP="00BC3C3C">
      <w:pPr>
        <w:pStyle w:val="NoSpacing"/>
        <w:tabs>
          <w:tab w:val="left" w:pos="567"/>
        </w:tabs>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2   Қазақстан Республикасы Парламент</w:t>
      </w:r>
      <w:r w:rsidRPr="00E1265E">
        <w:rPr>
          <w:rFonts w:ascii="Times New Roman" w:hAnsi="Times New Roman" w:cs="Times New Roman"/>
          <w:sz w:val="28"/>
          <w:szCs w:val="28"/>
        </w:rPr>
        <w:t>i</w:t>
      </w:r>
      <w:r w:rsidRPr="00BF10E1">
        <w:rPr>
          <w:rFonts w:ascii="Times New Roman" w:hAnsi="Times New Roman" w:cs="Times New Roman"/>
          <w:sz w:val="28"/>
          <w:szCs w:val="28"/>
          <w:lang w:val="ru-RU"/>
        </w:rPr>
        <w:t>н</w:t>
      </w:r>
      <w:r w:rsidRPr="00E1265E">
        <w:rPr>
          <w:rFonts w:ascii="Times New Roman" w:hAnsi="Times New Roman" w:cs="Times New Roman"/>
          <w:sz w:val="28"/>
          <w:szCs w:val="28"/>
        </w:rPr>
        <w:t>i</w:t>
      </w:r>
      <w:r w:rsidRPr="00BF10E1">
        <w:rPr>
          <w:rFonts w:ascii="Times New Roman" w:hAnsi="Times New Roman" w:cs="Times New Roman"/>
          <w:sz w:val="28"/>
          <w:szCs w:val="28"/>
          <w:lang w:val="ru-RU"/>
        </w:rPr>
        <w:t>ң Жаршысы. – Астана, 2011.</w:t>
      </w:r>
      <w:r w:rsidR="00FF0499">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 4(2581). – 36-құжат</w:t>
      </w:r>
      <w:r w:rsidR="00FF0499">
        <w:rPr>
          <w:rFonts w:ascii="Times New Roman" w:hAnsi="Times New Roman" w:cs="Times New Roman"/>
          <w:sz w:val="28"/>
          <w:szCs w:val="28"/>
          <w:lang w:val="ru-RU"/>
        </w:rPr>
        <w:t>.</w:t>
      </w:r>
      <w:r w:rsidRPr="00BF10E1">
        <w:rPr>
          <w:rFonts w:ascii="Times New Roman" w:hAnsi="Times New Roman" w:cs="Times New Roman"/>
          <w:sz w:val="28"/>
          <w:szCs w:val="28"/>
          <w:lang w:val="ru-RU"/>
        </w:rPr>
        <w:t xml:space="preserve"> </w:t>
      </w:r>
    </w:p>
    <w:p w14:paraId="039EA99C" w14:textId="189FF0DA"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 xml:space="preserve">3   Қазақстан Республикасының білім туралы заңы // Егемен Қазақстан. – 1999. – №115-116. </w:t>
      </w:r>
    </w:p>
    <w:p w14:paraId="78DD67B0" w14:textId="4AE79D0F" w:rsidR="00E1265E" w:rsidRPr="00E1265E" w:rsidRDefault="007F0313"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 xml:space="preserve">4   Freeman S., Eddy S.L., McDonough M., Smith M.K., Okoroafor N., Jordt H., </w:t>
      </w:r>
      <w:r w:rsidR="00FF0499" w:rsidRPr="00FF0499">
        <w:rPr>
          <w:rFonts w:ascii="Times New Roman" w:hAnsi="Times New Roman" w:cs="Times New Roman"/>
          <w:sz w:val="28"/>
          <w:szCs w:val="28"/>
        </w:rPr>
        <w:t xml:space="preserve"> </w:t>
      </w:r>
      <w:r>
        <w:rPr>
          <w:rFonts w:ascii="Times New Roman" w:hAnsi="Times New Roman" w:cs="Times New Roman"/>
          <w:sz w:val="28"/>
          <w:szCs w:val="28"/>
        </w:rPr>
        <w:t>Wenderoth</w:t>
      </w:r>
      <w:r w:rsidR="00FD5094">
        <w:rPr>
          <w:rFonts w:ascii="Times New Roman" w:hAnsi="Times New Roman" w:cs="Times New Roman"/>
          <w:sz w:val="28"/>
          <w:szCs w:val="28"/>
        </w:rPr>
        <w:t xml:space="preserve"> M.</w:t>
      </w:r>
      <w:r w:rsidR="00E1265E" w:rsidRPr="00E1265E">
        <w:rPr>
          <w:rFonts w:ascii="Times New Roman" w:hAnsi="Times New Roman" w:cs="Times New Roman"/>
          <w:sz w:val="28"/>
          <w:szCs w:val="28"/>
        </w:rPr>
        <w:t>P. Active learning increases student performance in science, engineering, and mathematics. Proceedings of the National Academy of Sciences. – San Francisco, 2014.</w:t>
      </w:r>
      <w:r w:rsidR="00FF0499" w:rsidRPr="00FF0499">
        <w:rPr>
          <w:rFonts w:ascii="Times New Roman" w:hAnsi="Times New Roman" w:cs="Times New Roman"/>
          <w:sz w:val="28"/>
          <w:szCs w:val="28"/>
        </w:rPr>
        <w:t xml:space="preserve"> - </w:t>
      </w:r>
      <w:r w:rsidR="00FF0499" w:rsidRPr="00E1265E">
        <w:rPr>
          <w:rFonts w:ascii="Times New Roman" w:hAnsi="Times New Roman" w:cs="Times New Roman"/>
          <w:sz w:val="28"/>
          <w:szCs w:val="28"/>
        </w:rPr>
        <w:t>№111(23)</w:t>
      </w:r>
      <w:r w:rsidR="00FF0499" w:rsidRPr="00FF0499">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FF0499">
        <w:rPr>
          <w:rFonts w:ascii="Times New Roman" w:hAnsi="Times New Roman" w:cs="Times New Roman"/>
          <w:sz w:val="28"/>
          <w:szCs w:val="28"/>
          <w:lang w:val="ru-RU"/>
        </w:rPr>
        <w:t>Р</w:t>
      </w:r>
      <w:r w:rsidR="00E1265E" w:rsidRPr="00E1265E">
        <w:rPr>
          <w:rFonts w:ascii="Times New Roman" w:hAnsi="Times New Roman" w:cs="Times New Roman"/>
          <w:sz w:val="28"/>
          <w:szCs w:val="28"/>
        </w:rPr>
        <w:t>. 8410-8415.</w:t>
      </w:r>
    </w:p>
    <w:p w14:paraId="60DFB69C" w14:textId="32811554" w:rsidR="00E1265E" w:rsidRPr="00E1265E" w:rsidRDefault="0060614C"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5 Olson</w:t>
      </w:r>
      <w:r w:rsidR="00FD5094">
        <w:rPr>
          <w:rFonts w:ascii="Times New Roman" w:hAnsi="Times New Roman" w:cs="Times New Roman"/>
          <w:sz w:val="28"/>
          <w:szCs w:val="28"/>
        </w:rPr>
        <w:t xml:space="preserve"> S.,</w:t>
      </w:r>
      <w:r w:rsidR="002F1B71">
        <w:rPr>
          <w:rFonts w:ascii="Times New Roman" w:hAnsi="Times New Roman" w:cs="Times New Roman"/>
          <w:sz w:val="28"/>
          <w:szCs w:val="28"/>
        </w:rPr>
        <w:t xml:space="preserve"> </w:t>
      </w:r>
      <w:r w:rsidR="00FD5094">
        <w:rPr>
          <w:rFonts w:ascii="Times New Roman" w:hAnsi="Times New Roman" w:cs="Times New Roman"/>
          <w:sz w:val="28"/>
          <w:szCs w:val="28"/>
        </w:rPr>
        <w:t>Donna G.</w:t>
      </w:r>
      <w:r w:rsidR="00E1265E" w:rsidRPr="00E1265E">
        <w:rPr>
          <w:rFonts w:ascii="Times New Roman" w:hAnsi="Times New Roman" w:cs="Times New Roman"/>
          <w:sz w:val="28"/>
          <w:szCs w:val="28"/>
        </w:rPr>
        <w:t xml:space="preserve">R. Engage to excel: producing one million additional college graduates with degrees in science, technology, engineering, and mathematics. Report to the president. – Washington, 2012. – </w:t>
      </w:r>
      <w:r w:rsidR="00FF0499" w:rsidRPr="00E1265E">
        <w:rPr>
          <w:rFonts w:ascii="Times New Roman" w:hAnsi="Times New Roman" w:cs="Times New Roman"/>
          <w:sz w:val="28"/>
          <w:szCs w:val="28"/>
        </w:rPr>
        <w:t>P</w:t>
      </w:r>
      <w:r w:rsidR="00E1265E" w:rsidRPr="00E1265E">
        <w:rPr>
          <w:rFonts w:ascii="Times New Roman" w:hAnsi="Times New Roman" w:cs="Times New Roman"/>
          <w:sz w:val="28"/>
          <w:szCs w:val="28"/>
        </w:rPr>
        <w:t>. 6.</w:t>
      </w:r>
    </w:p>
    <w:p w14:paraId="016D5944" w14:textId="1D1BF8EE" w:rsidR="00E1265E" w:rsidRPr="00E1265E" w:rsidRDefault="0060614C"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 xml:space="preserve">6 </w:t>
      </w:r>
      <w:r w:rsidR="007F0313">
        <w:rPr>
          <w:rFonts w:ascii="Times New Roman" w:hAnsi="Times New Roman" w:cs="Times New Roman"/>
          <w:sz w:val="28"/>
          <w:szCs w:val="28"/>
        </w:rPr>
        <w:t>Bonwell</w:t>
      </w:r>
      <w:r w:rsidR="00FD5094">
        <w:rPr>
          <w:rFonts w:ascii="Times New Roman" w:hAnsi="Times New Roman" w:cs="Times New Roman"/>
          <w:sz w:val="28"/>
          <w:szCs w:val="28"/>
        </w:rPr>
        <w:t xml:space="preserve"> C.</w:t>
      </w:r>
      <w:r w:rsidR="007F0313">
        <w:rPr>
          <w:rFonts w:ascii="Times New Roman" w:hAnsi="Times New Roman" w:cs="Times New Roman"/>
          <w:sz w:val="28"/>
          <w:szCs w:val="28"/>
        </w:rPr>
        <w:t>C., Eison</w:t>
      </w:r>
      <w:r w:rsidR="00FD5094">
        <w:rPr>
          <w:rFonts w:ascii="Times New Roman" w:hAnsi="Times New Roman" w:cs="Times New Roman"/>
          <w:sz w:val="28"/>
          <w:szCs w:val="28"/>
        </w:rPr>
        <w:t xml:space="preserve"> J.</w:t>
      </w:r>
      <w:r w:rsidR="00E1265E" w:rsidRPr="00E1265E">
        <w:rPr>
          <w:rFonts w:ascii="Times New Roman" w:hAnsi="Times New Roman" w:cs="Times New Roman"/>
          <w:sz w:val="28"/>
          <w:szCs w:val="28"/>
        </w:rPr>
        <w:t>A. Active Learning: Creating Excitement in the Classroom. ASHE-ERIC Higher Education Reports. ERIC Clearinghouse on Higher Education</w:t>
      </w:r>
      <w:r w:rsidR="00FF0499" w:rsidRP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 Washington</w:t>
      </w:r>
      <w:r w:rsidR="00FF0499" w:rsidRPr="00FF0499">
        <w:rPr>
          <w:rFonts w:ascii="Times New Roman" w:hAnsi="Times New Roman" w:cs="Times New Roman"/>
          <w:sz w:val="28"/>
          <w:szCs w:val="28"/>
        </w:rPr>
        <w:t xml:space="preserve">: </w:t>
      </w:r>
      <w:r w:rsidR="00FF0499" w:rsidRPr="00E1265E">
        <w:rPr>
          <w:rFonts w:ascii="Times New Roman" w:hAnsi="Times New Roman" w:cs="Times New Roman"/>
          <w:sz w:val="28"/>
          <w:szCs w:val="28"/>
        </w:rPr>
        <w:t>The George Washington University</w:t>
      </w:r>
      <w:r w:rsidR="00E1265E" w:rsidRPr="00E1265E">
        <w:rPr>
          <w:rFonts w:ascii="Times New Roman" w:hAnsi="Times New Roman" w:cs="Times New Roman"/>
          <w:sz w:val="28"/>
          <w:szCs w:val="28"/>
        </w:rPr>
        <w:t>, 1991. –</w:t>
      </w:r>
      <w:r w:rsidR="00FF0499" w:rsidRP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1183</w:t>
      </w:r>
      <w:r w:rsidR="00FF0499" w:rsidRPr="00FF0499">
        <w:rPr>
          <w:rFonts w:ascii="Times New Roman" w:hAnsi="Times New Roman" w:cs="Times New Roman"/>
          <w:sz w:val="28"/>
          <w:szCs w:val="28"/>
        </w:rPr>
        <w:t xml:space="preserve"> </w:t>
      </w:r>
      <w:r w:rsidR="00FF0499" w:rsidRPr="00E1265E">
        <w:rPr>
          <w:rFonts w:ascii="Times New Roman" w:hAnsi="Times New Roman" w:cs="Times New Roman"/>
          <w:sz w:val="28"/>
          <w:szCs w:val="28"/>
        </w:rPr>
        <w:t>p.</w:t>
      </w:r>
    </w:p>
    <w:p w14:paraId="5B0629F8" w14:textId="55298BE4" w:rsidR="00E1265E" w:rsidRPr="00FF0499" w:rsidRDefault="007F0313"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7 Rusbult</w:t>
      </w:r>
      <w:r w:rsidR="00E1265E" w:rsidRPr="00E1265E">
        <w:rPr>
          <w:rFonts w:ascii="Times New Roman" w:hAnsi="Times New Roman" w:cs="Times New Roman"/>
          <w:sz w:val="28"/>
          <w:szCs w:val="28"/>
        </w:rPr>
        <w:t xml:space="preserve"> C. A Quick Education. Retrieved from Active Learning theories. – Washington, 2007</w:t>
      </w:r>
      <w:r w:rsidR="00FF0499" w:rsidRP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hyperlink r:id="rId42" w:history="1">
        <w:r w:rsidR="00FF0499" w:rsidRPr="00FF0499">
          <w:rPr>
            <w:rStyle w:val="Hyperlink"/>
            <w:rFonts w:ascii="Times New Roman" w:hAnsi="Times New Roman" w:cs="Times New Roman"/>
            <w:color w:val="auto"/>
            <w:sz w:val="28"/>
            <w:szCs w:val="28"/>
            <w:u w:val="none"/>
          </w:rPr>
          <w:t>http://www.asa3.org/ASA/education/teach/active.htm</w:t>
        </w:r>
      </w:hyperlink>
      <w:r w:rsidR="00FF0499" w:rsidRPr="00FF0499">
        <w:rPr>
          <w:rFonts w:ascii="Times New Roman" w:hAnsi="Times New Roman" w:cs="Times New Roman"/>
          <w:sz w:val="28"/>
          <w:szCs w:val="28"/>
        </w:rPr>
        <w:t xml:space="preserve"> 17.08.2020.</w:t>
      </w:r>
    </w:p>
    <w:p w14:paraId="1684E5A4" w14:textId="737AA313"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8 F</w:t>
      </w:r>
      <w:r w:rsidR="007F0313">
        <w:rPr>
          <w:rFonts w:ascii="Times New Roman" w:hAnsi="Times New Roman" w:cs="Times New Roman"/>
          <w:sz w:val="28"/>
          <w:szCs w:val="28"/>
        </w:rPr>
        <w:t>lavell</w:t>
      </w:r>
      <w:r w:rsidRPr="00E1265E">
        <w:rPr>
          <w:rFonts w:ascii="Times New Roman" w:hAnsi="Times New Roman" w:cs="Times New Roman"/>
          <w:sz w:val="28"/>
          <w:szCs w:val="28"/>
        </w:rPr>
        <w:t xml:space="preserve"> J. MC aspects of problem-solving. In: Resnick, L. (Ed.) The nature of intelligence. – California, 1976.  –</w:t>
      </w:r>
      <w:r w:rsidR="00B10410">
        <w:rPr>
          <w:rFonts w:ascii="Times New Roman" w:hAnsi="Times New Roman" w:cs="Times New Roman"/>
          <w:sz w:val="28"/>
          <w:szCs w:val="28"/>
          <w:lang w:val="ru-RU"/>
        </w:rPr>
        <w:t xml:space="preserve"> </w:t>
      </w:r>
      <w:r w:rsidRPr="00E1265E">
        <w:rPr>
          <w:rFonts w:ascii="Times New Roman" w:hAnsi="Times New Roman" w:cs="Times New Roman"/>
          <w:sz w:val="28"/>
          <w:szCs w:val="28"/>
        </w:rPr>
        <w:t>233</w:t>
      </w:r>
      <w:r w:rsidR="00FF0499" w:rsidRPr="00FF0499">
        <w:rPr>
          <w:rFonts w:ascii="Times New Roman" w:hAnsi="Times New Roman" w:cs="Times New Roman"/>
          <w:sz w:val="28"/>
          <w:szCs w:val="28"/>
        </w:rPr>
        <w:t xml:space="preserve"> </w:t>
      </w:r>
      <w:r w:rsidR="00FF0499" w:rsidRPr="00E1265E">
        <w:rPr>
          <w:rFonts w:ascii="Times New Roman" w:hAnsi="Times New Roman" w:cs="Times New Roman"/>
          <w:sz w:val="28"/>
          <w:szCs w:val="28"/>
        </w:rPr>
        <w:t>p</w:t>
      </w:r>
      <w:r w:rsidRPr="00E1265E">
        <w:rPr>
          <w:rFonts w:ascii="Times New Roman" w:hAnsi="Times New Roman" w:cs="Times New Roman"/>
          <w:sz w:val="28"/>
          <w:szCs w:val="28"/>
        </w:rPr>
        <w:t>.</w:t>
      </w:r>
    </w:p>
    <w:p w14:paraId="036A7BA8" w14:textId="341B8847" w:rsidR="00E1265E" w:rsidRPr="00E1265E" w:rsidRDefault="007F0313"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9 Flavell</w:t>
      </w:r>
      <w:r w:rsidR="00FD5094">
        <w:rPr>
          <w:rFonts w:ascii="Times New Roman" w:hAnsi="Times New Roman" w:cs="Times New Roman"/>
          <w:sz w:val="28"/>
          <w:szCs w:val="28"/>
        </w:rPr>
        <w:t xml:space="preserve"> J.</w:t>
      </w:r>
      <w:r w:rsidR="00E1265E" w:rsidRPr="00E1265E">
        <w:rPr>
          <w:rFonts w:ascii="Times New Roman" w:hAnsi="Times New Roman" w:cs="Times New Roman"/>
          <w:sz w:val="28"/>
          <w:szCs w:val="28"/>
        </w:rPr>
        <w:t>H. Cognitive development. Englewood Cliffs</w:t>
      </w:r>
      <w:r w:rsidR="00FF0499" w:rsidRPr="00FF0499">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FF0499">
        <w:rPr>
          <w:rFonts w:ascii="Times New Roman" w:hAnsi="Times New Roman" w:cs="Times New Roman"/>
          <w:sz w:val="28"/>
          <w:szCs w:val="28"/>
        </w:rPr>
        <w:t>–</w:t>
      </w:r>
      <w:r w:rsidR="00FF0499" w:rsidRPr="00FF0499">
        <w:rPr>
          <w:rFonts w:ascii="Times New Roman" w:hAnsi="Times New Roman" w:cs="Times New Roman"/>
          <w:sz w:val="28"/>
          <w:szCs w:val="28"/>
        </w:rPr>
        <w:t xml:space="preserve"> </w:t>
      </w:r>
      <w:r w:rsidR="00FF0499" w:rsidRPr="00E1265E">
        <w:rPr>
          <w:rFonts w:ascii="Times New Roman" w:hAnsi="Times New Roman" w:cs="Times New Roman"/>
          <w:sz w:val="28"/>
          <w:szCs w:val="28"/>
        </w:rPr>
        <w:t>California</w:t>
      </w:r>
      <w:r w:rsidR="00FF0499" w:rsidRPr="00FF0499">
        <w:rPr>
          <w:rFonts w:ascii="Times New Roman" w:hAnsi="Times New Roman" w:cs="Times New Roman"/>
          <w:sz w:val="28"/>
          <w:szCs w:val="28"/>
        </w:rPr>
        <w:t>;</w:t>
      </w:r>
      <w:r w:rsidR="00FF0499"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NJ: Prentice-Hall</w:t>
      </w:r>
      <w:r w:rsidR="00FF0499" w:rsidRPr="00FF0499">
        <w:rPr>
          <w:rFonts w:ascii="Times New Roman" w:hAnsi="Times New Roman" w:cs="Times New Roman"/>
          <w:sz w:val="28"/>
          <w:szCs w:val="28"/>
        </w:rPr>
        <w:t>,</w:t>
      </w:r>
      <w:r w:rsidR="00E1265E" w:rsidRPr="00E1265E">
        <w:rPr>
          <w:rFonts w:ascii="Times New Roman" w:hAnsi="Times New Roman" w:cs="Times New Roman"/>
          <w:sz w:val="28"/>
          <w:szCs w:val="28"/>
        </w:rPr>
        <w:t xml:space="preserve">  1985. –</w:t>
      </w:r>
      <w:r w:rsidR="00FF0499" w:rsidRP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40</w:t>
      </w:r>
      <w:r w:rsidR="00FF0499" w:rsidRPr="00FF0499">
        <w:rPr>
          <w:rFonts w:ascii="Times New Roman" w:hAnsi="Times New Roman" w:cs="Times New Roman"/>
          <w:sz w:val="28"/>
          <w:szCs w:val="28"/>
        </w:rPr>
        <w:t xml:space="preserve"> </w:t>
      </w:r>
      <w:r w:rsidR="00FF0499" w:rsidRPr="00E1265E">
        <w:rPr>
          <w:rFonts w:ascii="Times New Roman" w:hAnsi="Times New Roman" w:cs="Times New Roman"/>
          <w:sz w:val="28"/>
          <w:szCs w:val="28"/>
        </w:rPr>
        <w:t>p.</w:t>
      </w:r>
    </w:p>
    <w:p w14:paraId="27167C8D" w14:textId="1C423237" w:rsidR="00E1265E" w:rsidRPr="00FF0499" w:rsidRDefault="00095AA7"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10 Drew</w:t>
      </w:r>
      <w:r w:rsidR="00E1265E" w:rsidRPr="00E1265E">
        <w:rPr>
          <w:rFonts w:ascii="Times New Roman" w:hAnsi="Times New Roman" w:cs="Times New Roman"/>
          <w:sz w:val="28"/>
          <w:szCs w:val="28"/>
        </w:rPr>
        <w:t xml:space="preserve"> C. About The Helpful Professor. Metacognitive Theory</w:t>
      </w:r>
      <w:r w:rsidR="00B10410" w:rsidRPr="007C3FFE">
        <w:rPr>
          <w:rFonts w:ascii="Times New Roman" w:hAnsi="Times New Roman" w:cs="Times New Roman"/>
          <w:sz w:val="28"/>
          <w:szCs w:val="28"/>
        </w:rPr>
        <w:t>.</w:t>
      </w:r>
      <w:r w:rsidR="00E1265E" w:rsidRPr="00E1265E">
        <w:rPr>
          <w:rFonts w:ascii="Times New Roman" w:hAnsi="Times New Roman" w:cs="Times New Roman"/>
          <w:sz w:val="28"/>
          <w:szCs w:val="28"/>
        </w:rPr>
        <w:t xml:space="preserve"> Definition, Pros, and Cons. – Worcester, 2020</w:t>
      </w:r>
      <w:r w:rsidR="00FF0499" w:rsidRPr="00FF0499">
        <w:rPr>
          <w:rFonts w:ascii="Times New Roman" w:hAnsi="Times New Roman" w:cs="Times New Roman"/>
          <w:sz w:val="28"/>
          <w:szCs w:val="28"/>
        </w:rPr>
        <w:t xml:space="preserve">. </w:t>
      </w:r>
      <w:r w:rsidR="00FF0499">
        <w:rPr>
          <w:rFonts w:ascii="Times New Roman" w:hAnsi="Times New Roman" w:cs="Times New Roman"/>
          <w:sz w:val="28"/>
          <w:szCs w:val="28"/>
        </w:rPr>
        <w:t>–</w:t>
      </w:r>
      <w:r w:rsidR="00FF0499" w:rsidRPr="00FF0499">
        <w:rPr>
          <w:rFonts w:ascii="Times New Roman" w:hAnsi="Times New Roman" w:cs="Times New Roman"/>
          <w:sz w:val="28"/>
          <w:szCs w:val="28"/>
        </w:rPr>
        <w:t xml:space="preserve"> 147 </w:t>
      </w:r>
      <w:r w:rsidR="00FF0499">
        <w:rPr>
          <w:rFonts w:ascii="Times New Roman" w:hAnsi="Times New Roman" w:cs="Times New Roman"/>
          <w:sz w:val="28"/>
          <w:szCs w:val="28"/>
          <w:lang w:val="ru-RU"/>
        </w:rPr>
        <w:t>р</w:t>
      </w:r>
      <w:r w:rsidR="00FF0499" w:rsidRPr="00FF0499">
        <w:rPr>
          <w:rFonts w:ascii="Times New Roman" w:hAnsi="Times New Roman" w:cs="Times New Roman"/>
          <w:sz w:val="28"/>
          <w:szCs w:val="28"/>
        </w:rPr>
        <w:t>.</w:t>
      </w:r>
    </w:p>
    <w:p w14:paraId="24B5009F" w14:textId="21B7A6C1"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11 Flavell</w:t>
      </w:r>
      <w:r w:rsidR="00FD5094">
        <w:rPr>
          <w:rFonts w:ascii="Times New Roman" w:hAnsi="Times New Roman" w:cs="Times New Roman"/>
          <w:sz w:val="28"/>
          <w:szCs w:val="28"/>
        </w:rPr>
        <w:t xml:space="preserve"> J.</w:t>
      </w:r>
      <w:r w:rsidR="00E1265E" w:rsidRPr="00E1265E">
        <w:rPr>
          <w:rFonts w:ascii="Times New Roman" w:hAnsi="Times New Roman" w:cs="Times New Roman"/>
          <w:sz w:val="28"/>
          <w:szCs w:val="28"/>
        </w:rPr>
        <w:t xml:space="preserve">H. Cognitive development: Past, present, and future. Developmental psychology. –  California, 1992. </w:t>
      </w:r>
      <w:r w:rsidR="00FF0499" w:rsidRPr="00FF0499">
        <w:rPr>
          <w:rFonts w:ascii="Times New Roman" w:hAnsi="Times New Roman" w:cs="Times New Roman"/>
          <w:sz w:val="28"/>
          <w:szCs w:val="28"/>
        </w:rPr>
        <w:t xml:space="preserve">- </w:t>
      </w:r>
      <w:r w:rsidR="00FF0499" w:rsidRPr="00E1265E">
        <w:rPr>
          <w:rFonts w:ascii="Times New Roman" w:hAnsi="Times New Roman" w:cs="Times New Roman"/>
          <w:sz w:val="28"/>
          <w:szCs w:val="28"/>
        </w:rPr>
        <w:t>№28(6)</w:t>
      </w:r>
      <w:r w:rsidR="00FF0499" w:rsidRPr="00FF0499">
        <w:rPr>
          <w:rFonts w:ascii="Times New Roman" w:hAnsi="Times New Roman" w:cs="Times New Roman"/>
          <w:sz w:val="28"/>
          <w:szCs w:val="28"/>
        </w:rPr>
        <w:t>.</w:t>
      </w:r>
      <w:r w:rsidR="00FF0499"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FF0499">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FF0499" w:rsidRP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98-1012. </w:t>
      </w:r>
    </w:p>
    <w:p w14:paraId="4EE58D9B" w14:textId="1D84F7C8" w:rsidR="00E1265E" w:rsidRPr="00E1265E" w:rsidRDefault="00095AA7"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12 Astington</w:t>
      </w:r>
      <w:r w:rsidR="00E1265E" w:rsidRPr="00E1265E">
        <w:rPr>
          <w:rFonts w:ascii="Times New Roman" w:hAnsi="Times New Roman" w:cs="Times New Roman"/>
          <w:sz w:val="28"/>
          <w:szCs w:val="28"/>
        </w:rPr>
        <w:t xml:space="preserve"> J.W. The child</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discovery of the mind.</w:t>
      </w:r>
      <w:r w:rsidR="00FF0499" w:rsidRP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  Boston</w:t>
      </w:r>
      <w:r w:rsidR="00FF0499" w:rsidRPr="00FF0499">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FF0499" w:rsidRPr="00E1265E">
        <w:rPr>
          <w:rFonts w:ascii="Times New Roman" w:hAnsi="Times New Roman" w:cs="Times New Roman"/>
          <w:sz w:val="28"/>
          <w:szCs w:val="28"/>
        </w:rPr>
        <w:t>Harvard University Press</w:t>
      </w:r>
      <w:r w:rsidR="00FF0499" w:rsidRPr="00FF0499">
        <w:rPr>
          <w:rFonts w:ascii="Times New Roman" w:hAnsi="Times New Roman" w:cs="Times New Roman"/>
          <w:sz w:val="28"/>
          <w:szCs w:val="28"/>
        </w:rPr>
        <w:t>,</w:t>
      </w:r>
      <w:r w:rsidR="00FF0499"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1993. </w:t>
      </w:r>
      <w:r w:rsidR="00FF0499" w:rsidRPr="00FF0499">
        <w:rPr>
          <w:rFonts w:ascii="Times New Roman" w:hAnsi="Times New Roman" w:cs="Times New Roman"/>
          <w:sz w:val="28"/>
          <w:szCs w:val="28"/>
        </w:rPr>
        <w:t xml:space="preserve">– </w:t>
      </w:r>
      <w:r w:rsidR="00FF0499">
        <w:rPr>
          <w:rFonts w:ascii="Times New Roman" w:hAnsi="Times New Roman" w:cs="Times New Roman"/>
          <w:sz w:val="28"/>
          <w:szCs w:val="28"/>
        </w:rPr>
        <w:t xml:space="preserve">Vol. </w:t>
      </w:r>
      <w:r w:rsidR="00FF0499" w:rsidRPr="00E1265E">
        <w:rPr>
          <w:rFonts w:ascii="Times New Roman" w:hAnsi="Times New Roman" w:cs="Times New Roman"/>
          <w:sz w:val="28"/>
          <w:szCs w:val="28"/>
        </w:rPr>
        <w:t>31</w:t>
      </w:r>
      <w:r w:rsidR="00FF0499">
        <w:rPr>
          <w:rFonts w:ascii="Times New Roman" w:hAnsi="Times New Roman" w:cs="Times New Roman"/>
          <w:sz w:val="28"/>
          <w:szCs w:val="28"/>
        </w:rPr>
        <w:t>.</w:t>
      </w:r>
      <w:r w:rsidR="00FF0499"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FF0499" w:rsidRPr="00E1265E">
        <w:rPr>
          <w:rFonts w:ascii="Times New Roman" w:hAnsi="Times New Roman" w:cs="Times New Roman"/>
          <w:sz w:val="28"/>
          <w:szCs w:val="28"/>
        </w:rPr>
        <w:t>P.</w:t>
      </w:r>
      <w:r w:rsid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193-206. </w:t>
      </w:r>
    </w:p>
    <w:p w14:paraId="577655D7" w14:textId="112279F1" w:rsidR="00E1265E" w:rsidRPr="00E1265E" w:rsidRDefault="00095AA7"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13 Byrnes</w:t>
      </w:r>
      <w:r w:rsidR="00FD5094">
        <w:rPr>
          <w:rFonts w:ascii="Times New Roman" w:hAnsi="Times New Roman" w:cs="Times New Roman"/>
          <w:sz w:val="28"/>
          <w:szCs w:val="28"/>
        </w:rPr>
        <w:t xml:space="preserve"> J.</w:t>
      </w:r>
      <w:r w:rsidR="00E1265E" w:rsidRPr="00E1265E">
        <w:rPr>
          <w:rFonts w:ascii="Times New Roman" w:hAnsi="Times New Roman" w:cs="Times New Roman"/>
          <w:sz w:val="28"/>
          <w:szCs w:val="28"/>
        </w:rPr>
        <w:t>P. The conceptual basis of procedural learning</w:t>
      </w:r>
      <w:r w:rsid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Cognitive Development. – Washington, 1992.</w:t>
      </w:r>
      <w:r w:rsid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FF0499" w:rsidRPr="00E1265E">
        <w:rPr>
          <w:rFonts w:ascii="Times New Roman" w:hAnsi="Times New Roman" w:cs="Times New Roman"/>
          <w:sz w:val="28"/>
          <w:szCs w:val="28"/>
        </w:rPr>
        <w:t>№7(2)</w:t>
      </w:r>
      <w:r w:rsidR="00FF0499">
        <w:rPr>
          <w:rFonts w:ascii="Times New Roman" w:hAnsi="Times New Roman" w:cs="Times New Roman"/>
          <w:sz w:val="28"/>
          <w:szCs w:val="28"/>
        </w:rPr>
        <w:t>.</w:t>
      </w:r>
      <w:r w:rsidR="00FF0499"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FF0499"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235-257.</w:t>
      </w:r>
    </w:p>
    <w:p w14:paraId="71C7ED79" w14:textId="328D1CE2" w:rsidR="00E1265E" w:rsidRPr="00E1265E" w:rsidRDefault="00095AA7"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 Kuhn</w:t>
      </w:r>
      <w:r w:rsidR="00E1265E" w:rsidRPr="00E1265E">
        <w:rPr>
          <w:rFonts w:ascii="Times New Roman" w:hAnsi="Times New Roman" w:cs="Times New Roman"/>
          <w:sz w:val="28"/>
          <w:szCs w:val="28"/>
        </w:rPr>
        <w:t xml:space="preserve"> D. Theory of mind, metacognition, and reasoning: A life-span perspective. Children</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reasoning and the mind. – London, 2000. –</w:t>
      </w:r>
      <w:r w:rsidR="00B10410">
        <w:rPr>
          <w:rFonts w:ascii="Times New Roman" w:hAnsi="Times New Roman" w:cs="Times New Roman"/>
          <w:sz w:val="28"/>
          <w:szCs w:val="28"/>
          <w:lang w:val="ru-RU"/>
        </w:rPr>
        <w:t xml:space="preserve"> </w:t>
      </w:r>
      <w:r w:rsidR="00E1265E" w:rsidRPr="00E1265E">
        <w:rPr>
          <w:rFonts w:ascii="Times New Roman" w:hAnsi="Times New Roman" w:cs="Times New Roman"/>
          <w:sz w:val="28"/>
          <w:szCs w:val="28"/>
        </w:rPr>
        <w:t>311</w:t>
      </w:r>
      <w:r w:rsidR="00FF0499" w:rsidRPr="00FF0499">
        <w:rPr>
          <w:rFonts w:ascii="Times New Roman" w:hAnsi="Times New Roman" w:cs="Times New Roman"/>
          <w:sz w:val="28"/>
          <w:szCs w:val="28"/>
        </w:rPr>
        <w:t xml:space="preserve"> </w:t>
      </w:r>
      <w:r w:rsidR="00FF0499" w:rsidRPr="00E1265E">
        <w:rPr>
          <w:rFonts w:ascii="Times New Roman" w:hAnsi="Times New Roman" w:cs="Times New Roman"/>
          <w:sz w:val="28"/>
          <w:szCs w:val="28"/>
        </w:rPr>
        <w:t>p.</w:t>
      </w:r>
    </w:p>
    <w:p w14:paraId="1DEE2907" w14:textId="6B637320" w:rsidR="00E1265E" w:rsidRPr="00E1265E" w:rsidRDefault="00095AA7"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15 Flavell</w:t>
      </w:r>
      <w:r w:rsidR="00FD5094">
        <w:rPr>
          <w:rFonts w:ascii="Times New Roman" w:hAnsi="Times New Roman" w:cs="Times New Roman"/>
          <w:sz w:val="28"/>
          <w:szCs w:val="28"/>
        </w:rPr>
        <w:t xml:space="preserve"> J.</w:t>
      </w:r>
      <w:r>
        <w:rPr>
          <w:rFonts w:ascii="Times New Roman" w:hAnsi="Times New Roman" w:cs="Times New Roman"/>
          <w:sz w:val="28"/>
          <w:szCs w:val="28"/>
        </w:rPr>
        <w:t>H., Green</w:t>
      </w:r>
      <w:r w:rsidR="00FD5094">
        <w:rPr>
          <w:rFonts w:ascii="Times New Roman" w:hAnsi="Times New Roman" w:cs="Times New Roman"/>
          <w:sz w:val="28"/>
          <w:szCs w:val="28"/>
        </w:rPr>
        <w:t xml:space="preserve"> F.</w:t>
      </w:r>
      <w:r>
        <w:rPr>
          <w:rFonts w:ascii="Times New Roman" w:hAnsi="Times New Roman" w:cs="Times New Roman"/>
          <w:sz w:val="28"/>
          <w:szCs w:val="28"/>
        </w:rPr>
        <w:t>L., Flavell</w:t>
      </w:r>
      <w:r w:rsidR="00FD5094">
        <w:rPr>
          <w:rFonts w:ascii="Times New Roman" w:hAnsi="Times New Roman" w:cs="Times New Roman"/>
          <w:sz w:val="28"/>
          <w:szCs w:val="28"/>
        </w:rPr>
        <w:t xml:space="preserve"> E.</w:t>
      </w:r>
      <w:r w:rsidR="00E1265E" w:rsidRPr="00E1265E">
        <w:rPr>
          <w:rFonts w:ascii="Times New Roman" w:hAnsi="Times New Roman" w:cs="Times New Roman"/>
          <w:sz w:val="28"/>
          <w:szCs w:val="28"/>
        </w:rPr>
        <w:t>R. Children</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understanding of the stream of consciousness</w:t>
      </w:r>
      <w:r w:rsid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Child Development, –  California, 1993.</w:t>
      </w:r>
      <w:r w:rsidR="00FF0499" w:rsidRPr="00FF0499">
        <w:rPr>
          <w:rFonts w:ascii="Times New Roman" w:hAnsi="Times New Roman" w:cs="Times New Roman"/>
          <w:sz w:val="28"/>
          <w:szCs w:val="28"/>
        </w:rPr>
        <w:t xml:space="preserve"> </w:t>
      </w:r>
      <w:r w:rsidR="00FF0499">
        <w:rPr>
          <w:rFonts w:ascii="Times New Roman" w:hAnsi="Times New Roman" w:cs="Times New Roman"/>
          <w:sz w:val="28"/>
          <w:szCs w:val="28"/>
        </w:rPr>
        <w:t xml:space="preserve">- </w:t>
      </w:r>
      <w:r w:rsidR="00FF0499" w:rsidRPr="00E1265E">
        <w:rPr>
          <w:rFonts w:ascii="Times New Roman" w:hAnsi="Times New Roman" w:cs="Times New Roman"/>
          <w:sz w:val="28"/>
          <w:szCs w:val="28"/>
        </w:rPr>
        <w:t>№64(2)</w:t>
      </w:r>
      <w:r w:rsidR="00FF0499">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FF0499"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FF0499">
        <w:rPr>
          <w:rFonts w:ascii="Times New Roman" w:hAnsi="Times New Roman" w:cs="Times New Roman"/>
          <w:sz w:val="28"/>
          <w:szCs w:val="28"/>
        </w:rPr>
        <w:t xml:space="preserve"> </w:t>
      </w:r>
      <w:r w:rsidR="00E1265E" w:rsidRPr="00E1265E">
        <w:rPr>
          <w:rFonts w:ascii="Times New Roman" w:hAnsi="Times New Roman" w:cs="Times New Roman"/>
          <w:sz w:val="28"/>
          <w:szCs w:val="28"/>
        </w:rPr>
        <w:t>387-398.</w:t>
      </w:r>
    </w:p>
    <w:p w14:paraId="54A8C4F0" w14:textId="61447228" w:rsidR="00E1265E" w:rsidRPr="00E1265E" w:rsidRDefault="00095AA7"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16 Kuhn D., Schauble L., Garcia-Mila</w:t>
      </w:r>
      <w:r w:rsidR="00E1265E" w:rsidRPr="00E1265E">
        <w:rPr>
          <w:rFonts w:ascii="Times New Roman" w:hAnsi="Times New Roman" w:cs="Times New Roman"/>
          <w:sz w:val="28"/>
          <w:szCs w:val="28"/>
        </w:rPr>
        <w:t xml:space="preserve"> M. Cross-domain development of scientific reasoning</w:t>
      </w:r>
      <w:r w:rsid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Cognition and instruction. – London, 1992. </w:t>
      </w:r>
      <w:r w:rsid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№9(4)</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76125">
        <w:rPr>
          <w:rFonts w:ascii="Times New Roman" w:hAnsi="Times New Roman" w:cs="Times New Roman"/>
          <w:sz w:val="28"/>
          <w:szCs w:val="28"/>
          <w:lang w:val="ru-RU"/>
        </w:rPr>
        <w:t>Р</w:t>
      </w:r>
      <w:r w:rsidR="00E1265E" w:rsidRPr="00E1265E">
        <w:rPr>
          <w:rFonts w:ascii="Times New Roman" w:hAnsi="Times New Roman" w:cs="Times New Roman"/>
          <w:sz w:val="28"/>
          <w:szCs w:val="28"/>
        </w:rPr>
        <w:t>. 285-327.</w:t>
      </w:r>
    </w:p>
    <w:p w14:paraId="69980B65" w14:textId="6A99C6B7" w:rsidR="00E1265E" w:rsidRPr="00E1265E" w:rsidRDefault="00095AA7"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17 Flavell</w:t>
      </w:r>
      <w:r w:rsidR="00FD5094">
        <w:rPr>
          <w:rFonts w:ascii="Times New Roman" w:hAnsi="Times New Roman" w:cs="Times New Roman"/>
          <w:sz w:val="28"/>
          <w:szCs w:val="28"/>
        </w:rPr>
        <w:t xml:space="preserve"> J.</w:t>
      </w:r>
      <w:r w:rsidR="00E1265E" w:rsidRPr="00E1265E">
        <w:rPr>
          <w:rFonts w:ascii="Times New Roman" w:hAnsi="Times New Roman" w:cs="Times New Roman"/>
          <w:sz w:val="28"/>
          <w:szCs w:val="28"/>
        </w:rPr>
        <w:t>H.</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Cognitive development: Children</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knowledge about the mind</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Annual review of psychology. – California, 1999.</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№50(1)</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176125">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176125" w:rsidRPr="00BC3C3C">
        <w:rPr>
          <w:rFonts w:ascii="Times New Roman" w:hAnsi="Times New Roman" w:cs="Times New Roman"/>
          <w:sz w:val="28"/>
          <w:szCs w:val="28"/>
        </w:rPr>
        <w:t xml:space="preserve"> </w:t>
      </w:r>
      <w:r w:rsidR="00E1265E" w:rsidRPr="00E1265E">
        <w:rPr>
          <w:rFonts w:ascii="Times New Roman" w:hAnsi="Times New Roman" w:cs="Times New Roman"/>
          <w:sz w:val="28"/>
          <w:szCs w:val="28"/>
        </w:rPr>
        <w:t>21-45.</w:t>
      </w:r>
    </w:p>
    <w:p w14:paraId="08FA043A" w14:textId="41D8C044"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lastRenderedPageBreak/>
        <w:t>18 McCutcheon</w:t>
      </w:r>
      <w:r w:rsidR="00E1265E" w:rsidRPr="00E1265E">
        <w:rPr>
          <w:rFonts w:ascii="Times New Roman" w:hAnsi="Times New Roman" w:cs="Times New Roman"/>
          <w:sz w:val="28"/>
          <w:szCs w:val="28"/>
        </w:rPr>
        <w:t xml:space="preserve"> G. Facilitating teacher personal theorizing. Teacher personal theorizing: Connecting curriculum practice, theory, and research. – New York, 1992. –195</w:t>
      </w:r>
      <w:r w:rsidR="00B10410" w:rsidRPr="00B10410">
        <w:rPr>
          <w:rFonts w:ascii="Times New Roman" w:hAnsi="Times New Roman" w:cs="Times New Roman"/>
          <w:sz w:val="28"/>
          <w:szCs w:val="28"/>
        </w:rPr>
        <w:t xml:space="preserve"> </w:t>
      </w:r>
      <w:r w:rsidR="00B10410" w:rsidRPr="00E1265E">
        <w:rPr>
          <w:rFonts w:ascii="Times New Roman" w:hAnsi="Times New Roman" w:cs="Times New Roman"/>
          <w:sz w:val="28"/>
          <w:szCs w:val="28"/>
        </w:rPr>
        <w:t>p.</w:t>
      </w:r>
    </w:p>
    <w:p w14:paraId="7A80D313" w14:textId="14438B3A"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19 Dweck</w:t>
      </w:r>
      <w:r w:rsidR="00FD5094">
        <w:rPr>
          <w:rFonts w:ascii="Times New Roman" w:hAnsi="Times New Roman" w:cs="Times New Roman"/>
          <w:sz w:val="28"/>
          <w:szCs w:val="28"/>
        </w:rPr>
        <w:t xml:space="preserve"> C.</w:t>
      </w:r>
      <w:r>
        <w:rPr>
          <w:rFonts w:ascii="Times New Roman" w:hAnsi="Times New Roman" w:cs="Times New Roman"/>
          <w:sz w:val="28"/>
          <w:szCs w:val="28"/>
        </w:rPr>
        <w:t>S., Leggett</w:t>
      </w:r>
      <w:r w:rsidR="00FD5094">
        <w:rPr>
          <w:rFonts w:ascii="Times New Roman" w:hAnsi="Times New Roman" w:cs="Times New Roman"/>
          <w:sz w:val="28"/>
          <w:szCs w:val="28"/>
        </w:rPr>
        <w:t xml:space="preserve"> E.</w:t>
      </w:r>
      <w:r w:rsidR="00E1265E" w:rsidRPr="00E1265E">
        <w:rPr>
          <w:rFonts w:ascii="Times New Roman" w:hAnsi="Times New Roman" w:cs="Times New Roman"/>
          <w:sz w:val="28"/>
          <w:szCs w:val="28"/>
        </w:rPr>
        <w:t>L. A social-cognitive approach to motivation and personality</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Psychological Review</w:t>
      </w:r>
      <w:r w:rsidR="00176125" w:rsidRPr="00176125">
        <w:rPr>
          <w:rFonts w:ascii="Times New Roman" w:hAnsi="Times New Roman" w:cs="Times New Roman"/>
          <w:sz w:val="28"/>
          <w:szCs w:val="28"/>
        </w:rPr>
        <w:t>.</w:t>
      </w:r>
      <w:r w:rsidR="00E1265E" w:rsidRPr="00E1265E">
        <w:rPr>
          <w:rFonts w:ascii="Times New Roman" w:hAnsi="Times New Roman" w:cs="Times New Roman"/>
          <w:sz w:val="28"/>
          <w:szCs w:val="28"/>
        </w:rPr>
        <w:t xml:space="preserve"> –  Washington, 1988.</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№95(2)</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76125" w:rsidRPr="00176125">
        <w:rPr>
          <w:rFonts w:ascii="Times New Roman" w:hAnsi="Times New Roman" w:cs="Times New Roman"/>
          <w:sz w:val="28"/>
          <w:szCs w:val="28"/>
        </w:rPr>
        <w:t xml:space="preserve"> </w:t>
      </w:r>
      <w:r w:rsidR="00176125">
        <w:rPr>
          <w:rFonts w:ascii="Times New Roman" w:hAnsi="Times New Roman" w:cs="Times New Roman"/>
          <w:sz w:val="28"/>
          <w:szCs w:val="28"/>
          <w:lang w:val="ru-RU"/>
        </w:rPr>
        <w:t>Р</w:t>
      </w:r>
      <w:r w:rsidR="00E1265E" w:rsidRPr="00E1265E">
        <w:rPr>
          <w:rFonts w:ascii="Times New Roman" w:hAnsi="Times New Roman" w:cs="Times New Roman"/>
          <w:sz w:val="28"/>
          <w:szCs w:val="28"/>
        </w:rPr>
        <w:t>. 256.</w:t>
      </w:r>
    </w:p>
    <w:p w14:paraId="3B2E6DF9" w14:textId="7E40FD18" w:rsidR="00E1265E" w:rsidRPr="00E1265E" w:rsidRDefault="00E1265E" w:rsidP="00BC3C3C">
      <w:pPr>
        <w:pStyle w:val="NoSpacing"/>
        <w:tabs>
          <w:tab w:val="left" w:pos="567"/>
        </w:tabs>
        <w:ind w:firstLine="567"/>
        <w:rPr>
          <w:rFonts w:ascii="Times New Roman" w:hAnsi="Times New Roman" w:cs="Times New Roman"/>
          <w:sz w:val="28"/>
          <w:szCs w:val="28"/>
        </w:rPr>
      </w:pPr>
      <w:r w:rsidRPr="00E1265E">
        <w:rPr>
          <w:rFonts w:ascii="Times New Roman" w:hAnsi="Times New Roman" w:cs="Times New Roman"/>
          <w:sz w:val="28"/>
          <w:szCs w:val="28"/>
        </w:rPr>
        <w:t>20 Sternb</w:t>
      </w:r>
      <w:r w:rsidR="00095AA7">
        <w:rPr>
          <w:rFonts w:ascii="Times New Roman" w:hAnsi="Times New Roman" w:cs="Times New Roman"/>
          <w:sz w:val="28"/>
          <w:szCs w:val="28"/>
        </w:rPr>
        <w:t>erg R.J., Caruso</w:t>
      </w:r>
      <w:r w:rsidRPr="00E1265E">
        <w:rPr>
          <w:rFonts w:ascii="Times New Roman" w:hAnsi="Times New Roman" w:cs="Times New Roman"/>
          <w:sz w:val="28"/>
          <w:szCs w:val="28"/>
        </w:rPr>
        <w:t xml:space="preserve"> D.R. Practical modes of knowing</w:t>
      </w:r>
      <w:r w:rsidR="00176125" w:rsidRPr="00176125">
        <w:rPr>
          <w:rFonts w:ascii="Times New Roman" w:hAnsi="Times New Roman" w:cs="Times New Roman"/>
          <w:sz w:val="28"/>
          <w:szCs w:val="28"/>
        </w:rPr>
        <w:t xml:space="preserve"> //</w:t>
      </w:r>
      <w:r w:rsidRPr="00E1265E">
        <w:rPr>
          <w:rFonts w:ascii="Times New Roman" w:hAnsi="Times New Roman" w:cs="Times New Roman"/>
          <w:sz w:val="28"/>
          <w:szCs w:val="28"/>
        </w:rPr>
        <w:t xml:space="preserve"> New Heaven</w:t>
      </w:r>
      <w:r w:rsidR="00176125" w:rsidRPr="00176125">
        <w:rPr>
          <w:rFonts w:ascii="Times New Roman" w:hAnsi="Times New Roman" w:cs="Times New Roman"/>
          <w:sz w:val="28"/>
          <w:szCs w:val="28"/>
        </w:rPr>
        <w:t>. -</w:t>
      </w:r>
      <w:r w:rsidRPr="00E1265E">
        <w:rPr>
          <w:rFonts w:ascii="Times New Roman" w:hAnsi="Times New Roman" w:cs="Times New Roman"/>
          <w:sz w:val="28"/>
          <w:szCs w:val="28"/>
        </w:rPr>
        <w:t xml:space="preserve"> 1985. </w:t>
      </w:r>
      <w:r w:rsidR="00176125" w:rsidRP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№86(6)</w:t>
      </w:r>
      <w:r w:rsidR="00176125" w:rsidRPr="00176125">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176125">
        <w:rPr>
          <w:rFonts w:ascii="Times New Roman" w:hAnsi="Times New Roman" w:cs="Times New Roman"/>
          <w:sz w:val="28"/>
          <w:szCs w:val="28"/>
          <w:lang w:val="ru-RU"/>
        </w:rPr>
        <w:t>Р</w:t>
      </w:r>
      <w:r w:rsidRPr="00E1265E">
        <w:rPr>
          <w:rFonts w:ascii="Times New Roman" w:hAnsi="Times New Roman" w:cs="Times New Roman"/>
          <w:sz w:val="28"/>
          <w:szCs w:val="28"/>
        </w:rPr>
        <w:t>.</w:t>
      </w:r>
      <w:r w:rsidR="00176125" w:rsidRPr="00176125">
        <w:rPr>
          <w:rFonts w:ascii="Times New Roman" w:hAnsi="Times New Roman" w:cs="Times New Roman"/>
          <w:sz w:val="28"/>
          <w:szCs w:val="28"/>
        </w:rPr>
        <w:t xml:space="preserve"> </w:t>
      </w:r>
      <w:r w:rsidRPr="00E1265E">
        <w:rPr>
          <w:rFonts w:ascii="Times New Roman" w:hAnsi="Times New Roman" w:cs="Times New Roman"/>
          <w:sz w:val="28"/>
          <w:szCs w:val="28"/>
        </w:rPr>
        <w:t>133-158.</w:t>
      </w:r>
    </w:p>
    <w:p w14:paraId="7F3DBCD9" w14:textId="1E3A776F"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21 McCutcheon</w:t>
      </w:r>
      <w:r w:rsidR="00FD5094">
        <w:rPr>
          <w:rFonts w:ascii="Times New Roman" w:hAnsi="Times New Roman" w:cs="Times New Roman"/>
          <w:sz w:val="28"/>
          <w:szCs w:val="28"/>
        </w:rPr>
        <w:t xml:space="preserve"> L.</w:t>
      </w:r>
      <w:r>
        <w:rPr>
          <w:rFonts w:ascii="Times New Roman" w:hAnsi="Times New Roman" w:cs="Times New Roman"/>
          <w:sz w:val="28"/>
          <w:szCs w:val="28"/>
        </w:rPr>
        <w:t>E., Hanson E., Apperson J.M., Wynn</w:t>
      </w:r>
      <w:r w:rsidR="00E1265E" w:rsidRPr="00E1265E">
        <w:rPr>
          <w:rFonts w:ascii="Times New Roman" w:hAnsi="Times New Roman" w:cs="Times New Roman"/>
          <w:sz w:val="28"/>
          <w:szCs w:val="28"/>
        </w:rPr>
        <w:t xml:space="preserve"> V. Relationships among critical thinking skills, academic achievement, and misconceptions about psychology</w:t>
      </w:r>
      <w:r w:rsidR="00176125" w:rsidRPr="00176125">
        <w:rPr>
          <w:rFonts w:ascii="Times New Roman" w:hAnsi="Times New Roman" w:cs="Times New Roman"/>
          <w:sz w:val="28"/>
          <w:szCs w:val="28"/>
        </w:rPr>
        <w:t xml:space="preserve"> // </w:t>
      </w:r>
      <w:r w:rsidR="00E1265E" w:rsidRPr="00E1265E">
        <w:rPr>
          <w:rFonts w:ascii="Times New Roman" w:hAnsi="Times New Roman" w:cs="Times New Roman"/>
          <w:sz w:val="28"/>
          <w:szCs w:val="28"/>
        </w:rPr>
        <w:t>Psychological Reports. – Virginia, 1992.</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№71(2)</w:t>
      </w:r>
      <w:r w:rsidR="00176125" w:rsidRPr="00176125">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176125">
        <w:rPr>
          <w:rFonts w:ascii="Times New Roman" w:hAnsi="Times New Roman" w:cs="Times New Roman"/>
          <w:sz w:val="28"/>
          <w:szCs w:val="28"/>
          <w:lang w:val="ru-RU"/>
        </w:rPr>
        <w:t>Р</w:t>
      </w:r>
      <w:r w:rsidR="00E1265E" w:rsidRPr="00E1265E">
        <w:rPr>
          <w:rFonts w:ascii="Times New Roman" w:hAnsi="Times New Roman" w:cs="Times New Roman"/>
          <w:sz w:val="28"/>
          <w:szCs w:val="28"/>
        </w:rPr>
        <w:t>. 635-639.</w:t>
      </w:r>
    </w:p>
    <w:p w14:paraId="7E82D766" w14:textId="44049E96"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22 Guzzetti</w:t>
      </w:r>
      <w:r w:rsidR="00FD5094">
        <w:rPr>
          <w:rFonts w:ascii="Times New Roman" w:hAnsi="Times New Roman" w:cs="Times New Roman"/>
          <w:sz w:val="28"/>
          <w:szCs w:val="28"/>
        </w:rPr>
        <w:t xml:space="preserve"> B.</w:t>
      </w:r>
      <w:r>
        <w:rPr>
          <w:rFonts w:ascii="Times New Roman" w:hAnsi="Times New Roman" w:cs="Times New Roman"/>
          <w:sz w:val="28"/>
          <w:szCs w:val="28"/>
        </w:rPr>
        <w:t>J., Snyder</w:t>
      </w:r>
      <w:r w:rsidR="00FD5094">
        <w:rPr>
          <w:rFonts w:ascii="Times New Roman" w:hAnsi="Times New Roman" w:cs="Times New Roman"/>
          <w:sz w:val="28"/>
          <w:szCs w:val="28"/>
        </w:rPr>
        <w:t xml:space="preserve"> T.</w:t>
      </w:r>
      <w:r>
        <w:rPr>
          <w:rFonts w:ascii="Times New Roman" w:hAnsi="Times New Roman" w:cs="Times New Roman"/>
          <w:sz w:val="28"/>
          <w:szCs w:val="28"/>
        </w:rPr>
        <w:t>E., Glass</w:t>
      </w:r>
      <w:r w:rsidR="00FD5094">
        <w:rPr>
          <w:rFonts w:ascii="Times New Roman" w:hAnsi="Times New Roman" w:cs="Times New Roman"/>
          <w:sz w:val="28"/>
          <w:szCs w:val="28"/>
        </w:rPr>
        <w:t xml:space="preserve"> G.</w:t>
      </w:r>
      <w:r>
        <w:rPr>
          <w:rFonts w:ascii="Times New Roman" w:hAnsi="Times New Roman" w:cs="Times New Roman"/>
          <w:sz w:val="28"/>
          <w:szCs w:val="28"/>
        </w:rPr>
        <w:t>V., Gamas</w:t>
      </w:r>
      <w:r w:rsidR="00FD5094">
        <w:rPr>
          <w:rFonts w:ascii="Times New Roman" w:hAnsi="Times New Roman" w:cs="Times New Roman"/>
          <w:sz w:val="28"/>
          <w:szCs w:val="28"/>
        </w:rPr>
        <w:t xml:space="preserve"> W.</w:t>
      </w:r>
      <w:r w:rsidR="00E1265E" w:rsidRPr="00E1265E">
        <w:rPr>
          <w:rFonts w:ascii="Times New Roman" w:hAnsi="Times New Roman" w:cs="Times New Roman"/>
          <w:sz w:val="28"/>
          <w:szCs w:val="28"/>
        </w:rPr>
        <w:t>S. Promoting conceptual change in science: A comparative meta-analysis of instructional interventions from reading education and science education. Reading Research Quarterly</w:t>
      </w:r>
      <w:r w:rsidR="00176125" w:rsidRPr="00BC3C3C">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Arizona</w:t>
      </w:r>
      <w:r w:rsidR="00176125" w:rsidRPr="00BC3C3C">
        <w:rPr>
          <w:rFonts w:ascii="Times New Roman" w:hAnsi="Times New Roman" w:cs="Times New Roman"/>
          <w:sz w:val="28"/>
          <w:szCs w:val="28"/>
        </w:rPr>
        <w:t>. -</w:t>
      </w:r>
      <w:r w:rsidR="00E1265E" w:rsidRPr="00E1265E">
        <w:rPr>
          <w:rFonts w:ascii="Times New Roman" w:hAnsi="Times New Roman" w:cs="Times New Roman"/>
          <w:sz w:val="28"/>
          <w:szCs w:val="28"/>
        </w:rPr>
        <w:t xml:space="preserve"> 1993.</w:t>
      </w:r>
      <w:r w:rsidR="00176125" w:rsidRPr="00BC3C3C">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 </w:t>
      </w:r>
      <w:r w:rsidR="00176125" w:rsidRPr="00E1265E">
        <w:rPr>
          <w:rFonts w:ascii="Times New Roman" w:hAnsi="Times New Roman" w:cs="Times New Roman"/>
          <w:sz w:val="28"/>
          <w:szCs w:val="28"/>
        </w:rPr>
        <w:t>№28(2)</w:t>
      </w:r>
      <w:r w:rsidR="00176125" w:rsidRPr="00BC3C3C">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76125">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117-159.</w:t>
      </w:r>
    </w:p>
    <w:p w14:paraId="7C8E6CF2" w14:textId="3354CD17"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23 Nersessian N.,</w:t>
      </w:r>
      <w:r w:rsidRPr="00095AA7">
        <w:rPr>
          <w:rFonts w:ascii="Times New Roman" w:hAnsi="Times New Roman" w:cs="Times New Roman"/>
          <w:sz w:val="28"/>
          <w:szCs w:val="28"/>
        </w:rPr>
        <w:t xml:space="preserve"> </w:t>
      </w:r>
      <w:r w:rsidRPr="00E1265E">
        <w:rPr>
          <w:rFonts w:ascii="Times New Roman" w:hAnsi="Times New Roman" w:cs="Times New Roman"/>
          <w:sz w:val="28"/>
          <w:szCs w:val="28"/>
        </w:rPr>
        <w:t>Kuhn</w:t>
      </w:r>
      <w:r w:rsidR="00E1265E" w:rsidRPr="00E1265E">
        <w:rPr>
          <w:rFonts w:ascii="Times New Roman" w:hAnsi="Times New Roman" w:cs="Times New Roman"/>
          <w:sz w:val="28"/>
          <w:szCs w:val="28"/>
        </w:rPr>
        <w:t xml:space="preserve"> J. </w:t>
      </w:r>
      <w:r>
        <w:rPr>
          <w:rFonts w:ascii="Times New Roman" w:hAnsi="Times New Roman" w:cs="Times New Roman"/>
          <w:sz w:val="28"/>
          <w:szCs w:val="28"/>
        </w:rPr>
        <w:t>C</w:t>
      </w:r>
      <w:r w:rsidR="00E1265E" w:rsidRPr="00E1265E">
        <w:rPr>
          <w:rFonts w:ascii="Times New Roman" w:hAnsi="Times New Roman" w:cs="Times New Roman"/>
          <w:sz w:val="28"/>
          <w:szCs w:val="28"/>
        </w:rPr>
        <w:t>onceptual change, and cognitive science.</w:t>
      </w:r>
      <w:r>
        <w:rPr>
          <w:rFonts w:ascii="Times New Roman" w:hAnsi="Times New Roman" w:cs="Times New Roman"/>
          <w:sz w:val="28"/>
          <w:szCs w:val="28"/>
        </w:rPr>
        <w:t xml:space="preserve"> </w:t>
      </w:r>
      <w:r w:rsidR="00E1265E" w:rsidRPr="00E1265E">
        <w:rPr>
          <w:rFonts w:ascii="Times New Roman" w:hAnsi="Times New Roman" w:cs="Times New Roman"/>
          <w:sz w:val="28"/>
          <w:szCs w:val="28"/>
        </w:rPr>
        <w:t>– New York, 2003. –</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195</w:t>
      </w:r>
      <w:r w:rsidR="00176125" w:rsidRP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p.</w:t>
      </w:r>
    </w:p>
    <w:p w14:paraId="7EF67AB8" w14:textId="3AA86E95" w:rsidR="00E1265E" w:rsidRPr="00E1265E" w:rsidRDefault="00E1265E" w:rsidP="00BC3C3C">
      <w:pPr>
        <w:pStyle w:val="NoSpacing"/>
        <w:tabs>
          <w:tab w:val="left" w:pos="567"/>
        </w:tabs>
        <w:ind w:firstLine="567"/>
        <w:rPr>
          <w:rFonts w:ascii="Times New Roman" w:hAnsi="Times New Roman" w:cs="Times New Roman"/>
          <w:sz w:val="28"/>
          <w:szCs w:val="28"/>
        </w:rPr>
      </w:pPr>
      <w:r w:rsidRPr="00E1265E">
        <w:rPr>
          <w:rFonts w:ascii="Times New Roman" w:hAnsi="Times New Roman" w:cs="Times New Roman"/>
          <w:sz w:val="28"/>
          <w:szCs w:val="28"/>
        </w:rPr>
        <w:t>24 Moshman D. To really get ahead, get a metatheory. New Directions for Child and Adolescent Development</w:t>
      </w:r>
      <w:r w:rsidR="00176125" w:rsidRPr="00176125">
        <w:rPr>
          <w:rFonts w:ascii="Times New Roman" w:hAnsi="Times New Roman" w:cs="Times New Roman"/>
          <w:sz w:val="28"/>
          <w:szCs w:val="28"/>
        </w:rPr>
        <w:t xml:space="preserve"> //  </w:t>
      </w:r>
      <w:r w:rsidRPr="00E1265E">
        <w:rPr>
          <w:rFonts w:ascii="Times New Roman" w:hAnsi="Times New Roman" w:cs="Times New Roman"/>
          <w:sz w:val="28"/>
          <w:szCs w:val="28"/>
        </w:rPr>
        <w:t>Lincoln</w:t>
      </w:r>
      <w:r w:rsidR="00176125" w:rsidRPr="00176125">
        <w:rPr>
          <w:rFonts w:ascii="Times New Roman" w:hAnsi="Times New Roman" w:cs="Times New Roman"/>
          <w:sz w:val="28"/>
          <w:szCs w:val="28"/>
        </w:rPr>
        <w:t>. -</w:t>
      </w:r>
      <w:r w:rsidRPr="00E1265E">
        <w:rPr>
          <w:rFonts w:ascii="Times New Roman" w:hAnsi="Times New Roman" w:cs="Times New Roman"/>
          <w:sz w:val="28"/>
          <w:szCs w:val="28"/>
        </w:rPr>
        <w:t xml:space="preserve"> 1979.</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№5</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 </w:t>
      </w:r>
      <w:r w:rsidR="00176125">
        <w:rPr>
          <w:rFonts w:ascii="Times New Roman" w:hAnsi="Times New Roman" w:cs="Times New Roman"/>
          <w:sz w:val="28"/>
          <w:szCs w:val="28"/>
          <w:lang w:val="ru-RU"/>
        </w:rPr>
        <w:t>Р</w:t>
      </w:r>
      <w:r w:rsidRPr="00E1265E">
        <w:rPr>
          <w:rFonts w:ascii="Times New Roman" w:hAnsi="Times New Roman" w:cs="Times New Roman"/>
          <w:sz w:val="28"/>
          <w:szCs w:val="28"/>
        </w:rPr>
        <w:t xml:space="preserve">. 59-68. </w:t>
      </w:r>
    </w:p>
    <w:p w14:paraId="50CED9F5" w14:textId="318B70E7" w:rsidR="00E1265E" w:rsidRPr="00E1265E" w:rsidRDefault="00E1265E" w:rsidP="00BC3C3C">
      <w:pPr>
        <w:pStyle w:val="NoSpacing"/>
        <w:tabs>
          <w:tab w:val="left" w:pos="567"/>
        </w:tabs>
        <w:ind w:firstLine="567"/>
        <w:rPr>
          <w:rFonts w:ascii="Times New Roman" w:hAnsi="Times New Roman" w:cs="Times New Roman"/>
          <w:sz w:val="28"/>
          <w:szCs w:val="28"/>
        </w:rPr>
      </w:pPr>
      <w:r w:rsidRPr="00E1265E">
        <w:rPr>
          <w:rFonts w:ascii="Times New Roman" w:hAnsi="Times New Roman" w:cs="Times New Roman"/>
          <w:sz w:val="28"/>
          <w:szCs w:val="28"/>
        </w:rPr>
        <w:t>25 Paris S</w:t>
      </w:r>
      <w:r w:rsidR="00FD5094">
        <w:rPr>
          <w:rFonts w:ascii="Times New Roman" w:hAnsi="Times New Roman" w:cs="Times New Roman"/>
          <w:sz w:val="28"/>
          <w:szCs w:val="28"/>
        </w:rPr>
        <w:t>.</w:t>
      </w:r>
      <w:r w:rsidRPr="00E1265E">
        <w:rPr>
          <w:rFonts w:ascii="Times New Roman" w:hAnsi="Times New Roman" w:cs="Times New Roman"/>
          <w:sz w:val="28"/>
          <w:szCs w:val="28"/>
        </w:rPr>
        <w:t>G</w:t>
      </w:r>
      <w:r w:rsidR="00095AA7">
        <w:rPr>
          <w:rFonts w:ascii="Times New Roman" w:hAnsi="Times New Roman" w:cs="Times New Roman"/>
          <w:sz w:val="28"/>
          <w:szCs w:val="28"/>
        </w:rPr>
        <w:t>.</w:t>
      </w:r>
      <w:r w:rsidRPr="00E1265E">
        <w:rPr>
          <w:rFonts w:ascii="Times New Roman" w:hAnsi="Times New Roman" w:cs="Times New Roman"/>
          <w:sz w:val="28"/>
          <w:szCs w:val="28"/>
        </w:rPr>
        <w:t>, Paris A</w:t>
      </w:r>
      <w:r w:rsidR="00095AA7">
        <w:rPr>
          <w:rFonts w:ascii="Times New Roman" w:hAnsi="Times New Roman" w:cs="Times New Roman"/>
          <w:sz w:val="28"/>
          <w:szCs w:val="28"/>
        </w:rPr>
        <w:t>.</w:t>
      </w:r>
      <w:r w:rsidRPr="00E1265E">
        <w:rPr>
          <w:rFonts w:ascii="Times New Roman" w:hAnsi="Times New Roman" w:cs="Times New Roman"/>
          <w:sz w:val="28"/>
          <w:szCs w:val="28"/>
        </w:rPr>
        <w:t>H. Classroom applications of research on self-regulated learning</w:t>
      </w:r>
      <w:r w:rsidR="00176125" w:rsidRPr="00176125">
        <w:rPr>
          <w:rFonts w:ascii="Times New Roman" w:hAnsi="Times New Roman" w:cs="Times New Roman"/>
          <w:sz w:val="28"/>
          <w:szCs w:val="28"/>
        </w:rPr>
        <w:t xml:space="preserve"> // </w:t>
      </w:r>
      <w:r w:rsidRPr="00E1265E">
        <w:rPr>
          <w:rFonts w:ascii="Times New Roman" w:hAnsi="Times New Roman" w:cs="Times New Roman"/>
          <w:sz w:val="28"/>
          <w:szCs w:val="28"/>
        </w:rPr>
        <w:t xml:space="preserve">In Educational psychologist. –  Michigan, 2003. </w:t>
      </w:r>
      <w:r w:rsidR="00176125" w:rsidRPr="00176125">
        <w:rPr>
          <w:rFonts w:ascii="Times New Roman" w:hAnsi="Times New Roman" w:cs="Times New Roman"/>
          <w:sz w:val="28"/>
          <w:szCs w:val="28"/>
        </w:rPr>
        <w:t xml:space="preserve">- </w:t>
      </w:r>
      <w:r w:rsidR="00B10410">
        <w:rPr>
          <w:rFonts w:ascii="Times New Roman" w:hAnsi="Times New Roman" w:cs="Times New Roman"/>
          <w:sz w:val="28"/>
          <w:szCs w:val="28"/>
        </w:rPr>
        <w:t>Vol.</w:t>
      </w:r>
      <w:r w:rsidR="00B10410" w:rsidRPr="00B10410">
        <w:rPr>
          <w:rFonts w:ascii="Times New Roman" w:hAnsi="Times New Roman" w:cs="Times New Roman"/>
          <w:sz w:val="28"/>
          <w:szCs w:val="28"/>
        </w:rPr>
        <w:t xml:space="preserve"> </w:t>
      </w:r>
      <w:r w:rsidR="00176125" w:rsidRPr="00E1265E">
        <w:rPr>
          <w:rFonts w:ascii="Times New Roman" w:hAnsi="Times New Roman" w:cs="Times New Roman"/>
          <w:sz w:val="28"/>
          <w:szCs w:val="28"/>
        </w:rPr>
        <w:t>36</w:t>
      </w:r>
      <w:r w:rsidR="00B10410" w:rsidRPr="00C245C8">
        <w:rPr>
          <w:rFonts w:ascii="Times New Roman" w:hAnsi="Times New Roman" w:cs="Times New Roman"/>
          <w:sz w:val="28"/>
          <w:szCs w:val="28"/>
        </w:rPr>
        <w:t>, №</w:t>
      </w:r>
      <w:r w:rsidR="00176125" w:rsidRPr="00E1265E">
        <w:rPr>
          <w:rFonts w:ascii="Times New Roman" w:hAnsi="Times New Roman" w:cs="Times New Roman"/>
          <w:sz w:val="28"/>
          <w:szCs w:val="28"/>
        </w:rPr>
        <w:t>2</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176125">
        <w:rPr>
          <w:rFonts w:ascii="Times New Roman" w:hAnsi="Times New Roman" w:cs="Times New Roman"/>
          <w:sz w:val="28"/>
          <w:szCs w:val="28"/>
          <w:lang w:val="ru-RU"/>
        </w:rPr>
        <w:t>Р</w:t>
      </w:r>
      <w:r w:rsidRPr="00E1265E">
        <w:rPr>
          <w:rFonts w:ascii="Times New Roman" w:hAnsi="Times New Roman" w:cs="Times New Roman"/>
          <w:sz w:val="28"/>
          <w:szCs w:val="28"/>
        </w:rPr>
        <w:t>. 89-101.</w:t>
      </w:r>
    </w:p>
    <w:p w14:paraId="2A8C623F" w14:textId="7A0BDB57"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26 Montgomery</w:t>
      </w:r>
      <w:r w:rsidR="00FD5094">
        <w:rPr>
          <w:rFonts w:ascii="Times New Roman" w:hAnsi="Times New Roman" w:cs="Times New Roman"/>
          <w:sz w:val="28"/>
          <w:szCs w:val="28"/>
        </w:rPr>
        <w:t xml:space="preserve"> D.</w:t>
      </w:r>
      <w:r w:rsidR="00E1265E" w:rsidRPr="00E1265E">
        <w:rPr>
          <w:rFonts w:ascii="Times New Roman" w:hAnsi="Times New Roman" w:cs="Times New Roman"/>
          <w:sz w:val="28"/>
          <w:szCs w:val="28"/>
        </w:rPr>
        <w:t>E. Young children</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theory of knowing: The development of a folk epistemology</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Developmental Review. – Florida, 1992.</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№12(4)</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410-430.</w:t>
      </w:r>
    </w:p>
    <w:p w14:paraId="66A1E759" w14:textId="33EA8CBF"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27 Kuhn D., Schauble L., Garcia-Mila</w:t>
      </w:r>
      <w:r w:rsidR="00E1265E" w:rsidRPr="00E1265E">
        <w:rPr>
          <w:rFonts w:ascii="Times New Roman" w:hAnsi="Times New Roman" w:cs="Times New Roman"/>
          <w:sz w:val="28"/>
          <w:szCs w:val="28"/>
        </w:rPr>
        <w:t xml:space="preserve"> M. Cross-domain development of scientific reasoning</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Cognition and instruction. –  London, 1992.</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№9(4)</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 285-327.</w:t>
      </w:r>
    </w:p>
    <w:p w14:paraId="6C3520B7" w14:textId="482643D8"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28 Kuhn</w:t>
      </w:r>
      <w:r w:rsidR="00E1265E" w:rsidRPr="00E1265E">
        <w:rPr>
          <w:rFonts w:ascii="Times New Roman" w:hAnsi="Times New Roman" w:cs="Times New Roman"/>
          <w:sz w:val="28"/>
          <w:szCs w:val="28"/>
        </w:rPr>
        <w:t xml:space="preserve"> D.  Children and adults as intuitive scientists</w:t>
      </w:r>
      <w:r w:rsidR="00176125" w:rsidRPr="00176125">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Psychological Review. –New York, 1989. </w:t>
      </w:r>
      <w:r w:rsidR="00176125" w:rsidRP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№96(4)</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 674.</w:t>
      </w:r>
    </w:p>
    <w:p w14:paraId="4D34EF16" w14:textId="7F0581BE"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29 Schon</w:t>
      </w:r>
      <w:r w:rsidR="00FD5094">
        <w:rPr>
          <w:rFonts w:ascii="Times New Roman" w:hAnsi="Times New Roman" w:cs="Times New Roman"/>
          <w:sz w:val="28"/>
          <w:szCs w:val="28"/>
        </w:rPr>
        <w:t xml:space="preserve"> D.</w:t>
      </w:r>
      <w:r w:rsidR="00E1265E" w:rsidRPr="00E1265E">
        <w:rPr>
          <w:rFonts w:ascii="Times New Roman" w:hAnsi="Times New Roman" w:cs="Times New Roman"/>
          <w:sz w:val="28"/>
          <w:szCs w:val="28"/>
        </w:rPr>
        <w:t>A. The reflective practitioner: How professionals think in action. –London, 2017. –</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337</w:t>
      </w:r>
      <w:r w:rsidR="00176125" w:rsidRP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p.</w:t>
      </w:r>
    </w:p>
    <w:p w14:paraId="02C4FA55" w14:textId="114F52C8"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30 Flavell</w:t>
      </w:r>
      <w:r w:rsidR="00FD5094">
        <w:rPr>
          <w:rFonts w:ascii="Times New Roman" w:hAnsi="Times New Roman" w:cs="Times New Roman"/>
          <w:sz w:val="28"/>
          <w:szCs w:val="28"/>
        </w:rPr>
        <w:t xml:space="preserve"> J.</w:t>
      </w:r>
      <w:r>
        <w:rPr>
          <w:rFonts w:ascii="Times New Roman" w:hAnsi="Times New Roman" w:cs="Times New Roman"/>
          <w:sz w:val="28"/>
          <w:szCs w:val="28"/>
        </w:rPr>
        <w:t>H., Green</w:t>
      </w:r>
      <w:r w:rsidR="00FD5094">
        <w:rPr>
          <w:rFonts w:ascii="Times New Roman" w:hAnsi="Times New Roman" w:cs="Times New Roman"/>
          <w:sz w:val="28"/>
          <w:szCs w:val="28"/>
        </w:rPr>
        <w:t xml:space="preserve"> F.</w:t>
      </w:r>
      <w:r>
        <w:rPr>
          <w:rFonts w:ascii="Times New Roman" w:hAnsi="Times New Roman" w:cs="Times New Roman"/>
          <w:sz w:val="28"/>
          <w:szCs w:val="28"/>
        </w:rPr>
        <w:t>L., Flavell</w:t>
      </w:r>
      <w:r w:rsidR="00FD5094">
        <w:rPr>
          <w:rFonts w:ascii="Times New Roman" w:hAnsi="Times New Roman" w:cs="Times New Roman"/>
          <w:sz w:val="28"/>
          <w:szCs w:val="28"/>
        </w:rPr>
        <w:t xml:space="preserve"> E.</w:t>
      </w:r>
      <w:r w:rsidR="00E1265E" w:rsidRPr="00E1265E">
        <w:rPr>
          <w:rFonts w:ascii="Times New Roman" w:hAnsi="Times New Roman" w:cs="Times New Roman"/>
          <w:sz w:val="28"/>
          <w:szCs w:val="28"/>
        </w:rPr>
        <w:t>R. Children</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understanding of the stream of consciousness</w:t>
      </w:r>
      <w:r w:rsidR="00176125" w:rsidRPr="00176125">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Child Development. –  California, 1993. </w:t>
      </w:r>
      <w:r w:rsidR="00176125" w:rsidRP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№64(2)</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 xml:space="preserve"> 387-398.</w:t>
      </w:r>
    </w:p>
    <w:p w14:paraId="59C45277" w14:textId="2B2786C5" w:rsidR="00E1265E" w:rsidRPr="00E1265E" w:rsidRDefault="0060614C"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31 Livingston</w:t>
      </w:r>
      <w:r w:rsidR="00FD5094">
        <w:rPr>
          <w:rFonts w:ascii="Times New Roman" w:hAnsi="Times New Roman" w:cs="Times New Roman"/>
          <w:sz w:val="28"/>
          <w:szCs w:val="28"/>
        </w:rPr>
        <w:t xml:space="preserve"> J.</w:t>
      </w:r>
      <w:r w:rsidR="00E1265E" w:rsidRPr="00E1265E">
        <w:rPr>
          <w:rFonts w:ascii="Times New Roman" w:hAnsi="Times New Roman" w:cs="Times New Roman"/>
          <w:sz w:val="28"/>
          <w:szCs w:val="28"/>
        </w:rPr>
        <w:t xml:space="preserve">A. Metacognition: An Overview. –  Washington, 2003. </w:t>
      </w:r>
      <w:r w:rsidR="00176125" w:rsidRPr="00E1265E">
        <w:rPr>
          <w:rFonts w:ascii="Times New Roman" w:hAnsi="Times New Roman" w:cs="Times New Roman"/>
          <w:sz w:val="28"/>
          <w:szCs w:val="28"/>
        </w:rPr>
        <w:t>– P</w:t>
      </w:r>
      <w:r w:rsidR="00E1265E" w:rsidRPr="00E1265E">
        <w:rPr>
          <w:rFonts w:ascii="Times New Roman" w:hAnsi="Times New Roman" w:cs="Times New Roman"/>
          <w:sz w:val="28"/>
          <w:szCs w:val="28"/>
        </w:rPr>
        <w:t>. 5.</w:t>
      </w:r>
    </w:p>
    <w:p w14:paraId="5B9C72ED" w14:textId="2669EB51"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32 Bransford</w:t>
      </w:r>
      <w:r w:rsidR="00FD5094">
        <w:rPr>
          <w:rFonts w:ascii="Times New Roman" w:hAnsi="Times New Roman" w:cs="Times New Roman"/>
          <w:sz w:val="28"/>
          <w:szCs w:val="28"/>
        </w:rPr>
        <w:t xml:space="preserve"> J.</w:t>
      </w:r>
      <w:r>
        <w:rPr>
          <w:rFonts w:ascii="Times New Roman" w:hAnsi="Times New Roman" w:cs="Times New Roman"/>
          <w:sz w:val="28"/>
          <w:szCs w:val="28"/>
        </w:rPr>
        <w:t>D., Stein</w:t>
      </w:r>
      <w:r w:rsidR="00FD5094">
        <w:rPr>
          <w:rFonts w:ascii="Times New Roman" w:hAnsi="Times New Roman" w:cs="Times New Roman"/>
          <w:sz w:val="28"/>
          <w:szCs w:val="28"/>
        </w:rPr>
        <w:t xml:space="preserve"> B.</w:t>
      </w:r>
      <w:r w:rsidR="00E1265E" w:rsidRPr="00E1265E">
        <w:rPr>
          <w:rFonts w:ascii="Times New Roman" w:hAnsi="Times New Roman" w:cs="Times New Roman"/>
          <w:sz w:val="28"/>
          <w:szCs w:val="28"/>
        </w:rPr>
        <w:t xml:space="preserve">S. The Ideal problem solver. –  New York, 1993. –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53.</w:t>
      </w:r>
    </w:p>
    <w:p w14:paraId="1BF1DAD2" w14:textId="48753B4C"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33 Brown</w:t>
      </w:r>
      <w:r w:rsidR="00FD5094">
        <w:rPr>
          <w:rFonts w:ascii="Times New Roman" w:hAnsi="Times New Roman" w:cs="Times New Roman"/>
          <w:sz w:val="28"/>
          <w:szCs w:val="28"/>
        </w:rPr>
        <w:t xml:space="preserve"> A.</w:t>
      </w:r>
      <w:r w:rsidR="00E1265E" w:rsidRPr="00E1265E">
        <w:rPr>
          <w:rFonts w:ascii="Times New Roman" w:hAnsi="Times New Roman" w:cs="Times New Roman"/>
          <w:sz w:val="28"/>
          <w:szCs w:val="28"/>
        </w:rPr>
        <w:t>L. Transforming schools into communities of thinking and learning about serious matters</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American psychologist. – Washington, 1997.</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№52(4)</w:t>
      </w:r>
      <w:r w:rsidR="00176125" w:rsidRPr="00176125">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176125" w:rsidRP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 399-413.</w:t>
      </w:r>
    </w:p>
    <w:p w14:paraId="28647345" w14:textId="5470A747"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34 Garner</w:t>
      </w:r>
      <w:r w:rsidR="00E1265E" w:rsidRPr="00E1265E">
        <w:rPr>
          <w:rFonts w:ascii="Times New Roman" w:hAnsi="Times New Roman" w:cs="Times New Roman"/>
          <w:sz w:val="28"/>
          <w:szCs w:val="28"/>
        </w:rPr>
        <w:t xml:space="preserve"> R. When children and adults do not use learning strategies: Toward a theory of settings</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Review of educational research. –  Pennsylvania, 1990. </w:t>
      </w:r>
      <w:r w:rsidR="00176125" w:rsidRP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№60(4)</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w:t>
      </w:r>
      <w:r w:rsidR="00176125"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 xml:space="preserve">517-529. </w:t>
      </w:r>
    </w:p>
    <w:p w14:paraId="30A6F4C2" w14:textId="00CE3260" w:rsidR="00E1265E" w:rsidRPr="00E1265E" w:rsidRDefault="00095AA7"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35 Lorch</w:t>
      </w:r>
      <w:r w:rsidR="00FD5094">
        <w:rPr>
          <w:rFonts w:ascii="Times New Roman" w:hAnsi="Times New Roman" w:cs="Times New Roman"/>
          <w:sz w:val="28"/>
          <w:szCs w:val="28"/>
        </w:rPr>
        <w:t xml:space="preserve"> R.</w:t>
      </w:r>
      <w:r>
        <w:rPr>
          <w:rFonts w:ascii="Times New Roman" w:hAnsi="Times New Roman" w:cs="Times New Roman"/>
          <w:sz w:val="28"/>
          <w:szCs w:val="28"/>
        </w:rPr>
        <w:t>F., Lorch</w:t>
      </w:r>
      <w:r w:rsidR="00FD5094">
        <w:rPr>
          <w:rFonts w:ascii="Times New Roman" w:hAnsi="Times New Roman" w:cs="Times New Roman"/>
          <w:sz w:val="28"/>
          <w:szCs w:val="28"/>
        </w:rPr>
        <w:t xml:space="preserve"> E.</w:t>
      </w:r>
      <w:r>
        <w:rPr>
          <w:rFonts w:ascii="Times New Roman" w:hAnsi="Times New Roman" w:cs="Times New Roman"/>
          <w:sz w:val="28"/>
          <w:szCs w:val="28"/>
        </w:rPr>
        <w:t>P., Klusewitz</w:t>
      </w:r>
      <w:r w:rsidR="00FD5094">
        <w:rPr>
          <w:rFonts w:ascii="Times New Roman" w:hAnsi="Times New Roman" w:cs="Times New Roman"/>
          <w:sz w:val="28"/>
          <w:szCs w:val="28"/>
        </w:rPr>
        <w:t xml:space="preserve"> M.</w:t>
      </w:r>
      <w:r w:rsidR="00E1265E" w:rsidRPr="00E1265E">
        <w:rPr>
          <w:rFonts w:ascii="Times New Roman" w:hAnsi="Times New Roman" w:cs="Times New Roman"/>
          <w:sz w:val="28"/>
          <w:szCs w:val="28"/>
        </w:rPr>
        <w:t>A.College students</w:t>
      </w:r>
      <w:r w:rsidR="007879F7">
        <w:rPr>
          <w:rFonts w:ascii="Times New Roman" w:hAnsi="Times New Roman" w:cs="Times New Roman"/>
          <w:sz w:val="28"/>
          <w:szCs w:val="28"/>
        </w:rPr>
        <w:t>’</w:t>
      </w:r>
      <w:r w:rsidR="00E1265E" w:rsidRPr="00E1265E">
        <w:rPr>
          <w:rFonts w:ascii="Times New Roman" w:hAnsi="Times New Roman" w:cs="Times New Roman"/>
          <w:sz w:val="28"/>
          <w:szCs w:val="28"/>
        </w:rPr>
        <w:t xml:space="preserve"> conditional knowledge about reading</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Journal of educational psychology. – Washington, 1993.</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№85(2)</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 239-252.</w:t>
      </w:r>
    </w:p>
    <w:p w14:paraId="10089663" w14:textId="016F4FB7"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lastRenderedPageBreak/>
        <w:t>36 Miller</w:t>
      </w:r>
      <w:r w:rsidR="00E1265E" w:rsidRPr="00E1265E">
        <w:rPr>
          <w:rFonts w:ascii="Times New Roman" w:hAnsi="Times New Roman" w:cs="Times New Roman"/>
          <w:sz w:val="28"/>
          <w:szCs w:val="28"/>
        </w:rPr>
        <w:t xml:space="preserve"> P</w:t>
      </w:r>
      <w:r w:rsidR="00FD5094">
        <w:rPr>
          <w:rFonts w:ascii="Times New Roman" w:hAnsi="Times New Roman" w:cs="Times New Roman"/>
          <w:sz w:val="28"/>
          <w:szCs w:val="28"/>
        </w:rPr>
        <w:t>.</w:t>
      </w:r>
      <w:r w:rsidR="00E1265E" w:rsidRPr="00E1265E">
        <w:rPr>
          <w:rFonts w:ascii="Times New Roman" w:hAnsi="Times New Roman" w:cs="Times New Roman"/>
          <w:sz w:val="28"/>
          <w:szCs w:val="28"/>
        </w:rPr>
        <w:t>H. The development of strategies of selective attention. Children</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strategies: Contemporary views of cognitive development. –</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New Jersey, 1990. –</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158</w:t>
      </w:r>
      <w:r w:rsidR="00176125" w:rsidRPr="00176125">
        <w:rPr>
          <w:rFonts w:ascii="Times New Roman" w:hAnsi="Times New Roman" w:cs="Times New Roman"/>
          <w:sz w:val="28"/>
          <w:szCs w:val="28"/>
        </w:rPr>
        <w:t xml:space="preserve">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 xml:space="preserve">. </w:t>
      </w:r>
    </w:p>
    <w:p w14:paraId="347E1AA0" w14:textId="2651D3DC"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37 Justice</w:t>
      </w:r>
      <w:r w:rsidR="00FD5094">
        <w:rPr>
          <w:rFonts w:ascii="Times New Roman" w:hAnsi="Times New Roman" w:cs="Times New Roman"/>
          <w:sz w:val="28"/>
          <w:szCs w:val="28"/>
        </w:rPr>
        <w:t xml:space="preserve"> E.M., Weaver-McDougall R.</w:t>
      </w:r>
      <w:r w:rsidR="00E1265E" w:rsidRPr="00E1265E">
        <w:rPr>
          <w:rFonts w:ascii="Times New Roman" w:hAnsi="Times New Roman" w:cs="Times New Roman"/>
          <w:sz w:val="28"/>
          <w:szCs w:val="28"/>
        </w:rPr>
        <w:t>G. Adults</w:t>
      </w:r>
      <w:r w:rsidR="007879F7">
        <w:rPr>
          <w:rFonts w:ascii="Times New Roman" w:hAnsi="Times New Roman" w:cs="Times New Roman"/>
          <w:sz w:val="28"/>
          <w:szCs w:val="28"/>
        </w:rPr>
        <w:t>’</w:t>
      </w:r>
      <w:r w:rsidR="00E1265E" w:rsidRPr="00E1265E">
        <w:rPr>
          <w:rFonts w:ascii="Times New Roman" w:hAnsi="Times New Roman" w:cs="Times New Roman"/>
          <w:sz w:val="28"/>
          <w:szCs w:val="28"/>
        </w:rPr>
        <w:t xml:space="preserve"> knowledge about memory</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Awareness and use of memory strategies across tasks. –  Washington, 1989.</w:t>
      </w:r>
      <w:r w:rsidR="00176125" w:rsidRPr="00176125">
        <w:rPr>
          <w:rFonts w:ascii="Times New Roman" w:hAnsi="Times New Roman" w:cs="Times New Roman"/>
          <w:sz w:val="28"/>
          <w:szCs w:val="28"/>
        </w:rPr>
        <w:t xml:space="preserve"> - </w:t>
      </w:r>
      <w:r w:rsidR="00176125" w:rsidRPr="00E1265E">
        <w:rPr>
          <w:rFonts w:ascii="Times New Roman" w:hAnsi="Times New Roman" w:cs="Times New Roman"/>
          <w:sz w:val="28"/>
          <w:szCs w:val="28"/>
        </w:rPr>
        <w:t>№81(2)</w:t>
      </w:r>
      <w:r w:rsidR="00176125" w:rsidRPr="00176125">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 xml:space="preserve"> 214.</w:t>
      </w:r>
    </w:p>
    <w:p w14:paraId="64D02A9D" w14:textId="2C395CA0"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38 Piaget</w:t>
      </w:r>
      <w:r w:rsidR="00E1265E" w:rsidRPr="00E1265E">
        <w:rPr>
          <w:rFonts w:ascii="Times New Roman" w:hAnsi="Times New Roman" w:cs="Times New Roman"/>
          <w:sz w:val="28"/>
          <w:szCs w:val="28"/>
        </w:rPr>
        <w:t xml:space="preserve"> J. Introduction. In (Ed.)</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Organization and Pathology of Thought: Selected Sources. – New York, 1951. – </w:t>
      </w:r>
      <w:r w:rsidR="00176125" w:rsidRPr="00E1265E">
        <w:rPr>
          <w:rFonts w:ascii="Times New Roman" w:hAnsi="Times New Roman" w:cs="Times New Roman"/>
          <w:sz w:val="28"/>
          <w:szCs w:val="28"/>
        </w:rPr>
        <w:t>P</w:t>
      </w:r>
      <w:r w:rsidR="00E1265E" w:rsidRPr="00E1265E">
        <w:rPr>
          <w:rFonts w:ascii="Times New Roman" w:hAnsi="Times New Roman" w:cs="Times New Roman"/>
          <w:sz w:val="28"/>
          <w:szCs w:val="28"/>
        </w:rPr>
        <w:t xml:space="preserve">. 1-14. </w:t>
      </w:r>
    </w:p>
    <w:p w14:paraId="20FFB59C" w14:textId="2FA32C12"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39 Confrey</w:t>
      </w:r>
      <w:r w:rsidR="00E1265E" w:rsidRPr="00E1265E">
        <w:rPr>
          <w:rFonts w:ascii="Times New Roman" w:hAnsi="Times New Roman" w:cs="Times New Roman"/>
          <w:sz w:val="28"/>
          <w:szCs w:val="28"/>
        </w:rPr>
        <w:t xml:space="preserve"> J. A review of the research on student conceptions in mathematics, science, and programming</w:t>
      </w:r>
      <w:r w:rsidR="00176125" w:rsidRPr="00176125">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Review of research in education. – Pennsylvania, 1990. </w:t>
      </w:r>
      <w:r w:rsidR="00176125" w:rsidRPr="009D65CA">
        <w:rPr>
          <w:rFonts w:ascii="Times New Roman" w:hAnsi="Times New Roman" w:cs="Times New Roman"/>
          <w:sz w:val="28"/>
          <w:szCs w:val="28"/>
        </w:rPr>
        <w:t xml:space="preserve">- </w:t>
      </w:r>
      <w:r w:rsidR="00176125" w:rsidRPr="00E1265E">
        <w:rPr>
          <w:rFonts w:ascii="Times New Roman" w:hAnsi="Times New Roman" w:cs="Times New Roman"/>
          <w:sz w:val="28"/>
          <w:szCs w:val="28"/>
        </w:rPr>
        <w:t xml:space="preserve">№16(1), </w:t>
      </w:r>
      <w:r w:rsidR="009D65CA" w:rsidRPr="00E1265E">
        <w:rPr>
          <w:rFonts w:ascii="Times New Roman" w:hAnsi="Times New Roman" w:cs="Times New Roman"/>
          <w:sz w:val="28"/>
          <w:szCs w:val="28"/>
        </w:rPr>
        <w:t>c</w:t>
      </w:r>
      <w:r w:rsidR="00176125" w:rsidRPr="00E1265E">
        <w:rPr>
          <w:rFonts w:ascii="Times New Roman" w:hAnsi="Times New Roman" w:cs="Times New Roman"/>
          <w:sz w:val="28"/>
          <w:szCs w:val="28"/>
        </w:rPr>
        <w:t>hapter 1</w:t>
      </w:r>
      <w:r w:rsidR="009D65CA" w:rsidRPr="009D65CA">
        <w:rPr>
          <w:rFonts w:ascii="Times New Roman" w:hAnsi="Times New Roman" w:cs="Times New Roman"/>
          <w:sz w:val="28"/>
          <w:szCs w:val="28"/>
        </w:rPr>
        <w:t>.</w:t>
      </w:r>
      <w:r w:rsidR="00176125"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r w:rsidR="00E1265E" w:rsidRPr="00E1265E">
        <w:rPr>
          <w:rFonts w:ascii="Times New Roman" w:hAnsi="Times New Roman" w:cs="Times New Roman"/>
          <w:sz w:val="28"/>
          <w:szCs w:val="28"/>
        </w:rPr>
        <w:t>. 3-56.</w:t>
      </w:r>
    </w:p>
    <w:p w14:paraId="0CE6DCB8" w14:textId="21DE8ABE"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40 Wingfield</w:t>
      </w:r>
      <w:r w:rsidR="00FD5094">
        <w:rPr>
          <w:rFonts w:ascii="Times New Roman" w:hAnsi="Times New Roman" w:cs="Times New Roman"/>
          <w:sz w:val="28"/>
          <w:szCs w:val="28"/>
        </w:rPr>
        <w:t xml:space="preserve"> S.</w:t>
      </w:r>
      <w:r>
        <w:rPr>
          <w:rFonts w:ascii="Times New Roman" w:hAnsi="Times New Roman" w:cs="Times New Roman"/>
          <w:sz w:val="28"/>
          <w:szCs w:val="28"/>
        </w:rPr>
        <w:t>S., Black</w:t>
      </w:r>
      <w:r w:rsidR="00FD5094">
        <w:rPr>
          <w:rFonts w:ascii="Times New Roman" w:hAnsi="Times New Roman" w:cs="Times New Roman"/>
          <w:sz w:val="28"/>
          <w:szCs w:val="28"/>
        </w:rPr>
        <w:t xml:space="preserve"> G.</w:t>
      </w:r>
      <w:r w:rsidR="00E1265E" w:rsidRPr="00E1265E">
        <w:rPr>
          <w:rFonts w:ascii="Times New Roman" w:hAnsi="Times New Roman" w:cs="Times New Roman"/>
          <w:sz w:val="28"/>
          <w:szCs w:val="28"/>
        </w:rPr>
        <w:t>S. Active versus passive course designs: The impact on student outcomes</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Journal of Education for Business.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London, 2005. </w:t>
      </w:r>
      <w:r w:rsidR="009D65CA" w:rsidRPr="009D65CA">
        <w:rPr>
          <w:rFonts w:ascii="Times New Roman" w:hAnsi="Times New Roman" w:cs="Times New Roman"/>
          <w:sz w:val="28"/>
          <w:szCs w:val="28"/>
        </w:rPr>
        <w:t>- №</w:t>
      </w:r>
      <w:r w:rsidR="009D65CA" w:rsidRPr="00E1265E">
        <w:rPr>
          <w:rFonts w:ascii="Times New Roman" w:hAnsi="Times New Roman" w:cs="Times New Roman"/>
          <w:sz w:val="28"/>
          <w:szCs w:val="28"/>
        </w:rPr>
        <w:t>81(2)</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 P</w:t>
      </w:r>
      <w:r w:rsidR="00E1265E" w:rsidRPr="00E1265E">
        <w:rPr>
          <w:rFonts w:ascii="Times New Roman" w:hAnsi="Times New Roman" w:cs="Times New Roman"/>
          <w:sz w:val="28"/>
          <w:szCs w:val="28"/>
        </w:rPr>
        <w:t>. 119-123.</w:t>
      </w:r>
    </w:p>
    <w:p w14:paraId="0FAE376B" w14:textId="717D4ED5"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41 Royer</w:t>
      </w:r>
      <w:r w:rsidR="00FD5094">
        <w:rPr>
          <w:rFonts w:ascii="Times New Roman" w:hAnsi="Times New Roman" w:cs="Times New Roman"/>
          <w:sz w:val="28"/>
          <w:szCs w:val="28"/>
        </w:rPr>
        <w:t xml:space="preserve"> J.</w:t>
      </w:r>
      <w:r>
        <w:rPr>
          <w:rFonts w:ascii="Times New Roman" w:hAnsi="Times New Roman" w:cs="Times New Roman"/>
          <w:sz w:val="28"/>
          <w:szCs w:val="28"/>
        </w:rPr>
        <w:t>M., Feldman</w:t>
      </w:r>
      <w:r w:rsidR="00FD5094">
        <w:rPr>
          <w:rFonts w:ascii="Times New Roman" w:hAnsi="Times New Roman" w:cs="Times New Roman"/>
          <w:sz w:val="28"/>
          <w:szCs w:val="28"/>
        </w:rPr>
        <w:t xml:space="preserve"> R.</w:t>
      </w:r>
      <w:r>
        <w:rPr>
          <w:rFonts w:ascii="Times New Roman" w:hAnsi="Times New Roman" w:cs="Times New Roman"/>
          <w:sz w:val="28"/>
          <w:szCs w:val="28"/>
        </w:rPr>
        <w:t>S., Chase P., Schulze</w:t>
      </w:r>
      <w:r w:rsidR="00E1265E" w:rsidRPr="00E1265E">
        <w:rPr>
          <w:rFonts w:ascii="Times New Roman" w:hAnsi="Times New Roman" w:cs="Times New Roman"/>
          <w:sz w:val="28"/>
          <w:szCs w:val="28"/>
        </w:rPr>
        <w:t xml:space="preserve"> K. Instructor</w:t>
      </w:r>
      <w:r w:rsidR="007879F7">
        <w:rPr>
          <w:rFonts w:ascii="Times New Roman" w:hAnsi="Times New Roman" w:cs="Times New Roman"/>
          <w:sz w:val="28"/>
          <w:szCs w:val="28"/>
        </w:rPr>
        <w:t>’</w:t>
      </w:r>
      <w:r w:rsidR="00E1265E" w:rsidRPr="00E1265E">
        <w:rPr>
          <w:rFonts w:ascii="Times New Roman" w:hAnsi="Times New Roman" w:cs="Times New Roman"/>
          <w:sz w:val="28"/>
          <w:szCs w:val="28"/>
        </w:rPr>
        <w:t xml:space="preserve">s Manual for Educational Psychology: Applications and Theory. Knopf. – New York, 1984. – </w:t>
      </w:r>
      <w:r w:rsidR="009D65CA"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37.</w:t>
      </w:r>
    </w:p>
    <w:p w14:paraId="2990BCAB" w14:textId="6F464596"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42 Pardjono</w:t>
      </w:r>
      <w:r w:rsidR="00E1265E" w:rsidRPr="00E1265E">
        <w:rPr>
          <w:rFonts w:ascii="Times New Roman" w:hAnsi="Times New Roman" w:cs="Times New Roman"/>
          <w:sz w:val="28"/>
          <w:szCs w:val="28"/>
        </w:rPr>
        <w:t xml:space="preserve"> P. Active learning: The Dewey, Piaget, Vygotsky, and constructivist theory perspectives</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Malang</w:t>
      </w:r>
      <w:r w:rsidR="009D65CA" w:rsidRPr="009D65CA">
        <w:rPr>
          <w:rFonts w:ascii="Times New Roman" w:hAnsi="Times New Roman" w:cs="Times New Roman"/>
          <w:sz w:val="28"/>
          <w:szCs w:val="28"/>
        </w:rPr>
        <w:t>. -</w:t>
      </w:r>
      <w:r w:rsidR="00E1265E" w:rsidRPr="00E1265E">
        <w:rPr>
          <w:rFonts w:ascii="Times New Roman" w:hAnsi="Times New Roman" w:cs="Times New Roman"/>
          <w:sz w:val="28"/>
          <w:szCs w:val="28"/>
        </w:rPr>
        <w:t xml:space="preserve"> 2016. </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№9(3)</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105376.</w:t>
      </w:r>
    </w:p>
    <w:p w14:paraId="30A2B9D3" w14:textId="7EBBF074"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43 Panasuk</w:t>
      </w:r>
      <w:r w:rsidR="00FD5094">
        <w:rPr>
          <w:rFonts w:ascii="Times New Roman" w:hAnsi="Times New Roman" w:cs="Times New Roman"/>
          <w:sz w:val="28"/>
          <w:szCs w:val="28"/>
        </w:rPr>
        <w:t xml:space="preserve"> R.</w:t>
      </w:r>
      <w:r>
        <w:rPr>
          <w:rFonts w:ascii="Times New Roman" w:hAnsi="Times New Roman" w:cs="Times New Roman"/>
          <w:sz w:val="28"/>
          <w:szCs w:val="28"/>
        </w:rPr>
        <w:t>M., Lewis</w:t>
      </w:r>
      <w:r w:rsidR="00E1265E" w:rsidRPr="00E1265E">
        <w:rPr>
          <w:rFonts w:ascii="Times New Roman" w:hAnsi="Times New Roman" w:cs="Times New Roman"/>
          <w:sz w:val="28"/>
          <w:szCs w:val="28"/>
        </w:rPr>
        <w:t xml:space="preserve"> S. Constructivism: Constructing meaning or making sense</w:t>
      </w:r>
      <w:r w:rsidR="009D65CA" w:rsidRPr="009D65CA">
        <w:rPr>
          <w:rFonts w:ascii="Times New Roman" w:hAnsi="Times New Roman" w:cs="Times New Roman"/>
          <w:sz w:val="28"/>
          <w:szCs w:val="28"/>
        </w:rPr>
        <w:t xml:space="preserve"> // </w:t>
      </w:r>
      <w:r w:rsidR="00E1265E" w:rsidRPr="00E1265E">
        <w:rPr>
          <w:rFonts w:ascii="Times New Roman" w:hAnsi="Times New Roman" w:cs="Times New Roman"/>
          <w:sz w:val="28"/>
          <w:szCs w:val="28"/>
        </w:rPr>
        <w:t>International Journal of Humanities and Social Science.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Lowell, 2012.</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№2(20)</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9D65CA" w:rsidRPr="00E1265E">
        <w:rPr>
          <w:rFonts w:ascii="Times New Roman" w:hAnsi="Times New Roman" w:cs="Times New Roman"/>
          <w:sz w:val="28"/>
          <w:szCs w:val="28"/>
        </w:rPr>
        <w:t>P.</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1-11.</w:t>
      </w:r>
    </w:p>
    <w:p w14:paraId="6DBF94FD" w14:textId="0B049DE3"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44 Cole</w:t>
      </w:r>
      <w:r w:rsidR="00FD5094">
        <w:rPr>
          <w:rFonts w:ascii="Times New Roman" w:hAnsi="Times New Roman" w:cs="Times New Roman"/>
          <w:sz w:val="28"/>
          <w:szCs w:val="28"/>
        </w:rPr>
        <w:t xml:space="preserve"> </w:t>
      </w:r>
      <w:r w:rsidR="00E1265E" w:rsidRPr="00E1265E">
        <w:rPr>
          <w:rFonts w:ascii="Times New Roman" w:hAnsi="Times New Roman" w:cs="Times New Roman"/>
          <w:sz w:val="28"/>
          <w:szCs w:val="28"/>
        </w:rPr>
        <w:t>P. Constructivism revisited: A search for common ground</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Educational Technology. – Colorado, 1992. </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№32(2)</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r w:rsidR="00E1265E" w:rsidRPr="00E1265E">
        <w:rPr>
          <w:rFonts w:ascii="Times New Roman" w:hAnsi="Times New Roman" w:cs="Times New Roman"/>
          <w:sz w:val="28"/>
          <w:szCs w:val="28"/>
        </w:rPr>
        <w:t>. 27-34.</w:t>
      </w:r>
    </w:p>
    <w:p w14:paraId="69C396BC" w14:textId="4B29B7CD"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45 Perkins</w:t>
      </w:r>
      <w:r w:rsidR="00FD5094">
        <w:rPr>
          <w:rFonts w:ascii="Times New Roman" w:hAnsi="Times New Roman" w:cs="Times New Roman"/>
          <w:sz w:val="28"/>
          <w:szCs w:val="28"/>
        </w:rPr>
        <w:t xml:space="preserve"> D.</w:t>
      </w:r>
      <w:r w:rsidR="00E1265E" w:rsidRPr="00E1265E">
        <w:rPr>
          <w:rFonts w:ascii="Times New Roman" w:hAnsi="Times New Roman" w:cs="Times New Roman"/>
          <w:sz w:val="28"/>
          <w:szCs w:val="28"/>
        </w:rPr>
        <w:t>N. What constructivism demands of the learner</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Educational technology. – London, 1991.</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№31(9)</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9D65CA"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19-21.</w:t>
      </w:r>
    </w:p>
    <w:p w14:paraId="0F7A88A3" w14:textId="65097DDD"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46 Bretz</w:t>
      </w:r>
      <w:r w:rsidR="00FD5094">
        <w:rPr>
          <w:rFonts w:ascii="Times New Roman" w:hAnsi="Times New Roman" w:cs="Times New Roman"/>
          <w:sz w:val="28"/>
          <w:szCs w:val="28"/>
        </w:rPr>
        <w:t xml:space="preserve"> S.</w:t>
      </w:r>
      <w:r w:rsidR="00E1265E" w:rsidRPr="00E1265E">
        <w:rPr>
          <w:rFonts w:ascii="Times New Roman" w:hAnsi="Times New Roman" w:cs="Times New Roman"/>
          <w:sz w:val="28"/>
          <w:szCs w:val="28"/>
        </w:rPr>
        <w:t>L. Novak</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theory of education: Human constructivism and meaningful learning</w:t>
      </w:r>
      <w:r w:rsidR="00C245C8" w:rsidRPr="00C245C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Youngstown</w:t>
      </w:r>
      <w:r w:rsidR="00C245C8" w:rsidRPr="00C245C8">
        <w:rPr>
          <w:rFonts w:ascii="Times New Roman" w:hAnsi="Times New Roman" w:cs="Times New Roman"/>
          <w:sz w:val="28"/>
          <w:szCs w:val="28"/>
        </w:rPr>
        <w:t>. -</w:t>
      </w:r>
      <w:r w:rsidR="00E1265E" w:rsidRPr="00E1265E">
        <w:rPr>
          <w:rFonts w:ascii="Times New Roman" w:hAnsi="Times New Roman" w:cs="Times New Roman"/>
          <w:sz w:val="28"/>
          <w:szCs w:val="28"/>
        </w:rPr>
        <w:t xml:space="preserve"> 2001. </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№78</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 1107-1117.</w:t>
      </w:r>
    </w:p>
    <w:p w14:paraId="2D88F487" w14:textId="5A245F4C" w:rsidR="00C04A09"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47 Von G.</w:t>
      </w:r>
      <w:r w:rsidR="00E1265E" w:rsidRPr="00E1265E">
        <w:rPr>
          <w:rFonts w:ascii="Times New Roman" w:hAnsi="Times New Roman" w:cs="Times New Roman"/>
          <w:sz w:val="28"/>
          <w:szCs w:val="28"/>
        </w:rPr>
        <w:t xml:space="preserve">E. Constructivism in education. The international encyclopedia of </w:t>
      </w:r>
      <w:r w:rsidR="00C245C8" w:rsidRPr="00C245C8">
        <w:rPr>
          <w:rFonts w:ascii="Times New Roman" w:hAnsi="Times New Roman" w:cs="Times New Roman"/>
          <w:sz w:val="28"/>
          <w:szCs w:val="28"/>
        </w:rPr>
        <w:t>//</w:t>
      </w:r>
      <w:r w:rsidR="00C245C8" w:rsidRPr="00E1265E">
        <w:rPr>
          <w:rFonts w:ascii="Times New Roman" w:hAnsi="Times New Roman" w:cs="Times New Roman"/>
          <w:sz w:val="28"/>
          <w:szCs w:val="28"/>
        </w:rPr>
        <w:t>E</w:t>
      </w:r>
      <w:r w:rsidR="00E1265E" w:rsidRPr="00E1265E">
        <w:rPr>
          <w:rFonts w:ascii="Times New Roman" w:hAnsi="Times New Roman" w:cs="Times New Roman"/>
          <w:sz w:val="28"/>
          <w:szCs w:val="28"/>
        </w:rPr>
        <w:t>ducation-research and studies. – Tokyo, 1989.</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№20(1)</w:t>
      </w:r>
      <w:r w:rsidR="009D65CA" w:rsidRPr="009D65CA">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162-163.</w:t>
      </w:r>
    </w:p>
    <w:p w14:paraId="7A199E47" w14:textId="2CFF0F92"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48 Rudolph</w:t>
      </w:r>
      <w:r w:rsidR="00FD5094">
        <w:rPr>
          <w:rFonts w:ascii="Times New Roman" w:hAnsi="Times New Roman" w:cs="Times New Roman"/>
          <w:sz w:val="28"/>
          <w:szCs w:val="28"/>
        </w:rPr>
        <w:t xml:space="preserve"> C.</w:t>
      </w:r>
      <w:r>
        <w:rPr>
          <w:rFonts w:ascii="Times New Roman" w:hAnsi="Times New Roman" w:cs="Times New Roman"/>
          <w:sz w:val="28"/>
          <w:szCs w:val="28"/>
        </w:rPr>
        <w:t>W., Rauvola</w:t>
      </w:r>
      <w:r w:rsidR="00FD5094">
        <w:rPr>
          <w:rFonts w:ascii="Times New Roman" w:hAnsi="Times New Roman" w:cs="Times New Roman"/>
          <w:sz w:val="28"/>
          <w:szCs w:val="28"/>
        </w:rPr>
        <w:t xml:space="preserve"> R.</w:t>
      </w:r>
      <w:r>
        <w:rPr>
          <w:rFonts w:ascii="Times New Roman" w:hAnsi="Times New Roman" w:cs="Times New Roman"/>
          <w:sz w:val="28"/>
          <w:szCs w:val="28"/>
        </w:rPr>
        <w:t>S., Costanza</w:t>
      </w:r>
      <w:r w:rsidR="00FD5094">
        <w:rPr>
          <w:rFonts w:ascii="Times New Roman" w:hAnsi="Times New Roman" w:cs="Times New Roman"/>
          <w:sz w:val="28"/>
          <w:szCs w:val="28"/>
        </w:rPr>
        <w:t xml:space="preserve"> D.</w:t>
      </w:r>
      <w:r>
        <w:rPr>
          <w:rFonts w:ascii="Times New Roman" w:hAnsi="Times New Roman" w:cs="Times New Roman"/>
          <w:sz w:val="28"/>
          <w:szCs w:val="28"/>
        </w:rPr>
        <w:t>P.</w:t>
      </w:r>
      <w:r w:rsidR="002F1B71">
        <w:rPr>
          <w:rFonts w:ascii="Times New Roman" w:hAnsi="Times New Roman" w:cs="Times New Roman"/>
          <w:sz w:val="28"/>
          <w:szCs w:val="28"/>
        </w:rPr>
        <w:t>,</w:t>
      </w:r>
      <w:r>
        <w:rPr>
          <w:rFonts w:ascii="Times New Roman" w:hAnsi="Times New Roman" w:cs="Times New Roman"/>
          <w:sz w:val="28"/>
          <w:szCs w:val="28"/>
        </w:rPr>
        <w:t xml:space="preserve"> Zacher</w:t>
      </w:r>
      <w:r w:rsidR="00E1265E" w:rsidRPr="00E1265E">
        <w:rPr>
          <w:rFonts w:ascii="Times New Roman" w:hAnsi="Times New Roman" w:cs="Times New Roman"/>
          <w:sz w:val="28"/>
          <w:szCs w:val="28"/>
        </w:rPr>
        <w:t xml:space="preserve"> H. Generations and Generational Differences: Debunking Myths in Organizational Science and Practice and Paving New Paths Forward</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J Bus Psychol. – St. Louis, 2021. </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№36</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r w:rsidR="00E1265E" w:rsidRPr="00E1265E">
        <w:rPr>
          <w:rFonts w:ascii="Times New Roman" w:hAnsi="Times New Roman" w:cs="Times New Roman"/>
          <w:sz w:val="28"/>
          <w:szCs w:val="28"/>
        </w:rPr>
        <w:t>. 945–967</w:t>
      </w:r>
      <w:r w:rsidR="009D65CA" w:rsidRPr="009D65CA">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p>
    <w:p w14:paraId="43DA15AF" w14:textId="5005276F"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49 Maxcy</w:t>
      </w:r>
      <w:r w:rsidR="00E1265E" w:rsidRPr="00E1265E">
        <w:rPr>
          <w:rFonts w:ascii="Times New Roman" w:hAnsi="Times New Roman" w:cs="Times New Roman"/>
          <w:sz w:val="28"/>
          <w:szCs w:val="28"/>
        </w:rPr>
        <w:t xml:space="preserve"> S.  John Dewey and American education. – Bristol, 2002. – </w:t>
      </w:r>
      <w:r w:rsidR="009D65CA"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12.</w:t>
      </w:r>
    </w:p>
    <w:p w14:paraId="207EB936" w14:textId="70C6AD88"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50 Garrison</w:t>
      </w:r>
      <w:r w:rsidR="00E1265E" w:rsidRPr="00E1265E">
        <w:rPr>
          <w:rFonts w:ascii="Times New Roman" w:hAnsi="Times New Roman" w:cs="Times New Roman"/>
          <w:sz w:val="28"/>
          <w:szCs w:val="28"/>
        </w:rPr>
        <w:t xml:space="preserve"> J. Toward a pragmatic social constructivism. Constructivism and education. – New York, 1998. –</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54.</w:t>
      </w:r>
    </w:p>
    <w:p w14:paraId="38940FE7" w14:textId="10FC1CF1"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51 Schoen</w:t>
      </w:r>
      <w:r w:rsidR="00E1265E" w:rsidRPr="00E1265E">
        <w:rPr>
          <w:rFonts w:ascii="Times New Roman" w:hAnsi="Times New Roman" w:cs="Times New Roman"/>
          <w:sz w:val="28"/>
          <w:szCs w:val="28"/>
        </w:rPr>
        <w:t xml:space="preserve"> L. Constructing high-quality learning environments for twenty-first-century learners: Sociocultural constructivist perspective. – Dartmouth, 2008. – </w:t>
      </w:r>
      <w:r w:rsidR="009D65CA"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33</w:t>
      </w:r>
      <w:r w:rsidR="009D65CA" w:rsidRPr="009D65CA">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p>
    <w:p w14:paraId="2332EF1B" w14:textId="32EEF7A2" w:rsidR="00E1265E" w:rsidRPr="00E1265E" w:rsidRDefault="00933D9B" w:rsidP="00BC3C3C">
      <w:pPr>
        <w:pStyle w:val="NoSpacing"/>
        <w:tabs>
          <w:tab w:val="left" w:pos="567"/>
        </w:tabs>
        <w:ind w:firstLine="567"/>
        <w:rPr>
          <w:rFonts w:ascii="Times New Roman" w:hAnsi="Times New Roman" w:cs="Times New Roman"/>
          <w:sz w:val="28"/>
          <w:szCs w:val="28"/>
        </w:rPr>
      </w:pPr>
      <w:r>
        <w:rPr>
          <w:rFonts w:ascii="Times New Roman" w:hAnsi="Times New Roman" w:cs="Times New Roman"/>
          <w:sz w:val="28"/>
          <w:szCs w:val="28"/>
        </w:rPr>
        <w:t>52 Newmann</w:t>
      </w:r>
      <w:r w:rsidR="00FD5094">
        <w:rPr>
          <w:rFonts w:ascii="Times New Roman" w:hAnsi="Times New Roman" w:cs="Times New Roman"/>
          <w:sz w:val="28"/>
          <w:szCs w:val="28"/>
        </w:rPr>
        <w:t xml:space="preserve"> F.</w:t>
      </w:r>
      <w:r>
        <w:rPr>
          <w:rFonts w:ascii="Times New Roman" w:hAnsi="Times New Roman" w:cs="Times New Roman"/>
          <w:sz w:val="28"/>
          <w:szCs w:val="28"/>
        </w:rPr>
        <w:t>M., Marks</w:t>
      </w:r>
      <w:r w:rsidR="00FD5094">
        <w:rPr>
          <w:rFonts w:ascii="Times New Roman" w:hAnsi="Times New Roman" w:cs="Times New Roman"/>
          <w:sz w:val="28"/>
          <w:szCs w:val="28"/>
        </w:rPr>
        <w:t xml:space="preserve"> H.</w:t>
      </w:r>
      <w:r w:rsidR="00E1265E" w:rsidRPr="00E1265E">
        <w:rPr>
          <w:rFonts w:ascii="Times New Roman" w:hAnsi="Times New Roman" w:cs="Times New Roman"/>
          <w:sz w:val="28"/>
          <w:szCs w:val="28"/>
        </w:rPr>
        <w:t>M.,</w:t>
      </w:r>
      <w:r>
        <w:rPr>
          <w:rFonts w:ascii="Times New Roman" w:hAnsi="Times New Roman" w:cs="Times New Roman"/>
          <w:sz w:val="28"/>
          <w:szCs w:val="28"/>
        </w:rPr>
        <w:t xml:space="preserve"> Gamoran</w:t>
      </w:r>
      <w:r w:rsidR="00E1265E" w:rsidRPr="00E1265E">
        <w:rPr>
          <w:rFonts w:ascii="Times New Roman" w:hAnsi="Times New Roman" w:cs="Times New Roman"/>
          <w:sz w:val="28"/>
          <w:szCs w:val="28"/>
        </w:rPr>
        <w:t xml:space="preserve"> A. Authentic pedagogy and student performance</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American journal of education. – Madison, 1996.</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№104(4)</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 xml:space="preserve">. 280-312. </w:t>
      </w:r>
    </w:p>
    <w:p w14:paraId="740B9EA5" w14:textId="149ED087"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53 Palincsar</w:t>
      </w:r>
      <w:r w:rsidR="00FD5094">
        <w:rPr>
          <w:rFonts w:ascii="Times New Roman" w:hAnsi="Times New Roman" w:cs="Times New Roman"/>
          <w:sz w:val="28"/>
          <w:szCs w:val="28"/>
        </w:rPr>
        <w:t xml:space="preserve"> A.</w:t>
      </w:r>
      <w:r w:rsidR="00E1265E" w:rsidRPr="00E1265E">
        <w:rPr>
          <w:rFonts w:ascii="Times New Roman" w:hAnsi="Times New Roman" w:cs="Times New Roman"/>
          <w:sz w:val="28"/>
          <w:szCs w:val="28"/>
        </w:rPr>
        <w:t>S. Social constructivist perspectives on teaching and learning</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Annual review of psychology. – Michigan, 1998.</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sidRPr="00E1265E">
        <w:rPr>
          <w:rFonts w:ascii="Times New Roman" w:hAnsi="Times New Roman" w:cs="Times New Roman"/>
          <w:sz w:val="28"/>
          <w:szCs w:val="28"/>
        </w:rPr>
        <w:t>№49(1)</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 xml:space="preserve">. 345-375. </w:t>
      </w:r>
    </w:p>
    <w:p w14:paraId="7CD216D9" w14:textId="2BB29A3E"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lastRenderedPageBreak/>
        <w:t>54 Bryant</w:t>
      </w:r>
      <w:r w:rsidR="00E1265E" w:rsidRPr="00E1265E">
        <w:rPr>
          <w:rFonts w:ascii="Times New Roman" w:hAnsi="Times New Roman" w:cs="Times New Roman"/>
          <w:sz w:val="28"/>
          <w:szCs w:val="28"/>
        </w:rPr>
        <w:t xml:space="preserve"> P. Piaget, mathematics, and Vygotsky. Piaget, Vygotsky, and beyond. – New York, 2003.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100</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p>
    <w:p w14:paraId="22C38D3A" w14:textId="3E610697"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55 Bruner</w:t>
      </w:r>
      <w:r w:rsidR="00E1265E" w:rsidRPr="00E1265E">
        <w:rPr>
          <w:rFonts w:ascii="Times New Roman" w:hAnsi="Times New Roman" w:cs="Times New Roman"/>
          <w:sz w:val="28"/>
          <w:szCs w:val="28"/>
        </w:rPr>
        <w:t xml:space="preserve"> J. Life as narrative. Social research</w:t>
      </w:r>
      <w:r w:rsidR="00C245C8" w:rsidRPr="00C245C8">
        <w:rPr>
          <w:rFonts w:ascii="Times New Roman" w:hAnsi="Times New Roman" w:cs="Times New Roman"/>
          <w:sz w:val="28"/>
          <w:szCs w:val="28"/>
        </w:rPr>
        <w:t xml:space="preserve"> // </w:t>
      </w:r>
      <w:r w:rsidR="00E1265E" w:rsidRPr="00E1265E">
        <w:rPr>
          <w:rFonts w:ascii="Times New Roman" w:hAnsi="Times New Roman" w:cs="Times New Roman"/>
          <w:sz w:val="28"/>
          <w:szCs w:val="28"/>
        </w:rPr>
        <w:t>An international quarterly.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New York, 2004.</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№71(3)</w:t>
      </w:r>
      <w:r w:rsidR="009D65CA" w:rsidRPr="009D65CA">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 691-710.</w:t>
      </w:r>
    </w:p>
    <w:p w14:paraId="430DB06E" w14:textId="4C621FD8"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56 Tudge</w:t>
      </w:r>
      <w:r w:rsidR="00FD5094">
        <w:rPr>
          <w:rFonts w:ascii="Times New Roman" w:hAnsi="Times New Roman" w:cs="Times New Roman"/>
          <w:sz w:val="28"/>
          <w:szCs w:val="28"/>
        </w:rPr>
        <w:t xml:space="preserve"> J.R.</w:t>
      </w:r>
      <w:r w:rsidR="00E1265E" w:rsidRPr="00E1265E">
        <w:rPr>
          <w:rFonts w:ascii="Times New Roman" w:hAnsi="Times New Roman" w:cs="Times New Roman"/>
          <w:sz w:val="28"/>
          <w:szCs w:val="28"/>
        </w:rPr>
        <w:t>H., Sheryl S.</w:t>
      </w:r>
      <w:r w:rsidR="009D65CA" w:rsidRPr="009D65CA">
        <w:rPr>
          <w:rFonts w:ascii="Times New Roman" w:hAnsi="Times New Roman" w:cs="Times New Roman"/>
          <w:sz w:val="28"/>
          <w:szCs w:val="28"/>
        </w:rPr>
        <w:t>,</w:t>
      </w:r>
      <w:r w:rsidR="00E1265E" w:rsidRPr="00E1265E">
        <w:rPr>
          <w:rFonts w:ascii="Times New Roman" w:hAnsi="Times New Roman" w:cs="Times New Roman"/>
          <w:sz w:val="28"/>
          <w:szCs w:val="28"/>
        </w:rPr>
        <w:t xml:space="preserve"> Lev S. Vygotsky on education: A cultural-historical, interpersonal, and individual approach to development. Educational psychology: A century of contributions. – London, 2003.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221</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p>
    <w:p w14:paraId="7F3634F0" w14:textId="6B6C874B"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57 Cobb</w:t>
      </w:r>
      <w:r w:rsidR="00E1265E" w:rsidRPr="00E1265E">
        <w:rPr>
          <w:rFonts w:ascii="Times New Roman" w:hAnsi="Times New Roman" w:cs="Times New Roman"/>
          <w:sz w:val="28"/>
          <w:szCs w:val="28"/>
        </w:rPr>
        <w:t xml:space="preserve"> P., Janet B. Cognitive and situated learning perspectives in theory and practice</w:t>
      </w:r>
      <w:r w:rsidR="009D65CA" w:rsidRPr="009D65CA">
        <w:rPr>
          <w:rFonts w:ascii="Times New Roman" w:hAnsi="Times New Roman" w:cs="Times New Roman"/>
          <w:sz w:val="28"/>
          <w:szCs w:val="28"/>
        </w:rPr>
        <w:t xml:space="preserve">  //   </w:t>
      </w:r>
      <w:r w:rsidR="00E1265E" w:rsidRPr="00E1265E">
        <w:rPr>
          <w:rFonts w:ascii="Times New Roman" w:hAnsi="Times New Roman" w:cs="Times New Roman"/>
          <w:sz w:val="28"/>
          <w:szCs w:val="28"/>
        </w:rPr>
        <w:t>Educational researcher. – Florida, 1999.</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№28(2)</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9D65CA" w:rsidRPr="00E1265E">
        <w:rPr>
          <w:rFonts w:ascii="Times New Roman" w:hAnsi="Times New Roman" w:cs="Times New Roman"/>
          <w:sz w:val="28"/>
          <w:szCs w:val="28"/>
        </w:rPr>
        <w:t>P</w:t>
      </w:r>
      <w:r w:rsidR="00E1265E" w:rsidRPr="00E1265E">
        <w:rPr>
          <w:rFonts w:ascii="Times New Roman" w:hAnsi="Times New Roman" w:cs="Times New Roman"/>
          <w:sz w:val="28"/>
          <w:szCs w:val="28"/>
        </w:rPr>
        <w:t>. 4-15.</w:t>
      </w:r>
    </w:p>
    <w:p w14:paraId="5D99D83E" w14:textId="0020F648"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58 Berk</w:t>
      </w:r>
      <w:r w:rsidR="00FD5094">
        <w:rPr>
          <w:rFonts w:ascii="Times New Roman" w:hAnsi="Times New Roman" w:cs="Times New Roman"/>
          <w:sz w:val="28"/>
          <w:szCs w:val="28"/>
        </w:rPr>
        <w:t xml:space="preserve"> L.</w:t>
      </w:r>
      <w:r w:rsidR="00E1265E" w:rsidRPr="00E1265E">
        <w:rPr>
          <w:rFonts w:ascii="Times New Roman" w:hAnsi="Times New Roman" w:cs="Times New Roman"/>
          <w:sz w:val="28"/>
          <w:szCs w:val="28"/>
        </w:rPr>
        <w:t>E.  Child development</w:t>
      </w:r>
      <w:r w:rsidR="009D65CA" w:rsidRPr="009D65CA">
        <w:rPr>
          <w:rFonts w:ascii="Times New Roman" w:hAnsi="Times New Roman" w:cs="Times New Roman"/>
          <w:sz w:val="28"/>
          <w:szCs w:val="28"/>
        </w:rPr>
        <w:t xml:space="preserve">. - </w:t>
      </w:r>
      <w:r w:rsidR="00E1265E" w:rsidRPr="00E1265E">
        <w:rPr>
          <w:rFonts w:ascii="Times New Roman" w:hAnsi="Times New Roman" w:cs="Times New Roman"/>
          <w:sz w:val="28"/>
          <w:szCs w:val="28"/>
        </w:rPr>
        <w:t>2nd ed. – Boston, 1997.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244</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p>
    <w:p w14:paraId="7209A281" w14:textId="3BFDDF8F"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59 B</w:t>
      </w:r>
      <w:r w:rsidR="00933D9B">
        <w:rPr>
          <w:rFonts w:ascii="Times New Roman" w:hAnsi="Times New Roman" w:cs="Times New Roman"/>
          <w:sz w:val="28"/>
          <w:szCs w:val="28"/>
        </w:rPr>
        <w:t>loom</w:t>
      </w:r>
      <w:r w:rsidR="00FD5094">
        <w:rPr>
          <w:rFonts w:ascii="Times New Roman" w:hAnsi="Times New Roman" w:cs="Times New Roman"/>
          <w:sz w:val="28"/>
          <w:szCs w:val="28"/>
        </w:rPr>
        <w:t xml:space="preserve"> B.</w:t>
      </w:r>
      <w:r w:rsidR="00933D9B">
        <w:rPr>
          <w:rFonts w:ascii="Times New Roman" w:hAnsi="Times New Roman" w:cs="Times New Roman"/>
          <w:sz w:val="28"/>
          <w:szCs w:val="28"/>
        </w:rPr>
        <w:t>S., Englehart M</w:t>
      </w:r>
      <w:r w:rsidR="00FD5094">
        <w:rPr>
          <w:rFonts w:ascii="Times New Roman" w:hAnsi="Times New Roman" w:cs="Times New Roman"/>
          <w:sz w:val="28"/>
          <w:szCs w:val="28"/>
        </w:rPr>
        <w:t>.</w:t>
      </w:r>
      <w:r w:rsidR="00933D9B">
        <w:rPr>
          <w:rFonts w:ascii="Times New Roman" w:hAnsi="Times New Roman" w:cs="Times New Roman"/>
          <w:sz w:val="28"/>
          <w:szCs w:val="28"/>
        </w:rPr>
        <w:t>B., Furst</w:t>
      </w:r>
      <w:r w:rsidR="00FD5094">
        <w:rPr>
          <w:rFonts w:ascii="Times New Roman" w:hAnsi="Times New Roman" w:cs="Times New Roman"/>
          <w:sz w:val="28"/>
          <w:szCs w:val="28"/>
        </w:rPr>
        <w:t xml:space="preserve"> E.</w:t>
      </w:r>
      <w:r w:rsidR="00933D9B">
        <w:rPr>
          <w:rFonts w:ascii="Times New Roman" w:hAnsi="Times New Roman" w:cs="Times New Roman"/>
          <w:sz w:val="28"/>
          <w:szCs w:val="28"/>
        </w:rPr>
        <w:t>J., Hill</w:t>
      </w:r>
      <w:r w:rsidR="00FD5094">
        <w:rPr>
          <w:rFonts w:ascii="Times New Roman" w:hAnsi="Times New Roman" w:cs="Times New Roman"/>
          <w:sz w:val="28"/>
          <w:szCs w:val="28"/>
        </w:rPr>
        <w:t xml:space="preserve"> W.</w:t>
      </w:r>
      <w:r w:rsidR="00933D9B">
        <w:rPr>
          <w:rFonts w:ascii="Times New Roman" w:hAnsi="Times New Roman" w:cs="Times New Roman"/>
          <w:sz w:val="28"/>
          <w:szCs w:val="28"/>
        </w:rPr>
        <w:t>H., Krathwohl</w:t>
      </w:r>
      <w:r w:rsidRPr="00E1265E">
        <w:rPr>
          <w:rFonts w:ascii="Times New Roman" w:hAnsi="Times New Roman" w:cs="Times New Roman"/>
          <w:sz w:val="28"/>
          <w:szCs w:val="28"/>
        </w:rPr>
        <w:t xml:space="preserve"> O.R. Taxonomy of educational objectives: The classification of educational goals</w:t>
      </w:r>
      <w:r w:rsidR="009D65CA" w:rsidRPr="009D65CA">
        <w:rPr>
          <w:rFonts w:ascii="Times New Roman" w:hAnsi="Times New Roman" w:cs="Times New Roman"/>
          <w:sz w:val="28"/>
          <w:szCs w:val="28"/>
        </w:rPr>
        <w:t>.</w:t>
      </w:r>
      <w:r w:rsidRPr="00E1265E">
        <w:rPr>
          <w:rFonts w:ascii="Times New Roman" w:hAnsi="Times New Roman" w:cs="Times New Roman"/>
          <w:sz w:val="28"/>
          <w:szCs w:val="28"/>
        </w:rPr>
        <w:t xml:space="preserve"> The cognitive domain. – New York, 1956. </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Handbook 1</w:t>
      </w:r>
      <w:r w:rsidR="009D65CA" w:rsidRPr="009D65CA">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r w:rsidRPr="00E1265E">
        <w:rPr>
          <w:rFonts w:ascii="Times New Roman" w:hAnsi="Times New Roman" w:cs="Times New Roman"/>
          <w:sz w:val="28"/>
          <w:szCs w:val="28"/>
        </w:rPr>
        <w:t>.</w:t>
      </w:r>
      <w:r w:rsidR="009D65CA" w:rsidRPr="009D65CA">
        <w:rPr>
          <w:rFonts w:ascii="Times New Roman" w:hAnsi="Times New Roman" w:cs="Times New Roman"/>
          <w:sz w:val="28"/>
          <w:szCs w:val="28"/>
        </w:rPr>
        <w:t xml:space="preserve"> </w:t>
      </w:r>
      <w:r w:rsidRPr="00E1265E">
        <w:rPr>
          <w:rFonts w:ascii="Times New Roman" w:hAnsi="Times New Roman" w:cs="Times New Roman"/>
          <w:sz w:val="28"/>
          <w:szCs w:val="28"/>
        </w:rPr>
        <w:t>51.</w:t>
      </w:r>
    </w:p>
    <w:p w14:paraId="76AC22D9" w14:textId="43016860"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60 Bandura</w:t>
      </w:r>
      <w:r w:rsidR="00E1265E" w:rsidRPr="00E1265E">
        <w:rPr>
          <w:rFonts w:ascii="Times New Roman" w:hAnsi="Times New Roman" w:cs="Times New Roman"/>
          <w:sz w:val="28"/>
          <w:szCs w:val="28"/>
        </w:rPr>
        <w:t xml:space="preserve"> A. Toward a Psychology of Human Agency. Perspectives on Psychological Science. – California, 2006.</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№1(2)</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sidRPr="009D65CA">
        <w:rPr>
          <w:rFonts w:ascii="Times New Roman" w:hAnsi="Times New Roman" w:cs="Times New Roman"/>
          <w:sz w:val="28"/>
          <w:szCs w:val="28"/>
        </w:rPr>
        <w:t xml:space="preserve">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 164–180.</w:t>
      </w:r>
    </w:p>
    <w:p w14:paraId="44C1E5EE" w14:textId="280DF1C2"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61   Piaget J.,</w:t>
      </w:r>
      <w:r w:rsidR="009D65CA" w:rsidRPr="009D65CA">
        <w:rPr>
          <w:rFonts w:ascii="Times New Roman" w:hAnsi="Times New Roman" w:cs="Times New Roman"/>
          <w:sz w:val="28"/>
          <w:szCs w:val="28"/>
        </w:rPr>
        <w:t xml:space="preserve"> </w:t>
      </w:r>
      <w:r>
        <w:rPr>
          <w:rFonts w:ascii="Times New Roman" w:hAnsi="Times New Roman" w:cs="Times New Roman"/>
          <w:sz w:val="28"/>
          <w:szCs w:val="28"/>
        </w:rPr>
        <w:t>Inhelder</w:t>
      </w:r>
      <w:r w:rsidR="00E1265E" w:rsidRPr="00E1265E">
        <w:rPr>
          <w:rFonts w:ascii="Times New Roman" w:hAnsi="Times New Roman" w:cs="Times New Roman"/>
          <w:sz w:val="28"/>
          <w:szCs w:val="28"/>
        </w:rPr>
        <w:t xml:space="preserve"> B. Diagnosis of mental operations and theory of intelligence</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American Journal of mental deficiency</w:t>
      </w:r>
      <w:r w:rsidR="009D65CA" w:rsidRPr="009D65CA">
        <w:rPr>
          <w:rFonts w:ascii="Times New Roman" w:hAnsi="Times New Roman" w:cs="Times New Roman"/>
          <w:sz w:val="28"/>
          <w:szCs w:val="28"/>
        </w:rPr>
        <w:t>.</w:t>
      </w:r>
      <w:r w:rsidR="00E1265E" w:rsidRPr="00E1265E">
        <w:rPr>
          <w:rFonts w:ascii="Times New Roman" w:hAnsi="Times New Roman" w:cs="Times New Roman"/>
          <w:sz w:val="28"/>
          <w:szCs w:val="28"/>
        </w:rPr>
        <w:t xml:space="preserve"> – Bethesda, 1947.</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№51(3)</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174</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p>
    <w:p w14:paraId="5D9EA21E" w14:textId="3A0072DF"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62 Smith</w:t>
      </w:r>
      <w:r w:rsidR="00E1265E" w:rsidRPr="00E1265E">
        <w:rPr>
          <w:rFonts w:ascii="Times New Roman" w:hAnsi="Times New Roman" w:cs="Times New Roman"/>
          <w:sz w:val="28"/>
          <w:szCs w:val="28"/>
        </w:rPr>
        <w:t xml:space="preserve"> S. Social constructivism and European studies: a reflectivist critique</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Journal of European Public Policy. – Wales, 1999. </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№6(4)</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 682-691.</w:t>
      </w:r>
    </w:p>
    <w:p w14:paraId="29BE3DC1" w14:textId="3E43B538"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63 Cole M.</w:t>
      </w:r>
      <w:r w:rsidRPr="00E1265E">
        <w:rPr>
          <w:rFonts w:ascii="Times New Roman" w:hAnsi="Times New Roman" w:cs="Times New Roman"/>
          <w:sz w:val="28"/>
          <w:szCs w:val="28"/>
        </w:rPr>
        <w:t xml:space="preserve">, John-Steiner V., Scribner S., Souberman E. </w:t>
      </w:r>
      <w:r w:rsidR="00E1265E" w:rsidRPr="00E1265E">
        <w:rPr>
          <w:rFonts w:ascii="Times New Roman" w:hAnsi="Times New Roman" w:cs="Times New Roman"/>
          <w:sz w:val="28"/>
          <w:szCs w:val="28"/>
        </w:rPr>
        <w:t>Mind in society.</w:t>
      </w:r>
      <w:r>
        <w:rPr>
          <w:rFonts w:ascii="Times New Roman" w:hAnsi="Times New Roman" w:cs="Times New Roman"/>
          <w:sz w:val="28"/>
          <w:szCs w:val="28"/>
        </w:rPr>
        <w:t xml:space="preserve"> </w:t>
      </w:r>
      <w:r w:rsidR="00E1265E" w:rsidRPr="00E1265E">
        <w:rPr>
          <w:rFonts w:ascii="Times New Roman" w:hAnsi="Times New Roman" w:cs="Times New Roman"/>
          <w:sz w:val="28"/>
          <w:szCs w:val="28"/>
        </w:rPr>
        <w:t>– Massachusetts, 1978.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90</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p>
    <w:p w14:paraId="0253DB53" w14:textId="468C07E0"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64 Steffe</w:t>
      </w:r>
      <w:r w:rsidR="00FD5094">
        <w:rPr>
          <w:rFonts w:ascii="Times New Roman" w:hAnsi="Times New Roman" w:cs="Times New Roman"/>
          <w:sz w:val="28"/>
          <w:szCs w:val="28"/>
        </w:rPr>
        <w:t xml:space="preserve"> L.</w:t>
      </w:r>
      <w:r w:rsidR="00E1265E" w:rsidRPr="00E1265E">
        <w:rPr>
          <w:rFonts w:ascii="Times New Roman" w:hAnsi="Times New Roman" w:cs="Times New Roman"/>
          <w:sz w:val="28"/>
          <w:szCs w:val="28"/>
        </w:rPr>
        <w:t>P. The constructivist teaching experiment: Illustrations and implications. Radical constructivism in mathematics education. – Dordrecht, 1991. –</w:t>
      </w:r>
      <w:r w:rsidR="009D65CA" w:rsidRPr="00BC3C3C">
        <w:rPr>
          <w:rFonts w:ascii="Times New Roman" w:hAnsi="Times New Roman" w:cs="Times New Roman"/>
          <w:sz w:val="28"/>
          <w:szCs w:val="28"/>
        </w:rPr>
        <w:t xml:space="preserve"> </w:t>
      </w:r>
      <w:r w:rsidR="00E1265E" w:rsidRPr="00E1265E">
        <w:rPr>
          <w:rFonts w:ascii="Times New Roman" w:hAnsi="Times New Roman" w:cs="Times New Roman"/>
          <w:sz w:val="28"/>
          <w:szCs w:val="28"/>
        </w:rPr>
        <w:t>189</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p>
    <w:p w14:paraId="7781883E" w14:textId="0516F0C0" w:rsidR="00C04A09" w:rsidRPr="009D65CA"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65 Bruner</w:t>
      </w:r>
      <w:r w:rsidR="00E1265E" w:rsidRPr="00E1265E">
        <w:rPr>
          <w:rFonts w:ascii="Times New Roman" w:hAnsi="Times New Roman" w:cs="Times New Roman"/>
          <w:sz w:val="28"/>
          <w:szCs w:val="28"/>
        </w:rPr>
        <w:t xml:space="preserve"> J. Vygotsky: A historical and conceptual perspective. Culture, communication, and cognition: Vygotskian perspectives 21.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Leeds, 1985</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sidRPr="00E1265E">
        <w:rPr>
          <w:rFonts w:ascii="Times New Roman" w:hAnsi="Times New Roman" w:cs="Times New Roman"/>
          <w:sz w:val="28"/>
          <w:szCs w:val="28"/>
        </w:rPr>
        <w:t>P.</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34</w:t>
      </w:r>
      <w:r w:rsidR="009D65CA" w:rsidRPr="009D65CA">
        <w:rPr>
          <w:rFonts w:ascii="Times New Roman" w:hAnsi="Times New Roman" w:cs="Times New Roman"/>
          <w:sz w:val="28"/>
          <w:szCs w:val="28"/>
        </w:rPr>
        <w:t>.</w:t>
      </w:r>
    </w:p>
    <w:p w14:paraId="3F549D85" w14:textId="5C1E9717"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66 Srinivas V., Kumar</w:t>
      </w:r>
      <w:r w:rsidR="00FD5094">
        <w:rPr>
          <w:rFonts w:ascii="Times New Roman" w:hAnsi="Times New Roman" w:cs="Times New Roman"/>
          <w:sz w:val="28"/>
          <w:szCs w:val="28"/>
        </w:rPr>
        <w:t xml:space="preserve"> C.</w:t>
      </w:r>
      <w:r w:rsidR="00E1265E" w:rsidRPr="00E1265E">
        <w:rPr>
          <w:rFonts w:ascii="Times New Roman" w:hAnsi="Times New Roman" w:cs="Times New Roman"/>
          <w:sz w:val="28"/>
          <w:szCs w:val="28"/>
        </w:rPr>
        <w:t>P. Zone of Proximity Development in Language Teaching: Competency and Skill</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International Journal of Reviews and Research in Social Sciences. –</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Warangal, 2019. </w:t>
      </w:r>
      <w:r w:rsidR="009D65CA" w:rsidRPr="009D65CA">
        <w:rPr>
          <w:rFonts w:ascii="Times New Roman" w:hAnsi="Times New Roman" w:cs="Times New Roman"/>
          <w:sz w:val="28"/>
          <w:szCs w:val="28"/>
        </w:rPr>
        <w:t xml:space="preserve">- </w:t>
      </w:r>
      <w:r w:rsidR="009D65CA" w:rsidRPr="00E1265E">
        <w:rPr>
          <w:rFonts w:ascii="Times New Roman" w:hAnsi="Times New Roman" w:cs="Times New Roman"/>
          <w:sz w:val="28"/>
          <w:szCs w:val="28"/>
        </w:rPr>
        <w:t>№7(4)</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729-732. </w:t>
      </w:r>
    </w:p>
    <w:p w14:paraId="2C2BDFD8" w14:textId="3CE57B99"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67 Diaz</w:t>
      </w:r>
      <w:r w:rsidR="00FD5094">
        <w:rPr>
          <w:rFonts w:ascii="Times New Roman" w:hAnsi="Times New Roman" w:cs="Times New Roman"/>
          <w:sz w:val="28"/>
          <w:szCs w:val="28"/>
        </w:rPr>
        <w:t xml:space="preserve"> R.</w:t>
      </w:r>
      <w:r w:rsidR="00E1265E" w:rsidRPr="00E1265E">
        <w:rPr>
          <w:rFonts w:ascii="Times New Roman" w:hAnsi="Times New Roman" w:cs="Times New Roman"/>
          <w:sz w:val="28"/>
          <w:szCs w:val="28"/>
        </w:rPr>
        <w:t xml:space="preserve">M., </w:t>
      </w:r>
      <w:r w:rsidRPr="00E1265E">
        <w:rPr>
          <w:rFonts w:ascii="Times New Roman" w:hAnsi="Times New Roman" w:cs="Times New Roman"/>
          <w:sz w:val="28"/>
          <w:szCs w:val="28"/>
        </w:rPr>
        <w:t xml:space="preserve">Neal </w:t>
      </w:r>
      <w:r w:rsidR="00FD5094">
        <w:rPr>
          <w:rFonts w:ascii="Times New Roman" w:hAnsi="Times New Roman" w:cs="Times New Roman"/>
          <w:sz w:val="28"/>
          <w:szCs w:val="28"/>
        </w:rPr>
        <w:t>C.</w:t>
      </w:r>
      <w:r w:rsidR="00E1265E" w:rsidRPr="00E1265E">
        <w:rPr>
          <w:rFonts w:ascii="Times New Roman" w:hAnsi="Times New Roman" w:cs="Times New Roman"/>
          <w:sz w:val="28"/>
          <w:szCs w:val="28"/>
        </w:rPr>
        <w:t xml:space="preserve">J., </w:t>
      </w:r>
      <w:r w:rsidRPr="00E1265E">
        <w:rPr>
          <w:rFonts w:ascii="Times New Roman" w:hAnsi="Times New Roman" w:cs="Times New Roman"/>
          <w:sz w:val="28"/>
          <w:szCs w:val="28"/>
        </w:rPr>
        <w:t xml:space="preserve">Amaya </w:t>
      </w:r>
      <w:r w:rsidR="00FD5094">
        <w:rPr>
          <w:rFonts w:ascii="Times New Roman" w:hAnsi="Times New Roman" w:cs="Times New Roman"/>
          <w:sz w:val="28"/>
          <w:szCs w:val="28"/>
        </w:rPr>
        <w:t>M.</w:t>
      </w:r>
      <w:r w:rsidR="00E1265E" w:rsidRPr="00E1265E">
        <w:rPr>
          <w:rFonts w:ascii="Times New Roman" w:hAnsi="Times New Roman" w:cs="Times New Roman"/>
          <w:sz w:val="28"/>
          <w:szCs w:val="28"/>
        </w:rPr>
        <w:t>W. The social origins of self-regulation. Dalam LC Moll (Ed). Vygotsky and education: instructional implications of sociohistorical psychology.  – Cambridge, 1990. –</w:t>
      </w:r>
      <w:r w:rsidR="00C245C8" w:rsidRPr="00C245C8">
        <w:rPr>
          <w:rFonts w:ascii="Times New Roman" w:hAnsi="Times New Roman" w:cs="Times New Roman"/>
          <w:sz w:val="28"/>
          <w:szCs w:val="28"/>
        </w:rPr>
        <w:t xml:space="preserve"> </w:t>
      </w:r>
      <w:r w:rsidR="00E1265E" w:rsidRPr="00E1265E">
        <w:rPr>
          <w:rFonts w:ascii="Times New Roman" w:hAnsi="Times New Roman" w:cs="Times New Roman"/>
          <w:sz w:val="28"/>
          <w:szCs w:val="28"/>
        </w:rPr>
        <w:t>140</w:t>
      </w:r>
      <w:r w:rsidR="00C245C8" w:rsidRPr="00C245C8">
        <w:rPr>
          <w:rFonts w:ascii="Times New Roman" w:hAnsi="Times New Roman" w:cs="Times New Roman"/>
          <w:sz w:val="28"/>
          <w:szCs w:val="28"/>
        </w:rPr>
        <w:t xml:space="preserve"> </w:t>
      </w:r>
      <w:r w:rsidR="00C245C8" w:rsidRPr="00E1265E">
        <w:rPr>
          <w:rFonts w:ascii="Times New Roman" w:hAnsi="Times New Roman" w:cs="Times New Roman"/>
          <w:sz w:val="28"/>
          <w:szCs w:val="28"/>
        </w:rPr>
        <w:t>p.</w:t>
      </w:r>
    </w:p>
    <w:p w14:paraId="2A3723DB" w14:textId="48779556" w:rsidR="00E1265E" w:rsidRPr="00E1265E" w:rsidRDefault="00933D9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68 Cole</w:t>
      </w:r>
      <w:r w:rsidR="00E1265E" w:rsidRPr="00E1265E">
        <w:rPr>
          <w:rFonts w:ascii="Times New Roman" w:hAnsi="Times New Roman" w:cs="Times New Roman"/>
          <w:sz w:val="28"/>
          <w:szCs w:val="28"/>
        </w:rPr>
        <w:t xml:space="preserve"> M</w:t>
      </w:r>
      <w:r>
        <w:rPr>
          <w:rFonts w:ascii="Times New Roman" w:hAnsi="Times New Roman" w:cs="Times New Roman"/>
          <w:sz w:val="28"/>
          <w:szCs w:val="28"/>
        </w:rPr>
        <w:t>.</w:t>
      </w:r>
      <w:r w:rsidR="00FD5094">
        <w:rPr>
          <w:rFonts w:ascii="Times New Roman" w:hAnsi="Times New Roman" w:cs="Times New Roman"/>
          <w:sz w:val="28"/>
          <w:szCs w:val="28"/>
        </w:rPr>
        <w:t>, James V.</w:t>
      </w:r>
      <w:r w:rsidR="00E1265E" w:rsidRPr="00E1265E">
        <w:rPr>
          <w:rFonts w:ascii="Times New Roman" w:hAnsi="Times New Roman" w:cs="Times New Roman"/>
          <w:sz w:val="28"/>
          <w:szCs w:val="28"/>
        </w:rPr>
        <w:t xml:space="preserve">W. Beyond the individual-social antinomy in discussions of </w:t>
      </w:r>
      <w:r w:rsidR="00C245C8" w:rsidRPr="00C245C8">
        <w:rPr>
          <w:rFonts w:ascii="Times New Roman" w:hAnsi="Times New Roman" w:cs="Times New Roman"/>
          <w:sz w:val="28"/>
          <w:szCs w:val="28"/>
        </w:rPr>
        <w:t>//</w:t>
      </w:r>
      <w:r w:rsidR="00E1265E" w:rsidRPr="00E1265E">
        <w:rPr>
          <w:rFonts w:ascii="Times New Roman" w:hAnsi="Times New Roman" w:cs="Times New Roman"/>
          <w:sz w:val="28"/>
          <w:szCs w:val="28"/>
        </w:rPr>
        <w:t>Piaget and Vygotsky. – California, 1996.</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№39(5)</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9D65CA">
        <w:rPr>
          <w:rFonts w:ascii="Times New Roman" w:hAnsi="Times New Roman" w:cs="Times New Roman"/>
          <w:sz w:val="28"/>
          <w:szCs w:val="28"/>
          <w:lang w:val="ru-RU"/>
        </w:rPr>
        <w:t>Р</w:t>
      </w:r>
      <w:r w:rsidR="00E1265E" w:rsidRPr="00E1265E">
        <w:rPr>
          <w:rFonts w:ascii="Times New Roman" w:hAnsi="Times New Roman" w:cs="Times New Roman"/>
          <w:sz w:val="28"/>
          <w:szCs w:val="28"/>
        </w:rPr>
        <w:t>. 250-256.</w:t>
      </w:r>
    </w:p>
    <w:p w14:paraId="20675FDA" w14:textId="2BA608AA" w:rsidR="00E1265E" w:rsidRPr="00E1265E"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69 Zinchenko V.</w:t>
      </w:r>
      <w:r w:rsidR="00E1265E" w:rsidRPr="00E1265E">
        <w:rPr>
          <w:rFonts w:ascii="Times New Roman" w:hAnsi="Times New Roman" w:cs="Times New Roman"/>
          <w:sz w:val="28"/>
          <w:szCs w:val="28"/>
        </w:rPr>
        <w:t>P. Vygotsky</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ideas about units for the analysis of mind. Culture, communication</w:t>
      </w:r>
      <w:r w:rsidR="002F1B71">
        <w:rPr>
          <w:rFonts w:ascii="Times New Roman" w:hAnsi="Times New Roman" w:cs="Times New Roman"/>
          <w:sz w:val="28"/>
          <w:szCs w:val="28"/>
        </w:rPr>
        <w:t>,</w:t>
      </w:r>
      <w:r w:rsidR="00E1265E" w:rsidRPr="00E1265E">
        <w:rPr>
          <w:rFonts w:ascii="Times New Roman" w:hAnsi="Times New Roman" w:cs="Times New Roman"/>
          <w:sz w:val="28"/>
          <w:szCs w:val="28"/>
        </w:rPr>
        <w:t xml:space="preserve"> and cognition</w:t>
      </w:r>
      <w:r w:rsidR="009D65CA" w:rsidRPr="009D65C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Vygotskian perspectives. – Kuopio, 1985.</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№35(4)</w:t>
      </w:r>
      <w:r w:rsidR="009D65CA" w:rsidRPr="009D65CA">
        <w:rPr>
          <w:rFonts w:ascii="Times New Roman" w:hAnsi="Times New Roman" w:cs="Times New Roman"/>
          <w:sz w:val="28"/>
          <w:szCs w:val="28"/>
        </w:rPr>
        <w:t>.</w:t>
      </w:r>
      <w:r w:rsidR="009D65C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9D65CA" w:rsidRPr="00E1265E">
        <w:rPr>
          <w:rFonts w:ascii="Times New Roman" w:hAnsi="Times New Roman" w:cs="Times New Roman"/>
          <w:sz w:val="28"/>
          <w:szCs w:val="28"/>
        </w:rPr>
        <w:t>P</w:t>
      </w:r>
      <w:r w:rsidR="00E1265E" w:rsidRPr="00E1265E">
        <w:rPr>
          <w:rFonts w:ascii="Times New Roman" w:hAnsi="Times New Roman" w:cs="Times New Roman"/>
          <w:sz w:val="28"/>
          <w:szCs w:val="28"/>
        </w:rPr>
        <w:t>. 94-118.</w:t>
      </w:r>
    </w:p>
    <w:p w14:paraId="38D4F920" w14:textId="763F3E10" w:rsidR="00E1265E" w:rsidRPr="00E1265E"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70 Liu C.C., Chen I.</w:t>
      </w:r>
      <w:r w:rsidR="00E1265E" w:rsidRPr="00E1265E">
        <w:rPr>
          <w:rFonts w:ascii="Times New Roman" w:hAnsi="Times New Roman" w:cs="Times New Roman"/>
          <w:sz w:val="28"/>
          <w:szCs w:val="28"/>
        </w:rPr>
        <w:t>J.  Evolution of constructivism</w:t>
      </w:r>
      <w:r w:rsidR="00C245C8" w:rsidRPr="00C245C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Contemporary issues in education research. – Littleton, 2010.</w:t>
      </w:r>
      <w:r w:rsidR="009D65CA" w:rsidRPr="009D65CA">
        <w:rPr>
          <w:rFonts w:ascii="Times New Roman" w:hAnsi="Times New Roman" w:cs="Times New Roman"/>
          <w:sz w:val="28"/>
          <w:szCs w:val="28"/>
        </w:rPr>
        <w:t xml:space="preserve"> - </w:t>
      </w:r>
      <w:r w:rsidR="009D65CA" w:rsidRPr="00E1265E">
        <w:rPr>
          <w:rFonts w:ascii="Times New Roman" w:hAnsi="Times New Roman" w:cs="Times New Roman"/>
          <w:sz w:val="28"/>
          <w:szCs w:val="28"/>
        </w:rPr>
        <w:t>№3(4)</w:t>
      </w:r>
      <w:r w:rsidR="009D65CA" w:rsidRPr="009D65CA">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9D65CA" w:rsidRPr="00E1265E">
        <w:rPr>
          <w:rFonts w:ascii="Times New Roman" w:hAnsi="Times New Roman" w:cs="Times New Roman"/>
          <w:sz w:val="28"/>
          <w:szCs w:val="28"/>
        </w:rPr>
        <w:t>P</w:t>
      </w:r>
      <w:r w:rsidR="00E1265E" w:rsidRPr="00E1265E">
        <w:rPr>
          <w:rFonts w:ascii="Times New Roman" w:hAnsi="Times New Roman" w:cs="Times New Roman"/>
          <w:sz w:val="28"/>
          <w:szCs w:val="28"/>
        </w:rPr>
        <w:t>. 63-66.</w:t>
      </w:r>
    </w:p>
    <w:p w14:paraId="5D660CAD" w14:textId="78CBB814" w:rsidR="00E1265E" w:rsidRPr="00E1265E"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71 Duffy T.M., Anne K.</w:t>
      </w:r>
      <w:r w:rsidR="00E1265E" w:rsidRPr="00E1265E">
        <w:rPr>
          <w:rFonts w:ascii="Times New Roman" w:hAnsi="Times New Roman" w:cs="Times New Roman"/>
          <w:sz w:val="28"/>
          <w:szCs w:val="28"/>
        </w:rPr>
        <w:t>B. Attempting to come to grips with alternative perspectives</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Educational Technology. – Wales, 1991.</w:t>
      </w:r>
      <w:r w:rsidR="008B3326" w:rsidRPr="008B3326">
        <w:rPr>
          <w:rFonts w:ascii="Times New Roman" w:hAnsi="Times New Roman" w:cs="Times New Roman"/>
          <w:sz w:val="28"/>
          <w:szCs w:val="28"/>
        </w:rPr>
        <w:t xml:space="preserve"> - </w:t>
      </w:r>
      <w:r w:rsidR="008B3326" w:rsidRPr="00E1265E">
        <w:rPr>
          <w:rFonts w:ascii="Times New Roman" w:hAnsi="Times New Roman" w:cs="Times New Roman"/>
          <w:sz w:val="28"/>
          <w:szCs w:val="28"/>
        </w:rPr>
        <w:t>№31(9)</w:t>
      </w:r>
      <w:r w:rsidR="008B3326" w:rsidRPr="008B3326">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8B3326" w:rsidRPr="00E1265E">
        <w:rPr>
          <w:rFonts w:ascii="Times New Roman" w:hAnsi="Times New Roman" w:cs="Times New Roman"/>
          <w:sz w:val="28"/>
          <w:szCs w:val="28"/>
        </w:rPr>
        <w:t>P</w:t>
      </w:r>
      <w:r w:rsidR="00E1265E" w:rsidRPr="00E1265E">
        <w:rPr>
          <w:rFonts w:ascii="Times New Roman" w:hAnsi="Times New Roman" w:cs="Times New Roman"/>
          <w:sz w:val="28"/>
          <w:szCs w:val="28"/>
        </w:rPr>
        <w:t>. 12-15.</w:t>
      </w:r>
    </w:p>
    <w:p w14:paraId="7AB3C276" w14:textId="484EE234" w:rsidR="00E1265E" w:rsidRPr="008B3326"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lastRenderedPageBreak/>
        <w:t>72 Tinio V</w:t>
      </w:r>
      <w:r w:rsidR="00FD5094">
        <w:rPr>
          <w:rFonts w:ascii="Times New Roman" w:hAnsi="Times New Roman" w:cs="Times New Roman"/>
          <w:sz w:val="28"/>
          <w:szCs w:val="28"/>
        </w:rPr>
        <w:t>.</w:t>
      </w:r>
      <w:r w:rsidRPr="00E1265E">
        <w:rPr>
          <w:rFonts w:ascii="Times New Roman" w:hAnsi="Times New Roman" w:cs="Times New Roman"/>
          <w:sz w:val="28"/>
          <w:szCs w:val="28"/>
        </w:rPr>
        <w:t>L. ICT in education. Presented by UNDP for the benefit of</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participants to the World Summit on the Information Society. UNDP</w:t>
      </w:r>
      <w:r w:rsidR="007879F7">
        <w:rPr>
          <w:rFonts w:ascii="Times New Roman" w:hAnsi="Times New Roman" w:cs="Times New Roman"/>
          <w:sz w:val="28"/>
          <w:szCs w:val="28"/>
        </w:rPr>
        <w:t>’</w:t>
      </w:r>
      <w:r w:rsidRPr="00E1265E">
        <w:rPr>
          <w:rFonts w:ascii="Times New Roman" w:hAnsi="Times New Roman" w:cs="Times New Roman"/>
          <w:sz w:val="28"/>
          <w:szCs w:val="28"/>
        </w:rPr>
        <w:t>s</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regional project, the Asia-Pacific Development Information Program</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 xml:space="preserve">(APDIP), </w:t>
      </w:r>
      <w:r w:rsidR="00FF0E1F">
        <w:rPr>
          <w:rFonts w:ascii="Times New Roman" w:hAnsi="Times New Roman" w:cs="Times New Roman"/>
          <w:sz w:val="28"/>
          <w:szCs w:val="28"/>
        </w:rPr>
        <w:t xml:space="preserve">is </w:t>
      </w:r>
      <w:r w:rsidRPr="00E1265E">
        <w:rPr>
          <w:rFonts w:ascii="Times New Roman" w:hAnsi="Times New Roman" w:cs="Times New Roman"/>
          <w:sz w:val="28"/>
          <w:szCs w:val="28"/>
        </w:rPr>
        <w:t>in association with the secretariat of the Association of</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 xml:space="preserve">Southeast Asian Nations (ASEAN). – Bangkok, 2002. </w:t>
      </w:r>
      <w:r w:rsidR="008B3326">
        <w:rPr>
          <w:rFonts w:ascii="Times New Roman" w:hAnsi="Times New Roman" w:cs="Times New Roman"/>
          <w:sz w:val="28"/>
          <w:szCs w:val="28"/>
        </w:rPr>
        <w:t>–</w:t>
      </w:r>
      <w:r w:rsidR="008B3326" w:rsidRPr="008B3326">
        <w:rPr>
          <w:rFonts w:ascii="Times New Roman" w:hAnsi="Times New Roman" w:cs="Times New Roman"/>
          <w:sz w:val="28"/>
          <w:szCs w:val="28"/>
        </w:rPr>
        <w:t xml:space="preserve"> 180 </w:t>
      </w:r>
      <w:r w:rsidR="008B3326">
        <w:rPr>
          <w:rFonts w:ascii="Times New Roman" w:hAnsi="Times New Roman" w:cs="Times New Roman"/>
          <w:sz w:val="28"/>
          <w:szCs w:val="28"/>
          <w:lang w:val="ru-RU"/>
        </w:rPr>
        <w:t>р</w:t>
      </w:r>
      <w:r w:rsidR="008B3326" w:rsidRPr="008B3326">
        <w:rPr>
          <w:rFonts w:ascii="Times New Roman" w:hAnsi="Times New Roman" w:cs="Times New Roman"/>
          <w:sz w:val="28"/>
          <w:szCs w:val="28"/>
        </w:rPr>
        <w:t>.</w:t>
      </w:r>
    </w:p>
    <w:p w14:paraId="6E81B668" w14:textId="57741E41" w:rsidR="00E1265E" w:rsidRPr="00BC3C3C"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73 Ward T</w:t>
      </w:r>
      <w:r w:rsidR="008B3326" w:rsidRPr="008B3326">
        <w:rPr>
          <w:rFonts w:ascii="Times New Roman" w:hAnsi="Times New Roman" w:cs="Times New Roman"/>
          <w:sz w:val="28"/>
          <w:szCs w:val="28"/>
        </w:rPr>
        <w:t>.</w:t>
      </w:r>
      <w:r w:rsidRPr="00E1265E">
        <w:rPr>
          <w:rFonts w:ascii="Times New Roman" w:hAnsi="Times New Roman" w:cs="Times New Roman"/>
          <w:sz w:val="28"/>
          <w:szCs w:val="28"/>
        </w:rPr>
        <w:t>, Monaghan K</w:t>
      </w:r>
      <w:r w:rsidR="008B3326" w:rsidRPr="008B3326">
        <w:rPr>
          <w:rFonts w:ascii="Times New Roman" w:hAnsi="Times New Roman" w:cs="Times New Roman"/>
          <w:sz w:val="28"/>
          <w:szCs w:val="28"/>
        </w:rPr>
        <w:t>.</w:t>
      </w:r>
      <w:r w:rsidRPr="00E1265E">
        <w:rPr>
          <w:rFonts w:ascii="Times New Roman" w:hAnsi="Times New Roman" w:cs="Times New Roman"/>
          <w:sz w:val="28"/>
          <w:szCs w:val="28"/>
        </w:rPr>
        <w:t>, Villing R. MyVLE: A case study in building</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a universal telematic education environment for a small university.</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 xml:space="preserve">– Warsaw, 2006. </w:t>
      </w:r>
      <w:r w:rsidR="008B3326" w:rsidRPr="008B3326">
        <w:rPr>
          <w:rFonts w:ascii="Times New Roman" w:hAnsi="Times New Roman" w:cs="Times New Roman"/>
          <w:sz w:val="28"/>
          <w:szCs w:val="28"/>
        </w:rPr>
        <w:t xml:space="preserve"> </w:t>
      </w:r>
      <w:r w:rsidR="008B3326" w:rsidRPr="00BC3C3C">
        <w:rPr>
          <w:rFonts w:ascii="Times New Roman" w:hAnsi="Times New Roman" w:cs="Times New Roman"/>
          <w:sz w:val="28"/>
          <w:szCs w:val="28"/>
        </w:rPr>
        <w:t xml:space="preserve">– 111 </w:t>
      </w:r>
      <w:r w:rsidR="008B3326">
        <w:rPr>
          <w:rFonts w:ascii="Times New Roman" w:hAnsi="Times New Roman" w:cs="Times New Roman"/>
          <w:sz w:val="28"/>
          <w:szCs w:val="28"/>
          <w:lang w:val="ru-RU"/>
        </w:rPr>
        <w:t>р</w:t>
      </w:r>
      <w:r w:rsidR="008B3326" w:rsidRPr="00BC3C3C">
        <w:rPr>
          <w:rFonts w:ascii="Times New Roman" w:hAnsi="Times New Roman" w:cs="Times New Roman"/>
          <w:sz w:val="28"/>
          <w:szCs w:val="28"/>
        </w:rPr>
        <w:t>.</w:t>
      </w:r>
    </w:p>
    <w:p w14:paraId="013F9C76" w14:textId="1CB97570" w:rsidR="00E1265E" w:rsidRPr="00E1265E"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74 Bruner</w:t>
      </w:r>
      <w:r w:rsidR="00E1265E" w:rsidRPr="00E1265E">
        <w:rPr>
          <w:rFonts w:ascii="Times New Roman" w:hAnsi="Times New Roman" w:cs="Times New Roman"/>
          <w:sz w:val="28"/>
          <w:szCs w:val="28"/>
        </w:rPr>
        <w:t xml:space="preserve"> J. The Culture of Education. In Narratives of Science. </w:t>
      </w:r>
      <w:r w:rsidR="008B3326">
        <w:rPr>
          <w:rFonts w:ascii="Times New Roman" w:hAnsi="Times New Roman" w:cs="Times New Roman"/>
          <w:sz w:val="28"/>
          <w:szCs w:val="28"/>
        </w:rPr>
        <w:t>–</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Cambridge</w:t>
      </w:r>
      <w:r w:rsidR="008B3326" w:rsidRPr="008B3326">
        <w:rPr>
          <w:rFonts w:ascii="Times New Roman" w:hAnsi="Times New Roman" w:cs="Times New Roman"/>
          <w:sz w:val="28"/>
          <w:szCs w:val="28"/>
        </w:rPr>
        <w:t>:</w:t>
      </w:r>
      <w:r w:rsidR="00E1265E" w:rsidRPr="00E1265E">
        <w:rPr>
          <w:rFonts w:ascii="Times New Roman" w:hAnsi="Times New Roman" w:cs="Times New Roman"/>
          <w:sz w:val="28"/>
          <w:szCs w:val="28"/>
        </w:rPr>
        <w:t xml:space="preserve"> Harvard University Press</w:t>
      </w:r>
      <w:r w:rsidR="008B3326" w:rsidRPr="008B3326">
        <w:rPr>
          <w:rFonts w:ascii="Times New Roman" w:hAnsi="Times New Roman" w:cs="Times New Roman"/>
          <w:sz w:val="28"/>
          <w:szCs w:val="28"/>
        </w:rPr>
        <w:t>;</w:t>
      </w:r>
      <w:r w:rsidR="00E1265E" w:rsidRPr="00E1265E">
        <w:rPr>
          <w:rFonts w:ascii="Times New Roman" w:hAnsi="Times New Roman" w:cs="Times New Roman"/>
          <w:sz w:val="28"/>
          <w:szCs w:val="28"/>
        </w:rPr>
        <w:t xml:space="preserve"> Massachusetts, 1996. – </w:t>
      </w:r>
      <w:r w:rsidR="008B3326" w:rsidRPr="00E1265E">
        <w:rPr>
          <w:rFonts w:ascii="Times New Roman" w:hAnsi="Times New Roman" w:cs="Times New Roman"/>
          <w:sz w:val="28"/>
          <w:szCs w:val="28"/>
        </w:rPr>
        <w:t>P</w:t>
      </w:r>
      <w:r w:rsidR="00E1265E" w:rsidRPr="00E1265E">
        <w:rPr>
          <w:rFonts w:ascii="Times New Roman" w:hAnsi="Times New Roman" w:cs="Times New Roman"/>
          <w:sz w:val="28"/>
          <w:szCs w:val="28"/>
        </w:rPr>
        <w:t>. 50.</w:t>
      </w:r>
    </w:p>
    <w:p w14:paraId="006204E8" w14:textId="11DB0AA7" w:rsidR="00E1265E" w:rsidRPr="00E1265E"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75 Leach</w:t>
      </w:r>
      <w:r w:rsidR="00E1265E" w:rsidRPr="00E1265E">
        <w:rPr>
          <w:rFonts w:ascii="Times New Roman" w:hAnsi="Times New Roman" w:cs="Times New Roman"/>
          <w:sz w:val="28"/>
          <w:szCs w:val="28"/>
        </w:rPr>
        <w:t xml:space="preserve"> J., Phillip S. Children</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thinking, learning, teaching and constructivism. Good practice in science teaching: What research has to say. –</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Helsinki, 2000. – </w:t>
      </w:r>
      <w:r w:rsidR="008B3326" w:rsidRPr="00E1265E">
        <w:rPr>
          <w:rFonts w:ascii="Times New Roman" w:hAnsi="Times New Roman" w:cs="Times New Roman"/>
          <w:sz w:val="28"/>
          <w:szCs w:val="28"/>
        </w:rPr>
        <w:t>P</w:t>
      </w:r>
      <w:r w:rsidR="00E1265E" w:rsidRPr="00E1265E">
        <w:rPr>
          <w:rFonts w:ascii="Times New Roman" w:hAnsi="Times New Roman" w:cs="Times New Roman"/>
          <w:sz w:val="28"/>
          <w:szCs w:val="28"/>
        </w:rPr>
        <w:t>. 47.</w:t>
      </w:r>
    </w:p>
    <w:p w14:paraId="4B62E7F0" w14:textId="1B346EA7" w:rsidR="00E1265E" w:rsidRPr="008B3326"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76 McGlinn M.</w:t>
      </w:r>
      <w:r w:rsidR="00E1265E" w:rsidRPr="00E1265E">
        <w:rPr>
          <w:rFonts w:ascii="Times New Roman" w:hAnsi="Times New Roman" w:cs="Times New Roman"/>
          <w:sz w:val="28"/>
          <w:szCs w:val="28"/>
        </w:rPr>
        <w:t>K., Roth M.W. Preparing students for competent scientific practice: implications of recent research in science and technology studies</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Educational Researcher. – Pennsylvania, 1999. </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№28(3)</w:t>
      </w:r>
      <w:r w:rsidR="008B3326" w:rsidRPr="008B3326">
        <w:rPr>
          <w:rFonts w:ascii="Times New Roman" w:hAnsi="Times New Roman" w:cs="Times New Roman"/>
          <w:sz w:val="28"/>
          <w:szCs w:val="28"/>
        </w:rPr>
        <w:t>.</w:t>
      </w:r>
      <w:r w:rsidR="008B3326"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8B3326">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14-24</w:t>
      </w:r>
      <w:r w:rsidR="008B3326" w:rsidRPr="008B3326">
        <w:rPr>
          <w:rFonts w:ascii="Times New Roman" w:hAnsi="Times New Roman" w:cs="Times New Roman"/>
          <w:sz w:val="28"/>
          <w:szCs w:val="28"/>
        </w:rPr>
        <w:t>.</w:t>
      </w:r>
    </w:p>
    <w:p w14:paraId="2C68B53F" w14:textId="4585C92B"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 xml:space="preserve">77 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атындағы Ұлттық білім академиясы, 2018. – 372 б. </w:t>
      </w:r>
    </w:p>
    <w:p w14:paraId="47FDF1CD" w14:textId="388361EB" w:rsidR="00E1265E" w:rsidRPr="00E1265E"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78 Doolittle</w:t>
      </w:r>
      <w:r w:rsidR="00E1265E" w:rsidRPr="00E1265E">
        <w:rPr>
          <w:rFonts w:ascii="Times New Roman" w:hAnsi="Times New Roman" w:cs="Times New Roman"/>
          <w:sz w:val="28"/>
          <w:szCs w:val="28"/>
        </w:rPr>
        <w:t xml:space="preserve"> Peter E. Complex constructivism: A theoretical model of complexity and cognition</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International Journal of Teaching and Learning in Higher Education.  – Virginia, 2014. </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№26(3)</w:t>
      </w:r>
      <w:r w:rsidR="008B3326" w:rsidRPr="008B3326">
        <w:rPr>
          <w:rFonts w:ascii="Times New Roman" w:hAnsi="Times New Roman" w:cs="Times New Roman"/>
          <w:sz w:val="28"/>
          <w:szCs w:val="28"/>
        </w:rPr>
        <w:t>.</w:t>
      </w:r>
      <w:r w:rsidR="008B3326"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8B3326">
        <w:rPr>
          <w:rFonts w:ascii="Times New Roman" w:hAnsi="Times New Roman" w:cs="Times New Roman"/>
          <w:sz w:val="28"/>
          <w:szCs w:val="28"/>
          <w:lang w:val="ru-RU"/>
        </w:rPr>
        <w:t>Р</w:t>
      </w:r>
      <w:r w:rsidR="00E1265E" w:rsidRPr="00E1265E">
        <w:rPr>
          <w:rFonts w:ascii="Times New Roman" w:hAnsi="Times New Roman" w:cs="Times New Roman"/>
          <w:sz w:val="28"/>
          <w:szCs w:val="28"/>
        </w:rPr>
        <w:t>. 485–498.</w:t>
      </w:r>
    </w:p>
    <w:p w14:paraId="74321CFC" w14:textId="23505268" w:rsidR="00E1265E" w:rsidRDefault="007F0313"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79 Sims</w:t>
      </w:r>
      <w:r w:rsidR="00545B42">
        <w:rPr>
          <w:rFonts w:ascii="Times New Roman" w:hAnsi="Times New Roman" w:cs="Times New Roman"/>
          <w:sz w:val="28"/>
          <w:szCs w:val="28"/>
        </w:rPr>
        <w:t xml:space="preserve"> R</w:t>
      </w:r>
      <w:r>
        <w:rPr>
          <w:rFonts w:ascii="Times New Roman" w:hAnsi="Times New Roman" w:cs="Times New Roman"/>
          <w:sz w:val="28"/>
          <w:szCs w:val="28"/>
        </w:rPr>
        <w:t>.</w:t>
      </w:r>
      <w:r w:rsidR="00545B42">
        <w:rPr>
          <w:rFonts w:ascii="Times New Roman" w:hAnsi="Times New Roman" w:cs="Times New Roman"/>
          <w:sz w:val="28"/>
          <w:szCs w:val="28"/>
        </w:rPr>
        <w:t>R.</w:t>
      </w:r>
      <w:r w:rsidR="00E1265E" w:rsidRPr="00E1265E">
        <w:rPr>
          <w:rFonts w:ascii="Times New Roman" w:hAnsi="Times New Roman" w:cs="Times New Roman"/>
          <w:sz w:val="28"/>
          <w:szCs w:val="28"/>
        </w:rPr>
        <w:t xml:space="preserve"> Kolb</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Experiential Learning Theory: A Framework for Assessing Person-Job Interaction</w:t>
      </w:r>
      <w:r w:rsidR="008B3326" w:rsidRPr="008B3326">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Academy of Management Review. – Briarcliff Manor, 1983. </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№8(3)</w:t>
      </w:r>
      <w:r w:rsidR="008B3326" w:rsidRPr="008B3326">
        <w:rPr>
          <w:rFonts w:ascii="Times New Roman" w:hAnsi="Times New Roman" w:cs="Times New Roman"/>
          <w:sz w:val="28"/>
          <w:szCs w:val="28"/>
        </w:rPr>
        <w:t>.</w:t>
      </w:r>
      <w:r w:rsidR="008B3326"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8B3326">
        <w:rPr>
          <w:rFonts w:ascii="Times New Roman" w:hAnsi="Times New Roman" w:cs="Times New Roman"/>
          <w:sz w:val="28"/>
          <w:szCs w:val="28"/>
          <w:lang w:val="ru-RU"/>
        </w:rPr>
        <w:t>Р</w:t>
      </w:r>
      <w:r w:rsidR="00E1265E" w:rsidRPr="00E1265E">
        <w:rPr>
          <w:rFonts w:ascii="Times New Roman" w:hAnsi="Times New Roman" w:cs="Times New Roman"/>
          <w:sz w:val="28"/>
          <w:szCs w:val="28"/>
        </w:rPr>
        <w:t xml:space="preserve">. 501–508. </w:t>
      </w:r>
    </w:p>
    <w:p w14:paraId="418EF5BE" w14:textId="5B76380C" w:rsidR="00E1265E" w:rsidRPr="00E1265E" w:rsidRDefault="007F0313"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80 Stice J.</w:t>
      </w:r>
      <w:r w:rsidR="00E1265E" w:rsidRPr="00E1265E">
        <w:rPr>
          <w:rFonts w:ascii="Times New Roman" w:hAnsi="Times New Roman" w:cs="Times New Roman"/>
          <w:sz w:val="28"/>
          <w:szCs w:val="28"/>
        </w:rPr>
        <w:t>E. Using Kolb</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Learning Cycle to Improve Student Learning</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Engineering education. – Wilson, 1987. </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№77(5)</w:t>
      </w:r>
      <w:r w:rsidR="008B3326" w:rsidRPr="008B3326">
        <w:rPr>
          <w:rFonts w:ascii="Times New Roman" w:hAnsi="Times New Roman" w:cs="Times New Roman"/>
          <w:sz w:val="28"/>
          <w:szCs w:val="28"/>
        </w:rPr>
        <w:t>.</w:t>
      </w:r>
      <w:r w:rsidR="008B3326"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8B3326">
        <w:rPr>
          <w:rFonts w:ascii="Times New Roman" w:hAnsi="Times New Roman" w:cs="Times New Roman"/>
          <w:sz w:val="28"/>
          <w:szCs w:val="28"/>
          <w:lang w:val="ru-RU"/>
        </w:rPr>
        <w:t>Р</w:t>
      </w:r>
      <w:r w:rsidR="00E1265E" w:rsidRPr="00E1265E">
        <w:rPr>
          <w:rFonts w:ascii="Times New Roman" w:hAnsi="Times New Roman" w:cs="Times New Roman"/>
          <w:sz w:val="28"/>
          <w:szCs w:val="28"/>
        </w:rPr>
        <w:t>. 291-96.</w:t>
      </w:r>
    </w:p>
    <w:p w14:paraId="24766027" w14:textId="6150FD26" w:rsidR="00E1265E" w:rsidRPr="008B3326" w:rsidRDefault="00545B42"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81 K</w:t>
      </w:r>
      <w:r w:rsidR="007F0313">
        <w:rPr>
          <w:rFonts w:ascii="Times New Roman" w:hAnsi="Times New Roman" w:cs="Times New Roman"/>
          <w:sz w:val="28"/>
          <w:szCs w:val="28"/>
        </w:rPr>
        <w:t>olb</w:t>
      </w:r>
      <w:r>
        <w:rPr>
          <w:rFonts w:ascii="Times New Roman" w:hAnsi="Times New Roman" w:cs="Times New Roman"/>
          <w:sz w:val="28"/>
          <w:szCs w:val="28"/>
        </w:rPr>
        <w:t xml:space="preserve"> D.</w:t>
      </w:r>
      <w:r w:rsidR="00E1265E" w:rsidRPr="00E1265E">
        <w:rPr>
          <w:rFonts w:ascii="Times New Roman" w:hAnsi="Times New Roman" w:cs="Times New Roman"/>
          <w:sz w:val="28"/>
          <w:szCs w:val="28"/>
        </w:rPr>
        <w:t>A. Experiential learning: Experience as the source of learning and development.</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Englewood Cliffs</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FT press</w:t>
      </w:r>
      <w:r w:rsidR="00E1265E" w:rsidRPr="00E1265E">
        <w:rPr>
          <w:rFonts w:ascii="Times New Roman" w:hAnsi="Times New Roman" w:cs="Times New Roman"/>
          <w:sz w:val="28"/>
          <w:szCs w:val="28"/>
        </w:rPr>
        <w:t xml:space="preserve">, 2014. – </w:t>
      </w:r>
      <w:r w:rsidR="008B3326"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38</w:t>
      </w:r>
      <w:r w:rsidR="008B3326" w:rsidRPr="008B3326">
        <w:rPr>
          <w:rFonts w:ascii="Times New Roman" w:hAnsi="Times New Roman" w:cs="Times New Roman"/>
          <w:sz w:val="28"/>
          <w:szCs w:val="28"/>
        </w:rPr>
        <w:t>.</w:t>
      </w:r>
    </w:p>
    <w:p w14:paraId="6C5381BF" w14:textId="7B0C7E02" w:rsidR="00E1265E" w:rsidRPr="008B3326"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 xml:space="preserve">82 </w:t>
      </w:r>
      <w:r w:rsidR="003351B4">
        <w:rPr>
          <w:rFonts w:ascii="Times New Roman" w:hAnsi="Times New Roman" w:cs="Times New Roman"/>
          <w:sz w:val="28"/>
          <w:szCs w:val="28"/>
        </w:rPr>
        <w:t>D</w:t>
      </w:r>
      <w:r w:rsidR="007879F7">
        <w:rPr>
          <w:rFonts w:ascii="Times New Roman" w:hAnsi="Times New Roman" w:cs="Times New Roman"/>
          <w:sz w:val="28"/>
          <w:szCs w:val="28"/>
        </w:rPr>
        <w:t>’</w:t>
      </w:r>
      <w:r w:rsidR="007F0313">
        <w:rPr>
          <w:rFonts w:ascii="Times New Roman" w:hAnsi="Times New Roman" w:cs="Times New Roman"/>
          <w:sz w:val="28"/>
          <w:szCs w:val="28"/>
        </w:rPr>
        <w:t>Costa</w:t>
      </w:r>
      <w:r w:rsidR="003351B4">
        <w:rPr>
          <w:rFonts w:ascii="Times New Roman" w:hAnsi="Times New Roman" w:cs="Times New Roman"/>
          <w:sz w:val="28"/>
          <w:szCs w:val="28"/>
        </w:rPr>
        <w:t xml:space="preserve"> C</w:t>
      </w:r>
      <w:r w:rsidR="00545B42">
        <w:rPr>
          <w:rFonts w:ascii="Times New Roman" w:hAnsi="Times New Roman" w:cs="Times New Roman"/>
          <w:sz w:val="28"/>
          <w:szCs w:val="28"/>
        </w:rPr>
        <w:t xml:space="preserve">. </w:t>
      </w:r>
      <w:r w:rsidR="003351B4">
        <w:rPr>
          <w:rFonts w:ascii="Times New Roman" w:hAnsi="Times New Roman" w:cs="Times New Roman"/>
          <w:sz w:val="28"/>
          <w:szCs w:val="28"/>
        </w:rPr>
        <w:t>Kolb</w:t>
      </w:r>
      <w:r w:rsidR="007879F7">
        <w:rPr>
          <w:rFonts w:ascii="Times New Roman" w:hAnsi="Times New Roman" w:cs="Times New Roman"/>
          <w:sz w:val="28"/>
          <w:szCs w:val="28"/>
        </w:rPr>
        <w:t>’</w:t>
      </w:r>
      <w:r w:rsidR="00545B42">
        <w:rPr>
          <w:rFonts w:ascii="Times New Roman" w:hAnsi="Times New Roman" w:cs="Times New Roman"/>
          <w:sz w:val="28"/>
          <w:szCs w:val="28"/>
        </w:rPr>
        <w:t>s Learning Styles</w:t>
      </w:r>
      <w:r w:rsidR="00545B42" w:rsidRPr="00545B42">
        <w:rPr>
          <w:rFonts w:ascii="Times New Roman" w:hAnsi="Times New Roman" w:cs="Times New Roman"/>
          <w:sz w:val="28"/>
          <w:szCs w:val="28"/>
        </w:rPr>
        <w:t>. OER Commons. Institute for the Study of Knowledge Management in Education</w:t>
      </w:r>
      <w:r w:rsidR="008B3326" w:rsidRPr="008B3326">
        <w:rPr>
          <w:rFonts w:ascii="Times New Roman" w:hAnsi="Times New Roman" w:cs="Times New Roman"/>
          <w:sz w:val="28"/>
          <w:szCs w:val="28"/>
        </w:rPr>
        <w:t xml:space="preserve">. - </w:t>
      </w:r>
      <w:r w:rsidR="00545B42">
        <w:rPr>
          <w:rFonts w:ascii="Times New Roman" w:hAnsi="Times New Roman" w:cs="Times New Roman"/>
          <w:sz w:val="28"/>
          <w:szCs w:val="28"/>
        </w:rPr>
        <w:t xml:space="preserve"> 2016. </w:t>
      </w:r>
      <w:r w:rsidR="008B3326">
        <w:rPr>
          <w:rFonts w:ascii="Times New Roman" w:hAnsi="Times New Roman" w:cs="Times New Roman"/>
          <w:sz w:val="28"/>
          <w:szCs w:val="28"/>
        </w:rPr>
        <w:t>–</w:t>
      </w:r>
      <w:r w:rsidR="008B3326" w:rsidRPr="008B3326">
        <w:rPr>
          <w:rFonts w:ascii="Times New Roman" w:hAnsi="Times New Roman" w:cs="Times New Roman"/>
          <w:sz w:val="28"/>
          <w:szCs w:val="28"/>
        </w:rPr>
        <w:t xml:space="preserve"> 121 </w:t>
      </w:r>
      <w:r w:rsidR="008B3326">
        <w:rPr>
          <w:rFonts w:ascii="Times New Roman" w:hAnsi="Times New Roman" w:cs="Times New Roman"/>
          <w:sz w:val="28"/>
          <w:szCs w:val="28"/>
          <w:lang w:val="ru-RU"/>
        </w:rPr>
        <w:t>р</w:t>
      </w:r>
      <w:r w:rsidR="008B3326" w:rsidRPr="008B3326">
        <w:rPr>
          <w:rFonts w:ascii="Times New Roman" w:hAnsi="Times New Roman" w:cs="Times New Roman"/>
          <w:sz w:val="28"/>
          <w:szCs w:val="28"/>
        </w:rPr>
        <w:t>.</w:t>
      </w:r>
    </w:p>
    <w:p w14:paraId="5AA56476" w14:textId="7D55AC5A" w:rsidR="00E1265E" w:rsidRPr="00E1265E"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83 Felder</w:t>
      </w:r>
      <w:r w:rsidR="007F0313">
        <w:rPr>
          <w:rFonts w:ascii="Times New Roman" w:hAnsi="Times New Roman" w:cs="Times New Roman"/>
          <w:sz w:val="28"/>
          <w:szCs w:val="28"/>
        </w:rPr>
        <w:t xml:space="preserve"> R.</w:t>
      </w:r>
      <w:r w:rsidR="003351B4">
        <w:rPr>
          <w:rFonts w:ascii="Times New Roman" w:hAnsi="Times New Roman" w:cs="Times New Roman"/>
          <w:sz w:val="28"/>
          <w:szCs w:val="28"/>
        </w:rPr>
        <w:t>M., Linda K.S</w:t>
      </w:r>
      <w:r w:rsidR="00E1265E" w:rsidRPr="00E1265E">
        <w:rPr>
          <w:rFonts w:ascii="Times New Roman" w:hAnsi="Times New Roman" w:cs="Times New Roman"/>
          <w:sz w:val="28"/>
          <w:szCs w:val="28"/>
        </w:rPr>
        <w:t>.</w:t>
      </w:r>
      <w:r>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Learning and teaching styles in engineering education</w:t>
      </w:r>
      <w:r w:rsidR="00C245C8" w:rsidRPr="00C245C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Engineering education. – North Carolina, 1988.</w:t>
      </w:r>
      <w:r w:rsidR="008B3326" w:rsidRPr="008B3326">
        <w:rPr>
          <w:rFonts w:ascii="Times New Roman" w:hAnsi="Times New Roman" w:cs="Times New Roman"/>
          <w:sz w:val="28"/>
          <w:szCs w:val="28"/>
        </w:rPr>
        <w:t xml:space="preserve"> </w:t>
      </w:r>
      <w:r w:rsidR="008B3326" w:rsidRPr="00BC3C3C">
        <w:rPr>
          <w:rFonts w:ascii="Times New Roman" w:hAnsi="Times New Roman" w:cs="Times New Roman"/>
          <w:sz w:val="28"/>
          <w:szCs w:val="28"/>
        </w:rPr>
        <w:t xml:space="preserve">- </w:t>
      </w:r>
      <w:r w:rsidR="008B3326" w:rsidRPr="00E1265E">
        <w:rPr>
          <w:rFonts w:ascii="Times New Roman" w:hAnsi="Times New Roman" w:cs="Times New Roman"/>
          <w:sz w:val="28"/>
          <w:szCs w:val="28"/>
        </w:rPr>
        <w:t>№78(7)</w:t>
      </w:r>
      <w:r w:rsidR="008B3326" w:rsidRPr="00BC3C3C">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8B3326" w:rsidRPr="00E1265E">
        <w:rPr>
          <w:rFonts w:ascii="Times New Roman" w:hAnsi="Times New Roman" w:cs="Times New Roman"/>
          <w:sz w:val="28"/>
          <w:szCs w:val="28"/>
        </w:rPr>
        <w:t>P</w:t>
      </w:r>
      <w:r w:rsidR="00E1265E" w:rsidRPr="00E1265E">
        <w:rPr>
          <w:rFonts w:ascii="Times New Roman" w:hAnsi="Times New Roman" w:cs="Times New Roman"/>
          <w:sz w:val="28"/>
          <w:szCs w:val="28"/>
        </w:rPr>
        <w:t>. 674-681.</w:t>
      </w:r>
    </w:p>
    <w:p w14:paraId="160BE840" w14:textId="3D36A7D5" w:rsidR="00E1265E" w:rsidRPr="00E1265E" w:rsidRDefault="007F0313"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84 Prince</w:t>
      </w:r>
      <w:r w:rsidR="00E1265E" w:rsidRPr="00E1265E">
        <w:rPr>
          <w:rFonts w:ascii="Times New Roman" w:hAnsi="Times New Roman" w:cs="Times New Roman"/>
          <w:sz w:val="28"/>
          <w:szCs w:val="28"/>
        </w:rPr>
        <w:t xml:space="preserve"> M. Does active learning work? A review of the research</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Journal of Engineering Education. – Pennsylvania, 2004.</w:t>
      </w:r>
      <w:r w:rsidR="008B3326" w:rsidRPr="008B3326">
        <w:rPr>
          <w:rFonts w:ascii="Times New Roman" w:hAnsi="Times New Roman" w:cs="Times New Roman"/>
          <w:sz w:val="28"/>
          <w:szCs w:val="28"/>
        </w:rPr>
        <w:t xml:space="preserve"> - </w:t>
      </w:r>
      <w:r w:rsidR="008B3326" w:rsidRPr="00E1265E">
        <w:rPr>
          <w:rFonts w:ascii="Times New Roman" w:hAnsi="Times New Roman" w:cs="Times New Roman"/>
          <w:sz w:val="28"/>
          <w:szCs w:val="28"/>
        </w:rPr>
        <w:t>№93(3)</w:t>
      </w:r>
      <w:r w:rsidR="008B3326" w:rsidRPr="008B3326">
        <w:rPr>
          <w:rFonts w:ascii="Times New Roman" w:hAnsi="Times New Roman" w:cs="Times New Roman"/>
          <w:sz w:val="28"/>
          <w:szCs w:val="28"/>
        </w:rPr>
        <w:t>.</w:t>
      </w:r>
      <w:r w:rsidR="008B3326"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8B3326">
        <w:rPr>
          <w:rFonts w:ascii="Times New Roman" w:hAnsi="Times New Roman" w:cs="Times New Roman"/>
          <w:sz w:val="28"/>
          <w:szCs w:val="28"/>
          <w:lang w:val="ru-RU"/>
        </w:rPr>
        <w:t>Р</w:t>
      </w:r>
      <w:r w:rsidR="00E1265E" w:rsidRPr="00E1265E">
        <w:rPr>
          <w:rFonts w:ascii="Times New Roman" w:hAnsi="Times New Roman" w:cs="Times New Roman"/>
          <w:sz w:val="28"/>
          <w:szCs w:val="28"/>
        </w:rPr>
        <w:t>. 223-231.</w:t>
      </w:r>
    </w:p>
    <w:p w14:paraId="61D98982" w14:textId="74D17409"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85 Мырзабаев А.Б. Оқушылардың шығармашылығын дамытуда белсенді оқытудың дидактикалық мүмкіндіктері</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пед. ғыл</w:t>
      </w:r>
      <w:r w:rsidR="008B3326" w:rsidRPr="008B3326">
        <w:rPr>
          <w:rFonts w:ascii="Times New Roman" w:hAnsi="Times New Roman" w:cs="Times New Roman"/>
          <w:sz w:val="28"/>
          <w:szCs w:val="28"/>
        </w:rPr>
        <w:t xml:space="preserve">. </w:t>
      </w:r>
      <w:r w:rsidR="008B3326">
        <w:rPr>
          <w:rFonts w:ascii="Times New Roman" w:hAnsi="Times New Roman" w:cs="Times New Roman"/>
          <w:sz w:val="28"/>
          <w:szCs w:val="28"/>
          <w:lang w:val="ru-RU"/>
        </w:rPr>
        <w:t>канд</w:t>
      </w:r>
      <w:r w:rsidRPr="00E1265E">
        <w:rPr>
          <w:rFonts w:ascii="Times New Roman" w:hAnsi="Times New Roman" w:cs="Times New Roman"/>
          <w:sz w:val="28"/>
          <w:szCs w:val="28"/>
        </w:rPr>
        <w:t>.</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 xml:space="preserve"> дис. – Алматы, 2004. –122</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c.</w:t>
      </w:r>
      <w:r w:rsidRPr="00E1265E">
        <w:rPr>
          <w:rFonts w:ascii="Times New Roman" w:hAnsi="Times New Roman" w:cs="Times New Roman"/>
          <w:sz w:val="28"/>
          <w:szCs w:val="28"/>
        </w:rPr>
        <w:t xml:space="preserve"> </w:t>
      </w:r>
    </w:p>
    <w:p w14:paraId="717D2B26" w14:textId="225D7F6C"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86 Көшербаев Қ.Е., Әбілқасымова А.Е., Ахметов А.Қ., Рахымбек М.Қ. Қазақстан Республикасында жоғары білімді дамыту стратегиясы. – Алматы, 1998. – 232 б.</w:t>
      </w:r>
    </w:p>
    <w:p w14:paraId="69ED325C" w14:textId="0B94C8E7"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lastRenderedPageBreak/>
        <w:t>87 Ертысбаева Э.К. Генезис выборной демократии в современном Казахстане: проблемы и перспективы (1990-2000 гг.)</w:t>
      </w:r>
      <w:r w:rsid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д</w:t>
      </w:r>
      <w:r w:rsidRPr="00BF10E1">
        <w:rPr>
          <w:rFonts w:ascii="Times New Roman" w:hAnsi="Times New Roman" w:cs="Times New Roman"/>
          <w:sz w:val="28"/>
          <w:szCs w:val="28"/>
          <w:lang w:val="ru-RU"/>
        </w:rPr>
        <w:t xml:space="preserve">ис. </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w:t>
      </w:r>
      <w:r w:rsidR="00A77A3E">
        <w:rPr>
          <w:rFonts w:ascii="Times New Roman" w:hAnsi="Times New Roman" w:cs="Times New Roman"/>
          <w:sz w:val="28"/>
          <w:szCs w:val="28"/>
          <w:lang w:val="ru-RU"/>
        </w:rPr>
        <w:t xml:space="preserve"> </w:t>
      </w:r>
      <w:r w:rsidR="008B3326">
        <w:rPr>
          <w:rFonts w:ascii="Times New Roman" w:hAnsi="Times New Roman" w:cs="Times New Roman"/>
          <w:sz w:val="28"/>
          <w:szCs w:val="28"/>
          <w:lang w:val="ru-RU"/>
        </w:rPr>
        <w:t>к</w:t>
      </w:r>
      <w:r w:rsidRPr="00BF10E1">
        <w:rPr>
          <w:rFonts w:ascii="Times New Roman" w:hAnsi="Times New Roman" w:cs="Times New Roman"/>
          <w:sz w:val="28"/>
          <w:szCs w:val="28"/>
          <w:lang w:val="ru-RU"/>
        </w:rPr>
        <w:t>анд</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соц. </w:t>
      </w:r>
      <w:r w:rsidR="008B3326" w:rsidRPr="00BF10E1">
        <w:rPr>
          <w:rFonts w:ascii="Times New Roman" w:hAnsi="Times New Roman" w:cs="Times New Roman"/>
          <w:sz w:val="28"/>
          <w:szCs w:val="28"/>
          <w:lang w:val="ru-RU"/>
        </w:rPr>
        <w:t xml:space="preserve">наук. </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Алматы</w:t>
      </w:r>
      <w:r w:rsidR="008B3326">
        <w:rPr>
          <w:rFonts w:ascii="Times New Roman" w:hAnsi="Times New Roman" w:cs="Times New Roman"/>
          <w:sz w:val="28"/>
          <w:szCs w:val="28"/>
          <w:lang w:val="ru-RU"/>
        </w:rPr>
        <w:t>:</w:t>
      </w:r>
      <w:r w:rsidR="008B3326" w:rsidRP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Наука</w:t>
      </w:r>
      <w:r w:rsidRPr="00BF10E1">
        <w:rPr>
          <w:rFonts w:ascii="Times New Roman" w:hAnsi="Times New Roman" w:cs="Times New Roman"/>
          <w:sz w:val="28"/>
          <w:szCs w:val="28"/>
          <w:lang w:val="ru-RU"/>
        </w:rPr>
        <w:t>, 2000. –</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460</w:t>
      </w:r>
      <w:r w:rsidR="008B3326" w:rsidRP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с.</w:t>
      </w:r>
    </w:p>
    <w:p w14:paraId="4BB1E071" w14:textId="044F06E9"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88 Бабанский Ю.</w:t>
      </w:r>
      <w:r w:rsidR="00E1265E" w:rsidRPr="00BF10E1">
        <w:rPr>
          <w:rFonts w:ascii="Times New Roman" w:hAnsi="Times New Roman" w:cs="Times New Roman"/>
          <w:sz w:val="28"/>
          <w:szCs w:val="28"/>
          <w:lang w:val="ru-RU"/>
        </w:rPr>
        <w:t>К. Проблемы повышения эффективности педагогического исследования. - М., 1982. - 192</w:t>
      </w:r>
      <w:r w:rsidR="008B3326" w:rsidRP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 xml:space="preserve">. </w:t>
      </w:r>
    </w:p>
    <w:p w14:paraId="01FC33E9" w14:textId="66C8C620"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89 Данилов Н.</w:t>
      </w:r>
      <w:r w:rsidR="00E1265E" w:rsidRPr="00BF10E1">
        <w:rPr>
          <w:rFonts w:ascii="Times New Roman" w:hAnsi="Times New Roman" w:cs="Times New Roman"/>
          <w:sz w:val="28"/>
          <w:szCs w:val="28"/>
          <w:lang w:val="ru-RU"/>
        </w:rPr>
        <w:t xml:space="preserve">А. Возрастная психология. – М., 1965. – </w:t>
      </w:r>
      <w:r w:rsidR="008B3326"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 xml:space="preserve">. 29. </w:t>
      </w:r>
    </w:p>
    <w:p w14:paraId="4360117D" w14:textId="3F659D48"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 xml:space="preserve">90 Махмутов М.И. Мектепте проблемалық оқытуды ұйымдастыру. – Алматы, 1981. – 248 б. </w:t>
      </w:r>
    </w:p>
    <w:p w14:paraId="578BC9D1" w14:textId="384F9CF6"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91 Зверев И.</w:t>
      </w:r>
      <w:r w:rsidR="00E1265E" w:rsidRPr="00BF10E1">
        <w:rPr>
          <w:rFonts w:ascii="Times New Roman" w:hAnsi="Times New Roman" w:cs="Times New Roman"/>
          <w:sz w:val="28"/>
          <w:szCs w:val="28"/>
          <w:lang w:val="ru-RU"/>
        </w:rPr>
        <w:t xml:space="preserve">Д. Взаимодействие студентов и испытуемых. - М., 1977. – 22 с. </w:t>
      </w:r>
    </w:p>
    <w:p w14:paraId="28CA4CDD" w14:textId="61455FFC"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 xml:space="preserve">92 Айтмамбетова </w:t>
      </w:r>
      <w:r w:rsidRPr="00E1265E">
        <w:rPr>
          <w:rFonts w:ascii="Times New Roman" w:hAnsi="Times New Roman" w:cs="Times New Roman"/>
          <w:sz w:val="28"/>
          <w:szCs w:val="28"/>
        </w:rPr>
        <w:t>B</w:t>
      </w:r>
      <w:r w:rsidRPr="00BF10E1">
        <w:rPr>
          <w:rFonts w:ascii="Times New Roman" w:hAnsi="Times New Roman" w:cs="Times New Roman"/>
          <w:sz w:val="28"/>
          <w:szCs w:val="28"/>
          <w:lang w:val="ru-RU"/>
        </w:rPr>
        <w:t>.</w:t>
      </w:r>
      <w:r w:rsidRPr="00E1265E">
        <w:rPr>
          <w:rFonts w:ascii="Times New Roman" w:hAnsi="Times New Roman" w:cs="Times New Roman"/>
          <w:sz w:val="28"/>
          <w:szCs w:val="28"/>
        </w:rPr>
        <w:t>R</w:t>
      </w:r>
      <w:r w:rsidRPr="00BF10E1">
        <w:rPr>
          <w:rFonts w:ascii="Times New Roman" w:hAnsi="Times New Roman" w:cs="Times New Roman"/>
          <w:sz w:val="28"/>
          <w:szCs w:val="28"/>
          <w:lang w:val="ru-RU"/>
        </w:rPr>
        <w:t>. Жаңашыл – педогогтар идеялары мен тәжірибелері. – Алматы, 1991. – 32 б.</w:t>
      </w:r>
    </w:p>
    <w:p w14:paraId="73F39060" w14:textId="3D801F7D"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93 Бейсенбаева А.А. Педагогикалық курсының лекциялары</w:t>
      </w:r>
      <w:r w:rsidR="008B3326">
        <w:rPr>
          <w:rFonts w:ascii="Times New Roman" w:hAnsi="Times New Roman" w:cs="Times New Roman"/>
          <w:sz w:val="28"/>
          <w:szCs w:val="28"/>
          <w:lang w:val="ru-RU"/>
        </w:rPr>
        <w:t>.</w:t>
      </w:r>
      <w:r w:rsidRPr="00BF10E1">
        <w:rPr>
          <w:rFonts w:ascii="Times New Roman" w:hAnsi="Times New Roman" w:cs="Times New Roman"/>
          <w:sz w:val="28"/>
          <w:szCs w:val="28"/>
          <w:lang w:val="ru-RU"/>
        </w:rPr>
        <w:t xml:space="preserve"> Мектептегі оқу-тәрбие процесіндегі пәнаралық байланыс. – Алматы, 1991. – 160 б.</w:t>
      </w:r>
    </w:p>
    <w:p w14:paraId="61F6A7C3" w14:textId="7744C92F"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94 Жарықбаев Қ.Б. Психология. – Алматы, 1997. – 131 б.</w:t>
      </w:r>
    </w:p>
    <w:p w14:paraId="4E8ECB77" w14:textId="24E71AEB"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95 Құдайкұлов М.Ә. Қабілеттілік, дагды, шеберлік. – Алматы, 1986. – 117 б.</w:t>
      </w:r>
    </w:p>
    <w:p w14:paraId="57207616" w14:textId="194F5BF8"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96 Шамова Т.</w:t>
      </w:r>
      <w:r w:rsidR="00E1265E" w:rsidRPr="00BF10E1">
        <w:rPr>
          <w:rFonts w:ascii="Times New Roman" w:hAnsi="Times New Roman" w:cs="Times New Roman"/>
          <w:sz w:val="28"/>
          <w:szCs w:val="28"/>
          <w:lang w:val="ru-RU"/>
        </w:rPr>
        <w:t>И. Активизация учения школьников. – М., 1982. –</w:t>
      </w:r>
      <w:r w:rsidR="008B3326">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297</w:t>
      </w:r>
      <w:r w:rsidR="008B3326" w:rsidRP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w:t>
      </w:r>
    </w:p>
    <w:p w14:paraId="135F0C60" w14:textId="1487EBAC"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97</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Караев З.</w:t>
      </w:r>
      <w:r w:rsidR="00E1265E" w:rsidRPr="00BF10E1">
        <w:rPr>
          <w:rFonts w:ascii="Times New Roman" w:hAnsi="Times New Roman" w:cs="Times New Roman"/>
          <w:sz w:val="28"/>
          <w:szCs w:val="28"/>
          <w:lang w:val="ru-RU"/>
        </w:rPr>
        <w:t xml:space="preserve">А. Качество образования и новые технологии обучения // Менеджмент в образовании. – Алматы, 2003. </w:t>
      </w:r>
      <w:r w:rsid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№3(1)</w:t>
      </w:r>
      <w:r w:rsidR="008B3326">
        <w:rPr>
          <w:rFonts w:ascii="Times New Roman" w:hAnsi="Times New Roman" w:cs="Times New Roman"/>
          <w:sz w:val="28"/>
          <w:szCs w:val="28"/>
          <w:lang w:val="ru-RU"/>
        </w:rPr>
        <w:t>.</w:t>
      </w:r>
      <w:r w:rsidR="008B3326" w:rsidRPr="00BF10E1">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 23-28.</w:t>
      </w:r>
    </w:p>
    <w:p w14:paraId="406A854F" w14:textId="3D68F043"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98 Vygotsky L.S.  Pedagogical psychology. – M.: Pedagogy, 1991. –</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196</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p</w:t>
      </w:r>
      <w:r w:rsidRPr="00E1265E">
        <w:rPr>
          <w:rFonts w:ascii="Times New Roman" w:hAnsi="Times New Roman" w:cs="Times New Roman"/>
          <w:sz w:val="28"/>
          <w:szCs w:val="28"/>
        </w:rPr>
        <w:t xml:space="preserve">. </w:t>
      </w:r>
    </w:p>
    <w:p w14:paraId="5188F7A6" w14:textId="7DD61ED1"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99 Педагогикалық, психологиялық очерктері</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8B3326" w:rsidRPr="00E1265E">
        <w:rPr>
          <w:rFonts w:ascii="Times New Roman" w:hAnsi="Times New Roman" w:cs="Times New Roman"/>
          <w:sz w:val="28"/>
          <w:szCs w:val="28"/>
        </w:rPr>
        <w:t>қ</w:t>
      </w:r>
      <w:r w:rsidRPr="00E1265E">
        <w:rPr>
          <w:rFonts w:ascii="Times New Roman" w:hAnsi="Times New Roman" w:cs="Times New Roman"/>
          <w:sz w:val="28"/>
          <w:szCs w:val="28"/>
        </w:rPr>
        <w:t>ұраст. М.М.</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Мұқанов. – Алматы, 1962. – 211 б.</w:t>
      </w:r>
    </w:p>
    <w:p w14:paraId="0E916DE1" w14:textId="1A692805" w:rsidR="00E1265E" w:rsidRPr="00BF10E1" w:rsidRDefault="00FD5094" w:rsidP="00BC3C3C">
      <w:pPr>
        <w:pStyle w:val="NoSpacing"/>
        <w:ind w:firstLine="567"/>
        <w:rPr>
          <w:rFonts w:ascii="Times New Roman" w:hAnsi="Times New Roman" w:cs="Times New Roman"/>
          <w:sz w:val="28"/>
          <w:szCs w:val="28"/>
          <w:lang w:val="ru-RU"/>
        </w:rPr>
      </w:pPr>
      <w:r w:rsidRPr="007C3FFE">
        <w:rPr>
          <w:rFonts w:ascii="Times New Roman" w:hAnsi="Times New Roman" w:cs="Times New Roman"/>
          <w:sz w:val="28"/>
          <w:szCs w:val="28"/>
        </w:rPr>
        <w:t xml:space="preserve"> </w:t>
      </w:r>
      <w:r w:rsidRPr="00BF10E1">
        <w:rPr>
          <w:rFonts w:ascii="Times New Roman" w:hAnsi="Times New Roman" w:cs="Times New Roman"/>
          <w:sz w:val="28"/>
          <w:szCs w:val="28"/>
          <w:lang w:val="ru-RU"/>
        </w:rPr>
        <w:t>100 Мусабаева М.</w:t>
      </w:r>
      <w:r w:rsidR="00E1265E" w:rsidRPr="00BF10E1">
        <w:rPr>
          <w:rFonts w:ascii="Times New Roman" w:hAnsi="Times New Roman" w:cs="Times New Roman"/>
          <w:sz w:val="28"/>
          <w:szCs w:val="28"/>
          <w:lang w:val="ru-RU"/>
        </w:rPr>
        <w:t>Н. Теоретические проблемы разработки модели специалиста. – М.: Современная высшая школа, 1986. –</w:t>
      </w:r>
      <w:r w:rsidR="008B3326">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83</w:t>
      </w:r>
      <w:r w:rsidR="008B3326" w:rsidRP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с</w:t>
      </w:r>
      <w:r w:rsidR="008B3326">
        <w:rPr>
          <w:rFonts w:ascii="Times New Roman" w:hAnsi="Times New Roman" w:cs="Times New Roman"/>
          <w:sz w:val="28"/>
          <w:szCs w:val="28"/>
          <w:lang w:val="ru-RU"/>
        </w:rPr>
        <w:t>.</w:t>
      </w:r>
      <w:r w:rsidR="00E1265E" w:rsidRPr="00BF10E1">
        <w:rPr>
          <w:rFonts w:ascii="Times New Roman" w:hAnsi="Times New Roman" w:cs="Times New Roman"/>
          <w:sz w:val="28"/>
          <w:szCs w:val="28"/>
          <w:lang w:val="ru-RU"/>
        </w:rPr>
        <w:t xml:space="preserve"> </w:t>
      </w:r>
    </w:p>
    <w:p w14:paraId="7C310AA8" w14:textId="4F311777"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101 Құрманов М. Университетте болашақ физика пенінің мұғалімдерін даярлаудагы оқушылардың танымдық белсенділігін қалыптастыру: пед. ғыл</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к</w:t>
      </w:r>
      <w:r w:rsidRPr="00BF10E1">
        <w:rPr>
          <w:rFonts w:ascii="Times New Roman" w:hAnsi="Times New Roman" w:cs="Times New Roman"/>
          <w:sz w:val="28"/>
          <w:szCs w:val="28"/>
          <w:lang w:val="ru-RU"/>
        </w:rPr>
        <w:t>анд</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дис. – Қарағанды, 2000. – 307 б. </w:t>
      </w:r>
    </w:p>
    <w:p w14:paraId="0072B889" w14:textId="295E0D4B"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 xml:space="preserve">102 Алиев И. Междисциплинарные связи как условие активизации учебной деятельности студентов (на материале психолого-педагогических дисциплин в педагогических вузах): дис. </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канд. пед. наук. – Баку, 1986. –</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160</w:t>
      </w:r>
      <w:r w:rsidR="008B3326" w:rsidRP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с.</w:t>
      </w:r>
      <w:r w:rsidRPr="00BF10E1">
        <w:rPr>
          <w:rFonts w:ascii="Times New Roman" w:hAnsi="Times New Roman" w:cs="Times New Roman"/>
          <w:sz w:val="28"/>
          <w:szCs w:val="28"/>
          <w:lang w:val="ru-RU"/>
        </w:rPr>
        <w:t xml:space="preserve"> </w:t>
      </w:r>
    </w:p>
    <w:p w14:paraId="4C1E09A7" w14:textId="1830C0A7" w:rsidR="00E1265E" w:rsidRPr="008B3326" w:rsidRDefault="00FD5094" w:rsidP="00BC3C3C">
      <w:pPr>
        <w:pStyle w:val="NoSpacing"/>
        <w:ind w:firstLine="567"/>
        <w:rPr>
          <w:rFonts w:ascii="Times New Roman" w:hAnsi="Times New Roman" w:cs="Times New Roman"/>
          <w:sz w:val="28"/>
          <w:szCs w:val="28"/>
        </w:rPr>
      </w:pPr>
      <w:r w:rsidRPr="00BF10E1">
        <w:rPr>
          <w:rFonts w:ascii="Times New Roman" w:hAnsi="Times New Roman" w:cs="Times New Roman"/>
          <w:sz w:val="28"/>
          <w:szCs w:val="28"/>
          <w:lang w:val="ru-RU"/>
        </w:rPr>
        <w:t>103 Михайленко Н.</w:t>
      </w:r>
      <w:r w:rsidR="00E1265E" w:rsidRPr="00BF10E1">
        <w:rPr>
          <w:rFonts w:ascii="Times New Roman" w:hAnsi="Times New Roman" w:cs="Times New Roman"/>
          <w:sz w:val="28"/>
          <w:szCs w:val="28"/>
          <w:lang w:val="ru-RU"/>
        </w:rPr>
        <w:t>И. Формирование активной жизненной позиции в выборе профессии в совместной деятельности промышленного предприятия и школы</w:t>
      </w:r>
      <w:r w:rsidR="008B3326">
        <w:rPr>
          <w:rFonts w:ascii="Times New Roman" w:hAnsi="Times New Roman" w:cs="Times New Roman"/>
          <w:sz w:val="28"/>
          <w:szCs w:val="28"/>
          <w:lang w:val="ru-RU"/>
        </w:rPr>
        <w:t xml:space="preserve">: </w:t>
      </w:r>
      <w:r w:rsidR="008B3326" w:rsidRPr="008B3326">
        <w:rPr>
          <w:rFonts w:ascii="Times New Roman" w:hAnsi="Times New Roman" w:cs="Times New Roman"/>
          <w:sz w:val="28"/>
          <w:szCs w:val="28"/>
          <w:lang w:val="ru-RU"/>
        </w:rPr>
        <w:t>д</w:t>
      </w:r>
      <w:r w:rsidR="00E1265E" w:rsidRPr="008B3326">
        <w:rPr>
          <w:rFonts w:ascii="Times New Roman" w:hAnsi="Times New Roman" w:cs="Times New Roman"/>
          <w:sz w:val="28"/>
          <w:szCs w:val="28"/>
          <w:lang w:val="ru-RU"/>
        </w:rPr>
        <w:t xml:space="preserve">ис. </w:t>
      </w:r>
      <w:r w:rsidR="008B3326">
        <w:rPr>
          <w:rFonts w:ascii="Times New Roman" w:hAnsi="Times New Roman" w:cs="Times New Roman"/>
          <w:sz w:val="28"/>
          <w:szCs w:val="28"/>
          <w:lang w:val="ru-RU"/>
        </w:rPr>
        <w:t xml:space="preserve">  </w:t>
      </w:r>
      <w:r w:rsidR="00E1265E" w:rsidRPr="008B3326">
        <w:rPr>
          <w:rFonts w:ascii="Times New Roman" w:hAnsi="Times New Roman" w:cs="Times New Roman"/>
          <w:sz w:val="28"/>
          <w:szCs w:val="28"/>
          <w:lang w:val="ru-RU"/>
        </w:rPr>
        <w:t>...</w:t>
      </w:r>
      <w:r w:rsidR="008B3326">
        <w:rPr>
          <w:rFonts w:ascii="Times New Roman" w:hAnsi="Times New Roman" w:cs="Times New Roman"/>
          <w:sz w:val="28"/>
          <w:szCs w:val="28"/>
          <w:lang w:val="ru-RU"/>
        </w:rPr>
        <w:t xml:space="preserve">  </w:t>
      </w:r>
      <w:r w:rsidR="00E1265E" w:rsidRPr="008B3326">
        <w:rPr>
          <w:rFonts w:ascii="Times New Roman" w:hAnsi="Times New Roman" w:cs="Times New Roman"/>
          <w:sz w:val="28"/>
          <w:szCs w:val="28"/>
          <w:lang w:val="ru-RU"/>
        </w:rPr>
        <w:t xml:space="preserve"> канд</w:t>
      </w:r>
      <w:r w:rsidR="00E1265E" w:rsidRPr="008B3326">
        <w:rPr>
          <w:rFonts w:ascii="Times New Roman" w:hAnsi="Times New Roman" w:cs="Times New Roman"/>
          <w:sz w:val="28"/>
          <w:szCs w:val="28"/>
        </w:rPr>
        <w:t xml:space="preserve">. </w:t>
      </w:r>
      <w:r w:rsidR="00E1265E" w:rsidRPr="008B3326">
        <w:rPr>
          <w:rFonts w:ascii="Times New Roman" w:hAnsi="Times New Roman" w:cs="Times New Roman"/>
          <w:sz w:val="28"/>
          <w:szCs w:val="28"/>
          <w:lang w:val="ru-RU"/>
        </w:rPr>
        <w:t>пед</w:t>
      </w:r>
      <w:r w:rsidR="00E1265E" w:rsidRPr="008B3326">
        <w:rPr>
          <w:rFonts w:ascii="Times New Roman" w:hAnsi="Times New Roman" w:cs="Times New Roman"/>
          <w:sz w:val="28"/>
          <w:szCs w:val="28"/>
        </w:rPr>
        <w:t xml:space="preserve">. </w:t>
      </w:r>
      <w:r w:rsidR="00E1265E" w:rsidRPr="008B3326">
        <w:rPr>
          <w:rFonts w:ascii="Times New Roman" w:hAnsi="Times New Roman" w:cs="Times New Roman"/>
          <w:sz w:val="28"/>
          <w:szCs w:val="28"/>
          <w:lang w:val="ru-RU"/>
        </w:rPr>
        <w:t>наук</w:t>
      </w:r>
      <w:r w:rsidR="00E1265E" w:rsidRPr="008B3326">
        <w:rPr>
          <w:rFonts w:ascii="Times New Roman" w:hAnsi="Times New Roman" w:cs="Times New Roman"/>
          <w:sz w:val="28"/>
          <w:szCs w:val="28"/>
        </w:rPr>
        <w:t xml:space="preserve">. – </w:t>
      </w:r>
      <w:r w:rsidR="00E1265E" w:rsidRPr="008B3326">
        <w:rPr>
          <w:rFonts w:ascii="Times New Roman" w:hAnsi="Times New Roman" w:cs="Times New Roman"/>
          <w:sz w:val="28"/>
          <w:szCs w:val="28"/>
          <w:lang w:val="ru-RU"/>
        </w:rPr>
        <w:t>Киев</w:t>
      </w:r>
      <w:r w:rsidR="00E1265E" w:rsidRPr="008B3326">
        <w:rPr>
          <w:rFonts w:ascii="Times New Roman" w:hAnsi="Times New Roman" w:cs="Times New Roman"/>
          <w:sz w:val="28"/>
          <w:szCs w:val="28"/>
        </w:rPr>
        <w:t>, 1987. –</w:t>
      </w:r>
      <w:r w:rsidR="008B3326" w:rsidRPr="008B3326">
        <w:rPr>
          <w:rFonts w:ascii="Times New Roman" w:hAnsi="Times New Roman" w:cs="Times New Roman"/>
          <w:sz w:val="28"/>
          <w:szCs w:val="28"/>
        </w:rPr>
        <w:t xml:space="preserve"> </w:t>
      </w:r>
      <w:r w:rsidR="00E1265E" w:rsidRPr="008B3326">
        <w:rPr>
          <w:rFonts w:ascii="Times New Roman" w:hAnsi="Times New Roman" w:cs="Times New Roman"/>
          <w:sz w:val="28"/>
          <w:szCs w:val="28"/>
        </w:rPr>
        <w:t>149</w:t>
      </w:r>
      <w:r w:rsidR="008B3326" w:rsidRPr="008B3326">
        <w:rPr>
          <w:rFonts w:ascii="Times New Roman" w:hAnsi="Times New Roman" w:cs="Times New Roman"/>
          <w:sz w:val="28"/>
          <w:szCs w:val="28"/>
        </w:rPr>
        <w:t xml:space="preserve"> </w:t>
      </w:r>
      <w:r w:rsidR="008B3326" w:rsidRPr="008B3326">
        <w:rPr>
          <w:rFonts w:ascii="Times New Roman" w:hAnsi="Times New Roman" w:cs="Times New Roman"/>
          <w:sz w:val="28"/>
          <w:szCs w:val="28"/>
          <w:lang w:val="ru-RU"/>
        </w:rPr>
        <w:t>с</w:t>
      </w:r>
      <w:r w:rsidR="008B3326" w:rsidRPr="008B3326">
        <w:rPr>
          <w:rFonts w:ascii="Times New Roman" w:hAnsi="Times New Roman" w:cs="Times New Roman"/>
          <w:sz w:val="28"/>
          <w:szCs w:val="28"/>
        </w:rPr>
        <w:t>.</w:t>
      </w:r>
      <w:r w:rsidR="00E1265E" w:rsidRPr="008B3326">
        <w:rPr>
          <w:rFonts w:ascii="Times New Roman" w:hAnsi="Times New Roman" w:cs="Times New Roman"/>
          <w:sz w:val="28"/>
          <w:szCs w:val="28"/>
        </w:rPr>
        <w:t xml:space="preserve"> </w:t>
      </w:r>
    </w:p>
    <w:p w14:paraId="37653A1D" w14:textId="215B884F" w:rsidR="00E1265E" w:rsidRPr="00E1265E" w:rsidRDefault="00FD5094"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104 Valerievna P.</w:t>
      </w:r>
      <w:r w:rsidR="00E1265E" w:rsidRPr="00E1265E">
        <w:rPr>
          <w:rFonts w:ascii="Times New Roman" w:hAnsi="Times New Roman" w:cs="Times New Roman"/>
          <w:sz w:val="28"/>
          <w:szCs w:val="28"/>
        </w:rPr>
        <w:t>E. Active learning methods in the system of methodological training of computer science teachers</w:t>
      </w:r>
      <w:r w:rsidR="008B3326" w:rsidRPr="008B3326">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8B3326" w:rsidRPr="00E1265E">
        <w:rPr>
          <w:rFonts w:ascii="Times New Roman" w:hAnsi="Times New Roman" w:cs="Times New Roman"/>
          <w:sz w:val="28"/>
          <w:szCs w:val="28"/>
        </w:rPr>
        <w:t>d</w:t>
      </w:r>
      <w:r w:rsidR="00E1265E" w:rsidRPr="00E1265E">
        <w:rPr>
          <w:rFonts w:ascii="Times New Roman" w:hAnsi="Times New Roman" w:cs="Times New Roman"/>
          <w:sz w:val="28"/>
          <w:szCs w:val="28"/>
        </w:rPr>
        <w:t xml:space="preserve">iss. </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cand. </w:t>
      </w:r>
      <w:r w:rsidR="008B3326" w:rsidRPr="00E1265E">
        <w:rPr>
          <w:rFonts w:ascii="Times New Roman" w:hAnsi="Times New Roman" w:cs="Times New Roman"/>
          <w:sz w:val="28"/>
          <w:szCs w:val="28"/>
        </w:rPr>
        <w:t>ped. scie</w:t>
      </w:r>
      <w:r w:rsidR="00E1265E" w:rsidRPr="00E1265E">
        <w:rPr>
          <w:rFonts w:ascii="Times New Roman" w:hAnsi="Times New Roman" w:cs="Times New Roman"/>
          <w:sz w:val="28"/>
          <w:szCs w:val="28"/>
        </w:rPr>
        <w:t>nce. – Cherepovets, 2005. –</w:t>
      </w:r>
      <w:r w:rsidR="008B3326" w:rsidRPr="008B3326">
        <w:rPr>
          <w:rFonts w:ascii="Times New Roman" w:hAnsi="Times New Roman" w:cs="Times New Roman"/>
          <w:sz w:val="28"/>
          <w:szCs w:val="28"/>
        </w:rPr>
        <w:t xml:space="preserve"> </w:t>
      </w:r>
      <w:r w:rsidR="00E1265E" w:rsidRPr="00E1265E">
        <w:rPr>
          <w:rFonts w:ascii="Times New Roman" w:hAnsi="Times New Roman" w:cs="Times New Roman"/>
          <w:sz w:val="28"/>
          <w:szCs w:val="28"/>
        </w:rPr>
        <w:t>243</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p.</w:t>
      </w:r>
    </w:p>
    <w:p w14:paraId="417345CC" w14:textId="65EC07DB"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105 Kartal T. Active learning in teaching the science course of the primary students</w:t>
      </w:r>
      <w:r w:rsidR="007879F7">
        <w:rPr>
          <w:rFonts w:ascii="Times New Roman" w:hAnsi="Times New Roman" w:cs="Times New Roman"/>
          <w:sz w:val="28"/>
          <w:szCs w:val="28"/>
        </w:rPr>
        <w:t>’</w:t>
      </w:r>
      <w:r w:rsidRPr="00E1265E">
        <w:rPr>
          <w:rFonts w:ascii="Times New Roman" w:hAnsi="Times New Roman" w:cs="Times New Roman"/>
          <w:sz w:val="28"/>
          <w:szCs w:val="28"/>
        </w:rPr>
        <w:t xml:space="preserve"> success, attitudes, and effect on retention</w:t>
      </w:r>
      <w:r w:rsidR="008B3326" w:rsidRPr="008B3326">
        <w:rPr>
          <w:rFonts w:ascii="Times New Roman" w:hAnsi="Times New Roman" w:cs="Times New Roman"/>
          <w:sz w:val="28"/>
          <w:szCs w:val="28"/>
        </w:rPr>
        <w:t>:</w:t>
      </w:r>
      <w:r w:rsidRPr="00E1265E">
        <w:rPr>
          <w:rFonts w:ascii="Times New Roman" w:hAnsi="Times New Roman" w:cs="Times New Roman"/>
          <w:sz w:val="28"/>
          <w:szCs w:val="28"/>
        </w:rPr>
        <w:t xml:space="preserve"> </w:t>
      </w:r>
      <w:r w:rsidR="008B3326" w:rsidRPr="008B3326">
        <w:rPr>
          <w:rFonts w:ascii="Times New Roman" w:hAnsi="Times New Roman" w:cs="Times New Roman"/>
          <w:sz w:val="28"/>
          <w:szCs w:val="28"/>
        </w:rPr>
        <w:t>d</w:t>
      </w:r>
      <w:r w:rsidRPr="00E1265E">
        <w:rPr>
          <w:rFonts w:ascii="Times New Roman" w:hAnsi="Times New Roman" w:cs="Times New Roman"/>
          <w:sz w:val="28"/>
          <w:szCs w:val="28"/>
        </w:rPr>
        <w:t>iss.</w:t>
      </w:r>
      <w:r w:rsidR="00A77A3E" w:rsidRPr="00A77A3E">
        <w:rPr>
          <w:rFonts w:ascii="Times New Roman" w:hAnsi="Times New Roman" w:cs="Times New Roman"/>
          <w:sz w:val="28"/>
          <w:szCs w:val="28"/>
        </w:rPr>
        <w:t xml:space="preserve"> </w:t>
      </w:r>
      <w:r w:rsidRPr="00E1265E">
        <w:rPr>
          <w:rFonts w:ascii="Times New Roman" w:hAnsi="Times New Roman" w:cs="Times New Roman"/>
          <w:sz w:val="28"/>
          <w:szCs w:val="28"/>
        </w:rPr>
        <w:t xml:space="preserve"> ...  </w:t>
      </w:r>
      <w:r w:rsidR="008B3326" w:rsidRPr="00E1265E">
        <w:rPr>
          <w:rFonts w:ascii="Times New Roman" w:hAnsi="Times New Roman" w:cs="Times New Roman"/>
          <w:sz w:val="28"/>
          <w:szCs w:val="28"/>
        </w:rPr>
        <w:t xml:space="preserve">cand. ped. science. </w:t>
      </w:r>
      <w:r w:rsidRPr="00E1265E">
        <w:rPr>
          <w:rFonts w:ascii="Times New Roman" w:hAnsi="Times New Roman" w:cs="Times New Roman"/>
          <w:sz w:val="28"/>
          <w:szCs w:val="28"/>
        </w:rPr>
        <w:t>– Konya, 2007. –</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101</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p.</w:t>
      </w:r>
    </w:p>
    <w:p w14:paraId="65A9F82B" w14:textId="546BF242" w:rsidR="00E1265E" w:rsidRPr="008B3326" w:rsidRDefault="00E1265E" w:rsidP="00BC3C3C">
      <w:pPr>
        <w:pStyle w:val="NoSpacing"/>
        <w:ind w:firstLine="567"/>
        <w:rPr>
          <w:rFonts w:ascii="Times New Roman" w:hAnsi="Times New Roman" w:cs="Times New Roman"/>
          <w:sz w:val="28"/>
          <w:szCs w:val="28"/>
          <w:lang w:val="ru-RU"/>
        </w:rPr>
      </w:pPr>
      <w:r w:rsidRPr="00E1265E">
        <w:rPr>
          <w:rFonts w:ascii="Times New Roman" w:hAnsi="Times New Roman" w:cs="Times New Roman"/>
          <w:sz w:val="28"/>
          <w:szCs w:val="28"/>
        </w:rPr>
        <w:t>106 Weltman D.  A comparison of traditional and active learning methods:</w:t>
      </w:r>
      <w:r w:rsidR="008B3326" w:rsidRPr="008B3326">
        <w:rPr>
          <w:rFonts w:ascii="Times New Roman" w:hAnsi="Times New Roman" w:cs="Times New Roman"/>
          <w:sz w:val="28"/>
          <w:szCs w:val="28"/>
        </w:rPr>
        <w:t xml:space="preserve"> </w:t>
      </w:r>
      <w:r w:rsidRPr="00E1265E">
        <w:rPr>
          <w:rFonts w:ascii="Times New Roman" w:hAnsi="Times New Roman" w:cs="Times New Roman"/>
          <w:sz w:val="28"/>
          <w:szCs w:val="28"/>
        </w:rPr>
        <w:t>an empirical investigation utilizing a linear mixed model</w:t>
      </w:r>
      <w:r w:rsidR="008B3326" w:rsidRPr="008B3326">
        <w:rPr>
          <w:rFonts w:ascii="Times New Roman" w:hAnsi="Times New Roman" w:cs="Times New Roman"/>
          <w:sz w:val="28"/>
          <w:szCs w:val="28"/>
        </w:rPr>
        <w:t xml:space="preserve">: </w:t>
      </w:r>
      <w:r w:rsidR="008B3326" w:rsidRPr="00E1265E">
        <w:rPr>
          <w:rFonts w:ascii="Times New Roman" w:hAnsi="Times New Roman" w:cs="Times New Roman"/>
          <w:sz w:val="28"/>
          <w:szCs w:val="28"/>
        </w:rPr>
        <w:t>d</w:t>
      </w:r>
      <w:r w:rsidRPr="00E1265E">
        <w:rPr>
          <w:rFonts w:ascii="Times New Roman" w:hAnsi="Times New Roman" w:cs="Times New Roman"/>
          <w:sz w:val="28"/>
          <w:szCs w:val="28"/>
        </w:rPr>
        <w:t xml:space="preserve">iss. ...  </w:t>
      </w:r>
      <w:r w:rsidR="008B3326" w:rsidRPr="00E1265E">
        <w:rPr>
          <w:rFonts w:ascii="Times New Roman" w:hAnsi="Times New Roman" w:cs="Times New Roman"/>
          <w:sz w:val="28"/>
          <w:szCs w:val="28"/>
        </w:rPr>
        <w:t>cand</w:t>
      </w:r>
      <w:r w:rsidR="008B3326" w:rsidRPr="008B3326">
        <w:rPr>
          <w:rFonts w:ascii="Times New Roman" w:hAnsi="Times New Roman" w:cs="Times New Roman"/>
          <w:sz w:val="28"/>
          <w:szCs w:val="28"/>
          <w:lang w:val="ru-RU"/>
        </w:rPr>
        <w:t xml:space="preserve">. </w:t>
      </w:r>
      <w:r w:rsidR="008B3326" w:rsidRPr="00E1265E">
        <w:rPr>
          <w:rFonts w:ascii="Times New Roman" w:hAnsi="Times New Roman" w:cs="Times New Roman"/>
          <w:sz w:val="28"/>
          <w:szCs w:val="28"/>
        </w:rPr>
        <w:t>ped</w:t>
      </w:r>
      <w:r w:rsidR="008B3326" w:rsidRPr="008B3326">
        <w:rPr>
          <w:rFonts w:ascii="Times New Roman" w:hAnsi="Times New Roman" w:cs="Times New Roman"/>
          <w:sz w:val="28"/>
          <w:szCs w:val="28"/>
          <w:lang w:val="ru-RU"/>
        </w:rPr>
        <w:t xml:space="preserve">. </w:t>
      </w:r>
      <w:r w:rsidR="008B3326" w:rsidRPr="00E1265E">
        <w:rPr>
          <w:rFonts w:ascii="Times New Roman" w:hAnsi="Times New Roman" w:cs="Times New Roman"/>
          <w:sz w:val="28"/>
          <w:szCs w:val="28"/>
        </w:rPr>
        <w:t>science</w:t>
      </w:r>
      <w:r w:rsidR="008B3326" w:rsidRP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w:t>
      </w:r>
      <w:r w:rsidRPr="00E1265E">
        <w:rPr>
          <w:rFonts w:ascii="Times New Roman" w:hAnsi="Times New Roman" w:cs="Times New Roman"/>
          <w:sz w:val="28"/>
          <w:szCs w:val="28"/>
        </w:rPr>
        <w:t>Texas</w:t>
      </w:r>
      <w:r w:rsidRPr="00BF10E1">
        <w:rPr>
          <w:rFonts w:ascii="Times New Roman" w:hAnsi="Times New Roman" w:cs="Times New Roman"/>
          <w:sz w:val="28"/>
          <w:szCs w:val="28"/>
          <w:lang w:val="ru-RU"/>
        </w:rPr>
        <w:t>, 2007. –</w:t>
      </w:r>
      <w:r w:rsidR="008B3326">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134</w:t>
      </w:r>
      <w:r w:rsidR="008B3326" w:rsidRPr="008B3326">
        <w:rPr>
          <w:rFonts w:ascii="Times New Roman" w:hAnsi="Times New Roman" w:cs="Times New Roman"/>
          <w:sz w:val="28"/>
          <w:szCs w:val="28"/>
          <w:lang w:val="ru-RU"/>
        </w:rPr>
        <w:t xml:space="preserve"> </w:t>
      </w:r>
      <w:r w:rsidR="008B3326" w:rsidRPr="00E1265E">
        <w:rPr>
          <w:rFonts w:ascii="Times New Roman" w:hAnsi="Times New Roman" w:cs="Times New Roman"/>
          <w:sz w:val="28"/>
          <w:szCs w:val="28"/>
        </w:rPr>
        <w:t>p</w:t>
      </w:r>
      <w:r w:rsidRPr="00BF10E1">
        <w:rPr>
          <w:rFonts w:ascii="Times New Roman" w:hAnsi="Times New Roman" w:cs="Times New Roman"/>
          <w:sz w:val="28"/>
          <w:szCs w:val="28"/>
          <w:lang w:val="ru-RU"/>
        </w:rPr>
        <w:t>.</w:t>
      </w:r>
    </w:p>
    <w:p w14:paraId="44A28554" w14:textId="43D34E3B"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lastRenderedPageBreak/>
        <w:t>107 Мамыкова Г.</w:t>
      </w:r>
      <w:r w:rsidR="00E1265E" w:rsidRPr="00BF10E1">
        <w:rPr>
          <w:rFonts w:ascii="Times New Roman" w:hAnsi="Times New Roman" w:cs="Times New Roman"/>
          <w:sz w:val="28"/>
          <w:szCs w:val="28"/>
          <w:lang w:val="ru-RU"/>
        </w:rPr>
        <w:t xml:space="preserve">Ж. Формирование творческой активности будущих учителей музыки в образовательном процессе вуза: дис. </w:t>
      </w:r>
      <w:r w:rsidR="00A77A3E">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w:t>
      </w:r>
      <w:r w:rsidR="00A77A3E">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 xml:space="preserve"> канд. пед. наук. – Тараз, 1998. –181</w:t>
      </w:r>
      <w:r w:rsidR="008B3326" w:rsidRP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 xml:space="preserve"> </w:t>
      </w:r>
    </w:p>
    <w:p w14:paraId="29E1BD16" w14:textId="5E06EAA5"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108 Садыкова Р.</w:t>
      </w:r>
      <w:r w:rsidR="00E1265E" w:rsidRPr="00BF10E1">
        <w:rPr>
          <w:rFonts w:ascii="Times New Roman" w:hAnsi="Times New Roman" w:cs="Times New Roman"/>
          <w:sz w:val="28"/>
          <w:szCs w:val="28"/>
          <w:lang w:val="ru-RU"/>
        </w:rPr>
        <w:t xml:space="preserve">С. Педагогические основы развития творческой активности будущих учителей музыки в процессе профессиональной подготовки в вузе (на материале исследования дирижерско-хоровых дисциплин): дис. </w:t>
      </w:r>
      <w:r w:rsidR="005153A5">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w:t>
      </w:r>
      <w:r w:rsidR="005153A5">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 xml:space="preserve"> канд. пед. наук. – Шымкент, 1999. –148</w:t>
      </w:r>
      <w:r w:rsidR="008B3326" w:rsidRPr="008B3326">
        <w:rPr>
          <w:rFonts w:ascii="Times New Roman" w:hAnsi="Times New Roman" w:cs="Times New Roman"/>
          <w:sz w:val="28"/>
          <w:szCs w:val="28"/>
          <w:lang w:val="ru-RU"/>
        </w:rPr>
        <w:t xml:space="preserve"> </w:t>
      </w:r>
      <w:r w:rsidR="008B3326"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 xml:space="preserve">. </w:t>
      </w:r>
    </w:p>
    <w:p w14:paraId="541FB91A" w14:textId="4A649A93"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109 Алинова М.Ш. Активизация познавательной деятельности студентов в процессе обучения (на материале курса общей физики): дис.</w:t>
      </w:r>
      <w:r w:rsidR="005153A5">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w:t>
      </w:r>
      <w:r w:rsidR="005153A5">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канд. пед. наук. – Алматы, 1990. –</w:t>
      </w:r>
      <w:r w:rsidR="005153A5">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150</w:t>
      </w:r>
      <w:r w:rsidR="005153A5" w:rsidRPr="005153A5">
        <w:rPr>
          <w:rFonts w:ascii="Times New Roman" w:hAnsi="Times New Roman" w:cs="Times New Roman"/>
          <w:sz w:val="28"/>
          <w:szCs w:val="28"/>
          <w:lang w:val="ru-RU"/>
        </w:rPr>
        <w:t xml:space="preserve"> </w:t>
      </w:r>
      <w:r w:rsidR="005153A5" w:rsidRPr="00BF10E1">
        <w:rPr>
          <w:rFonts w:ascii="Times New Roman" w:hAnsi="Times New Roman" w:cs="Times New Roman"/>
          <w:sz w:val="28"/>
          <w:szCs w:val="28"/>
          <w:lang w:val="ru-RU"/>
        </w:rPr>
        <w:t>с.</w:t>
      </w:r>
      <w:r w:rsidRPr="00BF10E1">
        <w:rPr>
          <w:rFonts w:ascii="Times New Roman" w:hAnsi="Times New Roman" w:cs="Times New Roman"/>
          <w:sz w:val="28"/>
          <w:szCs w:val="28"/>
          <w:lang w:val="ru-RU"/>
        </w:rPr>
        <w:t xml:space="preserve"> </w:t>
      </w:r>
    </w:p>
    <w:p w14:paraId="600CF88E" w14:textId="1D2D2092"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110 Аманбаева Ю.</w:t>
      </w:r>
      <w:r w:rsidR="00E1265E" w:rsidRPr="00BF10E1">
        <w:rPr>
          <w:rFonts w:ascii="Times New Roman" w:hAnsi="Times New Roman" w:cs="Times New Roman"/>
          <w:sz w:val="28"/>
          <w:szCs w:val="28"/>
          <w:lang w:val="ru-RU"/>
        </w:rPr>
        <w:t xml:space="preserve">К. Педагогические условия активизации учебной деятельности студентов-иностранцев (на продвинутом этапе): дис. </w:t>
      </w:r>
      <w:r w:rsidR="005153A5">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w:t>
      </w:r>
      <w:r w:rsidR="005153A5">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 xml:space="preserve"> канд. пед. наук. – Алматы, 2002. –</w:t>
      </w:r>
      <w:r w:rsidR="00A77A3E">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128</w:t>
      </w:r>
      <w:r w:rsidR="005153A5" w:rsidRPr="005153A5">
        <w:rPr>
          <w:rFonts w:ascii="Times New Roman" w:hAnsi="Times New Roman" w:cs="Times New Roman"/>
          <w:sz w:val="28"/>
          <w:szCs w:val="28"/>
          <w:lang w:val="ru-RU"/>
        </w:rPr>
        <w:t xml:space="preserve"> </w:t>
      </w:r>
      <w:r w:rsidR="005153A5"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 xml:space="preserve">. </w:t>
      </w:r>
    </w:p>
    <w:p w14:paraId="6CA83ED1" w14:textId="3B3547E8" w:rsidR="00E1265E" w:rsidRPr="00BF10E1" w:rsidRDefault="00FD5094"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111 Бегалиева С.</w:t>
      </w:r>
      <w:r w:rsidR="00E1265E" w:rsidRPr="00BF10E1">
        <w:rPr>
          <w:rFonts w:ascii="Times New Roman" w:hAnsi="Times New Roman" w:cs="Times New Roman"/>
          <w:sz w:val="28"/>
          <w:szCs w:val="28"/>
          <w:lang w:val="ru-RU"/>
        </w:rPr>
        <w:t>Б. Познавательная самостоятельность студентов как условие формирования дидактической подготовки будущих учителей (на примере работы студентов филологического факультета): дис.</w:t>
      </w:r>
      <w:r w:rsidR="005153A5">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 xml:space="preserve"> ...</w:t>
      </w:r>
      <w:r w:rsidR="005153A5">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 xml:space="preserve"> канд. пед. наук. – Алматы, 1998. –140</w:t>
      </w:r>
      <w:r w:rsidR="005153A5" w:rsidRPr="005153A5">
        <w:rPr>
          <w:rFonts w:ascii="Times New Roman" w:hAnsi="Times New Roman" w:cs="Times New Roman"/>
          <w:sz w:val="28"/>
          <w:szCs w:val="28"/>
          <w:lang w:val="ru-RU"/>
        </w:rPr>
        <w:t xml:space="preserve"> </w:t>
      </w:r>
      <w:r w:rsidR="005153A5"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 xml:space="preserve"> </w:t>
      </w:r>
    </w:p>
    <w:p w14:paraId="0D7ED2F6" w14:textId="0614757D" w:rsidR="000F3357" w:rsidRPr="00BF10E1" w:rsidRDefault="00FD5094" w:rsidP="00BC3C3C">
      <w:pPr>
        <w:pStyle w:val="NoSpacing"/>
        <w:ind w:firstLine="567"/>
        <w:rPr>
          <w:rFonts w:ascii="Times New Roman" w:hAnsi="Times New Roman" w:cs="Times New Roman"/>
          <w:sz w:val="28"/>
          <w:szCs w:val="28"/>
          <w:lang w:val="ru-RU"/>
        </w:rPr>
      </w:pPr>
      <w:r>
        <w:rPr>
          <w:rFonts w:ascii="Times New Roman" w:hAnsi="Times New Roman" w:cs="Times New Roman"/>
          <w:sz w:val="28"/>
          <w:szCs w:val="28"/>
        </w:rPr>
        <w:t>112 Gantman L.</w:t>
      </w:r>
      <w:r w:rsidR="00E1265E" w:rsidRPr="00E1265E">
        <w:rPr>
          <w:rFonts w:ascii="Times New Roman" w:hAnsi="Times New Roman" w:cs="Times New Roman"/>
          <w:sz w:val="28"/>
          <w:szCs w:val="28"/>
        </w:rPr>
        <w:t xml:space="preserve">D.  Development of creative activity of vocational schools students in studying the course </w:t>
      </w:r>
      <w:r w:rsidR="00A1412B">
        <w:rPr>
          <w:rFonts w:ascii="Times New Roman" w:hAnsi="Times New Roman" w:cs="Times New Roman"/>
          <w:sz w:val="28"/>
          <w:szCs w:val="28"/>
        </w:rPr>
        <w:t>“</w:t>
      </w:r>
      <w:r w:rsidR="00E1265E" w:rsidRPr="00E1265E">
        <w:rPr>
          <w:rFonts w:ascii="Times New Roman" w:hAnsi="Times New Roman" w:cs="Times New Roman"/>
          <w:sz w:val="28"/>
          <w:szCs w:val="28"/>
        </w:rPr>
        <w:t>Aesthetic education</w:t>
      </w:r>
      <w:r w:rsidR="00A1412B">
        <w:rPr>
          <w:rFonts w:ascii="Times New Roman" w:hAnsi="Times New Roman" w:cs="Times New Roman"/>
          <w:sz w:val="28"/>
          <w:szCs w:val="28"/>
        </w:rPr>
        <w:t>”</w:t>
      </w:r>
      <w:r w:rsidR="00E1265E" w:rsidRPr="00E1265E">
        <w:rPr>
          <w:rFonts w:ascii="Times New Roman" w:hAnsi="Times New Roman" w:cs="Times New Roman"/>
          <w:sz w:val="28"/>
          <w:szCs w:val="28"/>
        </w:rPr>
        <w:t>: diss.  ... cand.  ped</w:t>
      </w:r>
      <w:r w:rsidR="00E1265E" w:rsidRPr="00BF10E1">
        <w:rPr>
          <w:rFonts w:ascii="Times New Roman" w:hAnsi="Times New Roman" w:cs="Times New Roman"/>
          <w:sz w:val="28"/>
          <w:szCs w:val="28"/>
          <w:lang w:val="ru-RU"/>
        </w:rPr>
        <w:t xml:space="preserve">.  </w:t>
      </w:r>
      <w:r w:rsidR="00E1265E" w:rsidRPr="00E1265E">
        <w:rPr>
          <w:rFonts w:ascii="Times New Roman" w:hAnsi="Times New Roman" w:cs="Times New Roman"/>
          <w:sz w:val="28"/>
          <w:szCs w:val="28"/>
        </w:rPr>
        <w:t>science</w:t>
      </w:r>
      <w:r w:rsidR="00E1265E" w:rsidRPr="00BF10E1">
        <w:rPr>
          <w:rFonts w:ascii="Times New Roman" w:hAnsi="Times New Roman" w:cs="Times New Roman"/>
          <w:sz w:val="28"/>
          <w:szCs w:val="28"/>
          <w:lang w:val="ru-RU"/>
        </w:rPr>
        <w:t xml:space="preserve">.  – </w:t>
      </w:r>
      <w:r w:rsidR="00E1265E" w:rsidRPr="00E1265E">
        <w:rPr>
          <w:rFonts w:ascii="Times New Roman" w:hAnsi="Times New Roman" w:cs="Times New Roman"/>
          <w:sz w:val="28"/>
          <w:szCs w:val="28"/>
        </w:rPr>
        <w:t>Almaty</w:t>
      </w:r>
      <w:r w:rsidR="00E1265E" w:rsidRPr="00BF10E1">
        <w:rPr>
          <w:rFonts w:ascii="Times New Roman" w:hAnsi="Times New Roman" w:cs="Times New Roman"/>
          <w:sz w:val="28"/>
          <w:szCs w:val="28"/>
          <w:lang w:val="ru-RU"/>
        </w:rPr>
        <w:t>, 1982. –137</w:t>
      </w:r>
      <w:r w:rsidR="005153A5" w:rsidRPr="005153A5">
        <w:rPr>
          <w:rFonts w:ascii="Times New Roman" w:hAnsi="Times New Roman" w:cs="Times New Roman"/>
          <w:sz w:val="28"/>
          <w:szCs w:val="28"/>
          <w:lang w:val="ru-RU"/>
        </w:rPr>
        <w:t xml:space="preserve"> </w:t>
      </w:r>
      <w:r w:rsidR="005153A5" w:rsidRPr="00E1265E">
        <w:rPr>
          <w:rFonts w:ascii="Times New Roman" w:hAnsi="Times New Roman" w:cs="Times New Roman"/>
          <w:sz w:val="28"/>
          <w:szCs w:val="28"/>
        </w:rPr>
        <w:t>p</w:t>
      </w:r>
      <w:r w:rsidR="00E1265E" w:rsidRPr="00BF10E1">
        <w:rPr>
          <w:rFonts w:ascii="Times New Roman" w:hAnsi="Times New Roman" w:cs="Times New Roman"/>
          <w:sz w:val="28"/>
          <w:szCs w:val="28"/>
          <w:lang w:val="ru-RU"/>
        </w:rPr>
        <w:t>.</w:t>
      </w:r>
    </w:p>
    <w:p w14:paraId="556FE4BC" w14:textId="59EBE698"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113 Дарханов Н.А. Педагогические условия активизации познавательной деятельности учащихся (на материале школы для одаренных детей): дис.</w:t>
      </w:r>
      <w:r w:rsidR="005153A5">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w:t>
      </w:r>
      <w:r w:rsidR="005153A5">
        <w:rPr>
          <w:rFonts w:ascii="Times New Roman" w:hAnsi="Times New Roman" w:cs="Times New Roman"/>
          <w:sz w:val="28"/>
          <w:szCs w:val="28"/>
          <w:lang w:val="ru-RU"/>
        </w:rPr>
        <w:t>…  канд</w:t>
      </w:r>
      <w:r w:rsidRPr="00BF10E1">
        <w:rPr>
          <w:rFonts w:ascii="Times New Roman" w:hAnsi="Times New Roman" w:cs="Times New Roman"/>
          <w:sz w:val="28"/>
          <w:szCs w:val="28"/>
          <w:lang w:val="ru-RU"/>
        </w:rPr>
        <w:t>. пед. наук. – Алматы, 2000. –</w:t>
      </w:r>
      <w:r w:rsidR="005153A5">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123</w:t>
      </w:r>
      <w:r w:rsidR="005153A5" w:rsidRPr="005153A5">
        <w:rPr>
          <w:rFonts w:ascii="Times New Roman" w:hAnsi="Times New Roman" w:cs="Times New Roman"/>
          <w:sz w:val="28"/>
          <w:szCs w:val="28"/>
          <w:lang w:val="ru-RU"/>
        </w:rPr>
        <w:t xml:space="preserve"> </w:t>
      </w:r>
      <w:r w:rsidR="005153A5" w:rsidRPr="00BF10E1">
        <w:rPr>
          <w:rFonts w:ascii="Times New Roman" w:hAnsi="Times New Roman" w:cs="Times New Roman"/>
          <w:sz w:val="28"/>
          <w:szCs w:val="28"/>
          <w:lang w:val="ru-RU"/>
        </w:rPr>
        <w:t>с</w:t>
      </w:r>
      <w:r w:rsidRPr="00BF10E1">
        <w:rPr>
          <w:rFonts w:ascii="Times New Roman" w:hAnsi="Times New Roman" w:cs="Times New Roman"/>
          <w:sz w:val="28"/>
          <w:szCs w:val="28"/>
          <w:lang w:val="ru-RU"/>
        </w:rPr>
        <w:t xml:space="preserve">. </w:t>
      </w:r>
    </w:p>
    <w:p w14:paraId="40A6D112" w14:textId="49FA392C" w:rsidR="00E1265E" w:rsidRPr="003C292F"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114 Нұрланбекова Е.Қ. Қазақ ақын-жазушыларының шығармалары арқылы студенттердің танымдық белсенділігін дамыту (ағылшын тілі пәні негізінде): пед. ғыл</w:t>
      </w:r>
      <w:r w:rsidR="005153A5">
        <w:rPr>
          <w:rFonts w:ascii="Times New Roman" w:hAnsi="Times New Roman" w:cs="Times New Roman"/>
          <w:sz w:val="28"/>
          <w:szCs w:val="28"/>
          <w:lang w:val="ru-RU"/>
        </w:rPr>
        <w:t>. канд.</w:t>
      </w:r>
      <w:r w:rsidRPr="00BF10E1">
        <w:rPr>
          <w:rFonts w:ascii="Times New Roman" w:hAnsi="Times New Roman" w:cs="Times New Roman"/>
          <w:sz w:val="28"/>
          <w:szCs w:val="28"/>
          <w:lang w:val="ru-RU"/>
        </w:rPr>
        <w:t xml:space="preserve"> </w:t>
      </w:r>
      <w:r w:rsidR="005153A5">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 xml:space="preserve"> </w:t>
      </w:r>
      <w:r w:rsidRPr="003C292F">
        <w:rPr>
          <w:rFonts w:ascii="Times New Roman" w:hAnsi="Times New Roman" w:cs="Times New Roman"/>
          <w:sz w:val="28"/>
          <w:szCs w:val="28"/>
          <w:lang w:val="ru-RU"/>
        </w:rPr>
        <w:t xml:space="preserve">... </w:t>
      </w:r>
      <w:r w:rsidR="005153A5" w:rsidRPr="003C292F">
        <w:rPr>
          <w:rFonts w:ascii="Times New Roman" w:hAnsi="Times New Roman" w:cs="Times New Roman"/>
          <w:sz w:val="28"/>
          <w:szCs w:val="28"/>
          <w:lang w:val="ru-RU"/>
        </w:rPr>
        <w:t xml:space="preserve">  </w:t>
      </w:r>
      <w:r w:rsidRPr="003C292F">
        <w:rPr>
          <w:rFonts w:ascii="Times New Roman" w:hAnsi="Times New Roman" w:cs="Times New Roman"/>
          <w:sz w:val="28"/>
          <w:szCs w:val="28"/>
          <w:lang w:val="ru-RU"/>
        </w:rPr>
        <w:t>дис. – Алматы, 2006. – 142 б.</w:t>
      </w:r>
    </w:p>
    <w:p w14:paraId="5AAF7209" w14:textId="004F8EE9" w:rsidR="00E1265E" w:rsidRPr="003C292F" w:rsidRDefault="00E1265E" w:rsidP="00BC3C3C">
      <w:pPr>
        <w:pStyle w:val="NoSpacing"/>
        <w:ind w:firstLine="567"/>
        <w:rPr>
          <w:rFonts w:ascii="Times New Roman" w:hAnsi="Times New Roman" w:cs="Times New Roman"/>
          <w:sz w:val="28"/>
          <w:szCs w:val="28"/>
        </w:rPr>
      </w:pPr>
      <w:r w:rsidRPr="003C292F">
        <w:rPr>
          <w:rFonts w:ascii="Times New Roman" w:hAnsi="Times New Roman" w:cs="Times New Roman"/>
          <w:sz w:val="28"/>
          <w:szCs w:val="28"/>
          <w:lang w:val="ru-RU"/>
        </w:rPr>
        <w:t xml:space="preserve">115 </w:t>
      </w:r>
      <w:r w:rsidR="003C292F" w:rsidRPr="003C292F">
        <w:rPr>
          <w:rFonts w:ascii="Times New Roman" w:hAnsi="Times New Roman" w:cs="Times New Roman"/>
          <w:sz w:val="28"/>
          <w:szCs w:val="28"/>
          <w:lang w:val="ru-RU"/>
        </w:rPr>
        <w:t>Тәңірбергенова С</w:t>
      </w:r>
      <w:r w:rsidR="003C292F">
        <w:rPr>
          <w:rFonts w:ascii="Times New Roman" w:hAnsi="Times New Roman" w:cs="Times New Roman"/>
          <w:sz w:val="28"/>
          <w:szCs w:val="28"/>
          <w:lang w:val="ru-RU"/>
        </w:rPr>
        <w:t>.</w:t>
      </w:r>
      <w:r w:rsidR="003C292F" w:rsidRPr="003C292F">
        <w:rPr>
          <w:rFonts w:ascii="Times New Roman" w:hAnsi="Times New Roman" w:cs="Times New Roman"/>
          <w:sz w:val="28"/>
          <w:szCs w:val="28"/>
          <w:lang w:val="ru-RU"/>
        </w:rPr>
        <w:t>К</w:t>
      </w:r>
      <w:r w:rsidR="003C292F">
        <w:rPr>
          <w:rFonts w:ascii="Times New Roman" w:hAnsi="Times New Roman" w:cs="Times New Roman"/>
          <w:sz w:val="28"/>
          <w:szCs w:val="28"/>
          <w:lang w:val="ru-RU"/>
        </w:rPr>
        <w:t xml:space="preserve">. </w:t>
      </w:r>
      <w:r w:rsidRPr="003C292F">
        <w:rPr>
          <w:rFonts w:ascii="Times New Roman" w:hAnsi="Times New Roman" w:cs="Times New Roman"/>
          <w:sz w:val="28"/>
          <w:szCs w:val="28"/>
          <w:lang w:val="ru-RU"/>
        </w:rPr>
        <w:t>Оқу үрдісінде студенттердің белсенді әдістер қолдануын қалыптастырудың педагогикалық шарттары</w:t>
      </w:r>
      <w:r w:rsidR="005153A5" w:rsidRPr="003C292F">
        <w:rPr>
          <w:rFonts w:ascii="Times New Roman" w:hAnsi="Times New Roman" w:cs="Times New Roman"/>
          <w:sz w:val="28"/>
          <w:szCs w:val="28"/>
          <w:lang w:val="ru-RU"/>
        </w:rPr>
        <w:t>:</w:t>
      </w:r>
      <w:r w:rsidRPr="003C292F">
        <w:rPr>
          <w:rFonts w:ascii="Times New Roman" w:hAnsi="Times New Roman" w:cs="Times New Roman"/>
          <w:sz w:val="28"/>
          <w:szCs w:val="28"/>
          <w:lang w:val="ru-RU"/>
        </w:rPr>
        <w:t xml:space="preserve"> </w:t>
      </w:r>
      <w:r w:rsidR="003C292F" w:rsidRPr="00BF10E1">
        <w:rPr>
          <w:rFonts w:ascii="Times New Roman" w:hAnsi="Times New Roman" w:cs="Times New Roman"/>
          <w:sz w:val="28"/>
          <w:szCs w:val="28"/>
          <w:lang w:val="ru-RU"/>
        </w:rPr>
        <w:t>пед. ғыл</w:t>
      </w:r>
      <w:r w:rsidR="003C292F">
        <w:rPr>
          <w:rFonts w:ascii="Times New Roman" w:hAnsi="Times New Roman" w:cs="Times New Roman"/>
          <w:sz w:val="28"/>
          <w:szCs w:val="28"/>
          <w:lang w:val="ru-RU"/>
        </w:rPr>
        <w:t>. канд.</w:t>
      </w:r>
      <w:r w:rsidR="003C292F" w:rsidRPr="00BF10E1">
        <w:rPr>
          <w:rFonts w:ascii="Times New Roman" w:hAnsi="Times New Roman" w:cs="Times New Roman"/>
          <w:sz w:val="28"/>
          <w:szCs w:val="28"/>
          <w:lang w:val="ru-RU"/>
        </w:rPr>
        <w:t xml:space="preserve"> </w:t>
      </w:r>
      <w:r w:rsidR="003C292F">
        <w:rPr>
          <w:rFonts w:ascii="Times New Roman" w:hAnsi="Times New Roman" w:cs="Times New Roman"/>
          <w:sz w:val="28"/>
          <w:szCs w:val="28"/>
          <w:lang w:val="ru-RU"/>
        </w:rPr>
        <w:t xml:space="preserve"> </w:t>
      </w:r>
      <w:r w:rsidR="003C292F" w:rsidRPr="00BF10E1">
        <w:rPr>
          <w:rFonts w:ascii="Times New Roman" w:hAnsi="Times New Roman" w:cs="Times New Roman"/>
          <w:sz w:val="28"/>
          <w:szCs w:val="28"/>
          <w:lang w:val="ru-RU"/>
        </w:rPr>
        <w:t xml:space="preserve"> </w:t>
      </w:r>
      <w:r w:rsidR="003C292F" w:rsidRPr="003C292F">
        <w:rPr>
          <w:rFonts w:ascii="Times New Roman" w:hAnsi="Times New Roman" w:cs="Times New Roman"/>
          <w:sz w:val="28"/>
          <w:szCs w:val="28"/>
          <w:lang w:val="ru-RU"/>
        </w:rPr>
        <w:t>...   дис</w:t>
      </w:r>
      <w:r w:rsidRPr="003C292F">
        <w:rPr>
          <w:rFonts w:ascii="Times New Roman" w:hAnsi="Times New Roman" w:cs="Times New Roman"/>
          <w:sz w:val="28"/>
          <w:szCs w:val="28"/>
        </w:rPr>
        <w:t xml:space="preserve">. – </w:t>
      </w:r>
      <w:r w:rsidRPr="003C292F">
        <w:rPr>
          <w:rFonts w:ascii="Times New Roman" w:hAnsi="Times New Roman" w:cs="Times New Roman"/>
          <w:sz w:val="28"/>
          <w:szCs w:val="28"/>
          <w:lang w:val="ru-RU"/>
        </w:rPr>
        <w:t>Алматы</w:t>
      </w:r>
      <w:r w:rsidRPr="003C292F">
        <w:rPr>
          <w:rFonts w:ascii="Times New Roman" w:hAnsi="Times New Roman" w:cs="Times New Roman"/>
          <w:sz w:val="28"/>
          <w:szCs w:val="28"/>
        </w:rPr>
        <w:t xml:space="preserve">, 2007. – 160 </w:t>
      </w:r>
      <w:r w:rsidRPr="003C292F">
        <w:rPr>
          <w:rFonts w:ascii="Times New Roman" w:hAnsi="Times New Roman" w:cs="Times New Roman"/>
          <w:sz w:val="28"/>
          <w:szCs w:val="28"/>
          <w:lang w:val="ru-RU"/>
        </w:rPr>
        <w:t>б</w:t>
      </w:r>
      <w:r w:rsidRPr="003C292F">
        <w:rPr>
          <w:rFonts w:ascii="Times New Roman" w:hAnsi="Times New Roman" w:cs="Times New Roman"/>
          <w:sz w:val="28"/>
          <w:szCs w:val="28"/>
        </w:rPr>
        <w:t xml:space="preserve">. </w:t>
      </w:r>
    </w:p>
    <w:p w14:paraId="17B69C96" w14:textId="072A3E04" w:rsidR="00E1265E" w:rsidRPr="003C292F" w:rsidRDefault="00FD5094" w:rsidP="00BC3C3C">
      <w:pPr>
        <w:pStyle w:val="NoSpacing"/>
        <w:ind w:firstLine="567"/>
        <w:rPr>
          <w:rFonts w:ascii="Times New Roman" w:hAnsi="Times New Roman" w:cs="Times New Roman"/>
          <w:sz w:val="28"/>
          <w:szCs w:val="28"/>
        </w:rPr>
      </w:pPr>
      <w:r w:rsidRPr="003C292F">
        <w:rPr>
          <w:rFonts w:ascii="Times New Roman" w:hAnsi="Times New Roman" w:cs="Times New Roman"/>
          <w:sz w:val="28"/>
          <w:szCs w:val="28"/>
        </w:rPr>
        <w:t>116 Anastasiou L.G.C.,</w:t>
      </w:r>
      <w:r w:rsidR="003C292F" w:rsidRPr="003C292F">
        <w:rPr>
          <w:rFonts w:ascii="Times New Roman" w:hAnsi="Times New Roman" w:cs="Times New Roman"/>
          <w:sz w:val="28"/>
          <w:szCs w:val="28"/>
        </w:rPr>
        <w:t xml:space="preserve"> </w:t>
      </w:r>
      <w:r w:rsidRPr="003C292F">
        <w:rPr>
          <w:rFonts w:ascii="Times New Roman" w:hAnsi="Times New Roman" w:cs="Times New Roman"/>
          <w:sz w:val="28"/>
          <w:szCs w:val="28"/>
        </w:rPr>
        <w:t>Alves L.</w:t>
      </w:r>
      <w:r w:rsidR="00E1265E" w:rsidRPr="003C292F">
        <w:rPr>
          <w:rFonts w:ascii="Times New Roman" w:hAnsi="Times New Roman" w:cs="Times New Roman"/>
          <w:sz w:val="28"/>
          <w:szCs w:val="28"/>
        </w:rPr>
        <w:t>P. Estratégias de ensinage</w:t>
      </w:r>
      <w:r w:rsidRPr="003C292F">
        <w:rPr>
          <w:rFonts w:ascii="Times New Roman" w:hAnsi="Times New Roman" w:cs="Times New Roman"/>
          <w:sz w:val="28"/>
          <w:szCs w:val="28"/>
        </w:rPr>
        <w:t xml:space="preserve">m. </w:t>
      </w:r>
      <w:r w:rsidR="00E1265E" w:rsidRPr="003C292F">
        <w:rPr>
          <w:rFonts w:ascii="Times New Roman" w:hAnsi="Times New Roman" w:cs="Times New Roman"/>
          <w:sz w:val="28"/>
          <w:szCs w:val="28"/>
        </w:rPr>
        <w:t xml:space="preserve">Processos de ensinagem na universidade: pressupostos para estratégias de trabalho em aula. – Joinville, 2007. – </w:t>
      </w:r>
      <w:r w:rsidR="003C292F" w:rsidRPr="003C292F">
        <w:rPr>
          <w:rFonts w:ascii="Times New Roman" w:hAnsi="Times New Roman" w:cs="Times New Roman"/>
          <w:sz w:val="28"/>
          <w:szCs w:val="28"/>
        </w:rPr>
        <w:t>P</w:t>
      </w:r>
      <w:r w:rsidR="00E1265E" w:rsidRPr="003C292F">
        <w:rPr>
          <w:rFonts w:ascii="Times New Roman" w:hAnsi="Times New Roman" w:cs="Times New Roman"/>
          <w:sz w:val="28"/>
          <w:szCs w:val="28"/>
        </w:rPr>
        <w:t>.</w:t>
      </w:r>
      <w:r w:rsidR="003C292F" w:rsidRPr="003C292F">
        <w:rPr>
          <w:rFonts w:ascii="Times New Roman" w:hAnsi="Times New Roman" w:cs="Times New Roman"/>
          <w:sz w:val="28"/>
          <w:szCs w:val="28"/>
        </w:rPr>
        <w:t xml:space="preserve"> </w:t>
      </w:r>
      <w:r w:rsidR="00E1265E" w:rsidRPr="003C292F">
        <w:rPr>
          <w:rFonts w:ascii="Times New Roman" w:hAnsi="Times New Roman" w:cs="Times New Roman"/>
          <w:sz w:val="28"/>
          <w:szCs w:val="28"/>
        </w:rPr>
        <w:t>18.</w:t>
      </w:r>
    </w:p>
    <w:p w14:paraId="53A1EDC0" w14:textId="7A99C9DC" w:rsidR="00E1265E" w:rsidRPr="003C292F" w:rsidRDefault="00FD5094" w:rsidP="00BC3C3C">
      <w:pPr>
        <w:pStyle w:val="NoSpacing"/>
        <w:ind w:firstLine="567"/>
        <w:rPr>
          <w:rFonts w:ascii="Times New Roman" w:hAnsi="Times New Roman" w:cs="Times New Roman"/>
          <w:sz w:val="28"/>
          <w:szCs w:val="28"/>
          <w:lang w:val="ru-RU"/>
        </w:rPr>
      </w:pPr>
      <w:r w:rsidRPr="003C292F">
        <w:rPr>
          <w:rFonts w:ascii="Times New Roman" w:hAnsi="Times New Roman" w:cs="Times New Roman"/>
          <w:sz w:val="28"/>
          <w:szCs w:val="28"/>
        </w:rPr>
        <w:t>117 Cattaneo K.</w:t>
      </w:r>
      <w:r w:rsidR="00E1265E" w:rsidRPr="003C292F">
        <w:rPr>
          <w:rFonts w:ascii="Times New Roman" w:hAnsi="Times New Roman" w:cs="Times New Roman"/>
          <w:sz w:val="28"/>
          <w:szCs w:val="28"/>
        </w:rPr>
        <w:t>H. Telling active learning pedagogies apart: From theory to practice</w:t>
      </w:r>
      <w:r w:rsidR="003C292F" w:rsidRPr="003C292F">
        <w:rPr>
          <w:rFonts w:ascii="Times New Roman" w:hAnsi="Times New Roman" w:cs="Times New Roman"/>
          <w:sz w:val="28"/>
          <w:szCs w:val="28"/>
        </w:rPr>
        <w:t xml:space="preserve"> //</w:t>
      </w:r>
      <w:r w:rsidR="00E1265E" w:rsidRPr="003C292F">
        <w:rPr>
          <w:rFonts w:ascii="Times New Roman" w:hAnsi="Times New Roman" w:cs="Times New Roman"/>
          <w:sz w:val="28"/>
          <w:szCs w:val="28"/>
        </w:rPr>
        <w:t xml:space="preserve"> Journal of New Approaches in Educational Research (NAER Journal). – Alicante, 2017.</w:t>
      </w:r>
      <w:r w:rsidR="003C292F" w:rsidRPr="003C292F">
        <w:rPr>
          <w:rFonts w:ascii="Times New Roman" w:hAnsi="Times New Roman" w:cs="Times New Roman"/>
          <w:sz w:val="28"/>
          <w:szCs w:val="28"/>
        </w:rPr>
        <w:t xml:space="preserve"> - №6(2). </w:t>
      </w:r>
      <w:r w:rsidR="00E1265E" w:rsidRPr="003C292F">
        <w:rPr>
          <w:rFonts w:ascii="Times New Roman" w:hAnsi="Times New Roman" w:cs="Times New Roman"/>
          <w:sz w:val="28"/>
          <w:szCs w:val="28"/>
        </w:rPr>
        <w:t xml:space="preserve"> </w:t>
      </w:r>
      <w:r w:rsidR="00E1265E" w:rsidRPr="003C292F">
        <w:rPr>
          <w:rFonts w:ascii="Times New Roman" w:hAnsi="Times New Roman" w:cs="Times New Roman"/>
          <w:sz w:val="28"/>
          <w:szCs w:val="28"/>
          <w:lang w:val="ru-RU"/>
        </w:rPr>
        <w:t>–</w:t>
      </w:r>
      <w:r w:rsidR="003C292F" w:rsidRPr="003C292F">
        <w:rPr>
          <w:rFonts w:ascii="Times New Roman" w:hAnsi="Times New Roman" w:cs="Times New Roman"/>
          <w:sz w:val="28"/>
          <w:szCs w:val="28"/>
          <w:lang w:val="ru-RU"/>
        </w:rPr>
        <w:t xml:space="preserve"> </w:t>
      </w:r>
      <w:r w:rsidR="003C292F" w:rsidRPr="003C292F">
        <w:rPr>
          <w:rFonts w:ascii="Times New Roman" w:hAnsi="Times New Roman" w:cs="Times New Roman"/>
          <w:sz w:val="28"/>
          <w:szCs w:val="28"/>
        </w:rPr>
        <w:t>P</w:t>
      </w:r>
      <w:r w:rsidR="00E1265E" w:rsidRPr="003C292F">
        <w:rPr>
          <w:rFonts w:ascii="Times New Roman" w:hAnsi="Times New Roman" w:cs="Times New Roman"/>
          <w:sz w:val="28"/>
          <w:szCs w:val="28"/>
          <w:lang w:val="ru-RU"/>
        </w:rPr>
        <w:t>.</w:t>
      </w:r>
      <w:r w:rsidR="003C292F">
        <w:rPr>
          <w:rFonts w:ascii="Times New Roman" w:hAnsi="Times New Roman" w:cs="Times New Roman"/>
          <w:sz w:val="28"/>
          <w:szCs w:val="28"/>
          <w:lang w:val="ru-RU"/>
        </w:rPr>
        <w:t xml:space="preserve"> </w:t>
      </w:r>
      <w:r w:rsidR="00E1265E" w:rsidRPr="003C292F">
        <w:rPr>
          <w:rFonts w:ascii="Times New Roman" w:hAnsi="Times New Roman" w:cs="Times New Roman"/>
          <w:sz w:val="28"/>
          <w:szCs w:val="28"/>
          <w:lang w:val="ru-RU"/>
        </w:rPr>
        <w:t>144-152.</w:t>
      </w:r>
    </w:p>
    <w:p w14:paraId="062AAEA1" w14:textId="78E20428" w:rsidR="00E1265E" w:rsidRPr="003C292F" w:rsidRDefault="00E1265E" w:rsidP="00BC3C3C">
      <w:pPr>
        <w:pStyle w:val="NoSpacing"/>
        <w:ind w:firstLine="567"/>
        <w:rPr>
          <w:rFonts w:ascii="Times New Roman" w:hAnsi="Times New Roman" w:cs="Times New Roman"/>
          <w:sz w:val="28"/>
          <w:szCs w:val="28"/>
          <w:lang w:val="ru-RU"/>
        </w:rPr>
      </w:pPr>
      <w:r w:rsidRPr="003C292F">
        <w:rPr>
          <w:rFonts w:ascii="Times New Roman" w:hAnsi="Times New Roman" w:cs="Times New Roman"/>
          <w:sz w:val="28"/>
          <w:szCs w:val="28"/>
          <w:lang w:val="ru-RU"/>
        </w:rPr>
        <w:t xml:space="preserve">118 Дакупин И. Использование активных методов обучения // Вестник высшей школы. –  М., 1993. </w:t>
      </w:r>
      <w:r w:rsidR="003C292F">
        <w:rPr>
          <w:rFonts w:ascii="Times New Roman" w:hAnsi="Times New Roman" w:cs="Times New Roman"/>
          <w:sz w:val="28"/>
          <w:szCs w:val="28"/>
          <w:lang w:val="ru-RU"/>
        </w:rPr>
        <w:t xml:space="preserve">- </w:t>
      </w:r>
      <w:r w:rsidR="003C292F" w:rsidRPr="003C292F">
        <w:rPr>
          <w:rFonts w:ascii="Times New Roman" w:hAnsi="Times New Roman" w:cs="Times New Roman"/>
          <w:sz w:val="28"/>
          <w:szCs w:val="28"/>
          <w:lang w:val="ru-RU"/>
        </w:rPr>
        <w:t>№8</w:t>
      </w:r>
      <w:r w:rsidR="003C292F">
        <w:rPr>
          <w:rFonts w:ascii="Times New Roman" w:hAnsi="Times New Roman" w:cs="Times New Roman"/>
          <w:sz w:val="28"/>
          <w:szCs w:val="28"/>
          <w:lang w:val="ru-RU"/>
        </w:rPr>
        <w:t>.</w:t>
      </w:r>
      <w:r w:rsidR="003C292F" w:rsidRPr="003C292F">
        <w:rPr>
          <w:rFonts w:ascii="Times New Roman" w:hAnsi="Times New Roman" w:cs="Times New Roman"/>
          <w:sz w:val="28"/>
          <w:szCs w:val="28"/>
          <w:lang w:val="ru-RU"/>
        </w:rPr>
        <w:t xml:space="preserve"> </w:t>
      </w:r>
      <w:r w:rsidRPr="003C292F">
        <w:rPr>
          <w:rFonts w:ascii="Times New Roman" w:hAnsi="Times New Roman" w:cs="Times New Roman"/>
          <w:sz w:val="28"/>
          <w:szCs w:val="28"/>
          <w:lang w:val="ru-RU"/>
        </w:rPr>
        <w:t xml:space="preserve">–  </w:t>
      </w:r>
      <w:r w:rsidR="003C292F" w:rsidRPr="003C292F">
        <w:rPr>
          <w:rFonts w:ascii="Times New Roman" w:hAnsi="Times New Roman" w:cs="Times New Roman"/>
          <w:sz w:val="28"/>
          <w:szCs w:val="28"/>
          <w:lang w:val="ru-RU"/>
        </w:rPr>
        <w:t>С</w:t>
      </w:r>
      <w:r w:rsidRPr="003C292F">
        <w:rPr>
          <w:rFonts w:ascii="Times New Roman" w:hAnsi="Times New Roman" w:cs="Times New Roman"/>
          <w:sz w:val="28"/>
          <w:szCs w:val="28"/>
          <w:lang w:val="ru-RU"/>
        </w:rPr>
        <w:t>. 31-38.</w:t>
      </w:r>
    </w:p>
    <w:p w14:paraId="2E79FBBB" w14:textId="11C65E35" w:rsidR="00E1265E" w:rsidRPr="00BF10E1" w:rsidRDefault="0084148B" w:rsidP="00BC3C3C">
      <w:pPr>
        <w:pStyle w:val="NoSpacing"/>
        <w:ind w:firstLine="567"/>
        <w:rPr>
          <w:rFonts w:ascii="Times New Roman" w:hAnsi="Times New Roman" w:cs="Times New Roman"/>
          <w:sz w:val="28"/>
          <w:szCs w:val="28"/>
          <w:lang w:val="ru-RU"/>
        </w:rPr>
      </w:pPr>
      <w:r w:rsidRPr="003C292F">
        <w:rPr>
          <w:rFonts w:ascii="Times New Roman" w:hAnsi="Times New Roman" w:cs="Times New Roman"/>
          <w:sz w:val="28"/>
          <w:szCs w:val="28"/>
          <w:lang w:val="ru-RU"/>
        </w:rPr>
        <w:t>119 Маршев В.</w:t>
      </w:r>
      <w:r w:rsidR="00E1265E" w:rsidRPr="003C292F">
        <w:rPr>
          <w:rFonts w:ascii="Times New Roman" w:hAnsi="Times New Roman" w:cs="Times New Roman"/>
          <w:sz w:val="28"/>
          <w:szCs w:val="28"/>
          <w:lang w:val="ru-RU"/>
        </w:rPr>
        <w:t>И., Лукаш</w:t>
      </w:r>
      <w:r w:rsidRPr="003C292F">
        <w:rPr>
          <w:rFonts w:ascii="Times New Roman" w:hAnsi="Times New Roman" w:cs="Times New Roman"/>
          <w:sz w:val="28"/>
          <w:szCs w:val="28"/>
          <w:lang w:val="ru-RU"/>
        </w:rPr>
        <w:t xml:space="preserve"> Е.</w:t>
      </w:r>
      <w:r w:rsidR="00E1265E" w:rsidRPr="003C292F">
        <w:rPr>
          <w:rFonts w:ascii="Times New Roman" w:hAnsi="Times New Roman" w:cs="Times New Roman"/>
          <w:sz w:val="28"/>
          <w:szCs w:val="28"/>
          <w:lang w:val="ru-RU"/>
        </w:rPr>
        <w:t>Н. Методика</w:t>
      </w:r>
      <w:r w:rsidR="00E1265E" w:rsidRPr="00BF10E1">
        <w:rPr>
          <w:rFonts w:ascii="Times New Roman" w:hAnsi="Times New Roman" w:cs="Times New Roman"/>
          <w:sz w:val="28"/>
          <w:szCs w:val="28"/>
          <w:lang w:val="ru-RU"/>
        </w:rPr>
        <w:t xml:space="preserve"> обучения активному менеджменту. – М.: МГУ, 1991. –  308</w:t>
      </w:r>
      <w:r w:rsidR="003C292F" w:rsidRPr="003C292F">
        <w:rPr>
          <w:rFonts w:ascii="Times New Roman" w:hAnsi="Times New Roman" w:cs="Times New Roman"/>
          <w:sz w:val="28"/>
          <w:szCs w:val="28"/>
          <w:lang w:val="ru-RU"/>
        </w:rPr>
        <w:t xml:space="preserve"> </w:t>
      </w:r>
      <w:r w:rsidR="003C292F" w:rsidRPr="00BF10E1">
        <w:rPr>
          <w:rFonts w:ascii="Times New Roman" w:hAnsi="Times New Roman" w:cs="Times New Roman"/>
          <w:sz w:val="28"/>
          <w:szCs w:val="28"/>
          <w:lang w:val="ru-RU"/>
        </w:rPr>
        <w:t>с</w:t>
      </w:r>
      <w:r w:rsidR="00E1265E" w:rsidRPr="00BF10E1">
        <w:rPr>
          <w:rFonts w:ascii="Times New Roman" w:hAnsi="Times New Roman" w:cs="Times New Roman"/>
          <w:sz w:val="28"/>
          <w:szCs w:val="28"/>
          <w:lang w:val="ru-RU"/>
        </w:rPr>
        <w:t xml:space="preserve">. </w:t>
      </w:r>
    </w:p>
    <w:p w14:paraId="18BAF2FA" w14:textId="0218CB7C"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120 Fridman L.</w:t>
      </w:r>
      <w:r w:rsidR="00E1265E" w:rsidRPr="00E1265E">
        <w:rPr>
          <w:rFonts w:ascii="Times New Roman" w:hAnsi="Times New Roman" w:cs="Times New Roman"/>
          <w:sz w:val="28"/>
          <w:szCs w:val="28"/>
        </w:rPr>
        <w:t xml:space="preserve">M. Theoretical foundations of the methodology of teaching mathematics. </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M.: Flinta, 1998. –</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413</w:t>
      </w:r>
      <w:r w:rsidR="003C292F" w:rsidRPr="003C292F">
        <w:rPr>
          <w:rFonts w:ascii="Times New Roman" w:hAnsi="Times New Roman" w:cs="Times New Roman"/>
          <w:sz w:val="28"/>
          <w:szCs w:val="28"/>
        </w:rPr>
        <w:t xml:space="preserve"> </w:t>
      </w:r>
      <w:r w:rsidR="003C292F" w:rsidRPr="00E1265E">
        <w:rPr>
          <w:rFonts w:ascii="Times New Roman" w:hAnsi="Times New Roman" w:cs="Times New Roman"/>
          <w:sz w:val="28"/>
          <w:szCs w:val="28"/>
        </w:rPr>
        <w:t>p.</w:t>
      </w:r>
      <w:r w:rsidR="00E1265E" w:rsidRPr="00E1265E">
        <w:rPr>
          <w:rFonts w:ascii="Times New Roman" w:hAnsi="Times New Roman" w:cs="Times New Roman"/>
          <w:sz w:val="28"/>
          <w:szCs w:val="28"/>
        </w:rPr>
        <w:t xml:space="preserve"> </w:t>
      </w:r>
    </w:p>
    <w:p w14:paraId="57082395" w14:textId="0C42F851" w:rsidR="00E1265E" w:rsidRPr="00A77A3E" w:rsidRDefault="00E1265E" w:rsidP="00BC3C3C">
      <w:pPr>
        <w:pStyle w:val="NoSpacing"/>
        <w:ind w:firstLine="567"/>
        <w:rPr>
          <w:rFonts w:ascii="Times New Roman" w:hAnsi="Times New Roman" w:cs="Times New Roman"/>
          <w:sz w:val="28"/>
          <w:szCs w:val="28"/>
          <w:lang w:val="ru-RU"/>
        </w:rPr>
      </w:pPr>
      <w:r w:rsidRPr="00E1265E">
        <w:rPr>
          <w:rFonts w:ascii="Times New Roman" w:hAnsi="Times New Roman" w:cs="Times New Roman"/>
          <w:sz w:val="28"/>
          <w:szCs w:val="28"/>
        </w:rPr>
        <w:lastRenderedPageBreak/>
        <w:t xml:space="preserve">121 Жарықбаев Қ.Б., Түрікпенов Ж.Т.  </w:t>
      </w:r>
      <w:r w:rsidRPr="00A77A3E">
        <w:rPr>
          <w:rFonts w:ascii="Times New Roman" w:hAnsi="Times New Roman" w:cs="Times New Roman"/>
          <w:sz w:val="28"/>
          <w:szCs w:val="28"/>
          <w:lang w:val="ru-RU"/>
        </w:rPr>
        <w:t xml:space="preserve">Жеке тұлға психологиясы. – Алматы, 2001. –  318 б. </w:t>
      </w:r>
    </w:p>
    <w:p w14:paraId="6E49DEE5" w14:textId="69BD4328" w:rsidR="00E1265E" w:rsidRPr="007C3FFE" w:rsidRDefault="0084148B" w:rsidP="00BC3C3C">
      <w:pPr>
        <w:pStyle w:val="NoSpacing"/>
        <w:ind w:firstLine="567"/>
        <w:rPr>
          <w:rFonts w:ascii="Times New Roman" w:hAnsi="Times New Roman" w:cs="Times New Roman"/>
          <w:sz w:val="28"/>
          <w:szCs w:val="28"/>
        </w:rPr>
      </w:pPr>
      <w:r w:rsidRPr="00BF10E1">
        <w:rPr>
          <w:rFonts w:ascii="Times New Roman" w:hAnsi="Times New Roman" w:cs="Times New Roman"/>
          <w:sz w:val="28"/>
          <w:szCs w:val="28"/>
          <w:lang w:val="ru-RU"/>
        </w:rPr>
        <w:t xml:space="preserve">122 Вербицкий </w:t>
      </w:r>
      <w:r>
        <w:rPr>
          <w:rFonts w:ascii="Times New Roman" w:hAnsi="Times New Roman" w:cs="Times New Roman"/>
          <w:sz w:val="28"/>
          <w:szCs w:val="28"/>
        </w:rPr>
        <w:t>A</w:t>
      </w:r>
      <w:r w:rsidRPr="00BF10E1">
        <w:rPr>
          <w:rFonts w:ascii="Times New Roman" w:hAnsi="Times New Roman" w:cs="Times New Roman"/>
          <w:sz w:val="28"/>
          <w:szCs w:val="28"/>
          <w:lang w:val="ru-RU"/>
        </w:rPr>
        <w:t>.</w:t>
      </w:r>
      <w:r w:rsidR="00E1265E" w:rsidRPr="00E1265E">
        <w:rPr>
          <w:rFonts w:ascii="Times New Roman" w:hAnsi="Times New Roman" w:cs="Times New Roman"/>
          <w:sz w:val="28"/>
          <w:szCs w:val="28"/>
        </w:rPr>
        <w:t>A</w:t>
      </w:r>
      <w:r w:rsidR="00E1265E" w:rsidRPr="00BF10E1">
        <w:rPr>
          <w:rFonts w:ascii="Times New Roman" w:hAnsi="Times New Roman" w:cs="Times New Roman"/>
          <w:sz w:val="28"/>
          <w:szCs w:val="28"/>
          <w:lang w:val="ru-RU"/>
        </w:rPr>
        <w:t xml:space="preserve">. Активное обучение </w:t>
      </w:r>
      <w:r w:rsidR="00D56B6F" w:rsidRPr="00BF10E1">
        <w:rPr>
          <w:rFonts w:ascii="Times New Roman" w:hAnsi="Times New Roman" w:cs="Times New Roman"/>
          <w:sz w:val="28"/>
          <w:szCs w:val="28"/>
          <w:lang w:val="ru-RU"/>
        </w:rPr>
        <w:t>в высшем вузе</w:t>
      </w:r>
      <w:r w:rsidR="00E1265E" w:rsidRPr="00BF10E1">
        <w:rPr>
          <w:rFonts w:ascii="Times New Roman" w:hAnsi="Times New Roman" w:cs="Times New Roman"/>
          <w:sz w:val="28"/>
          <w:szCs w:val="28"/>
          <w:lang w:val="ru-RU"/>
        </w:rPr>
        <w:t xml:space="preserve">: контекстуальный подход.  </w:t>
      </w:r>
      <w:r w:rsidR="00E1265E" w:rsidRPr="007C3FFE">
        <w:rPr>
          <w:rFonts w:ascii="Times New Roman" w:hAnsi="Times New Roman" w:cs="Times New Roman"/>
          <w:sz w:val="28"/>
          <w:szCs w:val="28"/>
        </w:rPr>
        <w:t xml:space="preserve">– </w:t>
      </w:r>
      <w:r w:rsidR="00E1265E" w:rsidRPr="00A77A3E">
        <w:rPr>
          <w:rFonts w:ascii="Times New Roman" w:hAnsi="Times New Roman" w:cs="Times New Roman"/>
          <w:sz w:val="28"/>
          <w:szCs w:val="28"/>
          <w:lang w:val="ru-RU"/>
        </w:rPr>
        <w:t>М</w:t>
      </w:r>
      <w:r w:rsidR="00E1265E" w:rsidRPr="007C3FFE">
        <w:rPr>
          <w:rFonts w:ascii="Times New Roman" w:hAnsi="Times New Roman" w:cs="Times New Roman"/>
          <w:sz w:val="28"/>
          <w:szCs w:val="28"/>
        </w:rPr>
        <w:t xml:space="preserve">.: </w:t>
      </w:r>
      <w:r w:rsidR="00E1265E" w:rsidRPr="00A77A3E">
        <w:rPr>
          <w:rFonts w:ascii="Times New Roman" w:hAnsi="Times New Roman" w:cs="Times New Roman"/>
          <w:sz w:val="28"/>
          <w:szCs w:val="28"/>
          <w:lang w:val="ru-RU"/>
        </w:rPr>
        <w:t>Высшая</w:t>
      </w:r>
      <w:r w:rsidR="00E1265E" w:rsidRPr="007C3FFE">
        <w:rPr>
          <w:rFonts w:ascii="Times New Roman" w:hAnsi="Times New Roman" w:cs="Times New Roman"/>
          <w:sz w:val="28"/>
          <w:szCs w:val="28"/>
        </w:rPr>
        <w:t xml:space="preserve"> </w:t>
      </w:r>
      <w:r w:rsidR="00E1265E" w:rsidRPr="00A77A3E">
        <w:rPr>
          <w:rFonts w:ascii="Times New Roman" w:hAnsi="Times New Roman" w:cs="Times New Roman"/>
          <w:sz w:val="28"/>
          <w:szCs w:val="28"/>
          <w:lang w:val="ru-RU"/>
        </w:rPr>
        <w:t>школа</w:t>
      </w:r>
      <w:r w:rsidR="00E1265E" w:rsidRPr="007C3FFE">
        <w:rPr>
          <w:rFonts w:ascii="Times New Roman" w:hAnsi="Times New Roman" w:cs="Times New Roman"/>
          <w:sz w:val="28"/>
          <w:szCs w:val="28"/>
        </w:rPr>
        <w:t>, 1991. –  211</w:t>
      </w:r>
      <w:r w:rsidR="003C292F" w:rsidRPr="007C3FFE">
        <w:rPr>
          <w:rFonts w:ascii="Times New Roman" w:hAnsi="Times New Roman" w:cs="Times New Roman"/>
          <w:sz w:val="28"/>
          <w:szCs w:val="28"/>
        </w:rPr>
        <w:t xml:space="preserve"> </w:t>
      </w:r>
      <w:r w:rsidR="003C292F" w:rsidRPr="00A77A3E">
        <w:rPr>
          <w:rFonts w:ascii="Times New Roman" w:hAnsi="Times New Roman" w:cs="Times New Roman"/>
          <w:sz w:val="28"/>
          <w:szCs w:val="28"/>
          <w:lang w:val="ru-RU"/>
        </w:rPr>
        <w:t>с</w:t>
      </w:r>
      <w:r w:rsidR="003C292F" w:rsidRPr="007C3FFE">
        <w:rPr>
          <w:rFonts w:ascii="Times New Roman" w:hAnsi="Times New Roman" w:cs="Times New Roman"/>
          <w:sz w:val="28"/>
          <w:szCs w:val="28"/>
        </w:rPr>
        <w:t>.</w:t>
      </w:r>
    </w:p>
    <w:p w14:paraId="22F8FA3E" w14:textId="3C278246"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123 Lawler</w:t>
      </w:r>
      <w:r w:rsidR="00E1265E" w:rsidRPr="00E1265E">
        <w:rPr>
          <w:rFonts w:ascii="Times New Roman" w:hAnsi="Times New Roman" w:cs="Times New Roman"/>
          <w:sz w:val="28"/>
          <w:szCs w:val="28"/>
        </w:rPr>
        <w:t xml:space="preserve"> P. Teachers as Adult Learners: A New Perspective</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New Directions for Adult and Continuing Education. – New York, 2003.</w:t>
      </w:r>
      <w:r w:rsidR="003C292F" w:rsidRPr="003C292F">
        <w:rPr>
          <w:rFonts w:ascii="Times New Roman" w:hAnsi="Times New Roman" w:cs="Times New Roman"/>
          <w:sz w:val="28"/>
          <w:szCs w:val="28"/>
        </w:rPr>
        <w:t xml:space="preserve"> - </w:t>
      </w:r>
      <w:r w:rsidR="003C292F" w:rsidRPr="00E1265E">
        <w:rPr>
          <w:rFonts w:ascii="Times New Roman" w:hAnsi="Times New Roman" w:cs="Times New Roman"/>
          <w:sz w:val="28"/>
          <w:szCs w:val="28"/>
        </w:rPr>
        <w:t>№98</w:t>
      </w:r>
      <w:r w:rsidR="003C292F" w:rsidRPr="003C292F">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3C292F" w:rsidRPr="00E1265E">
        <w:rPr>
          <w:rFonts w:ascii="Times New Roman" w:hAnsi="Times New Roman" w:cs="Times New Roman"/>
          <w:sz w:val="28"/>
          <w:szCs w:val="28"/>
        </w:rPr>
        <w:t>P.</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15-22.</w:t>
      </w:r>
    </w:p>
    <w:p w14:paraId="44A4EA86" w14:textId="52BD945F"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124 Cook-Sather</w:t>
      </w:r>
      <w:r w:rsidR="00E1265E" w:rsidRPr="00E1265E">
        <w:rPr>
          <w:rFonts w:ascii="Times New Roman" w:hAnsi="Times New Roman" w:cs="Times New Roman"/>
          <w:sz w:val="28"/>
          <w:szCs w:val="28"/>
        </w:rPr>
        <w:t xml:space="preserve"> A. Lessons in higher education: Five pedagogical practices that promote active learning for faculty and students</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The Journal of Faculty Development. – Oxford, 2011.</w:t>
      </w:r>
      <w:r w:rsidR="003C292F" w:rsidRPr="003C292F">
        <w:rPr>
          <w:rFonts w:ascii="Times New Roman" w:hAnsi="Times New Roman" w:cs="Times New Roman"/>
          <w:sz w:val="28"/>
          <w:szCs w:val="28"/>
        </w:rPr>
        <w:t xml:space="preserve"> - </w:t>
      </w:r>
      <w:r w:rsidR="003C292F" w:rsidRPr="00E1265E">
        <w:rPr>
          <w:rFonts w:ascii="Times New Roman" w:hAnsi="Times New Roman" w:cs="Times New Roman"/>
          <w:sz w:val="28"/>
          <w:szCs w:val="28"/>
        </w:rPr>
        <w:t>№25(3)</w:t>
      </w:r>
      <w:r w:rsidR="003C292F" w:rsidRPr="003C292F">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3C292F" w:rsidRPr="00E1265E">
        <w:rPr>
          <w:rFonts w:ascii="Times New Roman" w:hAnsi="Times New Roman" w:cs="Times New Roman"/>
          <w:sz w:val="28"/>
          <w:szCs w:val="28"/>
        </w:rPr>
        <w:t>P</w:t>
      </w:r>
      <w:r w:rsidR="00E1265E" w:rsidRPr="00E1265E">
        <w:rPr>
          <w:rFonts w:ascii="Times New Roman" w:hAnsi="Times New Roman" w:cs="Times New Roman"/>
          <w:sz w:val="28"/>
          <w:szCs w:val="28"/>
        </w:rPr>
        <w:t>. 33-39.</w:t>
      </w:r>
    </w:p>
    <w:p w14:paraId="05C5F3E5" w14:textId="4DF1D2C8" w:rsidR="00E1265E" w:rsidRPr="003C292F"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125 Kulesz P.</w:t>
      </w:r>
      <w:r w:rsidR="00E1265E" w:rsidRPr="00E1265E">
        <w:rPr>
          <w:rFonts w:ascii="Times New Roman" w:hAnsi="Times New Roman" w:cs="Times New Roman"/>
          <w:sz w:val="28"/>
          <w:szCs w:val="28"/>
        </w:rPr>
        <w:t>P. Transparent Teaching: A Pedagogy for Success. – Texas-Arlington,</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2007</w:t>
      </w:r>
      <w:r w:rsidR="003C292F" w:rsidRPr="003C292F">
        <w:rPr>
          <w:rFonts w:ascii="Times New Roman" w:hAnsi="Times New Roman" w:cs="Times New Roman"/>
          <w:sz w:val="28"/>
          <w:szCs w:val="28"/>
        </w:rPr>
        <w:t xml:space="preserve">  </w:t>
      </w:r>
      <w:hyperlink r:id="rId43" w:history="1">
        <w:r w:rsidR="003C292F" w:rsidRPr="003C292F">
          <w:rPr>
            <w:rStyle w:val="Hyperlink"/>
            <w:rFonts w:ascii="Times New Roman" w:hAnsi="Times New Roman" w:cs="Times New Roman"/>
            <w:color w:val="auto"/>
            <w:sz w:val="28"/>
            <w:szCs w:val="28"/>
            <w:u w:val="none"/>
          </w:rPr>
          <w:t>http://64.233.169.104/search?q=cache:CLHHOrQubJ8J</w:t>
        </w:r>
      </w:hyperlink>
      <w:r w:rsidR="003C292F" w:rsidRPr="003C292F">
        <w:rPr>
          <w:rFonts w:ascii="Times New Roman" w:hAnsi="Times New Roman" w:cs="Times New Roman"/>
          <w:sz w:val="28"/>
          <w:szCs w:val="28"/>
        </w:rPr>
        <w:t xml:space="preserve">  18.07.2020.</w:t>
      </w:r>
    </w:p>
    <w:p w14:paraId="162A4A2C" w14:textId="023E585A"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126 Michael J.</w:t>
      </w:r>
      <w:r w:rsidR="00E1265E" w:rsidRPr="00E1265E">
        <w:rPr>
          <w:rFonts w:ascii="Times New Roman" w:hAnsi="Times New Roman" w:cs="Times New Roman"/>
          <w:sz w:val="28"/>
          <w:szCs w:val="28"/>
        </w:rPr>
        <w:t>A.</w:t>
      </w:r>
      <w:r w:rsidR="003C292F" w:rsidRPr="003C292F">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D56B6F" w:rsidRPr="00E1265E">
        <w:rPr>
          <w:rFonts w:ascii="Times New Roman" w:hAnsi="Times New Roman" w:cs="Times New Roman"/>
          <w:sz w:val="28"/>
          <w:szCs w:val="28"/>
        </w:rPr>
        <w:t xml:space="preserve">Modell </w:t>
      </w:r>
      <w:r w:rsidR="00D56B6F" w:rsidRPr="003C292F">
        <w:rPr>
          <w:rFonts w:ascii="Times New Roman" w:hAnsi="Times New Roman" w:cs="Times New Roman"/>
          <w:sz w:val="28"/>
          <w:szCs w:val="28"/>
        </w:rPr>
        <w:t>H.I.</w:t>
      </w:r>
      <w:r w:rsidR="00E1265E" w:rsidRPr="00E1265E">
        <w:rPr>
          <w:rFonts w:ascii="Times New Roman" w:hAnsi="Times New Roman" w:cs="Times New Roman"/>
          <w:sz w:val="28"/>
          <w:szCs w:val="28"/>
        </w:rPr>
        <w:t xml:space="preserve"> Active Learning in Secondary and College Science Classrooms: A Working Model of Helping the Learning to Learn. – London, 2003. – </w:t>
      </w:r>
      <w:r w:rsidR="003C292F" w:rsidRPr="00E1265E">
        <w:rPr>
          <w:rFonts w:ascii="Times New Roman" w:hAnsi="Times New Roman" w:cs="Times New Roman"/>
          <w:sz w:val="28"/>
          <w:szCs w:val="28"/>
        </w:rPr>
        <w:t>P</w:t>
      </w:r>
      <w:r w:rsidR="00E1265E" w:rsidRPr="00E1265E">
        <w:rPr>
          <w:rFonts w:ascii="Times New Roman" w:hAnsi="Times New Roman" w:cs="Times New Roman"/>
          <w:sz w:val="28"/>
          <w:szCs w:val="28"/>
        </w:rPr>
        <w:t>. 32.</w:t>
      </w:r>
    </w:p>
    <w:p w14:paraId="6F6C3360" w14:textId="404BA895" w:rsidR="000F3357"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127 Schuh K.</w:t>
      </w:r>
      <w:r w:rsidR="00E1265E" w:rsidRPr="00E1265E">
        <w:rPr>
          <w:rFonts w:ascii="Times New Roman" w:hAnsi="Times New Roman" w:cs="Times New Roman"/>
          <w:sz w:val="28"/>
          <w:szCs w:val="28"/>
        </w:rPr>
        <w:t xml:space="preserve">L. Learner-centered principles in teacher-centered practices? </w:t>
      </w:r>
      <w:r w:rsidR="003C292F" w:rsidRPr="003C292F">
        <w:rPr>
          <w:rFonts w:ascii="Times New Roman" w:hAnsi="Times New Roman" w:cs="Times New Roman"/>
          <w:sz w:val="28"/>
          <w:szCs w:val="28"/>
        </w:rPr>
        <w:t>//</w:t>
      </w:r>
      <w:r w:rsidR="00E1265E" w:rsidRPr="00E1265E">
        <w:rPr>
          <w:rFonts w:ascii="Times New Roman" w:hAnsi="Times New Roman" w:cs="Times New Roman"/>
          <w:sz w:val="28"/>
          <w:szCs w:val="28"/>
        </w:rPr>
        <w:t>Teaching and Teacher Education. – Lowa, 2004.</w:t>
      </w:r>
      <w:r w:rsidR="003C292F" w:rsidRPr="003C292F">
        <w:rPr>
          <w:rFonts w:ascii="Times New Roman" w:hAnsi="Times New Roman" w:cs="Times New Roman"/>
          <w:sz w:val="28"/>
          <w:szCs w:val="28"/>
        </w:rPr>
        <w:t xml:space="preserve"> - </w:t>
      </w:r>
      <w:r w:rsidR="003C292F" w:rsidRPr="00E1265E">
        <w:rPr>
          <w:rFonts w:ascii="Times New Roman" w:hAnsi="Times New Roman" w:cs="Times New Roman"/>
          <w:sz w:val="28"/>
          <w:szCs w:val="28"/>
        </w:rPr>
        <w:t>№20(8)</w:t>
      </w:r>
      <w:r w:rsidR="003C292F" w:rsidRPr="003C292F">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3C292F" w:rsidRPr="00E1265E">
        <w:rPr>
          <w:rFonts w:ascii="Times New Roman" w:hAnsi="Times New Roman" w:cs="Times New Roman"/>
          <w:sz w:val="28"/>
          <w:szCs w:val="28"/>
        </w:rPr>
        <w:t>P</w:t>
      </w:r>
      <w:r w:rsidR="00E1265E" w:rsidRPr="00E1265E">
        <w:rPr>
          <w:rFonts w:ascii="Times New Roman" w:hAnsi="Times New Roman" w:cs="Times New Roman"/>
          <w:sz w:val="28"/>
          <w:szCs w:val="28"/>
        </w:rPr>
        <w:t>. 833–846.</w:t>
      </w:r>
    </w:p>
    <w:p w14:paraId="24FBEF53" w14:textId="4EEFB02F"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 xml:space="preserve">128 </w:t>
      </w:r>
      <w:r w:rsidR="0084148B">
        <w:rPr>
          <w:rFonts w:ascii="Times New Roman" w:hAnsi="Times New Roman" w:cs="Times New Roman"/>
          <w:sz w:val="28"/>
          <w:szCs w:val="28"/>
        </w:rPr>
        <w:t>Hernandez-Martinez P., William</w:t>
      </w:r>
      <w:r w:rsidR="0084148B" w:rsidRPr="0084148B">
        <w:rPr>
          <w:rFonts w:ascii="Times New Roman" w:hAnsi="Times New Roman" w:cs="Times New Roman"/>
          <w:sz w:val="28"/>
          <w:szCs w:val="28"/>
        </w:rPr>
        <w:t>, J., Black</w:t>
      </w:r>
      <w:r w:rsidR="0084148B">
        <w:rPr>
          <w:rFonts w:ascii="Times New Roman" w:hAnsi="Times New Roman" w:cs="Times New Roman"/>
          <w:sz w:val="28"/>
          <w:szCs w:val="28"/>
        </w:rPr>
        <w:t xml:space="preserve"> L., Davis P., Pampaka M.</w:t>
      </w:r>
      <w:r w:rsidR="003C292F" w:rsidRPr="003C292F">
        <w:rPr>
          <w:rFonts w:ascii="Times New Roman" w:hAnsi="Times New Roman" w:cs="Times New Roman"/>
          <w:sz w:val="28"/>
          <w:szCs w:val="28"/>
        </w:rPr>
        <w:t>,</w:t>
      </w:r>
      <w:r w:rsidR="0084148B">
        <w:rPr>
          <w:rFonts w:ascii="Times New Roman" w:hAnsi="Times New Roman" w:cs="Times New Roman"/>
          <w:sz w:val="28"/>
          <w:szCs w:val="28"/>
        </w:rPr>
        <w:t xml:space="preserve"> Wake G. Students</w:t>
      </w:r>
      <w:r w:rsidR="007879F7">
        <w:rPr>
          <w:rFonts w:ascii="Times New Roman" w:hAnsi="Times New Roman" w:cs="Times New Roman"/>
          <w:sz w:val="28"/>
          <w:szCs w:val="28"/>
        </w:rPr>
        <w:t>’</w:t>
      </w:r>
      <w:r w:rsidR="0084148B" w:rsidRPr="0084148B">
        <w:rPr>
          <w:rFonts w:ascii="Times New Roman" w:hAnsi="Times New Roman" w:cs="Times New Roman"/>
          <w:sz w:val="28"/>
          <w:szCs w:val="28"/>
        </w:rPr>
        <w:t xml:space="preserve"> views on their transition from school to college mathematics</w:t>
      </w:r>
      <w:r w:rsidR="00C245C8" w:rsidRPr="00C245C8">
        <w:rPr>
          <w:rFonts w:ascii="Times New Roman" w:hAnsi="Times New Roman" w:cs="Times New Roman"/>
          <w:sz w:val="28"/>
          <w:szCs w:val="28"/>
        </w:rPr>
        <w:t xml:space="preserve"> //</w:t>
      </w:r>
      <w:r w:rsidR="0084148B" w:rsidRPr="0084148B">
        <w:rPr>
          <w:rFonts w:ascii="Times New Roman" w:hAnsi="Times New Roman" w:cs="Times New Roman"/>
          <w:sz w:val="28"/>
          <w:szCs w:val="28"/>
        </w:rPr>
        <w:t xml:space="preserve"> </w:t>
      </w:r>
      <w:r w:rsidR="00C245C8" w:rsidRPr="0084148B">
        <w:rPr>
          <w:rFonts w:ascii="Times New Roman" w:hAnsi="Times New Roman" w:cs="Times New Roman"/>
          <w:sz w:val="28"/>
          <w:szCs w:val="28"/>
        </w:rPr>
        <w:t>R</w:t>
      </w:r>
      <w:r w:rsidR="0084148B" w:rsidRPr="0084148B">
        <w:rPr>
          <w:rFonts w:ascii="Times New Roman" w:hAnsi="Times New Roman" w:cs="Times New Roman"/>
          <w:sz w:val="28"/>
          <w:szCs w:val="28"/>
        </w:rPr>
        <w:t xml:space="preserve">ethinking </w:t>
      </w:r>
      <w:r w:rsidR="007879F7">
        <w:rPr>
          <w:rFonts w:ascii="Times New Roman" w:hAnsi="Times New Roman" w:cs="Times New Roman"/>
          <w:sz w:val="28"/>
          <w:szCs w:val="28"/>
        </w:rPr>
        <w:t>‘</w:t>
      </w:r>
      <w:r w:rsidR="00A86AD1" w:rsidRPr="0084148B">
        <w:rPr>
          <w:rFonts w:ascii="Times New Roman" w:hAnsi="Times New Roman" w:cs="Times New Roman"/>
          <w:sz w:val="28"/>
          <w:szCs w:val="28"/>
        </w:rPr>
        <w:t>transition</w:t>
      </w:r>
      <w:r w:rsidR="00A86AD1">
        <w:rPr>
          <w:rFonts w:ascii="Times New Roman" w:hAnsi="Times New Roman" w:cs="Times New Roman"/>
          <w:sz w:val="28"/>
          <w:szCs w:val="28"/>
        </w:rPr>
        <w:t>’</w:t>
      </w:r>
      <w:r w:rsidR="00A86AD1" w:rsidRPr="0084148B">
        <w:rPr>
          <w:rFonts w:ascii="Times New Roman" w:hAnsi="Times New Roman" w:cs="Times New Roman"/>
          <w:sz w:val="28"/>
          <w:szCs w:val="28"/>
        </w:rPr>
        <w:t xml:space="preserve"> as</w:t>
      </w:r>
      <w:r w:rsidR="0084148B" w:rsidRPr="0084148B">
        <w:rPr>
          <w:rFonts w:ascii="Times New Roman" w:hAnsi="Times New Roman" w:cs="Times New Roman"/>
          <w:sz w:val="28"/>
          <w:szCs w:val="28"/>
        </w:rPr>
        <w:t xml:space="preserve"> an issue of identity.</w:t>
      </w:r>
      <w:r w:rsidR="0084148B">
        <w:rPr>
          <w:rFonts w:ascii="Times New Roman" w:hAnsi="Times New Roman" w:cs="Times New Roman"/>
          <w:sz w:val="28"/>
          <w:szCs w:val="28"/>
        </w:rPr>
        <w:t xml:space="preserve"> </w:t>
      </w:r>
      <w:r w:rsidRPr="00E1265E">
        <w:rPr>
          <w:rFonts w:ascii="Times New Roman" w:hAnsi="Times New Roman" w:cs="Times New Roman"/>
          <w:sz w:val="28"/>
          <w:szCs w:val="28"/>
        </w:rPr>
        <w:t>– London, 2011.</w:t>
      </w:r>
      <w:r w:rsidR="003C292F" w:rsidRPr="003C292F">
        <w:rPr>
          <w:rFonts w:ascii="Times New Roman" w:hAnsi="Times New Roman" w:cs="Times New Roman"/>
          <w:sz w:val="28"/>
          <w:szCs w:val="28"/>
        </w:rPr>
        <w:t xml:space="preserve"> - </w:t>
      </w:r>
      <w:r w:rsidR="003C292F" w:rsidRPr="00E1265E">
        <w:rPr>
          <w:rFonts w:ascii="Times New Roman" w:hAnsi="Times New Roman" w:cs="Times New Roman"/>
          <w:sz w:val="28"/>
          <w:szCs w:val="28"/>
        </w:rPr>
        <w:t>№13(2)</w:t>
      </w:r>
      <w:r w:rsidR="003C292F" w:rsidRPr="003C292F">
        <w:rPr>
          <w:rFonts w:ascii="Times New Roman" w:hAnsi="Times New Roman" w:cs="Times New Roman"/>
          <w:sz w:val="28"/>
          <w:szCs w:val="28"/>
        </w:rPr>
        <w:t>.</w:t>
      </w:r>
      <w:r w:rsidRPr="00E1265E">
        <w:rPr>
          <w:rFonts w:ascii="Times New Roman" w:hAnsi="Times New Roman" w:cs="Times New Roman"/>
          <w:sz w:val="28"/>
          <w:szCs w:val="28"/>
        </w:rPr>
        <w:t xml:space="preserve"> – </w:t>
      </w:r>
      <w:r w:rsidR="003C292F" w:rsidRPr="00E1265E">
        <w:rPr>
          <w:rFonts w:ascii="Times New Roman" w:hAnsi="Times New Roman" w:cs="Times New Roman"/>
          <w:sz w:val="28"/>
          <w:szCs w:val="28"/>
        </w:rPr>
        <w:t>P</w:t>
      </w:r>
      <w:r w:rsidRPr="00E1265E">
        <w:rPr>
          <w:rFonts w:ascii="Times New Roman" w:hAnsi="Times New Roman" w:cs="Times New Roman"/>
          <w:sz w:val="28"/>
          <w:szCs w:val="28"/>
        </w:rPr>
        <w:t>.</w:t>
      </w:r>
      <w:r w:rsidR="003C292F" w:rsidRPr="003C292F">
        <w:rPr>
          <w:rFonts w:ascii="Times New Roman" w:hAnsi="Times New Roman" w:cs="Times New Roman"/>
          <w:sz w:val="28"/>
          <w:szCs w:val="28"/>
        </w:rPr>
        <w:t xml:space="preserve"> </w:t>
      </w:r>
      <w:r w:rsidRPr="00E1265E">
        <w:rPr>
          <w:rFonts w:ascii="Times New Roman" w:hAnsi="Times New Roman" w:cs="Times New Roman"/>
          <w:sz w:val="28"/>
          <w:szCs w:val="28"/>
        </w:rPr>
        <w:t>119-130.</w:t>
      </w:r>
    </w:p>
    <w:p w14:paraId="701909F5" w14:textId="5C6CCFE8"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129 Berger</w:t>
      </w:r>
      <w:r w:rsidR="00E1265E" w:rsidRPr="00E1265E">
        <w:rPr>
          <w:rFonts w:ascii="Times New Roman" w:hAnsi="Times New Roman" w:cs="Times New Roman"/>
          <w:sz w:val="28"/>
          <w:szCs w:val="28"/>
        </w:rPr>
        <w:t xml:space="preserve"> M. Vygotsky</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Theory of Concept Formation and Mathematics Education. International Group for the Psychology of Mathematics Education</w:t>
      </w:r>
      <w:r w:rsidR="003C292F" w:rsidRPr="003C292F">
        <w:rPr>
          <w:rFonts w:ascii="Times New Roman" w:hAnsi="Times New Roman" w:cs="Times New Roman"/>
          <w:sz w:val="28"/>
          <w:szCs w:val="28"/>
        </w:rPr>
        <w:t xml:space="preserve"> // </w:t>
      </w:r>
      <w:r w:rsidR="00E1265E" w:rsidRPr="00E1265E">
        <w:rPr>
          <w:rFonts w:ascii="Times New Roman" w:hAnsi="Times New Roman" w:cs="Times New Roman"/>
          <w:sz w:val="28"/>
          <w:szCs w:val="28"/>
        </w:rPr>
        <w:t>Johannesburg</w:t>
      </w:r>
      <w:r w:rsidR="003C292F" w:rsidRPr="003C292F">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2005. </w:t>
      </w:r>
      <w:r w:rsidR="003C292F" w:rsidRPr="003C292F">
        <w:rPr>
          <w:rFonts w:ascii="Times New Roman" w:hAnsi="Times New Roman" w:cs="Times New Roman"/>
          <w:sz w:val="28"/>
          <w:szCs w:val="28"/>
        </w:rPr>
        <w:t xml:space="preserve">- </w:t>
      </w:r>
      <w:r w:rsidR="003C292F" w:rsidRPr="00E1265E">
        <w:rPr>
          <w:rFonts w:ascii="Times New Roman" w:hAnsi="Times New Roman" w:cs="Times New Roman"/>
          <w:sz w:val="28"/>
          <w:szCs w:val="28"/>
        </w:rPr>
        <w:t>№2</w:t>
      </w:r>
      <w:r w:rsidR="003C292F" w:rsidRPr="003C292F">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3C292F"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153-160.</w:t>
      </w:r>
    </w:p>
    <w:p w14:paraId="0B9FEECC" w14:textId="5570CCC6"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130 Hernandez-Martinez P</w:t>
      </w:r>
      <w:r w:rsidR="00F7400B">
        <w:rPr>
          <w:rFonts w:ascii="Times New Roman" w:hAnsi="Times New Roman" w:cs="Times New Roman"/>
          <w:sz w:val="28"/>
          <w:szCs w:val="28"/>
        </w:rPr>
        <w:t>.</w:t>
      </w:r>
      <w:r w:rsidRPr="00E1265E">
        <w:rPr>
          <w:rFonts w:ascii="Times New Roman" w:hAnsi="Times New Roman" w:cs="Times New Roman"/>
          <w:sz w:val="28"/>
          <w:szCs w:val="28"/>
        </w:rPr>
        <w:t>, Williams J</w:t>
      </w:r>
      <w:r w:rsidR="005057C6">
        <w:rPr>
          <w:rFonts w:ascii="Times New Roman" w:hAnsi="Times New Roman" w:cs="Times New Roman"/>
          <w:sz w:val="28"/>
          <w:szCs w:val="28"/>
        </w:rPr>
        <w:t>.</w:t>
      </w:r>
      <w:r w:rsidRPr="00E1265E">
        <w:rPr>
          <w:rFonts w:ascii="Times New Roman" w:hAnsi="Times New Roman" w:cs="Times New Roman"/>
          <w:sz w:val="28"/>
          <w:szCs w:val="28"/>
        </w:rPr>
        <w:t>, Black L</w:t>
      </w:r>
      <w:r w:rsidR="005057C6">
        <w:rPr>
          <w:rFonts w:ascii="Times New Roman" w:hAnsi="Times New Roman" w:cs="Times New Roman"/>
          <w:sz w:val="28"/>
          <w:szCs w:val="28"/>
        </w:rPr>
        <w:t>.</w:t>
      </w:r>
      <w:r w:rsidRPr="00E1265E">
        <w:rPr>
          <w:rFonts w:ascii="Times New Roman" w:hAnsi="Times New Roman" w:cs="Times New Roman"/>
          <w:sz w:val="28"/>
          <w:szCs w:val="28"/>
        </w:rPr>
        <w:t>, Davis P</w:t>
      </w:r>
      <w:r w:rsidR="005057C6">
        <w:rPr>
          <w:rFonts w:ascii="Times New Roman" w:hAnsi="Times New Roman" w:cs="Times New Roman"/>
          <w:sz w:val="28"/>
          <w:szCs w:val="28"/>
        </w:rPr>
        <w:t>.</w:t>
      </w:r>
      <w:r w:rsidRPr="00E1265E">
        <w:rPr>
          <w:rFonts w:ascii="Times New Roman" w:hAnsi="Times New Roman" w:cs="Times New Roman"/>
          <w:sz w:val="28"/>
          <w:szCs w:val="28"/>
        </w:rPr>
        <w:t>, Pampaka M</w:t>
      </w:r>
      <w:r w:rsidR="005057C6">
        <w:rPr>
          <w:rFonts w:ascii="Times New Roman" w:hAnsi="Times New Roman" w:cs="Times New Roman"/>
          <w:sz w:val="28"/>
          <w:szCs w:val="28"/>
        </w:rPr>
        <w:t>.</w:t>
      </w:r>
      <w:r w:rsidRPr="00E1265E">
        <w:rPr>
          <w:rFonts w:ascii="Times New Roman" w:hAnsi="Times New Roman" w:cs="Times New Roman"/>
          <w:sz w:val="28"/>
          <w:szCs w:val="28"/>
        </w:rPr>
        <w:t>, Wake G. Mathematics coursework as the facilitator of formative assessment, student-centered activity, and understanding</w:t>
      </w:r>
      <w:r w:rsidR="003C292F" w:rsidRPr="003C292F">
        <w:rPr>
          <w:rFonts w:ascii="Times New Roman" w:hAnsi="Times New Roman" w:cs="Times New Roman"/>
          <w:sz w:val="28"/>
          <w:szCs w:val="28"/>
        </w:rPr>
        <w:t xml:space="preserve"> //</w:t>
      </w:r>
      <w:r w:rsidRPr="00E1265E">
        <w:rPr>
          <w:rFonts w:ascii="Times New Roman" w:hAnsi="Times New Roman" w:cs="Times New Roman"/>
          <w:sz w:val="28"/>
          <w:szCs w:val="28"/>
        </w:rPr>
        <w:t xml:space="preserve"> Research in Mathematics Education. – London, 2011. </w:t>
      </w:r>
      <w:r w:rsidR="003C292F" w:rsidRPr="003C292F">
        <w:rPr>
          <w:rFonts w:ascii="Times New Roman" w:hAnsi="Times New Roman" w:cs="Times New Roman"/>
          <w:sz w:val="28"/>
          <w:szCs w:val="28"/>
        </w:rPr>
        <w:t xml:space="preserve">- </w:t>
      </w:r>
      <w:r w:rsidR="003C292F" w:rsidRPr="00E1265E">
        <w:rPr>
          <w:rFonts w:ascii="Times New Roman" w:hAnsi="Times New Roman" w:cs="Times New Roman"/>
          <w:sz w:val="28"/>
          <w:szCs w:val="28"/>
        </w:rPr>
        <w:t>№13(2)</w:t>
      </w:r>
      <w:r w:rsidR="003C292F" w:rsidRPr="003C292F">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3C292F">
        <w:rPr>
          <w:rFonts w:ascii="Times New Roman" w:hAnsi="Times New Roman" w:cs="Times New Roman"/>
          <w:sz w:val="28"/>
          <w:szCs w:val="28"/>
          <w:lang w:val="ru-RU"/>
        </w:rPr>
        <w:t>Р</w:t>
      </w:r>
      <w:r w:rsidRPr="00E1265E">
        <w:rPr>
          <w:rFonts w:ascii="Times New Roman" w:hAnsi="Times New Roman" w:cs="Times New Roman"/>
          <w:sz w:val="28"/>
          <w:szCs w:val="28"/>
        </w:rPr>
        <w:t>. 197-212.</w:t>
      </w:r>
    </w:p>
    <w:p w14:paraId="1198C614" w14:textId="636CAB6F"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131 Savery J.</w:t>
      </w:r>
      <w:r w:rsidR="00E1265E" w:rsidRPr="00E1265E">
        <w:rPr>
          <w:rFonts w:ascii="Times New Roman" w:hAnsi="Times New Roman" w:cs="Times New Roman"/>
          <w:sz w:val="28"/>
          <w:szCs w:val="28"/>
        </w:rPr>
        <w:t>R. Overview of Problem-based Learning: Definitions and Distinctions</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Interdisciplinary Journal of Problem-based Learning. – Oklahoma, 2006. </w:t>
      </w:r>
      <w:r w:rsidR="003C292F" w:rsidRPr="003C292F">
        <w:rPr>
          <w:rFonts w:ascii="Times New Roman" w:hAnsi="Times New Roman" w:cs="Times New Roman"/>
          <w:sz w:val="28"/>
          <w:szCs w:val="28"/>
        </w:rPr>
        <w:t xml:space="preserve">- </w:t>
      </w:r>
      <w:r w:rsidR="003C292F" w:rsidRPr="00E1265E">
        <w:rPr>
          <w:rFonts w:ascii="Times New Roman" w:hAnsi="Times New Roman" w:cs="Times New Roman"/>
          <w:sz w:val="28"/>
          <w:szCs w:val="28"/>
        </w:rPr>
        <w:t>№1(1)</w:t>
      </w:r>
      <w:r w:rsidR="003C292F" w:rsidRPr="003C292F">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C292F">
        <w:rPr>
          <w:rFonts w:ascii="Times New Roman" w:hAnsi="Times New Roman" w:cs="Times New Roman"/>
          <w:sz w:val="28"/>
          <w:szCs w:val="28"/>
          <w:lang w:val="ru-RU"/>
        </w:rPr>
        <w:t>Р</w:t>
      </w:r>
      <w:r w:rsidR="00E1265E" w:rsidRPr="00E1265E">
        <w:rPr>
          <w:rFonts w:ascii="Times New Roman" w:hAnsi="Times New Roman" w:cs="Times New Roman"/>
          <w:sz w:val="28"/>
          <w:szCs w:val="28"/>
        </w:rPr>
        <w:t xml:space="preserve">. 9-20. </w:t>
      </w:r>
    </w:p>
    <w:p w14:paraId="2CF3A90F" w14:textId="5AF9A38E"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132 Jonassen D.</w:t>
      </w:r>
      <w:r w:rsidR="00E1265E" w:rsidRPr="00E1265E">
        <w:rPr>
          <w:rFonts w:ascii="Times New Roman" w:hAnsi="Times New Roman" w:cs="Times New Roman"/>
          <w:sz w:val="28"/>
          <w:szCs w:val="28"/>
        </w:rPr>
        <w:t xml:space="preserve">H.  Objectivism vs. constructivism: Do we need a new paradigm? </w:t>
      </w:r>
      <w:r w:rsidR="003C292F" w:rsidRPr="003C292F">
        <w:rPr>
          <w:rFonts w:ascii="Times New Roman" w:hAnsi="Times New Roman" w:cs="Times New Roman"/>
          <w:sz w:val="28"/>
          <w:szCs w:val="28"/>
        </w:rPr>
        <w:t xml:space="preserve"> </w:t>
      </w:r>
      <w:r w:rsidR="003C292F" w:rsidRPr="00A77A3E">
        <w:rPr>
          <w:rFonts w:ascii="Times New Roman" w:hAnsi="Times New Roman" w:cs="Times New Roman"/>
          <w:sz w:val="28"/>
          <w:szCs w:val="28"/>
        </w:rPr>
        <w:t>//</w:t>
      </w:r>
      <w:r w:rsidR="00E1265E" w:rsidRPr="00E1265E">
        <w:rPr>
          <w:rFonts w:ascii="Times New Roman" w:hAnsi="Times New Roman" w:cs="Times New Roman"/>
          <w:sz w:val="28"/>
          <w:szCs w:val="28"/>
        </w:rPr>
        <w:t>Educational Technology Research and Development. – Colorado, 1991.</w:t>
      </w:r>
      <w:r w:rsidR="003C292F" w:rsidRPr="003C292F">
        <w:rPr>
          <w:rFonts w:ascii="Times New Roman" w:hAnsi="Times New Roman" w:cs="Times New Roman"/>
          <w:sz w:val="28"/>
          <w:szCs w:val="28"/>
        </w:rPr>
        <w:t xml:space="preserve"> </w:t>
      </w:r>
      <w:r w:rsidR="003C292F" w:rsidRPr="00A77A3E">
        <w:rPr>
          <w:rFonts w:ascii="Times New Roman" w:hAnsi="Times New Roman" w:cs="Times New Roman"/>
          <w:sz w:val="28"/>
          <w:szCs w:val="28"/>
        </w:rPr>
        <w:t xml:space="preserve">- </w:t>
      </w:r>
      <w:r w:rsidR="003C292F" w:rsidRPr="00E1265E">
        <w:rPr>
          <w:rFonts w:ascii="Times New Roman" w:hAnsi="Times New Roman" w:cs="Times New Roman"/>
          <w:sz w:val="28"/>
          <w:szCs w:val="28"/>
        </w:rPr>
        <w:t>№39(3)</w:t>
      </w:r>
      <w:r w:rsidR="003C292F" w:rsidRPr="00A77A3E">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C292F">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3C292F" w:rsidRPr="00A77A3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5-14. </w:t>
      </w:r>
    </w:p>
    <w:p w14:paraId="1AA97C58" w14:textId="36045D72" w:rsidR="00E1265E" w:rsidRPr="00BF10E1" w:rsidRDefault="0084148B" w:rsidP="00BC3C3C">
      <w:pPr>
        <w:pStyle w:val="NoSpacing"/>
        <w:ind w:firstLine="567"/>
        <w:rPr>
          <w:rFonts w:ascii="Times New Roman" w:hAnsi="Times New Roman" w:cs="Times New Roman"/>
          <w:sz w:val="28"/>
          <w:szCs w:val="28"/>
          <w:lang w:val="ru-RU"/>
        </w:rPr>
      </w:pPr>
      <w:r w:rsidRPr="007C3FFE">
        <w:rPr>
          <w:rFonts w:ascii="Times New Roman" w:hAnsi="Times New Roman" w:cs="Times New Roman"/>
          <w:sz w:val="28"/>
          <w:szCs w:val="28"/>
        </w:rPr>
        <w:t xml:space="preserve">133 </w:t>
      </w:r>
      <w:r w:rsidRPr="00A77A3E">
        <w:rPr>
          <w:rFonts w:ascii="Times New Roman" w:hAnsi="Times New Roman" w:cs="Times New Roman"/>
          <w:sz w:val="28"/>
          <w:szCs w:val="28"/>
          <w:lang w:val="ru-RU"/>
        </w:rPr>
        <w:t>Амонашвили</w:t>
      </w:r>
      <w:r w:rsidRPr="007C3FFE">
        <w:rPr>
          <w:rFonts w:ascii="Times New Roman" w:hAnsi="Times New Roman" w:cs="Times New Roman"/>
          <w:sz w:val="28"/>
          <w:szCs w:val="28"/>
        </w:rPr>
        <w:t xml:space="preserve"> </w:t>
      </w:r>
      <w:r w:rsidRPr="00A77A3E">
        <w:rPr>
          <w:rFonts w:ascii="Times New Roman" w:hAnsi="Times New Roman" w:cs="Times New Roman"/>
          <w:sz w:val="28"/>
          <w:szCs w:val="28"/>
          <w:lang w:val="ru-RU"/>
        </w:rPr>
        <w:t>Ш</w:t>
      </w:r>
      <w:r w:rsidRPr="007C3FFE">
        <w:rPr>
          <w:rFonts w:ascii="Times New Roman" w:hAnsi="Times New Roman" w:cs="Times New Roman"/>
          <w:sz w:val="28"/>
          <w:szCs w:val="28"/>
        </w:rPr>
        <w:t>.</w:t>
      </w:r>
      <w:r w:rsidR="00E1265E" w:rsidRPr="00A77A3E">
        <w:rPr>
          <w:rFonts w:ascii="Times New Roman" w:hAnsi="Times New Roman" w:cs="Times New Roman"/>
          <w:sz w:val="28"/>
          <w:szCs w:val="28"/>
          <w:lang w:val="ru-RU"/>
        </w:rPr>
        <w:t>А</w:t>
      </w:r>
      <w:r w:rsidR="00E1265E" w:rsidRPr="007C3FFE">
        <w:rPr>
          <w:rFonts w:ascii="Times New Roman" w:hAnsi="Times New Roman" w:cs="Times New Roman"/>
          <w:sz w:val="28"/>
          <w:szCs w:val="28"/>
        </w:rPr>
        <w:t xml:space="preserve">. </w:t>
      </w:r>
      <w:r w:rsidR="00E1265E" w:rsidRPr="00A77A3E">
        <w:rPr>
          <w:rFonts w:ascii="Times New Roman" w:hAnsi="Times New Roman" w:cs="Times New Roman"/>
          <w:sz w:val="28"/>
          <w:szCs w:val="28"/>
          <w:lang w:val="ru-RU"/>
        </w:rPr>
        <w:t>Как</w:t>
      </w:r>
      <w:r w:rsidR="00E1265E" w:rsidRPr="007C3FFE">
        <w:rPr>
          <w:rFonts w:ascii="Times New Roman" w:hAnsi="Times New Roman" w:cs="Times New Roman"/>
          <w:sz w:val="28"/>
          <w:szCs w:val="28"/>
        </w:rPr>
        <w:t xml:space="preserve"> </w:t>
      </w:r>
      <w:r w:rsidR="00E1265E" w:rsidRPr="00A77A3E">
        <w:rPr>
          <w:rFonts w:ascii="Times New Roman" w:hAnsi="Times New Roman" w:cs="Times New Roman"/>
          <w:sz w:val="28"/>
          <w:szCs w:val="28"/>
          <w:lang w:val="ru-RU"/>
        </w:rPr>
        <w:t>вы</w:t>
      </w:r>
      <w:r w:rsidR="00E1265E" w:rsidRPr="007C3FFE">
        <w:rPr>
          <w:rFonts w:ascii="Times New Roman" w:hAnsi="Times New Roman" w:cs="Times New Roman"/>
          <w:sz w:val="28"/>
          <w:szCs w:val="28"/>
        </w:rPr>
        <w:t xml:space="preserve"> </w:t>
      </w:r>
      <w:r w:rsidR="00E1265E" w:rsidRPr="00A77A3E">
        <w:rPr>
          <w:rFonts w:ascii="Times New Roman" w:hAnsi="Times New Roman" w:cs="Times New Roman"/>
          <w:sz w:val="28"/>
          <w:szCs w:val="28"/>
          <w:lang w:val="ru-RU"/>
        </w:rPr>
        <w:t>живете</w:t>
      </w:r>
      <w:r w:rsidR="00E1265E" w:rsidRPr="007C3FFE">
        <w:rPr>
          <w:rFonts w:ascii="Times New Roman" w:hAnsi="Times New Roman" w:cs="Times New Roman"/>
          <w:sz w:val="28"/>
          <w:szCs w:val="28"/>
        </w:rPr>
        <w:t xml:space="preserve"> </w:t>
      </w:r>
      <w:r w:rsidR="00E1265E" w:rsidRPr="00A77A3E">
        <w:rPr>
          <w:rFonts w:ascii="Times New Roman" w:hAnsi="Times New Roman" w:cs="Times New Roman"/>
          <w:sz w:val="28"/>
          <w:szCs w:val="28"/>
          <w:lang w:val="ru-RU"/>
        </w:rPr>
        <w:t>с</w:t>
      </w:r>
      <w:r w:rsidR="00E1265E" w:rsidRPr="007C3FFE">
        <w:rPr>
          <w:rFonts w:ascii="Times New Roman" w:hAnsi="Times New Roman" w:cs="Times New Roman"/>
          <w:sz w:val="28"/>
          <w:szCs w:val="28"/>
        </w:rPr>
        <w:t xml:space="preserve"> </w:t>
      </w:r>
      <w:r w:rsidR="00E1265E" w:rsidRPr="00A77A3E">
        <w:rPr>
          <w:rFonts w:ascii="Times New Roman" w:hAnsi="Times New Roman" w:cs="Times New Roman"/>
          <w:sz w:val="28"/>
          <w:szCs w:val="28"/>
          <w:lang w:val="ru-RU"/>
        </w:rPr>
        <w:t>детьми</w:t>
      </w:r>
      <w:r w:rsidR="00E1265E" w:rsidRPr="007C3FFE">
        <w:rPr>
          <w:rFonts w:ascii="Times New Roman" w:hAnsi="Times New Roman" w:cs="Times New Roman"/>
          <w:sz w:val="28"/>
          <w:szCs w:val="28"/>
        </w:rPr>
        <w:t xml:space="preserve">? </w:t>
      </w:r>
      <w:r w:rsidR="00E1265E" w:rsidRPr="00BF10E1">
        <w:rPr>
          <w:rFonts w:ascii="Times New Roman" w:hAnsi="Times New Roman" w:cs="Times New Roman"/>
          <w:sz w:val="28"/>
          <w:szCs w:val="28"/>
          <w:lang w:val="ru-RU"/>
        </w:rPr>
        <w:t>Пособие учителя. – М., 1986. –</w:t>
      </w:r>
      <w:r w:rsidR="003C292F">
        <w:rPr>
          <w:rFonts w:ascii="Times New Roman" w:hAnsi="Times New Roman" w:cs="Times New Roman"/>
          <w:sz w:val="28"/>
          <w:szCs w:val="28"/>
          <w:lang w:val="ru-RU"/>
        </w:rPr>
        <w:t xml:space="preserve"> </w:t>
      </w:r>
      <w:r w:rsidR="00E1265E" w:rsidRPr="00BF10E1">
        <w:rPr>
          <w:rFonts w:ascii="Times New Roman" w:hAnsi="Times New Roman" w:cs="Times New Roman"/>
          <w:sz w:val="28"/>
          <w:szCs w:val="28"/>
          <w:lang w:val="ru-RU"/>
        </w:rPr>
        <w:t>193</w:t>
      </w:r>
      <w:r w:rsidR="003C292F" w:rsidRPr="003C292F">
        <w:rPr>
          <w:rFonts w:ascii="Times New Roman" w:hAnsi="Times New Roman" w:cs="Times New Roman"/>
          <w:sz w:val="28"/>
          <w:szCs w:val="28"/>
          <w:lang w:val="ru-RU"/>
        </w:rPr>
        <w:t xml:space="preserve"> </w:t>
      </w:r>
      <w:r w:rsidR="003C292F" w:rsidRPr="00BF10E1">
        <w:rPr>
          <w:rFonts w:ascii="Times New Roman" w:hAnsi="Times New Roman" w:cs="Times New Roman"/>
          <w:sz w:val="28"/>
          <w:szCs w:val="28"/>
          <w:lang w:val="ru-RU"/>
        </w:rPr>
        <w:t>с.</w:t>
      </w:r>
    </w:p>
    <w:p w14:paraId="7313F1EA" w14:textId="6081B69A"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134 Шаталов В.Ф. Куда и как исчезли тройки. – М., 1980. –</w:t>
      </w:r>
      <w:r w:rsidR="003C292F">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116</w:t>
      </w:r>
      <w:r w:rsidR="003C292F" w:rsidRPr="003C292F">
        <w:rPr>
          <w:rFonts w:ascii="Times New Roman" w:hAnsi="Times New Roman" w:cs="Times New Roman"/>
          <w:sz w:val="28"/>
          <w:szCs w:val="28"/>
          <w:lang w:val="ru-RU"/>
        </w:rPr>
        <w:t xml:space="preserve"> </w:t>
      </w:r>
      <w:r w:rsidR="003C292F" w:rsidRPr="00BF10E1">
        <w:rPr>
          <w:rFonts w:ascii="Times New Roman" w:hAnsi="Times New Roman" w:cs="Times New Roman"/>
          <w:sz w:val="28"/>
          <w:szCs w:val="28"/>
          <w:lang w:val="ru-RU"/>
        </w:rPr>
        <w:t>с</w:t>
      </w:r>
      <w:r w:rsidRPr="00BF10E1">
        <w:rPr>
          <w:rFonts w:ascii="Times New Roman" w:hAnsi="Times New Roman" w:cs="Times New Roman"/>
          <w:sz w:val="28"/>
          <w:szCs w:val="28"/>
          <w:lang w:val="ru-RU"/>
        </w:rPr>
        <w:t>.</w:t>
      </w:r>
    </w:p>
    <w:p w14:paraId="5F3495D1" w14:textId="6B472A21" w:rsidR="00E1265E" w:rsidRPr="00BF10E1" w:rsidRDefault="00E1265E" w:rsidP="00BC3C3C">
      <w:pPr>
        <w:pStyle w:val="NoSpacing"/>
        <w:ind w:firstLine="567"/>
        <w:rPr>
          <w:rFonts w:ascii="Times New Roman" w:hAnsi="Times New Roman" w:cs="Times New Roman"/>
          <w:sz w:val="28"/>
          <w:szCs w:val="28"/>
          <w:lang w:val="ru-RU"/>
        </w:rPr>
      </w:pPr>
      <w:r w:rsidRPr="00BF10E1">
        <w:rPr>
          <w:rFonts w:ascii="Times New Roman" w:hAnsi="Times New Roman" w:cs="Times New Roman"/>
          <w:sz w:val="28"/>
          <w:szCs w:val="28"/>
          <w:lang w:val="ru-RU"/>
        </w:rPr>
        <w:t>135 Окон В. Педагогическая психология. – М.: Логос, 2000. –</w:t>
      </w:r>
      <w:r w:rsidR="003C292F">
        <w:rPr>
          <w:rFonts w:ascii="Times New Roman" w:hAnsi="Times New Roman" w:cs="Times New Roman"/>
          <w:sz w:val="28"/>
          <w:szCs w:val="28"/>
          <w:lang w:val="ru-RU"/>
        </w:rPr>
        <w:t xml:space="preserve"> </w:t>
      </w:r>
      <w:r w:rsidRPr="00BF10E1">
        <w:rPr>
          <w:rFonts w:ascii="Times New Roman" w:hAnsi="Times New Roman" w:cs="Times New Roman"/>
          <w:sz w:val="28"/>
          <w:szCs w:val="28"/>
          <w:lang w:val="ru-RU"/>
        </w:rPr>
        <w:t>97</w:t>
      </w:r>
      <w:r w:rsidR="003C292F" w:rsidRPr="003C292F">
        <w:rPr>
          <w:rFonts w:ascii="Times New Roman" w:hAnsi="Times New Roman" w:cs="Times New Roman"/>
          <w:sz w:val="28"/>
          <w:szCs w:val="28"/>
          <w:lang w:val="ru-RU"/>
        </w:rPr>
        <w:t xml:space="preserve"> </w:t>
      </w:r>
      <w:r w:rsidR="003C292F" w:rsidRPr="00BF10E1">
        <w:rPr>
          <w:rFonts w:ascii="Times New Roman" w:hAnsi="Times New Roman" w:cs="Times New Roman"/>
          <w:sz w:val="28"/>
          <w:szCs w:val="28"/>
          <w:lang w:val="ru-RU"/>
        </w:rPr>
        <w:t>с.</w:t>
      </w:r>
      <w:r w:rsidRPr="00BF10E1">
        <w:rPr>
          <w:rFonts w:ascii="Times New Roman" w:hAnsi="Times New Roman" w:cs="Times New Roman"/>
          <w:sz w:val="28"/>
          <w:szCs w:val="28"/>
          <w:lang w:val="ru-RU"/>
        </w:rPr>
        <w:t xml:space="preserve"> </w:t>
      </w:r>
    </w:p>
    <w:p w14:paraId="7F645DD8" w14:textId="24281B51"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136 Boud</w:t>
      </w:r>
      <w:r w:rsidR="00E1265E" w:rsidRPr="00E1265E">
        <w:rPr>
          <w:rFonts w:ascii="Times New Roman" w:hAnsi="Times New Roman" w:cs="Times New Roman"/>
          <w:sz w:val="28"/>
          <w:szCs w:val="28"/>
        </w:rPr>
        <w:t xml:space="preserve"> D., Feletti G. The challenge of problem-based learning. – London, 1997. –</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265</w:t>
      </w:r>
      <w:r w:rsidR="003C292F" w:rsidRPr="003C292F">
        <w:rPr>
          <w:rFonts w:ascii="Times New Roman" w:hAnsi="Times New Roman" w:cs="Times New Roman"/>
          <w:sz w:val="28"/>
          <w:szCs w:val="28"/>
        </w:rPr>
        <w:t xml:space="preserve"> </w:t>
      </w:r>
      <w:r w:rsidR="003C292F" w:rsidRPr="00E1265E">
        <w:rPr>
          <w:rFonts w:ascii="Times New Roman" w:hAnsi="Times New Roman" w:cs="Times New Roman"/>
          <w:sz w:val="28"/>
          <w:szCs w:val="28"/>
        </w:rPr>
        <w:t>p.</w:t>
      </w:r>
    </w:p>
    <w:p w14:paraId="48712F63" w14:textId="31ACB87C"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137 Kirschner P., Sweller J., Clark</w:t>
      </w:r>
      <w:r w:rsidR="00E1265E" w:rsidRPr="00E1265E">
        <w:rPr>
          <w:rFonts w:ascii="Times New Roman" w:hAnsi="Times New Roman" w:cs="Times New Roman"/>
          <w:sz w:val="28"/>
          <w:szCs w:val="28"/>
        </w:rPr>
        <w:t xml:space="preserve"> R.  Why minimal guidance during instruction does not work: an analysis of the failure of constructivist, discovery, problem-based, experimental and inquiry-based teaching</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Educational Psychologist. – DL Heerlen, 2006. </w:t>
      </w:r>
      <w:r w:rsidR="003C292F" w:rsidRPr="003C292F">
        <w:rPr>
          <w:rFonts w:ascii="Times New Roman" w:hAnsi="Times New Roman" w:cs="Times New Roman"/>
          <w:sz w:val="28"/>
          <w:szCs w:val="28"/>
        </w:rPr>
        <w:t xml:space="preserve">- </w:t>
      </w:r>
      <w:r w:rsidR="003C292F" w:rsidRPr="00E1265E">
        <w:rPr>
          <w:rFonts w:ascii="Times New Roman" w:hAnsi="Times New Roman" w:cs="Times New Roman"/>
          <w:sz w:val="28"/>
          <w:szCs w:val="28"/>
        </w:rPr>
        <w:t>№41(2)</w:t>
      </w:r>
      <w:r w:rsidR="003C292F" w:rsidRPr="003C292F">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C292F">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75–86.</w:t>
      </w:r>
    </w:p>
    <w:p w14:paraId="3933D5FC" w14:textId="4A2E4084"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lastRenderedPageBreak/>
        <w:t>138 Maudsley</w:t>
      </w:r>
      <w:r w:rsidR="00E1265E" w:rsidRPr="00E1265E">
        <w:rPr>
          <w:rFonts w:ascii="Times New Roman" w:hAnsi="Times New Roman" w:cs="Times New Roman"/>
          <w:sz w:val="28"/>
          <w:szCs w:val="28"/>
        </w:rPr>
        <w:t xml:space="preserve"> G.  Do We All Mean the Same Thing by </w:t>
      </w:r>
      <w:r w:rsidR="007879F7">
        <w:rPr>
          <w:rFonts w:ascii="Times New Roman" w:hAnsi="Times New Roman" w:cs="Times New Roman"/>
          <w:sz w:val="28"/>
          <w:szCs w:val="28"/>
        </w:rPr>
        <w:t>‘</w:t>
      </w:r>
      <w:r w:rsidR="00E1265E" w:rsidRPr="00E1265E">
        <w:rPr>
          <w:rFonts w:ascii="Times New Roman" w:hAnsi="Times New Roman" w:cs="Times New Roman"/>
          <w:sz w:val="28"/>
          <w:szCs w:val="28"/>
        </w:rPr>
        <w:t>Problem-based Learning? A Review of the Concepts and a Formulation of the Ground Rules</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Cambridgeshire</w:t>
      </w:r>
      <w:r w:rsidR="003C292F" w:rsidRPr="003C292F">
        <w:rPr>
          <w:rFonts w:ascii="Times New Roman" w:hAnsi="Times New Roman" w:cs="Times New Roman"/>
          <w:sz w:val="28"/>
          <w:szCs w:val="28"/>
        </w:rPr>
        <w:t>. -</w:t>
      </w:r>
      <w:r w:rsidR="00E1265E" w:rsidRPr="00E1265E">
        <w:rPr>
          <w:rFonts w:ascii="Times New Roman" w:hAnsi="Times New Roman" w:cs="Times New Roman"/>
          <w:sz w:val="28"/>
          <w:szCs w:val="28"/>
        </w:rPr>
        <w:t xml:space="preserve"> 1999. </w:t>
      </w:r>
      <w:r w:rsidR="003C292F" w:rsidRPr="003C292F">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3C292F" w:rsidRPr="00E1265E">
        <w:rPr>
          <w:rFonts w:ascii="Times New Roman" w:hAnsi="Times New Roman" w:cs="Times New Roman"/>
          <w:sz w:val="28"/>
          <w:szCs w:val="28"/>
        </w:rPr>
        <w:t>№74(2)</w:t>
      </w:r>
      <w:r w:rsidR="003C292F" w:rsidRPr="003C292F">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C292F">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3C292F" w:rsidRPr="003C292F">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178-185. </w:t>
      </w:r>
    </w:p>
    <w:p w14:paraId="14A50967" w14:textId="6B6DEF21"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139 Norman G.R., Schmidt H.</w:t>
      </w:r>
      <w:r w:rsidR="00E1265E" w:rsidRPr="00E1265E">
        <w:rPr>
          <w:rFonts w:ascii="Times New Roman" w:hAnsi="Times New Roman" w:cs="Times New Roman"/>
          <w:sz w:val="28"/>
          <w:szCs w:val="28"/>
        </w:rPr>
        <w:t>G. The Psychological Basis of Problem-based Learning: A Review of the Evidence</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Ontario</w:t>
      </w:r>
      <w:r w:rsidR="00695F0A" w:rsidRPr="00695F0A">
        <w:rPr>
          <w:rFonts w:ascii="Times New Roman" w:hAnsi="Times New Roman" w:cs="Times New Roman"/>
          <w:sz w:val="28"/>
          <w:szCs w:val="28"/>
        </w:rPr>
        <w:t xml:space="preserve">. - </w:t>
      </w:r>
      <w:r w:rsidR="003C292F" w:rsidRPr="00E1265E">
        <w:rPr>
          <w:rFonts w:ascii="Times New Roman" w:hAnsi="Times New Roman" w:cs="Times New Roman"/>
          <w:sz w:val="28"/>
          <w:szCs w:val="28"/>
        </w:rPr>
        <w:t>Academic Medicine</w:t>
      </w:r>
      <w:r w:rsidR="00695F0A" w:rsidRPr="00695F0A">
        <w:rPr>
          <w:rFonts w:ascii="Times New Roman" w:hAnsi="Times New Roman" w:cs="Times New Roman"/>
          <w:sz w:val="28"/>
          <w:szCs w:val="28"/>
        </w:rPr>
        <w:t>,</w:t>
      </w:r>
      <w:r w:rsidR="003C292F"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1992.</w:t>
      </w:r>
      <w:r w:rsidR="00695F0A" w:rsidRPr="00695F0A">
        <w:rPr>
          <w:rFonts w:ascii="Times New Roman" w:hAnsi="Times New Roman" w:cs="Times New Roman"/>
          <w:sz w:val="28"/>
          <w:szCs w:val="28"/>
        </w:rPr>
        <w:t xml:space="preserve"> - </w:t>
      </w:r>
      <w:r w:rsidR="00695F0A" w:rsidRPr="00E1265E">
        <w:rPr>
          <w:rFonts w:ascii="Times New Roman" w:hAnsi="Times New Roman" w:cs="Times New Roman"/>
          <w:sz w:val="28"/>
          <w:szCs w:val="28"/>
        </w:rPr>
        <w:t>№67(9)</w:t>
      </w:r>
      <w:r w:rsidR="00695F0A" w:rsidRPr="00695F0A">
        <w:rPr>
          <w:rFonts w:ascii="Times New Roman" w:hAnsi="Times New Roman" w:cs="Times New Roman"/>
          <w:sz w:val="28"/>
          <w:szCs w:val="28"/>
        </w:rPr>
        <w:t>.</w:t>
      </w:r>
      <w:r w:rsidR="00695F0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695F0A"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557-565.</w:t>
      </w:r>
    </w:p>
    <w:p w14:paraId="588E9957" w14:textId="737BA365"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140 Hmelo-Silver C.E., Duncan R.G., Chinn C.</w:t>
      </w:r>
      <w:r w:rsidR="00E1265E" w:rsidRPr="00E1265E">
        <w:rPr>
          <w:rFonts w:ascii="Times New Roman" w:hAnsi="Times New Roman" w:cs="Times New Roman"/>
          <w:sz w:val="28"/>
          <w:szCs w:val="28"/>
        </w:rPr>
        <w:t>A. Scaffolding and</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Achievement in Problem-Based and Inquiry Learning: A Response to</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Kirschner</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Sweller and Clark.</w:t>
      </w:r>
      <w:r>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London, 2007.</w:t>
      </w:r>
      <w:r w:rsidR="00695F0A" w:rsidRPr="00695F0A">
        <w:rPr>
          <w:rFonts w:ascii="Times New Roman" w:hAnsi="Times New Roman" w:cs="Times New Roman"/>
          <w:sz w:val="28"/>
          <w:szCs w:val="28"/>
        </w:rPr>
        <w:t xml:space="preserve"> </w:t>
      </w:r>
      <w:r w:rsidR="00695F0A" w:rsidRPr="00A77A3E">
        <w:rPr>
          <w:rFonts w:ascii="Times New Roman" w:hAnsi="Times New Roman" w:cs="Times New Roman"/>
          <w:sz w:val="28"/>
          <w:szCs w:val="28"/>
        </w:rPr>
        <w:t xml:space="preserve">- </w:t>
      </w:r>
      <w:r w:rsidR="00695F0A" w:rsidRPr="00E1265E">
        <w:rPr>
          <w:rFonts w:ascii="Times New Roman" w:hAnsi="Times New Roman" w:cs="Times New Roman"/>
          <w:sz w:val="28"/>
          <w:szCs w:val="28"/>
        </w:rPr>
        <w:t>№42(2)</w:t>
      </w:r>
      <w:r w:rsidR="00695F0A" w:rsidRPr="00A77A3E">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695F0A" w:rsidRPr="00E1265E">
        <w:rPr>
          <w:rFonts w:ascii="Times New Roman" w:hAnsi="Times New Roman" w:cs="Times New Roman"/>
          <w:sz w:val="28"/>
          <w:szCs w:val="28"/>
        </w:rPr>
        <w:t>P</w:t>
      </w:r>
      <w:r w:rsidR="00E1265E" w:rsidRPr="00E1265E">
        <w:rPr>
          <w:rFonts w:ascii="Times New Roman" w:hAnsi="Times New Roman" w:cs="Times New Roman"/>
          <w:sz w:val="28"/>
          <w:szCs w:val="28"/>
        </w:rPr>
        <w:t>. 99-107.</w:t>
      </w:r>
    </w:p>
    <w:p w14:paraId="719D7DC3" w14:textId="693854CC"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141 Mayer E.</w:t>
      </w:r>
      <w:r w:rsidR="00E1265E" w:rsidRPr="00E1265E">
        <w:rPr>
          <w:rFonts w:ascii="Times New Roman" w:hAnsi="Times New Roman" w:cs="Times New Roman"/>
          <w:sz w:val="28"/>
          <w:szCs w:val="28"/>
        </w:rPr>
        <w:t>R. Should There Be a Three-Strikes Rule Against Pure Discovery Learning? The Case for Guided Methods of Instruction. – Washington, 2004.</w:t>
      </w:r>
      <w:r w:rsidR="00695F0A" w:rsidRPr="00695F0A">
        <w:rPr>
          <w:rFonts w:ascii="Times New Roman" w:hAnsi="Times New Roman" w:cs="Times New Roman"/>
          <w:sz w:val="28"/>
          <w:szCs w:val="28"/>
        </w:rPr>
        <w:t xml:space="preserve"> </w:t>
      </w:r>
      <w:r w:rsidR="00695F0A" w:rsidRPr="00A77A3E">
        <w:rPr>
          <w:rFonts w:ascii="Times New Roman" w:hAnsi="Times New Roman" w:cs="Times New Roman"/>
          <w:sz w:val="28"/>
          <w:szCs w:val="28"/>
        </w:rPr>
        <w:t xml:space="preserve">- </w:t>
      </w:r>
      <w:r w:rsidR="00695F0A" w:rsidRPr="00E1265E">
        <w:rPr>
          <w:rFonts w:ascii="Times New Roman" w:hAnsi="Times New Roman" w:cs="Times New Roman"/>
          <w:sz w:val="28"/>
          <w:szCs w:val="28"/>
        </w:rPr>
        <w:t>№59(1)</w:t>
      </w:r>
      <w:r w:rsidR="00695F0A" w:rsidRPr="00A77A3E">
        <w:rPr>
          <w:rFonts w:ascii="Times New Roman" w:hAnsi="Times New Roman" w:cs="Times New Roman"/>
          <w:sz w:val="28"/>
          <w:szCs w:val="28"/>
        </w:rPr>
        <w:t>.</w:t>
      </w:r>
      <w:r w:rsidR="00695F0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695F0A">
        <w:rPr>
          <w:rFonts w:ascii="Times New Roman" w:hAnsi="Times New Roman" w:cs="Times New Roman"/>
          <w:sz w:val="28"/>
          <w:szCs w:val="28"/>
          <w:lang w:val="ru-RU"/>
        </w:rPr>
        <w:t>Р</w:t>
      </w:r>
      <w:r w:rsidR="00E1265E" w:rsidRPr="00E1265E">
        <w:rPr>
          <w:rFonts w:ascii="Times New Roman" w:hAnsi="Times New Roman" w:cs="Times New Roman"/>
          <w:sz w:val="28"/>
          <w:szCs w:val="28"/>
        </w:rPr>
        <w:t>. 14-19.</w:t>
      </w:r>
    </w:p>
    <w:p w14:paraId="41EE95E7" w14:textId="311A00BC"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142 Bruner J.</w:t>
      </w:r>
      <w:r w:rsidR="00E1265E" w:rsidRPr="00E1265E">
        <w:rPr>
          <w:rFonts w:ascii="Times New Roman" w:hAnsi="Times New Roman" w:cs="Times New Roman"/>
          <w:sz w:val="28"/>
          <w:szCs w:val="28"/>
        </w:rPr>
        <w:t xml:space="preserve">S.  The Act of Discovery. Harvard Education. – New York, 1961. – </w:t>
      </w:r>
      <w:r w:rsidR="00695F0A"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31.</w:t>
      </w:r>
    </w:p>
    <w:p w14:paraId="78F9A6B1" w14:textId="4D9AF1FB"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143 Schmidt H.G., Loyens M.M.S., Van Gog T., Paas</w:t>
      </w:r>
      <w:r w:rsidR="00E1265E" w:rsidRPr="00E1265E">
        <w:rPr>
          <w:rFonts w:ascii="Times New Roman" w:hAnsi="Times New Roman" w:cs="Times New Roman"/>
          <w:sz w:val="28"/>
          <w:szCs w:val="28"/>
        </w:rPr>
        <w:t xml:space="preserve"> F.  Problem-based learning is compatible with human cognitive architecture: Commentary on Kirschner</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Sweller, and Clark. – London, 2006. </w:t>
      </w:r>
      <w:r w:rsidR="00695F0A" w:rsidRPr="00695F0A">
        <w:rPr>
          <w:rFonts w:ascii="Times New Roman" w:hAnsi="Times New Roman" w:cs="Times New Roman"/>
          <w:sz w:val="28"/>
          <w:szCs w:val="28"/>
        </w:rPr>
        <w:t>- №</w:t>
      </w:r>
      <w:r w:rsidR="00695F0A" w:rsidRPr="00E1265E">
        <w:rPr>
          <w:rFonts w:ascii="Times New Roman" w:hAnsi="Times New Roman" w:cs="Times New Roman"/>
          <w:sz w:val="28"/>
          <w:szCs w:val="28"/>
        </w:rPr>
        <w:t>42(2)</w:t>
      </w:r>
      <w:r w:rsidR="00695F0A" w:rsidRPr="00695F0A">
        <w:rPr>
          <w:rFonts w:ascii="Times New Roman" w:hAnsi="Times New Roman" w:cs="Times New Roman"/>
          <w:sz w:val="28"/>
          <w:szCs w:val="28"/>
        </w:rPr>
        <w:t>.</w:t>
      </w:r>
      <w:r w:rsidR="00695F0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695F0A">
        <w:rPr>
          <w:rFonts w:ascii="Times New Roman" w:hAnsi="Times New Roman" w:cs="Times New Roman"/>
          <w:sz w:val="28"/>
          <w:szCs w:val="28"/>
          <w:lang w:val="ru-RU"/>
        </w:rPr>
        <w:t>Р</w:t>
      </w:r>
      <w:r w:rsidR="00E1265E" w:rsidRPr="00E1265E">
        <w:rPr>
          <w:rFonts w:ascii="Times New Roman" w:hAnsi="Times New Roman" w:cs="Times New Roman"/>
          <w:sz w:val="28"/>
          <w:szCs w:val="28"/>
        </w:rPr>
        <w:t>. 91-97.</w:t>
      </w:r>
    </w:p>
    <w:p w14:paraId="1C7CC419" w14:textId="4C42012D"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144 Roblyer M.D.</w:t>
      </w:r>
      <w:r w:rsidR="00695F0A" w:rsidRPr="00695F0A">
        <w:rPr>
          <w:rFonts w:ascii="Times New Roman" w:hAnsi="Times New Roman" w:cs="Times New Roman"/>
          <w:sz w:val="28"/>
          <w:szCs w:val="28"/>
        </w:rPr>
        <w:t>,</w:t>
      </w:r>
      <w:r>
        <w:rPr>
          <w:rFonts w:ascii="Times New Roman" w:hAnsi="Times New Roman" w:cs="Times New Roman"/>
          <w:sz w:val="28"/>
          <w:szCs w:val="28"/>
        </w:rPr>
        <w:t xml:space="preserve"> Erlange</w:t>
      </w:r>
      <w:r w:rsidR="00E1265E" w:rsidRPr="00E1265E">
        <w:rPr>
          <w:rFonts w:ascii="Times New Roman" w:hAnsi="Times New Roman" w:cs="Times New Roman"/>
          <w:sz w:val="28"/>
          <w:szCs w:val="28"/>
        </w:rPr>
        <w:t xml:space="preserve"> W. Preparing Internet-Ready Teachers</w:t>
      </w:r>
      <w:r w:rsidR="00695F0A" w:rsidRPr="00695F0A">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Learning and Leading with Technology. – New York, 1998. </w:t>
      </w:r>
      <w:r w:rsidR="00695F0A" w:rsidRPr="00695F0A">
        <w:rPr>
          <w:rFonts w:ascii="Times New Roman" w:hAnsi="Times New Roman" w:cs="Times New Roman"/>
          <w:sz w:val="28"/>
          <w:szCs w:val="28"/>
        </w:rPr>
        <w:t xml:space="preserve">- </w:t>
      </w:r>
      <w:r w:rsidR="00695F0A" w:rsidRPr="00E1265E">
        <w:rPr>
          <w:rFonts w:ascii="Times New Roman" w:hAnsi="Times New Roman" w:cs="Times New Roman"/>
          <w:sz w:val="28"/>
          <w:szCs w:val="28"/>
        </w:rPr>
        <w:t>№26(4)</w:t>
      </w:r>
      <w:r w:rsidR="00695F0A" w:rsidRPr="00695F0A">
        <w:rPr>
          <w:rFonts w:ascii="Times New Roman" w:hAnsi="Times New Roman" w:cs="Times New Roman"/>
          <w:sz w:val="28"/>
          <w:szCs w:val="28"/>
        </w:rPr>
        <w:t>.</w:t>
      </w:r>
      <w:r w:rsidR="00695F0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695F0A">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58-61.</w:t>
      </w:r>
    </w:p>
    <w:p w14:paraId="797BA6DB" w14:textId="1B33F0C5"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145 Alfieri L., Brooks P.J., Aldrich N.</w:t>
      </w:r>
      <w:r w:rsidR="00E1265E" w:rsidRPr="00E1265E">
        <w:rPr>
          <w:rFonts w:ascii="Times New Roman" w:hAnsi="Times New Roman" w:cs="Times New Roman"/>
          <w:sz w:val="28"/>
          <w:szCs w:val="28"/>
        </w:rPr>
        <w:t>J.</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Does Discovery-Based Instruction Enhance Learning? – Washington, 2011.</w:t>
      </w:r>
      <w:r w:rsidR="00695F0A" w:rsidRPr="00695F0A">
        <w:rPr>
          <w:rFonts w:ascii="Times New Roman" w:hAnsi="Times New Roman" w:cs="Times New Roman"/>
          <w:sz w:val="28"/>
          <w:szCs w:val="28"/>
        </w:rPr>
        <w:t xml:space="preserve"> - </w:t>
      </w:r>
      <w:r w:rsidR="00695F0A" w:rsidRPr="00E1265E">
        <w:rPr>
          <w:rFonts w:ascii="Times New Roman" w:hAnsi="Times New Roman" w:cs="Times New Roman"/>
          <w:sz w:val="28"/>
          <w:szCs w:val="28"/>
        </w:rPr>
        <w:t>№103(1)</w:t>
      </w:r>
      <w:r w:rsidR="00695F0A" w:rsidRPr="00695F0A">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695F0A"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1-18.</w:t>
      </w:r>
    </w:p>
    <w:p w14:paraId="17BD0D1B" w14:textId="32A86BBE"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146 Escalante</w:t>
      </w:r>
      <w:r w:rsidR="00E1265E" w:rsidRPr="00E1265E">
        <w:rPr>
          <w:rFonts w:ascii="Times New Roman" w:hAnsi="Times New Roman" w:cs="Times New Roman"/>
          <w:sz w:val="28"/>
          <w:szCs w:val="28"/>
        </w:rPr>
        <w:t xml:space="preserve"> P. Inquiry-Based Learning in an English as a Foreign Language Class: A Proposal</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Costa Rica</w:t>
      </w:r>
      <w:r w:rsidR="00695F0A" w:rsidRPr="00695F0A">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2013. </w:t>
      </w:r>
      <w:r w:rsidR="00695F0A" w:rsidRPr="00695F0A">
        <w:rPr>
          <w:rFonts w:ascii="Times New Roman" w:hAnsi="Times New Roman" w:cs="Times New Roman"/>
          <w:sz w:val="28"/>
          <w:szCs w:val="28"/>
        </w:rPr>
        <w:t xml:space="preserve">- </w:t>
      </w:r>
      <w:r w:rsidR="00695F0A" w:rsidRPr="00E1265E">
        <w:rPr>
          <w:rFonts w:ascii="Times New Roman" w:hAnsi="Times New Roman" w:cs="Times New Roman"/>
          <w:sz w:val="28"/>
          <w:szCs w:val="28"/>
        </w:rPr>
        <w:t>№19</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695F0A">
        <w:rPr>
          <w:rFonts w:ascii="Times New Roman" w:hAnsi="Times New Roman" w:cs="Times New Roman"/>
          <w:sz w:val="28"/>
          <w:szCs w:val="28"/>
          <w:lang w:val="ru-RU"/>
        </w:rPr>
        <w:t>Р</w:t>
      </w:r>
      <w:r w:rsidR="00E1265E" w:rsidRPr="00E1265E">
        <w:rPr>
          <w:rFonts w:ascii="Times New Roman" w:hAnsi="Times New Roman" w:cs="Times New Roman"/>
          <w:sz w:val="28"/>
          <w:szCs w:val="28"/>
        </w:rPr>
        <w:t>. 479-485.</w:t>
      </w:r>
    </w:p>
    <w:p w14:paraId="4AAC8DDD" w14:textId="06F91A1C"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147 Owens R.F., Hester J.</w:t>
      </w:r>
      <w:r w:rsidR="00E1265E" w:rsidRPr="00E1265E">
        <w:rPr>
          <w:rFonts w:ascii="Times New Roman" w:hAnsi="Times New Roman" w:cs="Times New Roman"/>
          <w:sz w:val="28"/>
          <w:szCs w:val="28"/>
        </w:rPr>
        <w:t>L., Teale</w:t>
      </w:r>
      <w:r>
        <w:rPr>
          <w:rFonts w:ascii="Times New Roman" w:hAnsi="Times New Roman" w:cs="Times New Roman"/>
          <w:sz w:val="28"/>
          <w:szCs w:val="28"/>
        </w:rPr>
        <w:t xml:space="preserve"> W.</w:t>
      </w:r>
      <w:r w:rsidR="00E1265E" w:rsidRPr="00E1265E">
        <w:rPr>
          <w:rFonts w:ascii="Times New Roman" w:hAnsi="Times New Roman" w:cs="Times New Roman"/>
          <w:sz w:val="28"/>
          <w:szCs w:val="28"/>
        </w:rPr>
        <w:t>H. Where do you want to go today</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Inquiry-based learning and technology integration? – New Jersey, 2002.</w:t>
      </w:r>
      <w:r w:rsidR="00695F0A" w:rsidRPr="00695F0A">
        <w:rPr>
          <w:rFonts w:ascii="Times New Roman" w:hAnsi="Times New Roman" w:cs="Times New Roman"/>
          <w:sz w:val="28"/>
          <w:szCs w:val="28"/>
        </w:rPr>
        <w:t xml:space="preserve"> - </w:t>
      </w:r>
      <w:r w:rsidR="00695F0A" w:rsidRPr="00E1265E">
        <w:rPr>
          <w:rFonts w:ascii="Times New Roman" w:hAnsi="Times New Roman" w:cs="Times New Roman"/>
          <w:sz w:val="28"/>
          <w:szCs w:val="28"/>
        </w:rPr>
        <w:t>№55(7)</w:t>
      </w:r>
      <w:r w:rsidR="00695F0A" w:rsidRPr="00695F0A">
        <w:rPr>
          <w:rFonts w:ascii="Times New Roman" w:hAnsi="Times New Roman" w:cs="Times New Roman"/>
          <w:sz w:val="28"/>
          <w:szCs w:val="28"/>
        </w:rPr>
        <w:t>.</w:t>
      </w:r>
      <w:r w:rsidR="00695F0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695F0A" w:rsidRPr="00E1265E">
        <w:rPr>
          <w:rFonts w:ascii="Times New Roman" w:hAnsi="Times New Roman" w:cs="Times New Roman"/>
          <w:sz w:val="28"/>
          <w:szCs w:val="28"/>
        </w:rPr>
        <w:t>P</w:t>
      </w:r>
      <w:r w:rsidR="00E1265E" w:rsidRPr="00E1265E">
        <w:rPr>
          <w:rFonts w:ascii="Times New Roman" w:hAnsi="Times New Roman" w:cs="Times New Roman"/>
          <w:sz w:val="28"/>
          <w:szCs w:val="28"/>
        </w:rPr>
        <w:t>. 616-625.</w:t>
      </w:r>
    </w:p>
    <w:p w14:paraId="58CB34F2" w14:textId="64F15AE4"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148 Banchi H., Bell</w:t>
      </w:r>
      <w:r w:rsidR="00E1265E" w:rsidRPr="00E1265E">
        <w:rPr>
          <w:rFonts w:ascii="Times New Roman" w:hAnsi="Times New Roman" w:cs="Times New Roman"/>
          <w:sz w:val="28"/>
          <w:szCs w:val="28"/>
        </w:rPr>
        <w:t xml:space="preserve"> R.  The Many Levels of Inquiry. – Washington, 2008. </w:t>
      </w:r>
      <w:r w:rsidR="00B10410">
        <w:rPr>
          <w:rFonts w:ascii="Times New Roman" w:hAnsi="Times New Roman" w:cs="Times New Roman"/>
          <w:sz w:val="28"/>
          <w:szCs w:val="28"/>
        </w:rPr>
        <w:t>–</w:t>
      </w:r>
      <w:r w:rsidR="00B10410" w:rsidRPr="00B10410">
        <w:rPr>
          <w:rFonts w:ascii="Times New Roman" w:hAnsi="Times New Roman" w:cs="Times New Roman"/>
          <w:sz w:val="28"/>
          <w:szCs w:val="28"/>
        </w:rPr>
        <w:t xml:space="preserve"> </w:t>
      </w:r>
      <w:r w:rsidR="00B10410">
        <w:rPr>
          <w:rFonts w:ascii="Times New Roman" w:hAnsi="Times New Roman" w:cs="Times New Roman"/>
          <w:sz w:val="28"/>
          <w:szCs w:val="28"/>
        </w:rPr>
        <w:t>Vol.</w:t>
      </w:r>
      <w:r w:rsidR="00695F0A" w:rsidRPr="00E1265E">
        <w:rPr>
          <w:rFonts w:ascii="Times New Roman" w:hAnsi="Times New Roman" w:cs="Times New Roman"/>
          <w:sz w:val="28"/>
          <w:szCs w:val="28"/>
        </w:rPr>
        <w:t>46(2)</w:t>
      </w:r>
      <w:r w:rsidR="00695F0A" w:rsidRPr="00695F0A">
        <w:rPr>
          <w:rFonts w:ascii="Times New Roman" w:hAnsi="Times New Roman" w:cs="Times New Roman"/>
          <w:sz w:val="28"/>
          <w:szCs w:val="28"/>
        </w:rPr>
        <w:t>.</w:t>
      </w:r>
      <w:r w:rsidR="00695F0A"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695F0A" w:rsidRPr="00E1265E">
        <w:rPr>
          <w:rFonts w:ascii="Times New Roman" w:hAnsi="Times New Roman" w:cs="Times New Roman"/>
          <w:sz w:val="28"/>
          <w:szCs w:val="28"/>
        </w:rPr>
        <w:t>P</w:t>
      </w:r>
      <w:r w:rsidR="00E1265E" w:rsidRPr="00E1265E">
        <w:rPr>
          <w:rFonts w:ascii="Times New Roman" w:hAnsi="Times New Roman" w:cs="Times New Roman"/>
          <w:sz w:val="28"/>
          <w:szCs w:val="28"/>
        </w:rPr>
        <w:t>. 26-29.</w:t>
      </w:r>
    </w:p>
    <w:p w14:paraId="06BB03B4" w14:textId="59053616"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149 Cat</w:t>
      </w:r>
      <w:r w:rsidR="0084148B">
        <w:rPr>
          <w:rFonts w:ascii="Times New Roman" w:hAnsi="Times New Roman" w:cs="Times New Roman"/>
          <w:sz w:val="28"/>
          <w:szCs w:val="28"/>
        </w:rPr>
        <w:t>taneo K.</w:t>
      </w:r>
      <w:r w:rsidRPr="00E1265E">
        <w:rPr>
          <w:rFonts w:ascii="Times New Roman" w:hAnsi="Times New Roman" w:cs="Times New Roman"/>
          <w:sz w:val="28"/>
          <w:szCs w:val="28"/>
        </w:rPr>
        <w:t>H. Telling active learning pedagogies apart</w:t>
      </w:r>
      <w:r w:rsidR="00B10410">
        <w:rPr>
          <w:rFonts w:ascii="Times New Roman" w:hAnsi="Times New Roman" w:cs="Times New Roman"/>
          <w:sz w:val="28"/>
          <w:szCs w:val="28"/>
        </w:rPr>
        <w:t xml:space="preserve"> //</w:t>
      </w:r>
      <w:r w:rsidRPr="00E1265E">
        <w:rPr>
          <w:rFonts w:ascii="Times New Roman" w:hAnsi="Times New Roman" w:cs="Times New Roman"/>
          <w:sz w:val="28"/>
          <w:szCs w:val="28"/>
        </w:rPr>
        <w:t xml:space="preserve"> From theory to practice. – New York, 2017.</w:t>
      </w:r>
      <w:r w:rsidR="00695F0A" w:rsidRPr="00695F0A">
        <w:rPr>
          <w:rFonts w:ascii="Times New Roman" w:hAnsi="Times New Roman" w:cs="Times New Roman"/>
          <w:sz w:val="28"/>
          <w:szCs w:val="28"/>
        </w:rPr>
        <w:t xml:space="preserve"> - </w:t>
      </w:r>
      <w:r w:rsidR="00B10410">
        <w:rPr>
          <w:rFonts w:ascii="Times New Roman" w:hAnsi="Times New Roman" w:cs="Times New Roman"/>
          <w:sz w:val="28"/>
          <w:szCs w:val="28"/>
        </w:rPr>
        <w:t>Vol.</w:t>
      </w:r>
      <w:r w:rsidR="00695F0A" w:rsidRPr="00E1265E">
        <w:rPr>
          <w:rFonts w:ascii="Times New Roman" w:hAnsi="Times New Roman" w:cs="Times New Roman"/>
          <w:sz w:val="28"/>
          <w:szCs w:val="28"/>
        </w:rPr>
        <w:t>6</w:t>
      </w:r>
      <w:r w:rsidR="00B10410" w:rsidRPr="00B10410">
        <w:rPr>
          <w:rFonts w:ascii="Times New Roman" w:hAnsi="Times New Roman" w:cs="Times New Roman"/>
          <w:sz w:val="28"/>
          <w:szCs w:val="28"/>
        </w:rPr>
        <w:t>, №</w:t>
      </w:r>
      <w:r w:rsidR="00695F0A" w:rsidRPr="00E1265E">
        <w:rPr>
          <w:rFonts w:ascii="Times New Roman" w:hAnsi="Times New Roman" w:cs="Times New Roman"/>
          <w:sz w:val="28"/>
          <w:szCs w:val="28"/>
        </w:rPr>
        <w:t>2</w:t>
      </w:r>
      <w:r w:rsidR="00695F0A" w:rsidRPr="00695F0A">
        <w:rPr>
          <w:rFonts w:ascii="Times New Roman" w:hAnsi="Times New Roman" w:cs="Times New Roman"/>
          <w:sz w:val="28"/>
          <w:szCs w:val="28"/>
        </w:rPr>
        <w:t>.</w:t>
      </w:r>
      <w:r w:rsidRPr="00E1265E">
        <w:rPr>
          <w:rFonts w:ascii="Times New Roman" w:hAnsi="Times New Roman" w:cs="Times New Roman"/>
          <w:sz w:val="28"/>
          <w:szCs w:val="28"/>
        </w:rPr>
        <w:t xml:space="preserve"> – </w:t>
      </w:r>
      <w:r w:rsidR="00695F0A" w:rsidRPr="00E1265E">
        <w:rPr>
          <w:rFonts w:ascii="Times New Roman" w:hAnsi="Times New Roman" w:cs="Times New Roman"/>
          <w:sz w:val="28"/>
          <w:szCs w:val="28"/>
        </w:rPr>
        <w:t>P</w:t>
      </w:r>
      <w:r w:rsidRPr="00E1265E">
        <w:rPr>
          <w:rFonts w:ascii="Times New Roman" w:hAnsi="Times New Roman" w:cs="Times New Roman"/>
          <w:sz w:val="28"/>
          <w:szCs w:val="28"/>
        </w:rPr>
        <w:t>.</w:t>
      </w:r>
      <w:r w:rsidR="00695F0A" w:rsidRPr="00695F0A">
        <w:rPr>
          <w:rFonts w:ascii="Times New Roman" w:hAnsi="Times New Roman" w:cs="Times New Roman"/>
          <w:sz w:val="28"/>
          <w:szCs w:val="28"/>
        </w:rPr>
        <w:t xml:space="preserve"> </w:t>
      </w:r>
      <w:r w:rsidRPr="00E1265E">
        <w:rPr>
          <w:rFonts w:ascii="Times New Roman" w:hAnsi="Times New Roman" w:cs="Times New Roman"/>
          <w:sz w:val="28"/>
          <w:szCs w:val="28"/>
        </w:rPr>
        <w:t>144-152.</w:t>
      </w:r>
    </w:p>
    <w:p w14:paraId="4F89D76C" w14:textId="52B6CD41"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150 Eckardt P.N., Craig M., Kraemer</w:t>
      </w:r>
      <w:r w:rsidR="00E1265E" w:rsidRPr="00E1265E">
        <w:rPr>
          <w:rFonts w:ascii="Times New Roman" w:hAnsi="Times New Roman" w:cs="Times New Roman"/>
          <w:sz w:val="28"/>
          <w:szCs w:val="28"/>
        </w:rPr>
        <w:t xml:space="preserve"> L. The Impact of Project-Based Learning on Student Content Knowledge in an Undergraduate, Teacher Preparation</w:t>
      </w:r>
      <w:r w:rsidR="00695F0A" w:rsidRPr="00695F0A">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Foundations of Education Course.  – California, 2020. </w:t>
      </w:r>
      <w:r w:rsidR="00117258" w:rsidRPr="00A77A3E">
        <w:rPr>
          <w:rFonts w:ascii="Times New Roman" w:hAnsi="Times New Roman" w:cs="Times New Roman"/>
          <w:sz w:val="28"/>
          <w:szCs w:val="28"/>
        </w:rPr>
        <w:t xml:space="preserve">- </w:t>
      </w:r>
      <w:r w:rsidR="00117258" w:rsidRPr="00E1265E">
        <w:rPr>
          <w:rFonts w:ascii="Times New Roman" w:hAnsi="Times New Roman" w:cs="Times New Roman"/>
          <w:sz w:val="28"/>
          <w:szCs w:val="28"/>
        </w:rPr>
        <w:t>№19(1)</w:t>
      </w:r>
      <w:r w:rsidR="00117258" w:rsidRPr="00A77A3E">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Pr>
          <w:rFonts w:ascii="Times New Roman" w:hAnsi="Times New Roman" w:cs="Times New Roman"/>
          <w:sz w:val="28"/>
          <w:szCs w:val="28"/>
          <w:lang w:val="ru-RU"/>
        </w:rPr>
        <w:t>Р</w:t>
      </w:r>
      <w:r w:rsidR="00E1265E" w:rsidRPr="00E1265E">
        <w:rPr>
          <w:rFonts w:ascii="Times New Roman" w:hAnsi="Times New Roman" w:cs="Times New Roman"/>
          <w:sz w:val="28"/>
          <w:szCs w:val="28"/>
        </w:rPr>
        <w:t>. 38-42.</w:t>
      </w:r>
    </w:p>
    <w:p w14:paraId="761A2B90" w14:textId="49ED1ADE"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151 Thomas J.</w:t>
      </w:r>
      <w:r w:rsidR="00E1265E" w:rsidRPr="00E1265E">
        <w:rPr>
          <w:rFonts w:ascii="Times New Roman" w:hAnsi="Times New Roman" w:cs="Times New Roman"/>
          <w:sz w:val="28"/>
          <w:szCs w:val="28"/>
        </w:rPr>
        <w:t xml:space="preserve">W.  A review of research on project-based learning. – California, 2000. –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5.</w:t>
      </w:r>
    </w:p>
    <w:p w14:paraId="650631A4" w14:textId="282C91D7"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152 Knowles</w:t>
      </w:r>
      <w:r w:rsidR="00E1265E" w:rsidRPr="00E1265E">
        <w:rPr>
          <w:rFonts w:ascii="Times New Roman" w:hAnsi="Times New Roman" w:cs="Times New Roman"/>
          <w:sz w:val="28"/>
          <w:szCs w:val="28"/>
        </w:rPr>
        <w:t xml:space="preserve"> M</w:t>
      </w:r>
      <w:r>
        <w:rPr>
          <w:rFonts w:ascii="Times New Roman" w:hAnsi="Times New Roman" w:cs="Times New Roman"/>
          <w:sz w:val="28"/>
          <w:szCs w:val="28"/>
        </w:rPr>
        <w:t>.</w:t>
      </w:r>
      <w:r w:rsidR="00E1265E" w:rsidRPr="00E1265E">
        <w:rPr>
          <w:rFonts w:ascii="Times New Roman" w:hAnsi="Times New Roman" w:cs="Times New Roman"/>
          <w:sz w:val="28"/>
          <w:szCs w:val="28"/>
        </w:rPr>
        <w:t>S., Elwood F. Holton III, and Richard A. S. The adult learner: The definitive classic in adult education and human resource development. – London, 2014. –147</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p>
    <w:p w14:paraId="39AB4402" w14:textId="50E39AC1" w:rsidR="00E1265E" w:rsidRPr="00E1265E" w:rsidRDefault="0084148B"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153 Cropley A.</w:t>
      </w:r>
      <w:r w:rsidR="00E1265E" w:rsidRPr="00E1265E">
        <w:rPr>
          <w:rFonts w:ascii="Times New Roman" w:hAnsi="Times New Roman" w:cs="Times New Roman"/>
          <w:sz w:val="28"/>
          <w:szCs w:val="28"/>
        </w:rPr>
        <w:t>J. Lifelong education: Issues and questions. Lifelong education: A stocktaking. – Oxford</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Hamburg, 1979. –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3.</w:t>
      </w:r>
    </w:p>
    <w:p w14:paraId="7A5CDBFC" w14:textId="46B4BA0D"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lastRenderedPageBreak/>
        <w:t xml:space="preserve">154 Ogawa A. Facilitating Self-Regulated Learning: An Exploratory Case of Teaching a University </w:t>
      </w:r>
      <w:r w:rsidR="00117258" w:rsidRPr="00117258">
        <w:rPr>
          <w:rFonts w:ascii="Times New Roman" w:hAnsi="Times New Roman" w:cs="Times New Roman"/>
          <w:sz w:val="28"/>
          <w:szCs w:val="28"/>
        </w:rPr>
        <w:t xml:space="preserve">// </w:t>
      </w:r>
      <w:r w:rsidRPr="00E1265E">
        <w:rPr>
          <w:rFonts w:ascii="Times New Roman" w:hAnsi="Times New Roman" w:cs="Times New Roman"/>
          <w:sz w:val="28"/>
          <w:szCs w:val="28"/>
        </w:rPr>
        <w:t>Course on Japanese Society. – Stockholm, 2011.</w:t>
      </w:r>
      <w:r w:rsidR="00117258" w:rsidRPr="00117258">
        <w:rPr>
          <w:rFonts w:ascii="Times New Roman" w:hAnsi="Times New Roman" w:cs="Times New Roman"/>
          <w:sz w:val="28"/>
          <w:szCs w:val="28"/>
        </w:rPr>
        <w:t xml:space="preserve"> - </w:t>
      </w:r>
      <w:r w:rsidR="00117258" w:rsidRPr="00E1265E">
        <w:rPr>
          <w:rFonts w:ascii="Times New Roman" w:hAnsi="Times New Roman" w:cs="Times New Roman"/>
          <w:sz w:val="28"/>
          <w:szCs w:val="28"/>
        </w:rPr>
        <w:t>№23(2)</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Pr="00E1265E">
        <w:rPr>
          <w:rFonts w:ascii="Times New Roman" w:hAnsi="Times New Roman" w:cs="Times New Roman"/>
          <w:sz w:val="28"/>
          <w:szCs w:val="28"/>
        </w:rPr>
        <w:t>. 166–174.</w:t>
      </w:r>
    </w:p>
    <w:p w14:paraId="57705BE4" w14:textId="1E5259B2"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 xml:space="preserve">155 </w:t>
      </w:r>
      <w:r w:rsidR="0084148B" w:rsidRPr="00E1265E">
        <w:rPr>
          <w:rFonts w:ascii="Times New Roman" w:hAnsi="Times New Roman" w:cs="Times New Roman"/>
          <w:sz w:val="28"/>
          <w:szCs w:val="28"/>
        </w:rPr>
        <w:t>Y</w:t>
      </w:r>
      <w:r w:rsidR="0084148B">
        <w:rPr>
          <w:rFonts w:ascii="Times New Roman" w:hAnsi="Times New Roman" w:cs="Times New Roman"/>
          <w:sz w:val="28"/>
          <w:szCs w:val="28"/>
        </w:rPr>
        <w:t>en</w:t>
      </w:r>
      <w:r w:rsidR="0084148B" w:rsidRPr="00E1265E">
        <w:rPr>
          <w:rFonts w:ascii="Times New Roman" w:hAnsi="Times New Roman" w:cs="Times New Roman"/>
          <w:sz w:val="28"/>
          <w:szCs w:val="28"/>
        </w:rPr>
        <w:t xml:space="preserve"> </w:t>
      </w:r>
      <w:r w:rsidR="0084148B">
        <w:rPr>
          <w:rFonts w:ascii="Times New Roman" w:hAnsi="Times New Roman" w:cs="Times New Roman"/>
          <w:sz w:val="28"/>
          <w:szCs w:val="28"/>
        </w:rPr>
        <w:t>N.L</w:t>
      </w:r>
      <w:r w:rsidRPr="00E1265E">
        <w:rPr>
          <w:rFonts w:ascii="Times New Roman" w:hAnsi="Times New Roman" w:cs="Times New Roman"/>
          <w:sz w:val="28"/>
          <w:szCs w:val="28"/>
        </w:rPr>
        <w:t xml:space="preserve">., </w:t>
      </w:r>
      <w:r w:rsidR="0084148B" w:rsidRPr="00E1265E">
        <w:rPr>
          <w:rFonts w:ascii="Times New Roman" w:hAnsi="Times New Roman" w:cs="Times New Roman"/>
          <w:sz w:val="28"/>
          <w:szCs w:val="28"/>
        </w:rPr>
        <w:t xml:space="preserve">Kamariah </w:t>
      </w:r>
      <w:r w:rsidR="0084148B">
        <w:rPr>
          <w:rFonts w:ascii="Times New Roman" w:hAnsi="Times New Roman" w:cs="Times New Roman"/>
          <w:sz w:val="28"/>
          <w:szCs w:val="28"/>
        </w:rPr>
        <w:t>A.</w:t>
      </w:r>
      <w:r w:rsidRPr="00E1265E">
        <w:rPr>
          <w:rFonts w:ascii="Times New Roman" w:hAnsi="Times New Roman" w:cs="Times New Roman"/>
          <w:sz w:val="28"/>
          <w:szCs w:val="28"/>
        </w:rPr>
        <w:t xml:space="preserve">B., </w:t>
      </w:r>
      <w:r w:rsidR="0084148B" w:rsidRPr="00E1265E">
        <w:rPr>
          <w:rFonts w:ascii="Times New Roman" w:hAnsi="Times New Roman" w:cs="Times New Roman"/>
          <w:sz w:val="28"/>
          <w:szCs w:val="28"/>
        </w:rPr>
        <w:t xml:space="preserve">Samsilah </w:t>
      </w:r>
      <w:r w:rsidRPr="00E1265E">
        <w:rPr>
          <w:rFonts w:ascii="Times New Roman" w:hAnsi="Times New Roman" w:cs="Times New Roman"/>
          <w:sz w:val="28"/>
          <w:szCs w:val="28"/>
        </w:rPr>
        <w:t xml:space="preserve">R., </w:t>
      </w:r>
      <w:r w:rsidR="0084148B" w:rsidRPr="00E1265E">
        <w:rPr>
          <w:rFonts w:ascii="Times New Roman" w:hAnsi="Times New Roman" w:cs="Times New Roman"/>
          <w:sz w:val="28"/>
          <w:szCs w:val="28"/>
        </w:rPr>
        <w:t xml:space="preserve">Wong </w:t>
      </w:r>
      <w:r w:rsidRPr="00E1265E">
        <w:rPr>
          <w:rFonts w:ascii="Times New Roman" w:hAnsi="Times New Roman" w:cs="Times New Roman"/>
          <w:sz w:val="28"/>
          <w:szCs w:val="28"/>
        </w:rPr>
        <w:t>S. L.</w:t>
      </w:r>
      <w:r w:rsidR="0084148B">
        <w:rPr>
          <w:rFonts w:ascii="Times New Roman" w:hAnsi="Times New Roman" w:cs="Times New Roman"/>
          <w:sz w:val="28"/>
          <w:szCs w:val="28"/>
        </w:rPr>
        <w:t>,</w:t>
      </w:r>
      <w:r w:rsidRPr="00E1265E">
        <w:rPr>
          <w:rFonts w:ascii="Times New Roman" w:hAnsi="Times New Roman" w:cs="Times New Roman"/>
          <w:sz w:val="28"/>
          <w:szCs w:val="28"/>
        </w:rPr>
        <w:t xml:space="preserve"> </w:t>
      </w:r>
      <w:r w:rsidR="00116BCE">
        <w:rPr>
          <w:rFonts w:ascii="Times New Roman" w:hAnsi="Times New Roman" w:cs="Times New Roman"/>
          <w:sz w:val="28"/>
          <w:szCs w:val="28"/>
        </w:rPr>
        <w:t>Zabariah</w:t>
      </w:r>
      <w:r w:rsidR="0084148B" w:rsidRPr="0084148B">
        <w:rPr>
          <w:rFonts w:ascii="Times New Roman" w:hAnsi="Times New Roman" w:cs="Times New Roman"/>
          <w:sz w:val="28"/>
          <w:szCs w:val="28"/>
        </w:rPr>
        <w:t xml:space="preserve"> P</w:t>
      </w:r>
      <w:r w:rsidR="00116BCE">
        <w:rPr>
          <w:rFonts w:ascii="Times New Roman" w:hAnsi="Times New Roman" w:cs="Times New Roman"/>
          <w:sz w:val="28"/>
          <w:szCs w:val="28"/>
        </w:rPr>
        <w:t>.</w:t>
      </w:r>
      <w:r w:rsidR="0084148B" w:rsidRPr="0084148B">
        <w:rPr>
          <w:rFonts w:ascii="Times New Roman" w:hAnsi="Times New Roman" w:cs="Times New Roman"/>
          <w:sz w:val="28"/>
          <w:szCs w:val="28"/>
        </w:rPr>
        <w:t xml:space="preserve"> </w:t>
      </w:r>
      <w:r w:rsidRPr="00E1265E">
        <w:rPr>
          <w:rFonts w:ascii="Times New Roman" w:hAnsi="Times New Roman" w:cs="Times New Roman"/>
          <w:sz w:val="28"/>
          <w:szCs w:val="28"/>
        </w:rPr>
        <w:t>Predictors of self-regulated learning in Malaysian Smart Schools</w:t>
      </w:r>
      <w:r w:rsidR="00117258" w:rsidRPr="00117258">
        <w:rPr>
          <w:rFonts w:ascii="Times New Roman" w:hAnsi="Times New Roman" w:cs="Times New Roman"/>
          <w:sz w:val="28"/>
          <w:szCs w:val="28"/>
        </w:rPr>
        <w:t xml:space="preserve"> //</w:t>
      </w:r>
      <w:r w:rsidRPr="00E1265E">
        <w:rPr>
          <w:rFonts w:ascii="Times New Roman" w:hAnsi="Times New Roman" w:cs="Times New Roman"/>
          <w:sz w:val="28"/>
          <w:szCs w:val="28"/>
        </w:rPr>
        <w:t xml:space="preserve"> Selangor</w:t>
      </w:r>
      <w:r w:rsidR="00117258" w:rsidRPr="00117258">
        <w:rPr>
          <w:rFonts w:ascii="Times New Roman" w:hAnsi="Times New Roman" w:cs="Times New Roman"/>
          <w:sz w:val="28"/>
          <w:szCs w:val="28"/>
        </w:rPr>
        <w:t xml:space="preserve">. - </w:t>
      </w:r>
      <w:r w:rsidRPr="00E1265E">
        <w:rPr>
          <w:rFonts w:ascii="Times New Roman" w:hAnsi="Times New Roman" w:cs="Times New Roman"/>
          <w:sz w:val="28"/>
          <w:szCs w:val="28"/>
        </w:rPr>
        <w:t xml:space="preserve">2005.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№6(3)</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117258">
        <w:rPr>
          <w:rFonts w:ascii="Times New Roman" w:hAnsi="Times New Roman" w:cs="Times New Roman"/>
          <w:sz w:val="28"/>
          <w:szCs w:val="28"/>
          <w:lang w:val="ru-RU"/>
        </w:rPr>
        <w:t>Р</w:t>
      </w:r>
      <w:r w:rsidRPr="00E1265E">
        <w:rPr>
          <w:rFonts w:ascii="Times New Roman" w:hAnsi="Times New Roman" w:cs="Times New Roman"/>
          <w:sz w:val="28"/>
          <w:szCs w:val="28"/>
        </w:rPr>
        <w:t>. 343–353.</w:t>
      </w:r>
    </w:p>
    <w:p w14:paraId="0C8211B9" w14:textId="5847B464"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156 Sungur S.</w:t>
      </w:r>
      <w:r w:rsidR="00116BCE">
        <w:rPr>
          <w:rFonts w:ascii="Times New Roman" w:hAnsi="Times New Roman" w:cs="Times New Roman"/>
          <w:sz w:val="28"/>
          <w:szCs w:val="28"/>
        </w:rPr>
        <w:t>,</w:t>
      </w:r>
      <w:r w:rsidRPr="00E1265E">
        <w:rPr>
          <w:rFonts w:ascii="Times New Roman" w:hAnsi="Times New Roman" w:cs="Times New Roman"/>
          <w:sz w:val="28"/>
          <w:szCs w:val="28"/>
        </w:rPr>
        <w:t xml:space="preserve"> Tekkaya C. Effect of Problem-based Learning and Traditional Instruction on </w:t>
      </w:r>
      <w:r w:rsidR="00117258" w:rsidRPr="00117258">
        <w:rPr>
          <w:rFonts w:ascii="Times New Roman" w:hAnsi="Times New Roman" w:cs="Times New Roman"/>
          <w:sz w:val="28"/>
          <w:szCs w:val="28"/>
        </w:rPr>
        <w:t xml:space="preserve">// </w:t>
      </w:r>
      <w:r w:rsidRPr="00E1265E">
        <w:rPr>
          <w:rFonts w:ascii="Times New Roman" w:hAnsi="Times New Roman" w:cs="Times New Roman"/>
          <w:sz w:val="28"/>
          <w:szCs w:val="28"/>
        </w:rPr>
        <w:t xml:space="preserve">Self-Regulated learning. – Ankara, 2006.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№99(5)</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117258">
        <w:rPr>
          <w:rFonts w:ascii="Times New Roman" w:hAnsi="Times New Roman" w:cs="Times New Roman"/>
          <w:sz w:val="28"/>
          <w:szCs w:val="28"/>
          <w:lang w:val="ru-RU"/>
        </w:rPr>
        <w:t>Р</w:t>
      </w:r>
      <w:r w:rsidRPr="00E1265E">
        <w:rPr>
          <w:rFonts w:ascii="Times New Roman" w:hAnsi="Times New Roman" w:cs="Times New Roman"/>
          <w:sz w:val="28"/>
          <w:szCs w:val="28"/>
        </w:rPr>
        <w:t>. 307–316.</w:t>
      </w:r>
    </w:p>
    <w:p w14:paraId="74EE9C27" w14:textId="7253072B"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157 Lord S.M., Prince M.J., Stefanou C R., Stolk J.D.</w:t>
      </w:r>
      <w:r w:rsidR="00117258" w:rsidRPr="00117258">
        <w:rPr>
          <w:rFonts w:ascii="Times New Roman" w:hAnsi="Times New Roman" w:cs="Times New Roman"/>
          <w:sz w:val="28"/>
          <w:szCs w:val="28"/>
        </w:rPr>
        <w:t>,</w:t>
      </w:r>
      <w:r>
        <w:rPr>
          <w:rFonts w:ascii="Times New Roman" w:hAnsi="Times New Roman" w:cs="Times New Roman"/>
          <w:sz w:val="28"/>
          <w:szCs w:val="28"/>
        </w:rPr>
        <w:t xml:space="preserve"> Chen J.</w:t>
      </w:r>
      <w:r w:rsidR="00E1265E" w:rsidRPr="00E1265E">
        <w:rPr>
          <w:rFonts w:ascii="Times New Roman" w:hAnsi="Times New Roman" w:cs="Times New Roman"/>
          <w:sz w:val="28"/>
          <w:szCs w:val="28"/>
        </w:rPr>
        <w:t xml:space="preserve">C. The effect of different active learning environments on student outcomes </w:t>
      </w:r>
      <w:r w:rsidR="00C245C8" w:rsidRPr="00C245C8">
        <w:rPr>
          <w:rFonts w:ascii="Times New Roman" w:hAnsi="Times New Roman" w:cs="Times New Roman"/>
          <w:sz w:val="28"/>
          <w:szCs w:val="28"/>
        </w:rPr>
        <w:t xml:space="preserve">// </w:t>
      </w:r>
      <w:r w:rsidR="00C245C8" w:rsidRPr="00E1265E">
        <w:rPr>
          <w:rFonts w:ascii="Times New Roman" w:hAnsi="Times New Roman" w:cs="Times New Roman"/>
          <w:sz w:val="28"/>
          <w:szCs w:val="28"/>
        </w:rPr>
        <w:t>R</w:t>
      </w:r>
      <w:r w:rsidR="00E1265E" w:rsidRPr="00E1265E">
        <w:rPr>
          <w:rFonts w:ascii="Times New Roman" w:hAnsi="Times New Roman" w:cs="Times New Roman"/>
          <w:sz w:val="28"/>
          <w:szCs w:val="28"/>
        </w:rPr>
        <w:t>elated to lifelong learning. – London, 2012.</w:t>
      </w:r>
      <w:r w:rsidR="00117258" w:rsidRPr="00117258">
        <w:rPr>
          <w:rFonts w:ascii="Times New Roman" w:hAnsi="Times New Roman" w:cs="Times New Roman"/>
          <w:sz w:val="28"/>
          <w:szCs w:val="28"/>
        </w:rPr>
        <w:t xml:space="preserve"> - </w:t>
      </w:r>
      <w:r w:rsidR="00117258" w:rsidRPr="00E1265E">
        <w:rPr>
          <w:rFonts w:ascii="Times New Roman" w:hAnsi="Times New Roman" w:cs="Times New Roman"/>
          <w:sz w:val="28"/>
          <w:szCs w:val="28"/>
        </w:rPr>
        <w:t>№28(3)</w:t>
      </w:r>
      <w:r w:rsidR="00117258" w:rsidRPr="00117258">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117258">
        <w:rPr>
          <w:rFonts w:ascii="Times New Roman" w:hAnsi="Times New Roman" w:cs="Times New Roman"/>
          <w:sz w:val="28"/>
          <w:szCs w:val="28"/>
          <w:lang w:val="ru-RU"/>
        </w:rPr>
        <w:t>Р</w:t>
      </w:r>
      <w:r w:rsidR="00E1265E" w:rsidRPr="00E1265E">
        <w:rPr>
          <w:rFonts w:ascii="Times New Roman" w:hAnsi="Times New Roman" w:cs="Times New Roman"/>
          <w:sz w:val="28"/>
          <w:szCs w:val="28"/>
        </w:rPr>
        <w:t>. 606.</w:t>
      </w:r>
    </w:p>
    <w:p w14:paraId="00E97BFC" w14:textId="21F9373C"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158 Vermunt J.D., Vermetten Y.</w:t>
      </w:r>
      <w:r w:rsidR="00E1265E" w:rsidRPr="00E1265E">
        <w:rPr>
          <w:rFonts w:ascii="Times New Roman" w:hAnsi="Times New Roman" w:cs="Times New Roman"/>
          <w:sz w:val="28"/>
          <w:szCs w:val="28"/>
        </w:rPr>
        <w:t xml:space="preserve">J. Patterns in student learning: Relationships between learning strategies, conceptions of learning, and learning orientations. – Breda, 2004.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№16(4)</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w:t>
      </w:r>
      <w:r w:rsidR="00117258" w:rsidRPr="00E1265E">
        <w:rPr>
          <w:rFonts w:ascii="Times New Roman" w:hAnsi="Times New Roman" w:cs="Times New Roman"/>
          <w:sz w:val="28"/>
          <w:szCs w:val="28"/>
        </w:rPr>
        <w:t xml:space="preserve"> P</w:t>
      </w:r>
      <w:r w:rsidR="00E1265E" w:rsidRPr="00E1265E">
        <w:rPr>
          <w:rFonts w:ascii="Times New Roman" w:hAnsi="Times New Roman" w:cs="Times New Roman"/>
          <w:sz w:val="28"/>
          <w:szCs w:val="28"/>
        </w:rPr>
        <w:t>. 359–384.</w:t>
      </w:r>
    </w:p>
    <w:p w14:paraId="184610BF" w14:textId="70C8C346"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159 Boekaerts M. Self-regulated learning: A new concept embraced by researchers, policymakers, educators, teachers, and students</w:t>
      </w:r>
      <w:r w:rsidR="00117258" w:rsidRPr="00117258">
        <w:rPr>
          <w:rFonts w:ascii="Times New Roman" w:hAnsi="Times New Roman" w:cs="Times New Roman"/>
          <w:sz w:val="28"/>
          <w:szCs w:val="28"/>
        </w:rPr>
        <w:t xml:space="preserve"> //</w:t>
      </w:r>
      <w:r w:rsidRPr="00E1265E">
        <w:rPr>
          <w:rFonts w:ascii="Times New Roman" w:hAnsi="Times New Roman" w:cs="Times New Roman"/>
          <w:sz w:val="28"/>
          <w:szCs w:val="28"/>
        </w:rPr>
        <w:t xml:space="preserve"> Learning and Instruction. – Leiden, 1997.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№7(2)</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Pr="00E1265E">
        <w:rPr>
          <w:rFonts w:ascii="Times New Roman" w:hAnsi="Times New Roman" w:cs="Times New Roman"/>
          <w:sz w:val="28"/>
          <w:szCs w:val="28"/>
        </w:rPr>
        <w:t>. 161–186.</w:t>
      </w:r>
    </w:p>
    <w:p w14:paraId="52FD2A95" w14:textId="60F84366"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160 Pintrich P.</w:t>
      </w:r>
      <w:r w:rsidR="00E1265E" w:rsidRPr="00E1265E">
        <w:rPr>
          <w:rFonts w:ascii="Times New Roman" w:hAnsi="Times New Roman" w:cs="Times New Roman"/>
          <w:sz w:val="28"/>
          <w:szCs w:val="28"/>
        </w:rPr>
        <w:t xml:space="preserve">R. A conceptual framework for assessing motivation and self-regulated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L</w:t>
      </w:r>
      <w:r w:rsidR="00E1265E" w:rsidRPr="00E1265E">
        <w:rPr>
          <w:rFonts w:ascii="Times New Roman" w:hAnsi="Times New Roman" w:cs="Times New Roman"/>
          <w:sz w:val="28"/>
          <w:szCs w:val="28"/>
        </w:rPr>
        <w:t>earning in college students. –</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Michigan, 2004.</w:t>
      </w:r>
      <w:r w:rsidR="00117258" w:rsidRPr="00117258">
        <w:rPr>
          <w:rFonts w:ascii="Times New Roman" w:hAnsi="Times New Roman" w:cs="Times New Roman"/>
          <w:sz w:val="28"/>
          <w:szCs w:val="28"/>
        </w:rPr>
        <w:t xml:space="preserve"> - </w:t>
      </w:r>
      <w:r w:rsidR="00117258" w:rsidRPr="00E1265E">
        <w:rPr>
          <w:rFonts w:ascii="Times New Roman" w:hAnsi="Times New Roman" w:cs="Times New Roman"/>
          <w:sz w:val="28"/>
          <w:szCs w:val="28"/>
        </w:rPr>
        <w:t>№16(4)</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385–407.</w:t>
      </w:r>
    </w:p>
    <w:p w14:paraId="55576823" w14:textId="2F3E7A58" w:rsidR="00E1265E" w:rsidRPr="00117258"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161 Zimmerman B.</w:t>
      </w:r>
      <w:r w:rsidR="00E1265E" w:rsidRPr="00E1265E">
        <w:rPr>
          <w:rFonts w:ascii="Times New Roman" w:hAnsi="Times New Roman" w:cs="Times New Roman"/>
          <w:sz w:val="28"/>
          <w:szCs w:val="28"/>
        </w:rPr>
        <w:t>J. Self-Regulation involves more than metacognition</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A social cognitive perspective. – London, 1995.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№30(4)</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217–221</w:t>
      </w:r>
      <w:r w:rsidR="00117258" w:rsidRPr="00117258">
        <w:rPr>
          <w:rFonts w:ascii="Times New Roman" w:hAnsi="Times New Roman" w:cs="Times New Roman"/>
          <w:sz w:val="28"/>
          <w:szCs w:val="28"/>
        </w:rPr>
        <w:t>.</w:t>
      </w:r>
    </w:p>
    <w:p w14:paraId="1542EC52" w14:textId="0AE85717"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162 Snyd</w:t>
      </w:r>
      <w:r w:rsidR="00116BCE">
        <w:rPr>
          <w:rFonts w:ascii="Times New Roman" w:hAnsi="Times New Roman" w:cs="Times New Roman"/>
          <w:sz w:val="28"/>
          <w:szCs w:val="28"/>
        </w:rPr>
        <w:t>er J.J., Sloane J.D., Dunk R.D.</w:t>
      </w:r>
      <w:r w:rsidR="002F1B71">
        <w:rPr>
          <w:rFonts w:ascii="Times New Roman" w:hAnsi="Times New Roman" w:cs="Times New Roman"/>
          <w:sz w:val="28"/>
          <w:szCs w:val="28"/>
        </w:rPr>
        <w:t>,</w:t>
      </w:r>
      <w:r w:rsidR="00116BCE">
        <w:rPr>
          <w:rFonts w:ascii="Times New Roman" w:hAnsi="Times New Roman" w:cs="Times New Roman"/>
          <w:sz w:val="28"/>
          <w:szCs w:val="28"/>
        </w:rPr>
        <w:t xml:space="preserve"> Wiles J.</w:t>
      </w:r>
      <w:r w:rsidRPr="00E1265E">
        <w:rPr>
          <w:rFonts w:ascii="Times New Roman" w:hAnsi="Times New Roman" w:cs="Times New Roman"/>
          <w:sz w:val="28"/>
          <w:szCs w:val="28"/>
        </w:rPr>
        <w:t xml:space="preserve">R. Peer-led team learning helps minority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S</w:t>
      </w:r>
      <w:r w:rsidRPr="00E1265E">
        <w:rPr>
          <w:rFonts w:ascii="Times New Roman" w:hAnsi="Times New Roman" w:cs="Times New Roman"/>
          <w:sz w:val="28"/>
          <w:szCs w:val="28"/>
        </w:rPr>
        <w:t xml:space="preserve">tudents succeed. – San Francisco, 2016.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№14(3)</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Pr="00E1265E">
        <w:rPr>
          <w:rFonts w:ascii="Times New Roman" w:hAnsi="Times New Roman" w:cs="Times New Roman"/>
          <w:sz w:val="28"/>
          <w:szCs w:val="28"/>
        </w:rPr>
        <w:t>. 1002398.</w:t>
      </w:r>
    </w:p>
    <w:p w14:paraId="4370C4F4" w14:textId="0E61CE06"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163 Turpen C., Finkelstein N.</w:t>
      </w:r>
      <w:r w:rsidR="00E1265E" w:rsidRPr="00E1265E">
        <w:rPr>
          <w:rFonts w:ascii="Times New Roman" w:hAnsi="Times New Roman" w:cs="Times New Roman"/>
          <w:sz w:val="28"/>
          <w:szCs w:val="28"/>
        </w:rPr>
        <w:t>D. Not all interactive engagement is the same: variations in physics professors</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I</w:t>
      </w:r>
      <w:r w:rsidR="00E1265E" w:rsidRPr="00E1265E">
        <w:rPr>
          <w:rFonts w:ascii="Times New Roman" w:hAnsi="Times New Roman" w:cs="Times New Roman"/>
          <w:sz w:val="28"/>
          <w:szCs w:val="28"/>
        </w:rPr>
        <w:t>mplementation of peer instruction. – Colorado, 2009.</w:t>
      </w:r>
      <w:r w:rsidR="00117258" w:rsidRPr="00117258">
        <w:rPr>
          <w:rFonts w:ascii="Times New Roman" w:hAnsi="Times New Roman" w:cs="Times New Roman"/>
          <w:sz w:val="28"/>
          <w:szCs w:val="28"/>
        </w:rPr>
        <w:t xml:space="preserve"> - </w:t>
      </w:r>
      <w:r w:rsidR="00117258" w:rsidRPr="00E1265E">
        <w:rPr>
          <w:rFonts w:ascii="Times New Roman" w:hAnsi="Times New Roman" w:cs="Times New Roman"/>
          <w:sz w:val="28"/>
          <w:szCs w:val="28"/>
        </w:rPr>
        <w:t>№5(2)</w:t>
      </w:r>
      <w:r w:rsidR="00E1265E" w:rsidRPr="00E1265E">
        <w:rPr>
          <w:rFonts w:ascii="Times New Roman" w:hAnsi="Times New Roman" w:cs="Times New Roman"/>
          <w:sz w:val="28"/>
          <w:szCs w:val="28"/>
        </w:rPr>
        <w:t xml:space="preserve"> –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20101.  </w:t>
      </w:r>
    </w:p>
    <w:p w14:paraId="5840A333" w14:textId="30AEEC50"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164 Linton D.</w:t>
      </w:r>
      <w:r w:rsidR="00E1265E" w:rsidRPr="00E1265E">
        <w:rPr>
          <w:rFonts w:ascii="Times New Roman" w:hAnsi="Times New Roman" w:cs="Times New Roman"/>
          <w:sz w:val="28"/>
          <w:szCs w:val="28"/>
        </w:rPr>
        <w:t>L., Jan K</w:t>
      </w:r>
      <w:r>
        <w:rPr>
          <w:rFonts w:ascii="Times New Roman" w:hAnsi="Times New Roman" w:cs="Times New Roman"/>
          <w:sz w:val="28"/>
          <w:szCs w:val="28"/>
        </w:rPr>
        <w:t>.</w:t>
      </w:r>
      <w:r w:rsidR="00E1265E" w:rsidRPr="00E1265E">
        <w:rPr>
          <w:rFonts w:ascii="Times New Roman" w:hAnsi="Times New Roman" w:cs="Times New Roman"/>
          <w:sz w:val="28"/>
          <w:szCs w:val="28"/>
        </w:rPr>
        <w:t>F</w:t>
      </w:r>
      <w:r>
        <w:rPr>
          <w:rFonts w:ascii="Times New Roman" w:hAnsi="Times New Roman" w:cs="Times New Roman"/>
          <w:sz w:val="28"/>
          <w:szCs w:val="28"/>
        </w:rPr>
        <w:t>.</w:t>
      </w:r>
      <w:r w:rsidR="00E1265E" w:rsidRPr="00E1265E">
        <w:rPr>
          <w:rFonts w:ascii="Times New Roman" w:hAnsi="Times New Roman" w:cs="Times New Roman"/>
          <w:sz w:val="28"/>
          <w:szCs w:val="28"/>
        </w:rPr>
        <w:t xml:space="preserve">, Ernie P. Is peer interaction necessary for optimal </w:t>
      </w:r>
      <w:r w:rsidR="00C245C8" w:rsidRPr="00C245C8">
        <w:rPr>
          <w:rFonts w:ascii="Times New Roman" w:hAnsi="Times New Roman" w:cs="Times New Roman"/>
          <w:sz w:val="28"/>
          <w:szCs w:val="28"/>
        </w:rPr>
        <w:t>//</w:t>
      </w:r>
      <w:r w:rsidR="00C245C8" w:rsidRPr="00E1265E">
        <w:rPr>
          <w:rFonts w:ascii="Times New Roman" w:hAnsi="Times New Roman" w:cs="Times New Roman"/>
          <w:sz w:val="28"/>
          <w:szCs w:val="28"/>
        </w:rPr>
        <w:t>A</w:t>
      </w:r>
      <w:r w:rsidR="00E1265E" w:rsidRPr="00E1265E">
        <w:rPr>
          <w:rFonts w:ascii="Times New Roman" w:hAnsi="Times New Roman" w:cs="Times New Roman"/>
          <w:sz w:val="28"/>
          <w:szCs w:val="28"/>
        </w:rPr>
        <w:t>ctive learning</w:t>
      </w:r>
      <w:r w:rsidR="00FF0E1F">
        <w:rPr>
          <w:rFonts w:ascii="Times New Roman" w:hAnsi="Times New Roman" w:cs="Times New Roman"/>
          <w:sz w:val="28"/>
          <w:szCs w:val="28"/>
        </w:rPr>
        <w:t>?</w:t>
      </w:r>
      <w:r w:rsidR="00E1265E" w:rsidRPr="00E1265E">
        <w:rPr>
          <w:rFonts w:ascii="Times New Roman" w:hAnsi="Times New Roman" w:cs="Times New Roman"/>
          <w:sz w:val="28"/>
          <w:szCs w:val="28"/>
        </w:rPr>
        <w:t xml:space="preserve"> – Michigan, 2014.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№13(2)</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243-252.</w:t>
      </w:r>
    </w:p>
    <w:p w14:paraId="3E6928C7" w14:textId="7D6DA19B"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165 Johnson D.W., Johnson R. T. An educational psychology success</w:t>
      </w:r>
      <w:r w:rsidR="00117258" w:rsidRPr="00117258">
        <w:rPr>
          <w:rFonts w:ascii="Times New Roman" w:hAnsi="Times New Roman" w:cs="Times New Roman"/>
          <w:sz w:val="28"/>
          <w:szCs w:val="28"/>
        </w:rPr>
        <w:t xml:space="preserve"> </w:t>
      </w:r>
      <w:r w:rsidRPr="00E1265E">
        <w:rPr>
          <w:rFonts w:ascii="Times New Roman" w:hAnsi="Times New Roman" w:cs="Times New Roman"/>
          <w:sz w:val="28"/>
          <w:szCs w:val="28"/>
        </w:rPr>
        <w:t xml:space="preserve">story: Social interdependence </w:t>
      </w:r>
      <w:r w:rsidR="00B10410" w:rsidRPr="00B10410">
        <w:rPr>
          <w:rFonts w:ascii="Times New Roman" w:hAnsi="Times New Roman" w:cs="Times New Roman"/>
          <w:sz w:val="28"/>
          <w:szCs w:val="28"/>
        </w:rPr>
        <w:t xml:space="preserve">// </w:t>
      </w:r>
      <w:r w:rsidR="00B10410" w:rsidRPr="00E1265E">
        <w:rPr>
          <w:rFonts w:ascii="Times New Roman" w:hAnsi="Times New Roman" w:cs="Times New Roman"/>
          <w:sz w:val="28"/>
          <w:szCs w:val="28"/>
        </w:rPr>
        <w:t>T</w:t>
      </w:r>
      <w:r w:rsidRPr="00E1265E">
        <w:rPr>
          <w:rFonts w:ascii="Times New Roman" w:hAnsi="Times New Roman" w:cs="Times New Roman"/>
          <w:sz w:val="28"/>
          <w:szCs w:val="28"/>
        </w:rPr>
        <w:t>heory and cooperative learning. – London,</w:t>
      </w:r>
      <w:r w:rsidR="00117258" w:rsidRPr="00117258">
        <w:rPr>
          <w:rFonts w:ascii="Times New Roman" w:hAnsi="Times New Roman" w:cs="Times New Roman"/>
          <w:sz w:val="28"/>
          <w:szCs w:val="28"/>
        </w:rPr>
        <w:t xml:space="preserve"> </w:t>
      </w:r>
      <w:r w:rsidRPr="00E1265E">
        <w:rPr>
          <w:rFonts w:ascii="Times New Roman" w:hAnsi="Times New Roman" w:cs="Times New Roman"/>
          <w:sz w:val="28"/>
          <w:szCs w:val="28"/>
        </w:rPr>
        <w:t>2009.</w:t>
      </w:r>
      <w:r w:rsidR="00117258" w:rsidRPr="00117258">
        <w:rPr>
          <w:rFonts w:ascii="Times New Roman" w:hAnsi="Times New Roman" w:cs="Times New Roman"/>
          <w:sz w:val="28"/>
          <w:szCs w:val="28"/>
        </w:rPr>
        <w:t xml:space="preserve"> - </w:t>
      </w:r>
      <w:r w:rsidR="00117258" w:rsidRPr="00E1265E">
        <w:rPr>
          <w:rFonts w:ascii="Times New Roman" w:hAnsi="Times New Roman" w:cs="Times New Roman"/>
          <w:sz w:val="28"/>
          <w:szCs w:val="28"/>
        </w:rPr>
        <w:t>№38(5)</w:t>
      </w:r>
      <w:r w:rsidR="00117258" w:rsidRPr="00117258">
        <w:rPr>
          <w:rFonts w:ascii="Times New Roman" w:hAnsi="Times New Roman" w:cs="Times New Roman"/>
          <w:sz w:val="28"/>
          <w:szCs w:val="28"/>
        </w:rPr>
        <w:t>.</w:t>
      </w:r>
      <w:r w:rsidRPr="00E1265E">
        <w:rPr>
          <w:rFonts w:ascii="Times New Roman" w:hAnsi="Times New Roman" w:cs="Times New Roman"/>
          <w:sz w:val="28"/>
          <w:szCs w:val="28"/>
        </w:rPr>
        <w:t xml:space="preserve"> – </w:t>
      </w:r>
      <w:r w:rsidR="00117258" w:rsidRPr="00E1265E">
        <w:rPr>
          <w:rFonts w:ascii="Times New Roman" w:hAnsi="Times New Roman" w:cs="Times New Roman"/>
          <w:sz w:val="28"/>
          <w:szCs w:val="28"/>
        </w:rPr>
        <w:t>P</w:t>
      </w:r>
      <w:r w:rsidRPr="00E1265E">
        <w:rPr>
          <w:rFonts w:ascii="Times New Roman" w:hAnsi="Times New Roman" w:cs="Times New Roman"/>
          <w:sz w:val="28"/>
          <w:szCs w:val="28"/>
        </w:rPr>
        <w:t>. 365–379.</w:t>
      </w:r>
    </w:p>
    <w:p w14:paraId="634E2E5C" w14:textId="06E6DB01"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166 Zimmerman B.</w:t>
      </w:r>
      <w:r w:rsidR="00E1265E" w:rsidRPr="00E1265E">
        <w:rPr>
          <w:rFonts w:ascii="Times New Roman" w:hAnsi="Times New Roman" w:cs="Times New Roman"/>
          <w:sz w:val="28"/>
          <w:szCs w:val="28"/>
        </w:rPr>
        <w:t>J. Self-efficacy: an essential motive to learn. – New York, 2000.</w:t>
      </w:r>
      <w:r w:rsidR="00117258" w:rsidRPr="00117258">
        <w:rPr>
          <w:rFonts w:ascii="Times New Roman" w:hAnsi="Times New Roman" w:cs="Times New Roman"/>
          <w:sz w:val="28"/>
          <w:szCs w:val="28"/>
        </w:rPr>
        <w:t xml:space="preserve"> - </w:t>
      </w:r>
      <w:r w:rsidR="00B10410">
        <w:rPr>
          <w:rFonts w:ascii="Times New Roman" w:hAnsi="Times New Roman" w:cs="Times New Roman"/>
          <w:sz w:val="28"/>
          <w:szCs w:val="28"/>
        </w:rPr>
        <w:t>Vol.</w:t>
      </w:r>
      <w:r w:rsidR="00B10410" w:rsidRPr="00B10410">
        <w:rPr>
          <w:rFonts w:ascii="Times New Roman" w:hAnsi="Times New Roman" w:cs="Times New Roman"/>
          <w:sz w:val="28"/>
          <w:szCs w:val="28"/>
        </w:rPr>
        <w:t xml:space="preserve"> </w:t>
      </w:r>
      <w:r w:rsidR="00117258" w:rsidRPr="00E1265E">
        <w:rPr>
          <w:rFonts w:ascii="Times New Roman" w:hAnsi="Times New Roman" w:cs="Times New Roman"/>
          <w:sz w:val="28"/>
          <w:szCs w:val="28"/>
        </w:rPr>
        <w:t>25</w:t>
      </w:r>
      <w:r w:rsidR="00117258" w:rsidRPr="00117258">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xml:space="preserve">. 82–91. </w:t>
      </w:r>
    </w:p>
    <w:p w14:paraId="495577FB" w14:textId="75538145"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167 Тоқаев К.Ж. Қазақстан халқына Жолдауы</w:t>
      </w:r>
      <w:r w:rsidR="00117258" w:rsidRPr="00117258">
        <w:rPr>
          <w:rFonts w:ascii="Times New Roman" w:hAnsi="Times New Roman" w:cs="Times New Roman"/>
          <w:sz w:val="28"/>
          <w:szCs w:val="28"/>
        </w:rPr>
        <w:t>.</w:t>
      </w:r>
      <w:r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Сапалы Білім Беру</w:t>
      </w:r>
      <w:r w:rsidR="00117258" w:rsidRPr="00117258">
        <w:rPr>
          <w:rFonts w:ascii="Times New Roman" w:hAnsi="Times New Roman" w:cs="Times New Roman"/>
          <w:sz w:val="28"/>
          <w:szCs w:val="28"/>
        </w:rPr>
        <w:t xml:space="preserve"> </w:t>
      </w:r>
      <w:r w:rsidRPr="00E1265E">
        <w:rPr>
          <w:rFonts w:ascii="Times New Roman" w:hAnsi="Times New Roman" w:cs="Times New Roman"/>
          <w:sz w:val="28"/>
          <w:szCs w:val="28"/>
        </w:rPr>
        <w:t>// Егемен Қазақстан. – Нұрсұлтан, 2021</w:t>
      </w:r>
      <w:r w:rsidR="00117258" w:rsidRPr="00117258">
        <w:rPr>
          <w:rFonts w:ascii="Times New Roman" w:hAnsi="Times New Roman" w:cs="Times New Roman"/>
          <w:sz w:val="28"/>
          <w:szCs w:val="28"/>
        </w:rPr>
        <w:t>,</w:t>
      </w:r>
      <w:r w:rsidRPr="00E1265E">
        <w:rPr>
          <w:rFonts w:ascii="Times New Roman" w:hAnsi="Times New Roman" w:cs="Times New Roman"/>
          <w:sz w:val="28"/>
          <w:szCs w:val="28"/>
        </w:rPr>
        <w:t xml:space="preserve"> </w:t>
      </w:r>
      <w:r w:rsidR="008F7830" w:rsidRPr="00E1265E">
        <w:rPr>
          <w:rFonts w:ascii="Times New Roman" w:hAnsi="Times New Roman" w:cs="Times New Roman"/>
          <w:sz w:val="28"/>
          <w:szCs w:val="28"/>
        </w:rPr>
        <w:t xml:space="preserve">қыркүйек </w:t>
      </w:r>
      <w:r w:rsidR="008F7830" w:rsidRPr="00117258">
        <w:rPr>
          <w:rFonts w:ascii="Times New Roman" w:hAnsi="Times New Roman" w:cs="Times New Roman"/>
          <w:sz w:val="28"/>
          <w:szCs w:val="28"/>
        </w:rPr>
        <w:t>-</w:t>
      </w:r>
      <w:r w:rsidR="00117258" w:rsidRPr="00117258">
        <w:rPr>
          <w:rFonts w:ascii="Times New Roman" w:hAnsi="Times New Roman" w:cs="Times New Roman"/>
          <w:sz w:val="28"/>
          <w:szCs w:val="28"/>
        </w:rPr>
        <w:t xml:space="preserve"> </w:t>
      </w:r>
      <w:r w:rsidR="00D56B6F" w:rsidRPr="00E1265E">
        <w:rPr>
          <w:rFonts w:ascii="Times New Roman" w:hAnsi="Times New Roman" w:cs="Times New Roman"/>
          <w:sz w:val="28"/>
          <w:szCs w:val="28"/>
        </w:rPr>
        <w:t>1</w:t>
      </w:r>
      <w:r w:rsidR="00D56B6F" w:rsidRPr="00117258">
        <w:rPr>
          <w:rFonts w:ascii="Times New Roman" w:hAnsi="Times New Roman" w:cs="Times New Roman"/>
          <w:sz w:val="28"/>
          <w:szCs w:val="28"/>
        </w:rPr>
        <w:t>.</w:t>
      </w:r>
      <w:r w:rsidR="00D56B6F"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117258">
        <w:rPr>
          <w:rFonts w:ascii="Times New Roman" w:hAnsi="Times New Roman" w:cs="Times New Roman"/>
          <w:sz w:val="28"/>
          <w:szCs w:val="28"/>
          <w:lang w:val="ru-RU"/>
        </w:rPr>
        <w:t>Б</w:t>
      </w:r>
      <w:r w:rsidR="00117258" w:rsidRPr="00117258">
        <w:rPr>
          <w:rFonts w:ascii="Times New Roman" w:hAnsi="Times New Roman" w:cs="Times New Roman"/>
          <w:sz w:val="28"/>
          <w:szCs w:val="28"/>
        </w:rPr>
        <w:t xml:space="preserve">. </w:t>
      </w:r>
      <w:r w:rsidRPr="00E1265E">
        <w:rPr>
          <w:rFonts w:ascii="Times New Roman" w:hAnsi="Times New Roman" w:cs="Times New Roman"/>
          <w:sz w:val="28"/>
          <w:szCs w:val="28"/>
        </w:rPr>
        <w:t xml:space="preserve">6-7. </w:t>
      </w:r>
    </w:p>
    <w:p w14:paraId="6EE8BBFC" w14:textId="19FE4F40"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168 González-Martín A.S., Bloch I., Durand-Guerrier</w:t>
      </w:r>
      <w:r w:rsidR="00E1265E" w:rsidRPr="00E1265E">
        <w:rPr>
          <w:rFonts w:ascii="Times New Roman" w:hAnsi="Times New Roman" w:cs="Times New Roman"/>
          <w:sz w:val="28"/>
          <w:szCs w:val="28"/>
        </w:rPr>
        <w:t xml:space="preserve"> V</w:t>
      </w:r>
      <w:r w:rsidR="00117258" w:rsidRPr="00117258">
        <w:rPr>
          <w:rFonts w:ascii="Times New Roman" w:hAnsi="Times New Roman" w:cs="Times New Roman"/>
          <w:sz w:val="28"/>
          <w:szCs w:val="28"/>
        </w:rPr>
        <w:t>.,</w:t>
      </w:r>
      <w:r w:rsidR="00E1265E" w:rsidRPr="00E1265E">
        <w:rPr>
          <w:rFonts w:ascii="Times New Roman" w:hAnsi="Times New Roman" w:cs="Times New Roman"/>
          <w:sz w:val="28"/>
          <w:szCs w:val="28"/>
        </w:rPr>
        <w:t xml:space="preserve"> Maschietto, M. Didactic Situations and Didactical Engineering in university mathematics: cases from the study of </w:t>
      </w:r>
      <w:r w:rsidR="00B10410" w:rsidRPr="00B10410">
        <w:rPr>
          <w:rFonts w:ascii="Times New Roman" w:hAnsi="Times New Roman" w:cs="Times New Roman"/>
          <w:sz w:val="28"/>
          <w:szCs w:val="28"/>
        </w:rPr>
        <w:t>//</w:t>
      </w:r>
      <w:r w:rsidR="00E1265E" w:rsidRPr="00E1265E">
        <w:rPr>
          <w:rFonts w:ascii="Times New Roman" w:hAnsi="Times New Roman" w:cs="Times New Roman"/>
          <w:sz w:val="28"/>
          <w:szCs w:val="28"/>
        </w:rPr>
        <w:t>Calculus and proof. – Montreal, 2014.</w:t>
      </w:r>
      <w:r w:rsidR="00117258" w:rsidRPr="00117258">
        <w:rPr>
          <w:rFonts w:ascii="Times New Roman" w:hAnsi="Times New Roman" w:cs="Times New Roman"/>
          <w:sz w:val="28"/>
          <w:szCs w:val="28"/>
        </w:rPr>
        <w:t xml:space="preserve"> - </w:t>
      </w:r>
      <w:r w:rsidR="00117258" w:rsidRPr="00E1265E">
        <w:rPr>
          <w:rFonts w:ascii="Times New Roman" w:hAnsi="Times New Roman" w:cs="Times New Roman"/>
          <w:sz w:val="28"/>
          <w:szCs w:val="28"/>
        </w:rPr>
        <w:t>№16(2)</w:t>
      </w:r>
      <w:r w:rsidR="00117258" w:rsidRPr="00117258">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117258">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117-134.</w:t>
      </w:r>
    </w:p>
    <w:p w14:paraId="7180B0A6" w14:textId="08F9083C"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169 Warfield</w:t>
      </w:r>
      <w:r w:rsidR="00E1265E" w:rsidRPr="00E1265E">
        <w:rPr>
          <w:rFonts w:ascii="Times New Roman" w:hAnsi="Times New Roman" w:cs="Times New Roman"/>
          <w:sz w:val="28"/>
          <w:szCs w:val="28"/>
        </w:rPr>
        <w:t xml:space="preserve"> V. Invitation to Didactique. Seattle</w:t>
      </w:r>
      <w:r w:rsidR="00117258" w:rsidRPr="00117258">
        <w:rPr>
          <w:rFonts w:ascii="Times New Roman" w:hAnsi="Times New Roman" w:cs="Times New Roman"/>
          <w:sz w:val="28"/>
          <w:szCs w:val="28"/>
        </w:rPr>
        <w:t xml:space="preserve">. - </w:t>
      </w:r>
      <w:r w:rsidR="00E1265E" w:rsidRPr="00E1265E">
        <w:rPr>
          <w:rFonts w:ascii="Times New Roman" w:hAnsi="Times New Roman" w:cs="Times New Roman"/>
          <w:sz w:val="28"/>
          <w:szCs w:val="28"/>
        </w:rPr>
        <w:t>University of Washington</w:t>
      </w:r>
      <w:r w:rsidR="00117258" w:rsidRPr="00117258">
        <w:rPr>
          <w:rFonts w:ascii="Times New Roman" w:hAnsi="Times New Roman" w:cs="Times New Roman"/>
          <w:sz w:val="28"/>
          <w:szCs w:val="28"/>
        </w:rPr>
        <w:t>,</w:t>
      </w:r>
      <w:r w:rsidR="00E1265E" w:rsidRPr="00E1265E">
        <w:rPr>
          <w:rFonts w:ascii="Times New Roman" w:hAnsi="Times New Roman" w:cs="Times New Roman"/>
          <w:sz w:val="28"/>
          <w:szCs w:val="28"/>
        </w:rPr>
        <w:t xml:space="preserve"> 2006. – </w:t>
      </w:r>
      <w:r w:rsidR="00117258"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28.</w:t>
      </w:r>
    </w:p>
    <w:p w14:paraId="7105C51D" w14:textId="54BD9C58"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lastRenderedPageBreak/>
        <w:t>170 Artigue</w:t>
      </w:r>
      <w:r w:rsidR="00E1265E" w:rsidRPr="00E1265E">
        <w:rPr>
          <w:rFonts w:ascii="Times New Roman" w:hAnsi="Times New Roman" w:cs="Times New Roman"/>
          <w:sz w:val="28"/>
          <w:szCs w:val="28"/>
        </w:rPr>
        <w:t xml:space="preserve"> M. The teaching and learning of mathematics at the university level. Crucial questions for contemporary research in education</w:t>
      </w:r>
      <w:r w:rsidR="00117258" w:rsidRPr="00117258">
        <w:rPr>
          <w:rFonts w:ascii="Times New Roman" w:hAnsi="Times New Roman" w:cs="Times New Roman"/>
          <w:sz w:val="28"/>
          <w:szCs w:val="28"/>
        </w:rPr>
        <w:t xml:space="preserve"> // </w:t>
      </w:r>
      <w:r w:rsidR="00E1265E" w:rsidRPr="00E1265E">
        <w:rPr>
          <w:rFonts w:ascii="Times New Roman" w:hAnsi="Times New Roman" w:cs="Times New Roman"/>
          <w:sz w:val="28"/>
          <w:szCs w:val="28"/>
        </w:rPr>
        <w:t>Notices of the AMS</w:t>
      </w:r>
      <w:r w:rsidR="00117258" w:rsidRPr="00117258">
        <w:rPr>
          <w:rFonts w:ascii="Times New Roman" w:hAnsi="Times New Roman" w:cs="Times New Roman"/>
          <w:sz w:val="28"/>
          <w:szCs w:val="28"/>
        </w:rPr>
        <w:t>.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 xml:space="preserve">1999.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№46</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Pr>
          <w:rFonts w:ascii="Times New Roman" w:hAnsi="Times New Roman" w:cs="Times New Roman"/>
          <w:sz w:val="28"/>
          <w:szCs w:val="28"/>
          <w:lang w:val="ru-RU"/>
        </w:rPr>
        <w:t>Р</w:t>
      </w:r>
      <w:r w:rsidR="00E1265E" w:rsidRPr="00E1265E">
        <w:rPr>
          <w:rFonts w:ascii="Times New Roman" w:hAnsi="Times New Roman" w:cs="Times New Roman"/>
          <w:sz w:val="28"/>
          <w:szCs w:val="28"/>
        </w:rPr>
        <w:t>. 1377–1385.</w:t>
      </w:r>
    </w:p>
    <w:p w14:paraId="0567F0A3" w14:textId="0780B012"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171 Artigue M., Houdement</w:t>
      </w:r>
      <w:r w:rsidR="00E1265E" w:rsidRPr="00E1265E">
        <w:rPr>
          <w:rFonts w:ascii="Times New Roman" w:hAnsi="Times New Roman" w:cs="Times New Roman"/>
          <w:sz w:val="28"/>
          <w:szCs w:val="28"/>
        </w:rPr>
        <w:t xml:space="preserve"> C. Problem-solving in France</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Didactic and curricular perspectives. – Paris, 2007.</w:t>
      </w:r>
      <w:r w:rsidR="00117258" w:rsidRPr="00117258">
        <w:rPr>
          <w:rFonts w:ascii="Times New Roman" w:hAnsi="Times New Roman" w:cs="Times New Roman"/>
          <w:sz w:val="28"/>
          <w:szCs w:val="28"/>
        </w:rPr>
        <w:t xml:space="preserve"> - </w:t>
      </w:r>
      <w:r w:rsidR="00117258" w:rsidRPr="00E1265E">
        <w:rPr>
          <w:rFonts w:ascii="Times New Roman" w:hAnsi="Times New Roman" w:cs="Times New Roman"/>
          <w:sz w:val="28"/>
          <w:szCs w:val="28"/>
        </w:rPr>
        <w:t>№39</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 </w:t>
      </w:r>
      <w:r w:rsidR="00117258">
        <w:rPr>
          <w:rFonts w:ascii="Times New Roman" w:hAnsi="Times New Roman" w:cs="Times New Roman"/>
          <w:sz w:val="28"/>
          <w:szCs w:val="28"/>
          <w:lang w:val="ru-RU"/>
        </w:rPr>
        <w:t>Р</w:t>
      </w:r>
      <w:r w:rsidR="00E1265E" w:rsidRPr="00E1265E">
        <w:rPr>
          <w:rFonts w:ascii="Times New Roman" w:hAnsi="Times New Roman" w:cs="Times New Roman"/>
          <w:sz w:val="28"/>
          <w:szCs w:val="28"/>
        </w:rPr>
        <w:t>. 365–382.</w:t>
      </w:r>
    </w:p>
    <w:p w14:paraId="7F873D81" w14:textId="353FA7BD"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172 Brousseau</w:t>
      </w:r>
      <w:r w:rsidR="00E1265E" w:rsidRPr="00E1265E">
        <w:rPr>
          <w:rFonts w:ascii="Times New Roman" w:hAnsi="Times New Roman" w:cs="Times New Roman"/>
          <w:sz w:val="28"/>
          <w:szCs w:val="28"/>
        </w:rPr>
        <w:t xml:space="preserve"> G.  Research in mathematics education</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B10410" w:rsidRPr="00E1265E">
        <w:rPr>
          <w:rFonts w:ascii="Times New Roman" w:hAnsi="Times New Roman" w:cs="Times New Roman"/>
          <w:sz w:val="28"/>
          <w:szCs w:val="28"/>
        </w:rPr>
        <w:t>i</w:t>
      </w:r>
      <w:r w:rsidR="00E1265E" w:rsidRPr="00E1265E">
        <w:rPr>
          <w:rFonts w:ascii="Times New Roman" w:hAnsi="Times New Roman" w:cs="Times New Roman"/>
          <w:sz w:val="28"/>
          <w:szCs w:val="28"/>
        </w:rPr>
        <w:t xml:space="preserve">n M. Niss (Ed.), Proceedings of the 10th international congress on mathematical education. – Roskilde, 2008.  –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244–254.</w:t>
      </w:r>
    </w:p>
    <w:p w14:paraId="024F8916" w14:textId="418AC248"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173 Herbst P.,</w:t>
      </w:r>
      <w:r w:rsidR="00117258" w:rsidRPr="00117258">
        <w:rPr>
          <w:rFonts w:ascii="Times New Roman" w:hAnsi="Times New Roman" w:cs="Times New Roman"/>
          <w:sz w:val="28"/>
          <w:szCs w:val="28"/>
        </w:rPr>
        <w:t xml:space="preserve"> </w:t>
      </w:r>
      <w:r>
        <w:rPr>
          <w:rFonts w:ascii="Times New Roman" w:hAnsi="Times New Roman" w:cs="Times New Roman"/>
          <w:sz w:val="28"/>
          <w:szCs w:val="28"/>
        </w:rPr>
        <w:t>Kilpatrick</w:t>
      </w:r>
      <w:r w:rsidR="00E1265E" w:rsidRPr="00E1265E">
        <w:rPr>
          <w:rFonts w:ascii="Times New Roman" w:hAnsi="Times New Roman" w:cs="Times New Roman"/>
          <w:sz w:val="28"/>
          <w:szCs w:val="28"/>
        </w:rPr>
        <w:t xml:space="preserve"> J.  Pour lire, Brousseau</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For the Learning of Mathematics. – Ontario, 1999</w:t>
      </w:r>
      <w:r w:rsidR="00117258" w:rsidRPr="00117258">
        <w:rPr>
          <w:rFonts w:ascii="Times New Roman" w:hAnsi="Times New Roman" w:cs="Times New Roman"/>
          <w:sz w:val="28"/>
          <w:szCs w:val="28"/>
        </w:rPr>
        <w:t>.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№19(1)</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3–10.</w:t>
      </w:r>
    </w:p>
    <w:p w14:paraId="404AB0FD" w14:textId="3F4E27B4"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174 Artigue</w:t>
      </w:r>
      <w:r w:rsidR="00E1265E" w:rsidRPr="00E1265E">
        <w:rPr>
          <w:rFonts w:ascii="Times New Roman" w:hAnsi="Times New Roman" w:cs="Times New Roman"/>
          <w:sz w:val="28"/>
          <w:szCs w:val="28"/>
        </w:rPr>
        <w:t xml:space="preserve"> M.  Didactic engineering</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B10410" w:rsidRPr="00E1265E">
        <w:rPr>
          <w:rFonts w:ascii="Times New Roman" w:hAnsi="Times New Roman" w:cs="Times New Roman"/>
          <w:sz w:val="28"/>
          <w:szCs w:val="28"/>
        </w:rPr>
        <w:t>i</w:t>
      </w:r>
      <w:r w:rsidR="00E1265E" w:rsidRPr="00E1265E">
        <w:rPr>
          <w:rFonts w:ascii="Times New Roman" w:hAnsi="Times New Roman" w:cs="Times New Roman"/>
          <w:sz w:val="28"/>
          <w:szCs w:val="28"/>
        </w:rPr>
        <w:t>n R. Douady</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A. Mercier (Eds.)</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Research in didactics of mathematics. – Paris, 1992.  –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xml:space="preserve">. 41–65. </w:t>
      </w:r>
    </w:p>
    <w:p w14:paraId="0C74A2E5" w14:textId="1966F9FA"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175 Rogalski</w:t>
      </w:r>
      <w:r w:rsidR="00E1265E" w:rsidRPr="00E1265E">
        <w:rPr>
          <w:rFonts w:ascii="Times New Roman" w:hAnsi="Times New Roman" w:cs="Times New Roman"/>
          <w:sz w:val="28"/>
          <w:szCs w:val="28"/>
        </w:rPr>
        <w:t xml:space="preserve"> M. Analyse épistémologique et didactique de connaissances à enseigner au lycée et à l</w:t>
      </w:r>
      <w:r w:rsidR="007879F7">
        <w:rPr>
          <w:rFonts w:ascii="Times New Roman" w:hAnsi="Times New Roman" w:cs="Times New Roman"/>
          <w:sz w:val="28"/>
          <w:szCs w:val="28"/>
        </w:rPr>
        <w:t>’</w:t>
      </w:r>
      <w:r w:rsidR="00E1265E" w:rsidRPr="00E1265E">
        <w:rPr>
          <w:rFonts w:ascii="Times New Roman" w:hAnsi="Times New Roman" w:cs="Times New Roman"/>
          <w:sz w:val="28"/>
          <w:szCs w:val="28"/>
        </w:rPr>
        <w:t>université: trois cours de la 9e École d</w:t>
      </w:r>
      <w:r w:rsidR="007879F7">
        <w:rPr>
          <w:rFonts w:ascii="Times New Roman" w:hAnsi="Times New Roman" w:cs="Times New Roman"/>
          <w:sz w:val="28"/>
          <w:szCs w:val="28"/>
        </w:rPr>
        <w:t>’</w:t>
      </w:r>
      <w:r w:rsidR="00E1265E" w:rsidRPr="00E1265E">
        <w:rPr>
          <w:rFonts w:ascii="Times New Roman" w:hAnsi="Times New Roman" w:cs="Times New Roman"/>
          <w:sz w:val="28"/>
          <w:szCs w:val="28"/>
        </w:rPr>
        <w:t>Été de Didactique des mathématiques</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Recherches en Didactique des Mathématiques. – Leuven, 1998.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№18</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135–138.</w:t>
      </w:r>
    </w:p>
    <w:p w14:paraId="7199F285" w14:textId="1E90A66B"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176 Cazes C., Gueudet G., Hersant M., Vandenbroucke</w:t>
      </w:r>
      <w:r w:rsidR="00E1265E" w:rsidRPr="00E1265E">
        <w:rPr>
          <w:rFonts w:ascii="Times New Roman" w:hAnsi="Times New Roman" w:cs="Times New Roman"/>
          <w:sz w:val="28"/>
          <w:szCs w:val="28"/>
        </w:rPr>
        <w:t xml:space="preserve"> F. Using e-exercise bases in mathematics</w:t>
      </w:r>
      <w:r w:rsidR="00117258" w:rsidRPr="00117258">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Case studies at university. – Nantes, 2006. </w:t>
      </w:r>
      <w:r w:rsidR="00117258" w:rsidRPr="00117258">
        <w:rPr>
          <w:rFonts w:ascii="Times New Roman" w:hAnsi="Times New Roman" w:cs="Times New Roman"/>
          <w:sz w:val="28"/>
          <w:szCs w:val="28"/>
        </w:rPr>
        <w:t xml:space="preserve">- </w:t>
      </w:r>
      <w:r w:rsidR="00117258" w:rsidRPr="00E1265E">
        <w:rPr>
          <w:rFonts w:ascii="Times New Roman" w:hAnsi="Times New Roman" w:cs="Times New Roman"/>
          <w:sz w:val="28"/>
          <w:szCs w:val="28"/>
        </w:rPr>
        <w:t>№11</w:t>
      </w:r>
      <w:r w:rsidR="00117258" w:rsidRPr="00117258">
        <w:rPr>
          <w:rFonts w:ascii="Times New Roman" w:hAnsi="Times New Roman" w:cs="Times New Roman"/>
          <w:sz w:val="28"/>
          <w:szCs w:val="28"/>
        </w:rPr>
        <w:t>.</w:t>
      </w:r>
      <w:r w:rsidR="00117258"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117258" w:rsidRPr="00E1265E">
        <w:rPr>
          <w:rFonts w:ascii="Times New Roman" w:hAnsi="Times New Roman" w:cs="Times New Roman"/>
          <w:sz w:val="28"/>
          <w:szCs w:val="28"/>
        </w:rPr>
        <w:t>P</w:t>
      </w:r>
      <w:r w:rsidR="00E1265E" w:rsidRPr="00E1265E">
        <w:rPr>
          <w:rFonts w:ascii="Times New Roman" w:hAnsi="Times New Roman" w:cs="Times New Roman"/>
          <w:sz w:val="28"/>
          <w:szCs w:val="28"/>
        </w:rPr>
        <w:t>. 327–350.</w:t>
      </w:r>
    </w:p>
    <w:p w14:paraId="39F9D586" w14:textId="2E4D2300"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 xml:space="preserve">177 Bloch I., Chiocca C.M., Job P., Schneider M. </w:t>
      </w:r>
      <w:r w:rsidR="00E1265E" w:rsidRPr="00E1265E">
        <w:rPr>
          <w:rFonts w:ascii="Times New Roman" w:hAnsi="Times New Roman" w:cs="Times New Roman"/>
          <w:sz w:val="28"/>
          <w:szCs w:val="28"/>
        </w:rPr>
        <w:t>Du numérique aux limites: quelle forme prend la transition secondaire/supérieur dans le champ des nombres et de l</w:t>
      </w:r>
      <w:r w:rsidR="007879F7">
        <w:rPr>
          <w:rFonts w:ascii="Times New Roman" w:hAnsi="Times New Roman" w:cs="Times New Roman"/>
          <w:sz w:val="28"/>
          <w:szCs w:val="28"/>
        </w:rPr>
        <w:t>’</w:t>
      </w:r>
      <w:r w:rsidR="00E1265E" w:rsidRPr="00E1265E">
        <w:rPr>
          <w:rFonts w:ascii="Times New Roman" w:hAnsi="Times New Roman" w:cs="Times New Roman"/>
          <w:sz w:val="28"/>
          <w:szCs w:val="28"/>
        </w:rPr>
        <w:t>analyse? Perspectives en Didactique des Mathématiques, Cédérom, IUFM d</w:t>
      </w:r>
      <w:r w:rsidR="007879F7">
        <w:rPr>
          <w:rFonts w:ascii="Times New Roman" w:hAnsi="Times New Roman" w:cs="Times New Roman"/>
          <w:sz w:val="28"/>
          <w:szCs w:val="28"/>
        </w:rPr>
        <w:t>’</w:t>
      </w:r>
      <w:r w:rsidR="00E1265E" w:rsidRPr="00E1265E">
        <w:rPr>
          <w:rFonts w:ascii="Times New Roman" w:hAnsi="Times New Roman" w:cs="Times New Roman"/>
          <w:sz w:val="28"/>
          <w:szCs w:val="28"/>
        </w:rPr>
        <w:t xml:space="preserve">Aquitaine. – Bordeaux, 2007. </w:t>
      </w:r>
      <w:r w:rsidR="00AA4E81" w:rsidRPr="00E1265E">
        <w:rPr>
          <w:rFonts w:ascii="Times New Roman" w:hAnsi="Times New Roman" w:cs="Times New Roman"/>
          <w:sz w:val="28"/>
          <w:szCs w:val="28"/>
        </w:rPr>
        <w:t>– P</w:t>
      </w:r>
      <w:r w:rsidR="00E1265E" w:rsidRPr="00E1265E">
        <w:rPr>
          <w:rFonts w:ascii="Times New Roman" w:hAnsi="Times New Roman" w:cs="Times New Roman"/>
          <w:sz w:val="28"/>
          <w:szCs w:val="28"/>
        </w:rPr>
        <w:t>. 8.</w:t>
      </w:r>
    </w:p>
    <w:p w14:paraId="40813D3D" w14:textId="60447F74"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178 Durand-Guerrier V., Boero, P., Douek N., Epp S., Tanguay</w:t>
      </w:r>
      <w:r w:rsidR="00E1265E" w:rsidRPr="00E1265E">
        <w:rPr>
          <w:rFonts w:ascii="Times New Roman" w:hAnsi="Times New Roman" w:cs="Times New Roman"/>
          <w:sz w:val="28"/>
          <w:szCs w:val="28"/>
        </w:rPr>
        <w:t xml:space="preserve"> D. Examining the role of logic in teaching proof. In G. Hanna &amp; M. De Villiers (Eds.), ICMI study 19 book: Proof and proving in mathematics education. –</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London</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New York, 2012.  – </w:t>
      </w:r>
      <w:r w:rsidR="00AA4E81"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374.</w:t>
      </w:r>
    </w:p>
    <w:p w14:paraId="3917128B" w14:textId="3EDA77C8" w:rsidR="00E033DD"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 xml:space="preserve">179 </w:t>
      </w:r>
      <w:r w:rsidR="00E033DD">
        <w:rPr>
          <w:rFonts w:ascii="Times New Roman" w:hAnsi="Times New Roman" w:cs="Times New Roman"/>
          <w:color w:val="000000" w:themeColor="text1"/>
          <w:sz w:val="28"/>
          <w:szCs w:val="28"/>
        </w:rPr>
        <w:t>Blum W., Ferri R.</w:t>
      </w:r>
      <w:r w:rsidR="00E033DD" w:rsidRPr="00E033DD">
        <w:rPr>
          <w:rFonts w:ascii="Times New Roman" w:hAnsi="Times New Roman" w:cs="Times New Roman"/>
          <w:color w:val="000000" w:themeColor="text1"/>
          <w:sz w:val="28"/>
          <w:szCs w:val="28"/>
        </w:rPr>
        <w:t xml:space="preserve">B. Mathematical modeling: Can it be taught and </w:t>
      </w:r>
      <w:r w:rsidR="00B27014" w:rsidRPr="00E033DD">
        <w:rPr>
          <w:rFonts w:ascii="Times New Roman" w:hAnsi="Times New Roman" w:cs="Times New Roman"/>
          <w:color w:val="000000" w:themeColor="text1"/>
          <w:sz w:val="28"/>
          <w:szCs w:val="28"/>
        </w:rPr>
        <w:t>learn</w:t>
      </w:r>
      <w:r w:rsidR="00B27014">
        <w:rPr>
          <w:rFonts w:ascii="Times New Roman" w:hAnsi="Times New Roman" w:cs="Times New Roman"/>
          <w:color w:val="000000" w:themeColor="text1"/>
          <w:sz w:val="28"/>
          <w:szCs w:val="28"/>
        </w:rPr>
        <w:t>ed</w:t>
      </w:r>
      <w:r w:rsidR="00B27014" w:rsidRPr="00E033DD">
        <w:rPr>
          <w:rFonts w:ascii="Times New Roman" w:hAnsi="Times New Roman" w:cs="Times New Roman"/>
          <w:color w:val="000000" w:themeColor="text1"/>
          <w:sz w:val="28"/>
          <w:szCs w:val="28"/>
        </w:rPr>
        <w:t>?</w:t>
      </w:r>
      <w:r w:rsidR="00AA4E81" w:rsidRPr="00AA4E81">
        <w:rPr>
          <w:rFonts w:ascii="Times New Roman" w:hAnsi="Times New Roman" w:cs="Times New Roman"/>
          <w:color w:val="000000" w:themeColor="text1"/>
          <w:sz w:val="28"/>
          <w:szCs w:val="28"/>
        </w:rPr>
        <w:t xml:space="preserve"> //</w:t>
      </w:r>
      <w:r w:rsidR="00E033DD" w:rsidRPr="00E033DD">
        <w:rPr>
          <w:rFonts w:ascii="Times New Roman" w:hAnsi="Times New Roman" w:cs="Times New Roman"/>
          <w:color w:val="000000" w:themeColor="text1"/>
          <w:sz w:val="28"/>
          <w:szCs w:val="28"/>
        </w:rPr>
        <w:t xml:space="preserve"> Journal of mathema</w:t>
      </w:r>
      <w:r w:rsidR="00E033DD">
        <w:rPr>
          <w:rFonts w:ascii="Times New Roman" w:hAnsi="Times New Roman" w:cs="Times New Roman"/>
          <w:color w:val="000000" w:themeColor="text1"/>
          <w:sz w:val="28"/>
          <w:szCs w:val="28"/>
        </w:rPr>
        <w:t xml:space="preserve">tical modeling and application. </w:t>
      </w:r>
      <w:r w:rsidR="00E033DD" w:rsidRPr="00E1265E">
        <w:rPr>
          <w:rFonts w:ascii="Times New Roman" w:hAnsi="Times New Roman" w:cs="Times New Roman"/>
          <w:sz w:val="28"/>
          <w:szCs w:val="28"/>
        </w:rPr>
        <w:t>–</w:t>
      </w:r>
      <w:r w:rsidR="00E033DD" w:rsidRPr="00E033DD">
        <w:rPr>
          <w:rFonts w:ascii="Times New Roman" w:hAnsi="Times New Roman" w:cs="Times New Roman"/>
          <w:color w:val="000000" w:themeColor="text1"/>
          <w:sz w:val="28"/>
          <w:szCs w:val="28"/>
        </w:rPr>
        <w:t xml:space="preserve"> </w:t>
      </w:r>
      <w:r w:rsidR="00E033DD">
        <w:rPr>
          <w:rFonts w:ascii="Times New Roman" w:hAnsi="Times New Roman" w:cs="Times New Roman"/>
          <w:color w:val="000000" w:themeColor="text1"/>
          <w:sz w:val="28"/>
          <w:szCs w:val="28"/>
        </w:rPr>
        <w:t>Kassel, 2009</w:t>
      </w:r>
      <w:r w:rsidR="00E033DD" w:rsidRPr="00E033DD">
        <w:rPr>
          <w:rFonts w:ascii="Times New Roman" w:hAnsi="Times New Roman" w:cs="Times New Roman"/>
          <w:color w:val="000000" w:themeColor="text1"/>
          <w:sz w:val="28"/>
          <w:szCs w:val="28"/>
        </w:rPr>
        <w:t>.</w:t>
      </w:r>
      <w:r w:rsidR="00AA4E81" w:rsidRPr="00AA4E81">
        <w:rPr>
          <w:rFonts w:ascii="Times New Roman" w:hAnsi="Times New Roman" w:cs="Times New Roman"/>
          <w:sz w:val="28"/>
          <w:szCs w:val="28"/>
        </w:rPr>
        <w:t xml:space="preserve"> - </w:t>
      </w:r>
      <w:r w:rsidR="00AA4E81" w:rsidRPr="00E1265E">
        <w:rPr>
          <w:rFonts w:ascii="Times New Roman" w:hAnsi="Times New Roman" w:cs="Times New Roman"/>
          <w:sz w:val="28"/>
          <w:szCs w:val="28"/>
        </w:rPr>
        <w:t>№</w:t>
      </w:r>
      <w:r w:rsidR="00AA4E81" w:rsidRPr="00E033DD">
        <w:rPr>
          <w:rFonts w:ascii="Times New Roman" w:hAnsi="Times New Roman" w:cs="Times New Roman"/>
          <w:color w:val="000000" w:themeColor="text1"/>
          <w:sz w:val="28"/>
          <w:szCs w:val="28"/>
        </w:rPr>
        <w:t>1(1)</w:t>
      </w:r>
      <w:r w:rsidR="00AA4E81" w:rsidRPr="00AA4E81">
        <w:rPr>
          <w:rFonts w:ascii="Times New Roman" w:hAnsi="Times New Roman" w:cs="Times New Roman"/>
          <w:color w:val="000000" w:themeColor="text1"/>
          <w:sz w:val="28"/>
          <w:szCs w:val="28"/>
        </w:rPr>
        <w:t>.</w:t>
      </w:r>
      <w:r w:rsidR="00E033DD" w:rsidRPr="00E033DD">
        <w:rPr>
          <w:rFonts w:ascii="Times New Roman" w:hAnsi="Times New Roman" w:cs="Times New Roman"/>
          <w:color w:val="000000" w:themeColor="text1"/>
          <w:sz w:val="28"/>
          <w:szCs w:val="28"/>
        </w:rPr>
        <w:t xml:space="preserve"> </w:t>
      </w:r>
      <w:r w:rsidR="00E033DD" w:rsidRPr="00E1265E">
        <w:rPr>
          <w:rFonts w:ascii="Times New Roman" w:hAnsi="Times New Roman" w:cs="Times New Roman"/>
          <w:sz w:val="28"/>
          <w:szCs w:val="28"/>
        </w:rPr>
        <w:t xml:space="preserve">– </w:t>
      </w:r>
      <w:r w:rsidR="00AA4E81">
        <w:rPr>
          <w:rFonts w:ascii="Times New Roman" w:hAnsi="Times New Roman" w:cs="Times New Roman"/>
          <w:sz w:val="28"/>
          <w:szCs w:val="28"/>
          <w:lang w:val="ru-RU"/>
        </w:rPr>
        <w:t>Р</w:t>
      </w:r>
      <w:r w:rsidR="00E033DD" w:rsidRPr="00E1265E">
        <w:rPr>
          <w:rFonts w:ascii="Times New Roman" w:hAnsi="Times New Roman" w:cs="Times New Roman"/>
          <w:sz w:val="28"/>
          <w:szCs w:val="28"/>
        </w:rPr>
        <w:t xml:space="preserve">. </w:t>
      </w:r>
      <w:r w:rsidR="00E033DD" w:rsidRPr="00E033DD">
        <w:rPr>
          <w:rFonts w:ascii="Times New Roman" w:hAnsi="Times New Roman" w:cs="Times New Roman"/>
          <w:color w:val="000000" w:themeColor="text1"/>
          <w:sz w:val="28"/>
          <w:szCs w:val="28"/>
        </w:rPr>
        <w:t>45-58.</w:t>
      </w:r>
      <w:r w:rsidRPr="00E033DD">
        <w:rPr>
          <w:rFonts w:ascii="Times New Roman" w:hAnsi="Times New Roman" w:cs="Times New Roman"/>
          <w:color w:val="000000" w:themeColor="text1"/>
          <w:sz w:val="28"/>
          <w:szCs w:val="28"/>
        </w:rPr>
        <w:t xml:space="preserve">          </w:t>
      </w:r>
      <w:r w:rsidR="00E033DD" w:rsidRPr="00E033DD">
        <w:rPr>
          <w:rFonts w:ascii="Times New Roman" w:hAnsi="Times New Roman" w:cs="Times New Roman"/>
          <w:color w:val="000000" w:themeColor="text1"/>
          <w:sz w:val="28"/>
          <w:szCs w:val="28"/>
        </w:rPr>
        <w:t xml:space="preserve">     </w:t>
      </w:r>
    </w:p>
    <w:p w14:paraId="452F3FFA" w14:textId="5E320A0C"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180 Revans R.</w:t>
      </w:r>
      <w:r w:rsidR="00E1265E" w:rsidRPr="00E1265E">
        <w:rPr>
          <w:rFonts w:ascii="Times New Roman" w:hAnsi="Times New Roman" w:cs="Times New Roman"/>
          <w:sz w:val="28"/>
          <w:szCs w:val="28"/>
        </w:rPr>
        <w:t>W. Action learning: Its terms and character</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Management decision</w:t>
      </w:r>
      <w:r w:rsidR="00AA4E81" w:rsidRPr="00AA4E81">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1983.</w:t>
      </w:r>
      <w:r w:rsidR="00AA4E81" w:rsidRPr="00AA4E81">
        <w:rPr>
          <w:rFonts w:ascii="Times New Roman" w:hAnsi="Times New Roman" w:cs="Times New Roman"/>
          <w:sz w:val="28"/>
          <w:szCs w:val="28"/>
        </w:rPr>
        <w:t xml:space="preserve"> - </w:t>
      </w:r>
      <w:r w:rsidR="00AA4E81" w:rsidRPr="00E1265E">
        <w:rPr>
          <w:rFonts w:ascii="Times New Roman" w:hAnsi="Times New Roman" w:cs="Times New Roman"/>
          <w:sz w:val="28"/>
          <w:szCs w:val="28"/>
        </w:rPr>
        <w:t>№21(1)</w:t>
      </w:r>
      <w:r w:rsidR="00AA4E81" w:rsidRPr="00AA4E81">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AA4E81">
        <w:rPr>
          <w:rFonts w:ascii="Times New Roman" w:hAnsi="Times New Roman" w:cs="Times New Roman"/>
          <w:sz w:val="28"/>
          <w:szCs w:val="28"/>
          <w:lang w:val="ru-RU"/>
        </w:rPr>
        <w:t>Р</w:t>
      </w:r>
      <w:r w:rsidR="00E1265E" w:rsidRPr="00E1265E">
        <w:rPr>
          <w:rFonts w:ascii="Times New Roman" w:hAnsi="Times New Roman" w:cs="Times New Roman"/>
          <w:sz w:val="28"/>
          <w:szCs w:val="28"/>
        </w:rPr>
        <w:t>. 39-50.</w:t>
      </w:r>
    </w:p>
    <w:p w14:paraId="40B63FB9" w14:textId="7A56A5AB"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181 Kyriacou</w:t>
      </w:r>
      <w:r w:rsidR="00E1265E" w:rsidRPr="00E1265E">
        <w:rPr>
          <w:rFonts w:ascii="Times New Roman" w:hAnsi="Times New Roman" w:cs="Times New Roman"/>
          <w:sz w:val="28"/>
          <w:szCs w:val="28"/>
        </w:rPr>
        <w:t xml:space="preserve"> C., Stephanie M. The nature of active learning in secondary schools</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Evaluation &amp; Research in Education. – </w:t>
      </w:r>
      <w:r w:rsidR="008F7830">
        <w:rPr>
          <w:rFonts w:ascii="Times New Roman" w:hAnsi="Times New Roman" w:cs="Times New Roman"/>
          <w:sz w:val="28"/>
          <w:szCs w:val="28"/>
        </w:rPr>
        <w:t>New York</w:t>
      </w:r>
      <w:r w:rsidR="00E1265E" w:rsidRPr="00E1265E">
        <w:rPr>
          <w:rFonts w:ascii="Times New Roman" w:hAnsi="Times New Roman" w:cs="Times New Roman"/>
          <w:sz w:val="28"/>
          <w:szCs w:val="28"/>
        </w:rPr>
        <w:t>, 1989</w:t>
      </w:r>
      <w:r w:rsidR="00AA4E81" w:rsidRPr="00AA4E81">
        <w:rPr>
          <w:rFonts w:ascii="Times New Roman" w:hAnsi="Times New Roman" w:cs="Times New Roman"/>
          <w:sz w:val="28"/>
          <w:szCs w:val="28"/>
        </w:rPr>
        <w:t>.</w:t>
      </w:r>
      <w:r w:rsid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AA4E81" w:rsidRPr="00E1265E">
        <w:rPr>
          <w:rFonts w:ascii="Times New Roman" w:hAnsi="Times New Roman" w:cs="Times New Roman"/>
          <w:sz w:val="28"/>
          <w:szCs w:val="28"/>
        </w:rPr>
        <w:t>№3(1)</w:t>
      </w:r>
      <w:r w:rsidR="00AA4E81" w:rsidRPr="00AA4E81">
        <w:rPr>
          <w:rFonts w:ascii="Times New Roman" w:hAnsi="Times New Roman" w:cs="Times New Roman"/>
          <w:sz w:val="28"/>
          <w:szCs w:val="28"/>
        </w:rPr>
        <w:t>. -</w:t>
      </w:r>
      <w:r w:rsidR="00AA4E81" w:rsidRPr="00E1265E">
        <w:rPr>
          <w:rFonts w:ascii="Times New Roman" w:hAnsi="Times New Roman" w:cs="Times New Roman"/>
          <w:sz w:val="28"/>
          <w:szCs w:val="28"/>
        </w:rPr>
        <w:t xml:space="preserve"> </w:t>
      </w:r>
      <w:r w:rsidR="00AA4E81">
        <w:rPr>
          <w:rFonts w:ascii="Times New Roman" w:hAnsi="Times New Roman" w:cs="Times New Roman"/>
          <w:sz w:val="28"/>
          <w:szCs w:val="28"/>
          <w:lang w:val="ru-RU"/>
        </w:rPr>
        <w:t>Р</w:t>
      </w:r>
      <w:r w:rsidR="00E1265E" w:rsidRPr="00E1265E">
        <w:rPr>
          <w:rFonts w:ascii="Times New Roman" w:hAnsi="Times New Roman" w:cs="Times New Roman"/>
          <w:sz w:val="28"/>
          <w:szCs w:val="28"/>
        </w:rPr>
        <w:t>. 1-5.</w:t>
      </w:r>
    </w:p>
    <w:p w14:paraId="2AB7773F" w14:textId="7B31E19D"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182 Felder</w:t>
      </w:r>
      <w:r w:rsidR="00E1265E" w:rsidRPr="00E1265E">
        <w:rPr>
          <w:rFonts w:ascii="Times New Roman" w:hAnsi="Times New Roman" w:cs="Times New Roman"/>
          <w:sz w:val="28"/>
          <w:szCs w:val="28"/>
        </w:rPr>
        <w:t xml:space="preserve"> R</w:t>
      </w:r>
      <w:r>
        <w:rPr>
          <w:rFonts w:ascii="Times New Roman" w:hAnsi="Times New Roman" w:cs="Times New Roman"/>
          <w:sz w:val="28"/>
          <w:szCs w:val="28"/>
        </w:rPr>
        <w:t>.</w:t>
      </w:r>
      <w:r w:rsidR="00E1265E" w:rsidRPr="00E1265E">
        <w:rPr>
          <w:rFonts w:ascii="Times New Roman" w:hAnsi="Times New Roman" w:cs="Times New Roman"/>
          <w:sz w:val="28"/>
          <w:szCs w:val="28"/>
        </w:rPr>
        <w:t>M., Rebecca B. Active learning</w:t>
      </w:r>
      <w:r w:rsidR="00AA4E81" w:rsidRPr="00AA4E81">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An introduction. </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2009.</w:t>
      </w:r>
      <w:r w:rsidR="00AA4E81" w:rsidRPr="00AA4E81">
        <w:rPr>
          <w:rFonts w:ascii="Times New Roman" w:hAnsi="Times New Roman" w:cs="Times New Roman"/>
          <w:sz w:val="28"/>
          <w:szCs w:val="28"/>
        </w:rPr>
        <w:t xml:space="preserve"> - </w:t>
      </w:r>
      <w:r w:rsidR="00AA4E81" w:rsidRPr="00E1265E">
        <w:rPr>
          <w:rFonts w:ascii="Times New Roman" w:hAnsi="Times New Roman" w:cs="Times New Roman"/>
          <w:sz w:val="28"/>
          <w:szCs w:val="28"/>
        </w:rPr>
        <w:t>№2(4)</w:t>
      </w:r>
      <w:r w:rsidR="00AA4E81" w:rsidRPr="00AA4E81">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1-5.</w:t>
      </w:r>
    </w:p>
    <w:p w14:paraId="5B6679F6" w14:textId="43A94DC1"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183 Barnes</w:t>
      </w:r>
      <w:r w:rsidR="00E1265E" w:rsidRPr="00E1265E">
        <w:rPr>
          <w:rFonts w:ascii="Times New Roman" w:hAnsi="Times New Roman" w:cs="Times New Roman"/>
          <w:sz w:val="28"/>
          <w:szCs w:val="28"/>
        </w:rPr>
        <w:t xml:space="preserve"> D. Active Learning. Leeds University TVEI Support Project.  – Leeds, 1989. –</w:t>
      </w:r>
      <w:r w:rsidR="00AA4E81" w:rsidRPr="00AA4E81">
        <w:rPr>
          <w:rFonts w:ascii="Times New Roman" w:hAnsi="Times New Roman" w:cs="Times New Roman"/>
          <w:sz w:val="28"/>
          <w:szCs w:val="28"/>
        </w:rPr>
        <w:t xml:space="preserve">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19.</w:t>
      </w:r>
    </w:p>
    <w:p w14:paraId="0561B68D" w14:textId="5118B98F"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184 Silberman</w:t>
      </w:r>
      <w:r w:rsidR="00E1265E" w:rsidRPr="00E1265E">
        <w:rPr>
          <w:rFonts w:ascii="Times New Roman" w:hAnsi="Times New Roman" w:cs="Times New Roman"/>
          <w:sz w:val="28"/>
          <w:szCs w:val="28"/>
        </w:rPr>
        <w:t xml:space="preserve"> M. Active Learning: 101 Strategies to Teach Any Subject. –</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Des Moines, 1996. –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11.</w:t>
      </w:r>
    </w:p>
    <w:p w14:paraId="10A4ED15" w14:textId="3C9371A0"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185 Senemoğlu</w:t>
      </w:r>
      <w:r w:rsidR="00E1265E" w:rsidRPr="00E1265E">
        <w:rPr>
          <w:rFonts w:ascii="Times New Roman" w:hAnsi="Times New Roman" w:cs="Times New Roman"/>
          <w:sz w:val="28"/>
          <w:szCs w:val="28"/>
        </w:rPr>
        <w:t xml:space="preserve"> N. Development, learning</w:t>
      </w:r>
      <w:r w:rsidR="002F1B71">
        <w:rPr>
          <w:rFonts w:ascii="Times New Roman" w:hAnsi="Times New Roman" w:cs="Times New Roman"/>
          <w:sz w:val="28"/>
          <w:szCs w:val="28"/>
        </w:rPr>
        <w:t>,</w:t>
      </w:r>
      <w:r w:rsidR="00E1265E" w:rsidRPr="00E1265E">
        <w:rPr>
          <w:rFonts w:ascii="Times New Roman" w:hAnsi="Times New Roman" w:cs="Times New Roman"/>
          <w:sz w:val="28"/>
          <w:szCs w:val="28"/>
        </w:rPr>
        <w:t xml:space="preserve"> and instruction: from theory to practice. – Ankara, 2004. – </w:t>
      </w:r>
      <w:r w:rsidR="00AA4E81"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11.</w:t>
      </w:r>
    </w:p>
    <w:p w14:paraId="2227F867" w14:textId="7F7AD652"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186 Felder</w:t>
      </w:r>
      <w:r w:rsidR="00E1265E" w:rsidRPr="00E1265E">
        <w:rPr>
          <w:rFonts w:ascii="Times New Roman" w:hAnsi="Times New Roman" w:cs="Times New Roman"/>
          <w:sz w:val="28"/>
          <w:szCs w:val="28"/>
        </w:rPr>
        <w:t xml:space="preserve"> R</w:t>
      </w:r>
      <w:r>
        <w:rPr>
          <w:rFonts w:ascii="Times New Roman" w:hAnsi="Times New Roman" w:cs="Times New Roman"/>
          <w:sz w:val="28"/>
          <w:szCs w:val="28"/>
        </w:rPr>
        <w:t>.</w:t>
      </w:r>
      <w:r w:rsidR="00E1265E" w:rsidRPr="00E1265E">
        <w:rPr>
          <w:rFonts w:ascii="Times New Roman" w:hAnsi="Times New Roman" w:cs="Times New Roman"/>
          <w:sz w:val="28"/>
          <w:szCs w:val="28"/>
        </w:rPr>
        <w:t xml:space="preserve">M., Rebecca B. Navigating the bumpy road to </w:t>
      </w:r>
      <w:r w:rsidR="00AA4E81" w:rsidRPr="00AA4E81">
        <w:rPr>
          <w:rFonts w:ascii="Times New Roman" w:hAnsi="Times New Roman" w:cs="Times New Roman"/>
          <w:sz w:val="28"/>
          <w:szCs w:val="28"/>
        </w:rPr>
        <w:t xml:space="preserve">// </w:t>
      </w:r>
      <w:r w:rsidR="00AA4E81" w:rsidRPr="00E1265E">
        <w:rPr>
          <w:rFonts w:ascii="Times New Roman" w:hAnsi="Times New Roman" w:cs="Times New Roman"/>
          <w:sz w:val="28"/>
          <w:szCs w:val="28"/>
        </w:rPr>
        <w:t>S</w:t>
      </w:r>
      <w:r w:rsidR="00E1265E" w:rsidRPr="00E1265E">
        <w:rPr>
          <w:rFonts w:ascii="Times New Roman" w:hAnsi="Times New Roman" w:cs="Times New Roman"/>
          <w:sz w:val="28"/>
          <w:szCs w:val="28"/>
        </w:rPr>
        <w:t xml:space="preserve">tudent-centered instruction. – New York, 1996. </w:t>
      </w:r>
      <w:r w:rsidR="00AA4E81" w:rsidRPr="00AA4E81">
        <w:rPr>
          <w:rFonts w:ascii="Times New Roman" w:hAnsi="Times New Roman" w:cs="Times New Roman"/>
          <w:sz w:val="28"/>
          <w:szCs w:val="28"/>
        </w:rPr>
        <w:t xml:space="preserve">- </w:t>
      </w:r>
      <w:r w:rsidR="00AA4E81" w:rsidRPr="00E1265E">
        <w:rPr>
          <w:rFonts w:ascii="Times New Roman" w:hAnsi="Times New Roman" w:cs="Times New Roman"/>
          <w:sz w:val="28"/>
          <w:szCs w:val="28"/>
        </w:rPr>
        <w:t>№44(2)</w:t>
      </w:r>
      <w:r w:rsidR="00AA4E81" w:rsidRPr="00AA4E81">
        <w:rPr>
          <w:rFonts w:ascii="Times New Roman" w:hAnsi="Times New Roman" w:cs="Times New Roman"/>
          <w:sz w:val="28"/>
          <w:szCs w:val="28"/>
        </w:rPr>
        <w:t>.</w:t>
      </w:r>
      <w:r w:rsidR="00AA4E81"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AA4E81">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43-47.</w:t>
      </w:r>
    </w:p>
    <w:p w14:paraId="72713C9D" w14:textId="267D07C5"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lastRenderedPageBreak/>
        <w:t>187 Isabelle D.</w:t>
      </w:r>
      <w:r w:rsidR="00E1265E" w:rsidRPr="00E1265E">
        <w:rPr>
          <w:rFonts w:ascii="Times New Roman" w:hAnsi="Times New Roman" w:cs="Times New Roman"/>
          <w:sz w:val="28"/>
          <w:szCs w:val="28"/>
        </w:rPr>
        <w:t>C. The Effects of Active Learning on Students</w:t>
      </w:r>
      <w:r w:rsidR="007879F7">
        <w:rPr>
          <w:rFonts w:ascii="Times New Roman" w:hAnsi="Times New Roman" w:cs="Times New Roman"/>
          <w:sz w:val="28"/>
          <w:szCs w:val="28"/>
        </w:rPr>
        <w:t>’</w:t>
      </w:r>
      <w:r w:rsidR="00E1265E" w:rsidRPr="00E1265E">
        <w:rPr>
          <w:rFonts w:ascii="Times New Roman" w:hAnsi="Times New Roman" w:cs="Times New Roman"/>
          <w:sz w:val="28"/>
          <w:szCs w:val="28"/>
        </w:rPr>
        <w:t xml:space="preserve"> Memories for Course Content</w:t>
      </w:r>
      <w:r w:rsidR="00AA4E81" w:rsidRPr="00AA4E81">
        <w:rPr>
          <w:rFonts w:ascii="Times New Roman" w:hAnsi="Times New Roman" w:cs="Times New Roman"/>
          <w:sz w:val="28"/>
          <w:szCs w:val="28"/>
        </w:rPr>
        <w:t xml:space="preserve"> // </w:t>
      </w:r>
      <w:r w:rsidR="00E1265E" w:rsidRPr="00E1265E">
        <w:rPr>
          <w:rFonts w:ascii="Times New Roman" w:hAnsi="Times New Roman" w:cs="Times New Roman"/>
          <w:sz w:val="28"/>
          <w:szCs w:val="28"/>
        </w:rPr>
        <w:t>Active Learning in Higher Education. – London, 2008.</w:t>
      </w:r>
      <w:r w:rsidR="00AA4E81" w:rsidRPr="00AA4E81">
        <w:rPr>
          <w:rFonts w:ascii="Times New Roman" w:hAnsi="Times New Roman" w:cs="Times New Roman"/>
          <w:sz w:val="28"/>
          <w:szCs w:val="28"/>
        </w:rPr>
        <w:t xml:space="preserve"> - </w:t>
      </w:r>
      <w:r w:rsidR="00AA4E81" w:rsidRPr="00E1265E">
        <w:rPr>
          <w:rFonts w:ascii="Times New Roman" w:hAnsi="Times New Roman" w:cs="Times New Roman"/>
          <w:sz w:val="28"/>
          <w:szCs w:val="28"/>
        </w:rPr>
        <w:t>№9(2)</w:t>
      </w:r>
      <w:r w:rsidR="00AA4E81" w:rsidRPr="00AA4E81">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152-171</w:t>
      </w:r>
      <w:r w:rsidR="00C96E5E">
        <w:rPr>
          <w:rFonts w:ascii="Times New Roman" w:hAnsi="Times New Roman" w:cs="Times New Roman"/>
          <w:sz w:val="28"/>
          <w:szCs w:val="28"/>
        </w:rPr>
        <w:t>.</w:t>
      </w:r>
    </w:p>
    <w:p w14:paraId="7D2F51E3" w14:textId="259FCD56"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188 Dufresne R.J., Gerace W.J., Leonard W.J., Mestre J.P., Wenk</w:t>
      </w:r>
      <w:r w:rsidR="00E1265E" w:rsidRPr="00E1265E">
        <w:rPr>
          <w:rFonts w:ascii="Times New Roman" w:hAnsi="Times New Roman" w:cs="Times New Roman"/>
          <w:sz w:val="28"/>
          <w:szCs w:val="28"/>
        </w:rPr>
        <w:t xml:space="preserve"> L. Class talk: A classroom communication system for active learning</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Journal of computing in higher education. – Champaign, 1996. </w:t>
      </w:r>
      <w:r w:rsidR="00AA4E81" w:rsidRPr="00AA4E81">
        <w:rPr>
          <w:rFonts w:ascii="Times New Roman" w:hAnsi="Times New Roman" w:cs="Times New Roman"/>
          <w:sz w:val="28"/>
          <w:szCs w:val="28"/>
        </w:rPr>
        <w:t xml:space="preserve">- </w:t>
      </w:r>
      <w:r w:rsidR="00AA4E81" w:rsidRPr="00E1265E">
        <w:rPr>
          <w:rFonts w:ascii="Times New Roman" w:hAnsi="Times New Roman" w:cs="Times New Roman"/>
          <w:sz w:val="28"/>
          <w:szCs w:val="28"/>
        </w:rPr>
        <w:t>№7(2)</w:t>
      </w:r>
      <w:r w:rsidR="00AA4E81" w:rsidRPr="00AA4E81">
        <w:rPr>
          <w:rFonts w:ascii="Times New Roman" w:hAnsi="Times New Roman" w:cs="Times New Roman"/>
          <w:sz w:val="28"/>
          <w:szCs w:val="28"/>
        </w:rPr>
        <w:t>.</w:t>
      </w:r>
      <w:r w:rsidR="00AA4E81"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3-47.</w:t>
      </w:r>
    </w:p>
    <w:p w14:paraId="1B655F3D" w14:textId="7E951BA1"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189 Brame</w:t>
      </w:r>
      <w:r w:rsidR="00E1265E" w:rsidRPr="00E1265E">
        <w:rPr>
          <w:rFonts w:ascii="Times New Roman" w:hAnsi="Times New Roman" w:cs="Times New Roman"/>
          <w:sz w:val="28"/>
          <w:szCs w:val="28"/>
        </w:rPr>
        <w:t xml:space="preserve"> C.Active learning. Vanderbilt University Center for Teaching. – Nashville, 2016. –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3.</w:t>
      </w:r>
    </w:p>
    <w:p w14:paraId="1B035EAF" w14:textId="3951E2F4"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190 Neal M., Cassar S., Schofield C.</w:t>
      </w:r>
      <w:r w:rsidR="00E1265E" w:rsidRPr="00E1265E">
        <w:rPr>
          <w:rFonts w:ascii="Times New Roman" w:hAnsi="Times New Roman" w:cs="Times New Roman"/>
          <w:sz w:val="28"/>
          <w:szCs w:val="28"/>
        </w:rPr>
        <w:t>P. Active Learning Pedagogies and Technologies in Online Classrooms</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The Effect of Affect. </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2021. </w:t>
      </w:r>
      <w:r w:rsidR="00AA4E81" w:rsidRPr="00AA4E81">
        <w:rPr>
          <w:rFonts w:ascii="Times New Roman" w:hAnsi="Times New Roman" w:cs="Times New Roman"/>
          <w:sz w:val="28"/>
          <w:szCs w:val="28"/>
        </w:rPr>
        <w:t xml:space="preserve">- №1. </w:t>
      </w:r>
      <w:r w:rsidR="00E1265E" w:rsidRPr="00E1265E">
        <w:rPr>
          <w:rFonts w:ascii="Times New Roman" w:hAnsi="Times New Roman" w:cs="Times New Roman"/>
          <w:sz w:val="28"/>
          <w:szCs w:val="28"/>
        </w:rPr>
        <w:t xml:space="preserve">– </w:t>
      </w:r>
      <w:r w:rsidR="00AA4E81">
        <w:rPr>
          <w:rFonts w:ascii="Times New Roman" w:hAnsi="Times New Roman" w:cs="Times New Roman"/>
          <w:sz w:val="28"/>
          <w:szCs w:val="28"/>
          <w:lang w:val="ru-RU"/>
        </w:rPr>
        <w:t>Р</w:t>
      </w:r>
      <w:r w:rsidR="00E1265E" w:rsidRPr="00E1265E">
        <w:rPr>
          <w:rFonts w:ascii="Times New Roman" w:hAnsi="Times New Roman" w:cs="Times New Roman"/>
          <w:sz w:val="28"/>
          <w:szCs w:val="28"/>
        </w:rPr>
        <w:t xml:space="preserve">. 9160-9160. </w:t>
      </w:r>
    </w:p>
    <w:p w14:paraId="6B5429E7" w14:textId="4996A839"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191 Faust</w:t>
      </w:r>
      <w:r w:rsidR="00E1265E" w:rsidRPr="00E1265E">
        <w:rPr>
          <w:rFonts w:ascii="Times New Roman" w:hAnsi="Times New Roman" w:cs="Times New Roman"/>
          <w:sz w:val="28"/>
          <w:szCs w:val="28"/>
        </w:rPr>
        <w:t xml:space="preserve"> J</w:t>
      </w:r>
      <w:r>
        <w:rPr>
          <w:rFonts w:ascii="Times New Roman" w:hAnsi="Times New Roman" w:cs="Times New Roman"/>
          <w:sz w:val="28"/>
          <w:szCs w:val="28"/>
        </w:rPr>
        <w:t>.L., Donald R.</w:t>
      </w:r>
      <w:r w:rsidR="00E1265E" w:rsidRPr="00E1265E">
        <w:rPr>
          <w:rFonts w:ascii="Times New Roman" w:hAnsi="Times New Roman" w:cs="Times New Roman"/>
          <w:sz w:val="28"/>
          <w:szCs w:val="28"/>
        </w:rPr>
        <w:t>P. Active learning in the college classroom. Journal on excellence in college teaching</w:t>
      </w:r>
      <w:r w:rsidR="00AA4E81" w:rsidRPr="00AA4E81">
        <w:rPr>
          <w:rFonts w:ascii="Times New Roman" w:hAnsi="Times New Roman" w:cs="Times New Roman"/>
          <w:sz w:val="28"/>
          <w:szCs w:val="28"/>
        </w:rPr>
        <w:t xml:space="preserve"> /</w:t>
      </w:r>
      <w:r w:rsidR="00D56B6F" w:rsidRPr="00AA4E81">
        <w:rPr>
          <w:rFonts w:ascii="Times New Roman" w:hAnsi="Times New Roman" w:cs="Times New Roman"/>
          <w:sz w:val="28"/>
          <w:szCs w:val="28"/>
        </w:rPr>
        <w:t xml:space="preserve">/ </w:t>
      </w:r>
      <w:r w:rsidR="00D56B6F" w:rsidRPr="00E1265E">
        <w:rPr>
          <w:rFonts w:ascii="Times New Roman" w:hAnsi="Times New Roman" w:cs="Times New Roman"/>
          <w:sz w:val="28"/>
          <w:szCs w:val="28"/>
        </w:rPr>
        <w:t>Lynnfield</w:t>
      </w:r>
      <w:r w:rsidR="00AA4E81" w:rsidRPr="00AA4E81">
        <w:rPr>
          <w:rFonts w:ascii="Times New Roman" w:hAnsi="Times New Roman" w:cs="Times New Roman"/>
          <w:sz w:val="28"/>
          <w:szCs w:val="28"/>
        </w:rPr>
        <w:t>. –</w:t>
      </w:r>
      <w:r w:rsidR="00E1265E" w:rsidRPr="00E1265E">
        <w:rPr>
          <w:rFonts w:ascii="Times New Roman" w:hAnsi="Times New Roman" w:cs="Times New Roman"/>
          <w:sz w:val="28"/>
          <w:szCs w:val="28"/>
        </w:rPr>
        <w:t xml:space="preserve"> 1998</w:t>
      </w:r>
      <w:r w:rsidR="00AA4E81" w:rsidRPr="00AA4E81">
        <w:rPr>
          <w:rFonts w:ascii="Times New Roman" w:hAnsi="Times New Roman" w:cs="Times New Roman"/>
          <w:sz w:val="28"/>
          <w:szCs w:val="28"/>
        </w:rPr>
        <w:t xml:space="preserve">. -  </w:t>
      </w:r>
      <w:r w:rsidR="00AA4E81" w:rsidRPr="00E1265E">
        <w:rPr>
          <w:rFonts w:ascii="Times New Roman" w:hAnsi="Times New Roman" w:cs="Times New Roman"/>
          <w:sz w:val="28"/>
          <w:szCs w:val="28"/>
        </w:rPr>
        <w:t>№9(2)</w:t>
      </w:r>
      <w:r w:rsidR="00AA4E81" w:rsidRPr="00AA4E81">
        <w:rPr>
          <w:rFonts w:ascii="Times New Roman" w:hAnsi="Times New Roman" w:cs="Times New Roman"/>
          <w:sz w:val="28"/>
          <w:szCs w:val="28"/>
        </w:rPr>
        <w:t>. -</w:t>
      </w:r>
      <w:r w:rsidR="00AA4E81"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AA4E81">
        <w:rPr>
          <w:rFonts w:ascii="Times New Roman" w:hAnsi="Times New Roman" w:cs="Times New Roman"/>
          <w:sz w:val="28"/>
          <w:szCs w:val="28"/>
          <w:lang w:val="ru-RU"/>
        </w:rPr>
        <w:t>Р</w:t>
      </w:r>
      <w:r w:rsidR="00E1265E" w:rsidRPr="00E1265E">
        <w:rPr>
          <w:rFonts w:ascii="Times New Roman" w:hAnsi="Times New Roman" w:cs="Times New Roman"/>
          <w:sz w:val="28"/>
          <w:szCs w:val="28"/>
        </w:rPr>
        <w:t>. 3-24.</w:t>
      </w:r>
    </w:p>
    <w:p w14:paraId="16D863F4" w14:textId="28F31D07"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192 Des</w:t>
      </w:r>
      <w:r w:rsidR="00116BCE">
        <w:rPr>
          <w:rFonts w:ascii="Times New Roman" w:hAnsi="Times New Roman" w:cs="Times New Roman"/>
          <w:sz w:val="28"/>
          <w:szCs w:val="28"/>
        </w:rPr>
        <w:t>lauriers L., McCarty L.S., Miller K., Callaghan</w:t>
      </w:r>
      <w:r w:rsidRPr="00E1265E">
        <w:rPr>
          <w:rFonts w:ascii="Times New Roman" w:hAnsi="Times New Roman" w:cs="Times New Roman"/>
          <w:sz w:val="28"/>
          <w:szCs w:val="28"/>
        </w:rPr>
        <w:t xml:space="preserve"> K.</w:t>
      </w:r>
      <w:r w:rsidR="00D56B6F">
        <w:rPr>
          <w:rFonts w:ascii="Times New Roman" w:hAnsi="Times New Roman" w:cs="Times New Roman"/>
          <w:sz w:val="28"/>
          <w:szCs w:val="28"/>
        </w:rPr>
        <w:t xml:space="preserve">, </w:t>
      </w:r>
      <w:r w:rsidR="00D56B6F" w:rsidRPr="00AA4E81">
        <w:rPr>
          <w:rFonts w:ascii="Times New Roman" w:hAnsi="Times New Roman" w:cs="Times New Roman"/>
          <w:sz w:val="28"/>
          <w:szCs w:val="28"/>
        </w:rPr>
        <w:t>Kestin</w:t>
      </w:r>
      <w:r w:rsidR="00116BCE">
        <w:rPr>
          <w:rFonts w:ascii="Times New Roman" w:hAnsi="Times New Roman" w:cs="Times New Roman"/>
          <w:sz w:val="28"/>
          <w:szCs w:val="28"/>
        </w:rPr>
        <w:t xml:space="preserve"> G.</w:t>
      </w:r>
      <w:r w:rsidRPr="00E1265E">
        <w:rPr>
          <w:rFonts w:ascii="Times New Roman" w:hAnsi="Times New Roman" w:cs="Times New Roman"/>
          <w:sz w:val="28"/>
          <w:szCs w:val="28"/>
        </w:rPr>
        <w:t xml:space="preserve"> Measuring actual learning versus feeling of learning in response to being actively engaged in the classroom</w:t>
      </w:r>
      <w:r w:rsidR="00B10410" w:rsidRPr="00B10410">
        <w:rPr>
          <w:rFonts w:ascii="Times New Roman" w:hAnsi="Times New Roman" w:cs="Times New Roman"/>
          <w:sz w:val="28"/>
          <w:szCs w:val="28"/>
        </w:rPr>
        <w:t xml:space="preserve"> //</w:t>
      </w:r>
      <w:r w:rsidRPr="00E1265E">
        <w:rPr>
          <w:rFonts w:ascii="Times New Roman" w:hAnsi="Times New Roman" w:cs="Times New Roman"/>
          <w:sz w:val="28"/>
          <w:szCs w:val="28"/>
        </w:rPr>
        <w:t xml:space="preserve"> Proceedings of the National Academy of Sciences. –</w:t>
      </w:r>
      <w:r w:rsidR="00AA4E81" w:rsidRPr="00A77A3E">
        <w:rPr>
          <w:rFonts w:ascii="Times New Roman" w:hAnsi="Times New Roman" w:cs="Times New Roman"/>
          <w:sz w:val="28"/>
          <w:szCs w:val="28"/>
        </w:rPr>
        <w:t xml:space="preserve"> </w:t>
      </w:r>
      <w:r w:rsidRPr="00E1265E">
        <w:rPr>
          <w:rFonts w:ascii="Times New Roman" w:hAnsi="Times New Roman" w:cs="Times New Roman"/>
          <w:sz w:val="28"/>
          <w:szCs w:val="28"/>
        </w:rPr>
        <w:t xml:space="preserve">California, 2019.  </w:t>
      </w:r>
      <w:r w:rsidR="00AA4E81" w:rsidRPr="00A77A3E">
        <w:rPr>
          <w:rFonts w:ascii="Times New Roman" w:hAnsi="Times New Roman" w:cs="Times New Roman"/>
          <w:sz w:val="28"/>
          <w:szCs w:val="28"/>
        </w:rPr>
        <w:t xml:space="preserve">- </w:t>
      </w:r>
      <w:r w:rsidR="00AA4E81" w:rsidRPr="00E1265E">
        <w:rPr>
          <w:rFonts w:ascii="Times New Roman" w:hAnsi="Times New Roman" w:cs="Times New Roman"/>
          <w:sz w:val="28"/>
          <w:szCs w:val="28"/>
        </w:rPr>
        <w:t>№116(39)</w:t>
      </w:r>
      <w:r w:rsidR="00AA4E81" w:rsidRPr="00A77A3E">
        <w:rPr>
          <w:rFonts w:ascii="Times New Roman" w:hAnsi="Times New Roman" w:cs="Times New Roman"/>
          <w:sz w:val="28"/>
          <w:szCs w:val="28"/>
        </w:rPr>
        <w:t>.</w:t>
      </w:r>
      <w:r w:rsidR="00AA4E81" w:rsidRPr="00E1265E">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AA4E81">
        <w:rPr>
          <w:rFonts w:ascii="Times New Roman" w:hAnsi="Times New Roman" w:cs="Times New Roman"/>
          <w:sz w:val="28"/>
          <w:szCs w:val="28"/>
          <w:lang w:val="ru-RU"/>
        </w:rPr>
        <w:t>Р</w:t>
      </w:r>
      <w:r w:rsidRPr="00E1265E">
        <w:rPr>
          <w:rFonts w:ascii="Times New Roman" w:hAnsi="Times New Roman" w:cs="Times New Roman"/>
          <w:sz w:val="28"/>
          <w:szCs w:val="28"/>
        </w:rPr>
        <w:t>. 19251-19257.</w:t>
      </w:r>
    </w:p>
    <w:p w14:paraId="067F43D0" w14:textId="1085597B"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193 The Active Learners Institute, The Active Learners Institute.  The Active Learners Institute. Retrieved from The Active Learners Institute Website</w:t>
      </w:r>
      <w:r w:rsidR="00AA4E81" w:rsidRPr="00AA4E81">
        <w:rPr>
          <w:rFonts w:ascii="Times New Roman" w:hAnsi="Times New Roman" w:cs="Times New Roman"/>
          <w:sz w:val="28"/>
          <w:szCs w:val="28"/>
        </w:rPr>
        <w:t xml:space="preserve">. </w:t>
      </w:r>
      <w:r w:rsidR="00AA4E81">
        <w:rPr>
          <w:rFonts w:ascii="Times New Roman" w:hAnsi="Times New Roman" w:cs="Times New Roman"/>
          <w:sz w:val="28"/>
          <w:szCs w:val="28"/>
        </w:rPr>
        <w:t>–</w:t>
      </w:r>
      <w:r w:rsidR="00AA4E81" w:rsidRPr="00AA4E81">
        <w:rPr>
          <w:rFonts w:ascii="Times New Roman" w:hAnsi="Times New Roman" w:cs="Times New Roman"/>
          <w:sz w:val="28"/>
          <w:szCs w:val="28"/>
        </w:rPr>
        <w:t xml:space="preserve"> 2011 </w:t>
      </w:r>
      <w:hyperlink r:id="rId44" w:history="1">
        <w:r w:rsidR="00AA4E81" w:rsidRPr="00AA4E81">
          <w:rPr>
            <w:rStyle w:val="Hyperlink"/>
            <w:rFonts w:ascii="Times New Roman" w:hAnsi="Times New Roman" w:cs="Times New Roman"/>
            <w:color w:val="auto"/>
            <w:sz w:val="28"/>
            <w:szCs w:val="28"/>
            <w:u w:val="none"/>
          </w:rPr>
          <w:t>https://sites.google.com/site/activelearnersinstitute/active-learning-retention-rates</w:t>
        </w:r>
      </w:hyperlink>
      <w:r w:rsidR="00AA4E81" w:rsidRPr="00AA4E81">
        <w:rPr>
          <w:rFonts w:ascii="Times New Roman" w:hAnsi="Times New Roman" w:cs="Times New Roman"/>
          <w:sz w:val="28"/>
          <w:szCs w:val="28"/>
        </w:rPr>
        <w:t xml:space="preserve"> </w:t>
      </w:r>
      <w:r w:rsidRPr="00AA4E81">
        <w:rPr>
          <w:rFonts w:ascii="Times New Roman" w:hAnsi="Times New Roman" w:cs="Times New Roman"/>
          <w:sz w:val="28"/>
          <w:szCs w:val="28"/>
        </w:rPr>
        <w:t xml:space="preserve"> </w:t>
      </w:r>
      <w:r w:rsidR="00AA4E81" w:rsidRPr="00AA4E81">
        <w:rPr>
          <w:rFonts w:ascii="Times New Roman" w:hAnsi="Times New Roman" w:cs="Times New Roman"/>
          <w:sz w:val="28"/>
          <w:szCs w:val="28"/>
        </w:rPr>
        <w:t>18.01.</w:t>
      </w:r>
      <w:r w:rsidRPr="00AA4E81">
        <w:rPr>
          <w:rFonts w:ascii="Times New Roman" w:hAnsi="Times New Roman" w:cs="Times New Roman"/>
          <w:sz w:val="28"/>
          <w:szCs w:val="28"/>
        </w:rPr>
        <w:t>20</w:t>
      </w:r>
      <w:r w:rsidR="00AA4E81" w:rsidRPr="00AA4E81">
        <w:rPr>
          <w:rFonts w:ascii="Times New Roman" w:hAnsi="Times New Roman" w:cs="Times New Roman"/>
          <w:sz w:val="28"/>
          <w:szCs w:val="28"/>
        </w:rPr>
        <w:t>2</w:t>
      </w:r>
      <w:r w:rsidRPr="00AA4E81">
        <w:rPr>
          <w:rFonts w:ascii="Times New Roman" w:hAnsi="Times New Roman" w:cs="Times New Roman"/>
          <w:sz w:val="28"/>
          <w:szCs w:val="28"/>
        </w:rPr>
        <w:t>1.</w:t>
      </w:r>
    </w:p>
    <w:p w14:paraId="5B593091" w14:textId="32998CAB"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194 Seferoglu S.</w:t>
      </w:r>
      <w:r w:rsidR="00E1265E" w:rsidRPr="00E1265E">
        <w:rPr>
          <w:rFonts w:ascii="Times New Roman" w:hAnsi="Times New Roman" w:cs="Times New Roman"/>
          <w:sz w:val="28"/>
          <w:szCs w:val="28"/>
        </w:rPr>
        <w:t>S. A study on teaching competencies of teacher candidates</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In International Conference on Education. –</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Singapore, 2005. –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709-716.</w:t>
      </w:r>
    </w:p>
    <w:p w14:paraId="07A918C0" w14:textId="68434124"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195 Özden</w:t>
      </w:r>
      <w:r w:rsidR="00E1265E" w:rsidRPr="00E1265E">
        <w:rPr>
          <w:rFonts w:ascii="Times New Roman" w:hAnsi="Times New Roman" w:cs="Times New Roman"/>
          <w:sz w:val="28"/>
          <w:szCs w:val="28"/>
        </w:rPr>
        <w:t xml:space="preserve"> Y. Eğitimde yeni değerler. – Ankara, 2002. –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20</w:t>
      </w:r>
      <w:r w:rsidR="00E1265E">
        <w:rPr>
          <w:rFonts w:ascii="Times New Roman" w:hAnsi="Times New Roman" w:cs="Times New Roman"/>
          <w:sz w:val="28"/>
          <w:szCs w:val="28"/>
        </w:rPr>
        <w:t>.</w:t>
      </w:r>
    </w:p>
    <w:p w14:paraId="7D272AB4" w14:textId="7726E92D"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196 Akay Y., Kocabaş</w:t>
      </w:r>
      <w:r w:rsidR="00E1265E" w:rsidRPr="00E1265E">
        <w:rPr>
          <w:rFonts w:ascii="Times New Roman" w:hAnsi="Times New Roman" w:cs="Times New Roman"/>
          <w:sz w:val="28"/>
          <w:szCs w:val="28"/>
        </w:rPr>
        <w:t xml:space="preserve"> A. Sınıf öğretmenlerinin aktif öğrenmeyi nasıl algıladıklarına ilişkin görüşleri. – Ankara, 2013. –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11</w:t>
      </w:r>
      <w:r w:rsidR="00C96E5E">
        <w:rPr>
          <w:rFonts w:ascii="Times New Roman" w:hAnsi="Times New Roman" w:cs="Times New Roman"/>
          <w:sz w:val="28"/>
          <w:szCs w:val="28"/>
        </w:rPr>
        <w:t>.</w:t>
      </w:r>
    </w:p>
    <w:p w14:paraId="629E3AFE" w14:textId="2ACC6127"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197 Ciritli T.</w:t>
      </w:r>
      <w:r w:rsidR="00E1265E" w:rsidRPr="00E1265E">
        <w:rPr>
          <w:rFonts w:ascii="Times New Roman" w:hAnsi="Times New Roman" w:cs="Times New Roman"/>
          <w:sz w:val="28"/>
          <w:szCs w:val="28"/>
        </w:rPr>
        <w:t xml:space="preserve">E. İlköğretim 4. ve 5. sınıf öğretmenlerinin aktif öğretim metodunu algılama ve sınıflarında uygulama durumlarının incelenmesi. Yayımlanmamış Yüksek Lisans Tezi. – Konya, 2006.  – </w:t>
      </w:r>
      <w:r w:rsidR="00AA4E81"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15</w:t>
      </w:r>
      <w:r w:rsidR="00E1265E">
        <w:rPr>
          <w:rFonts w:ascii="Times New Roman" w:hAnsi="Times New Roman" w:cs="Times New Roman"/>
          <w:sz w:val="28"/>
          <w:szCs w:val="28"/>
        </w:rPr>
        <w:t>.</w:t>
      </w:r>
    </w:p>
    <w:p w14:paraId="6B4A08FF" w14:textId="7DB7EE1B"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198 Özdemir S., Yalın</w:t>
      </w:r>
      <w:r w:rsidR="00E1265E" w:rsidRPr="00E1265E">
        <w:rPr>
          <w:rFonts w:ascii="Times New Roman" w:hAnsi="Times New Roman" w:cs="Times New Roman"/>
          <w:sz w:val="28"/>
          <w:szCs w:val="28"/>
        </w:rPr>
        <w:t xml:space="preserve"> H.İ. Öğretmenlik Mesleğine Giriş. – Ankara, 1999.  –</w:t>
      </w:r>
      <w:r w:rsidR="00AA4E81" w:rsidRPr="00AA4E81">
        <w:rPr>
          <w:rFonts w:ascii="Times New Roman" w:hAnsi="Times New Roman" w:cs="Times New Roman"/>
          <w:sz w:val="28"/>
          <w:szCs w:val="28"/>
        </w:rPr>
        <w:t xml:space="preserve">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211</w:t>
      </w:r>
      <w:r w:rsidR="00E1265E">
        <w:rPr>
          <w:rFonts w:ascii="Times New Roman" w:hAnsi="Times New Roman" w:cs="Times New Roman"/>
          <w:sz w:val="28"/>
          <w:szCs w:val="28"/>
        </w:rPr>
        <w:t>.</w:t>
      </w:r>
    </w:p>
    <w:p w14:paraId="12481FF7" w14:textId="143672F4"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199 Schmoker M., Marzano R.</w:t>
      </w:r>
      <w:r w:rsidR="00E1265E" w:rsidRPr="00E1265E">
        <w:rPr>
          <w:rFonts w:ascii="Times New Roman" w:hAnsi="Times New Roman" w:cs="Times New Roman"/>
          <w:sz w:val="28"/>
          <w:szCs w:val="28"/>
        </w:rPr>
        <w:t>J. Realizing the promise of standards-based education</w:t>
      </w:r>
      <w:r w:rsidR="00AA4E81" w:rsidRPr="00AA4E81">
        <w:rPr>
          <w:rFonts w:ascii="Times New Roman" w:hAnsi="Times New Roman" w:cs="Times New Roman"/>
          <w:sz w:val="28"/>
          <w:szCs w:val="28"/>
        </w:rPr>
        <w:t xml:space="preserve"> // </w:t>
      </w:r>
      <w:r w:rsidR="00E1265E" w:rsidRPr="00E1265E">
        <w:rPr>
          <w:rFonts w:ascii="Times New Roman" w:hAnsi="Times New Roman" w:cs="Times New Roman"/>
          <w:sz w:val="28"/>
          <w:szCs w:val="28"/>
        </w:rPr>
        <w:t>Educational leadership</w:t>
      </w:r>
      <w:r w:rsidR="00AA4E81" w:rsidRPr="00AA4E81">
        <w:rPr>
          <w:rFonts w:ascii="Times New Roman" w:hAnsi="Times New Roman" w:cs="Times New Roman"/>
          <w:sz w:val="28"/>
          <w:szCs w:val="28"/>
        </w:rPr>
        <w:t xml:space="preserve">. - </w:t>
      </w:r>
      <w:r w:rsidR="00E1265E" w:rsidRPr="00E1265E">
        <w:rPr>
          <w:rFonts w:ascii="Times New Roman" w:hAnsi="Times New Roman" w:cs="Times New Roman"/>
          <w:sz w:val="28"/>
          <w:szCs w:val="28"/>
        </w:rPr>
        <w:t>1999.</w:t>
      </w:r>
      <w:r w:rsidR="00AA4E81" w:rsidRPr="00AA4E81">
        <w:rPr>
          <w:rFonts w:ascii="Times New Roman" w:hAnsi="Times New Roman" w:cs="Times New Roman"/>
          <w:sz w:val="28"/>
          <w:szCs w:val="28"/>
        </w:rPr>
        <w:t xml:space="preserve"> - </w:t>
      </w:r>
      <w:r w:rsidR="00AA4E81" w:rsidRPr="00E1265E">
        <w:rPr>
          <w:rFonts w:ascii="Times New Roman" w:hAnsi="Times New Roman" w:cs="Times New Roman"/>
          <w:sz w:val="28"/>
          <w:szCs w:val="28"/>
        </w:rPr>
        <w:t>№56</w:t>
      </w:r>
      <w:r w:rsidR="00AA4E81" w:rsidRPr="00AA4E81">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AA4E81">
        <w:rPr>
          <w:rFonts w:ascii="Times New Roman" w:hAnsi="Times New Roman" w:cs="Times New Roman"/>
          <w:sz w:val="28"/>
          <w:szCs w:val="28"/>
          <w:lang w:val="ru-RU"/>
        </w:rPr>
        <w:t>Р</w:t>
      </w:r>
      <w:r w:rsidR="00E1265E" w:rsidRPr="00E1265E">
        <w:rPr>
          <w:rFonts w:ascii="Times New Roman" w:hAnsi="Times New Roman" w:cs="Times New Roman"/>
          <w:sz w:val="28"/>
          <w:szCs w:val="28"/>
        </w:rPr>
        <w:t>. 17-21.</w:t>
      </w:r>
    </w:p>
    <w:p w14:paraId="73FF0DFC" w14:textId="07E4B8E9"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200 Açıkgöz K.Ü., Sucuoğlu H., Gökdağ</w:t>
      </w:r>
      <w:r w:rsidR="00E1265E" w:rsidRPr="00E1265E">
        <w:rPr>
          <w:rFonts w:ascii="Times New Roman" w:hAnsi="Times New Roman" w:cs="Times New Roman"/>
          <w:sz w:val="28"/>
          <w:szCs w:val="28"/>
        </w:rPr>
        <w:t xml:space="preserve"> M. Öğretmenlerin etkin öğrenmenin acemilik döneminde karşılaştıkları sorunlar ve baş etme stratejileri</w:t>
      </w:r>
      <w:r w:rsidR="00AA4E81" w:rsidRPr="00AA4E81">
        <w:rPr>
          <w:rFonts w:ascii="Times New Roman" w:hAnsi="Times New Roman" w:cs="Times New Roman"/>
          <w:sz w:val="28"/>
          <w:szCs w:val="28"/>
        </w:rPr>
        <w:t>.</w:t>
      </w:r>
      <w:r w:rsidR="00E1265E" w:rsidRPr="00E1265E">
        <w:rPr>
          <w:rFonts w:ascii="Times New Roman" w:hAnsi="Times New Roman" w:cs="Times New Roman"/>
          <w:sz w:val="28"/>
          <w:szCs w:val="28"/>
        </w:rPr>
        <w:t xml:space="preserve"> Buca Eğitim Fakültesi Dergisi. – İzmir, 1999. – </w:t>
      </w:r>
      <w:r w:rsidR="00AA4E81" w:rsidRPr="00E1265E">
        <w:rPr>
          <w:rFonts w:ascii="Times New Roman" w:hAnsi="Times New Roman" w:cs="Times New Roman"/>
          <w:sz w:val="28"/>
          <w:szCs w:val="28"/>
        </w:rPr>
        <w:t>P</w:t>
      </w:r>
      <w:r w:rsidR="00E1265E" w:rsidRPr="00E1265E">
        <w:rPr>
          <w:rFonts w:ascii="Times New Roman" w:hAnsi="Times New Roman" w:cs="Times New Roman"/>
          <w:sz w:val="28"/>
          <w:szCs w:val="28"/>
        </w:rPr>
        <w:t>. 10.</w:t>
      </w:r>
    </w:p>
    <w:p w14:paraId="1AC872C9" w14:textId="6C9673F2"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201 Yavuz</w:t>
      </w:r>
      <w:r w:rsidR="00E1265E" w:rsidRPr="00E1265E">
        <w:rPr>
          <w:rFonts w:ascii="Times New Roman" w:hAnsi="Times New Roman" w:cs="Times New Roman"/>
          <w:sz w:val="28"/>
          <w:szCs w:val="28"/>
        </w:rPr>
        <w:t xml:space="preserve"> E.K. Yeniden yapılanan sınıflar için aktif öğrenme yöntemleri</w:t>
      </w:r>
      <w:r w:rsidR="00AA4E81" w:rsidRPr="00AA4E81">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Ceceli Yayınları.  –  Ankara, 2005. </w:t>
      </w:r>
      <w:r w:rsidR="00AA4E81" w:rsidRPr="00A77A3E">
        <w:rPr>
          <w:rFonts w:ascii="Times New Roman" w:hAnsi="Times New Roman" w:cs="Times New Roman"/>
          <w:sz w:val="28"/>
          <w:szCs w:val="28"/>
        </w:rPr>
        <w:t>- №</w:t>
      </w:r>
      <w:r w:rsidR="00AA4E81" w:rsidRPr="00E1265E">
        <w:rPr>
          <w:rFonts w:ascii="Times New Roman" w:hAnsi="Times New Roman" w:cs="Times New Roman"/>
          <w:sz w:val="28"/>
          <w:szCs w:val="28"/>
        </w:rPr>
        <w:t>450</w:t>
      </w:r>
      <w:r w:rsidR="00AA4E81" w:rsidRPr="00A77A3E">
        <w:rPr>
          <w:rFonts w:ascii="Times New Roman" w:hAnsi="Times New Roman" w:cs="Times New Roman"/>
          <w:sz w:val="28"/>
          <w:szCs w:val="28"/>
        </w:rPr>
        <w:t>.</w:t>
      </w:r>
      <w:r w:rsidR="00AA4E81"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AA4E81">
        <w:rPr>
          <w:rFonts w:ascii="Times New Roman" w:hAnsi="Times New Roman" w:cs="Times New Roman"/>
          <w:sz w:val="28"/>
          <w:szCs w:val="28"/>
          <w:lang w:val="ru-RU"/>
        </w:rPr>
        <w:t>Р</w:t>
      </w:r>
      <w:r w:rsidR="00E1265E" w:rsidRPr="00E1265E">
        <w:rPr>
          <w:rFonts w:ascii="Times New Roman" w:hAnsi="Times New Roman" w:cs="Times New Roman"/>
          <w:sz w:val="28"/>
          <w:szCs w:val="28"/>
        </w:rPr>
        <w:t>.  5-8.</w:t>
      </w:r>
    </w:p>
    <w:p w14:paraId="16E854C6" w14:textId="62EAF8AF" w:rsidR="00E1265E" w:rsidRPr="00E1265E" w:rsidRDefault="00116BCE"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202 Bozyiğit N., Onan T.S., Özçinar A., Erdem</w:t>
      </w:r>
      <w:r w:rsidR="00E1265E" w:rsidRPr="00E1265E">
        <w:rPr>
          <w:rFonts w:ascii="Times New Roman" w:hAnsi="Times New Roman" w:cs="Times New Roman"/>
          <w:sz w:val="28"/>
          <w:szCs w:val="28"/>
        </w:rPr>
        <w:t xml:space="preserve"> A. An in-class project model: Active learning and effective participation</w:t>
      </w:r>
      <w:r w:rsidR="00AA4E81" w:rsidRPr="00AA4E81">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Journal of Education and Future. – Gaziantep, 2014.</w:t>
      </w:r>
      <w:r w:rsidR="00AA4E81" w:rsidRPr="00AA4E81">
        <w:rPr>
          <w:rFonts w:ascii="Times New Roman" w:hAnsi="Times New Roman" w:cs="Times New Roman"/>
          <w:sz w:val="28"/>
          <w:szCs w:val="28"/>
        </w:rPr>
        <w:t xml:space="preserve"> </w:t>
      </w:r>
      <w:r w:rsidR="00AA4E81" w:rsidRPr="003A30A7">
        <w:rPr>
          <w:rFonts w:ascii="Times New Roman" w:hAnsi="Times New Roman" w:cs="Times New Roman"/>
          <w:sz w:val="28"/>
          <w:szCs w:val="28"/>
        </w:rPr>
        <w:t xml:space="preserve">- </w:t>
      </w:r>
      <w:r w:rsidR="00AA4E81" w:rsidRPr="00E1265E">
        <w:rPr>
          <w:rFonts w:ascii="Times New Roman" w:hAnsi="Times New Roman" w:cs="Times New Roman"/>
          <w:sz w:val="28"/>
          <w:szCs w:val="28"/>
        </w:rPr>
        <w:t>№6</w:t>
      </w:r>
      <w:r w:rsidR="00AA4E81" w:rsidRPr="00AA4E81">
        <w:rPr>
          <w:rFonts w:ascii="Times New Roman" w:hAnsi="Times New Roman" w:cs="Times New Roman"/>
          <w:sz w:val="28"/>
          <w:szCs w:val="28"/>
        </w:rPr>
        <w:t>.</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15-24.</w:t>
      </w:r>
    </w:p>
    <w:p w14:paraId="6A08FBE8" w14:textId="6B532F75"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lastRenderedPageBreak/>
        <w:t>203 Claxton C.S., Murrell P.</w:t>
      </w:r>
      <w:r w:rsidR="00E1265E" w:rsidRPr="00E1265E">
        <w:rPr>
          <w:rFonts w:ascii="Times New Roman" w:hAnsi="Times New Roman" w:cs="Times New Roman"/>
          <w:sz w:val="28"/>
          <w:szCs w:val="28"/>
        </w:rPr>
        <w:t xml:space="preserve">H.  Learning Styles: Implications for Improving Educational Practices. – Washington, 1987. </w:t>
      </w:r>
      <w:r w:rsidR="003A30A7">
        <w:rPr>
          <w:rFonts w:ascii="Times New Roman" w:hAnsi="Times New Roman" w:cs="Times New Roman"/>
          <w:sz w:val="28"/>
          <w:szCs w:val="28"/>
        </w:rPr>
        <w:t>–</w:t>
      </w:r>
      <w:r w:rsidR="003A30A7" w:rsidRPr="003A30A7">
        <w:rPr>
          <w:rFonts w:ascii="Times New Roman" w:hAnsi="Times New Roman" w:cs="Times New Roman"/>
          <w:sz w:val="28"/>
          <w:szCs w:val="28"/>
        </w:rPr>
        <w:t xml:space="preserve"> </w:t>
      </w:r>
      <w:r w:rsidR="003A30A7">
        <w:rPr>
          <w:rFonts w:ascii="Times New Roman" w:hAnsi="Times New Roman" w:cs="Times New Roman"/>
          <w:sz w:val="28"/>
          <w:szCs w:val="28"/>
        </w:rPr>
        <w:t xml:space="preserve">Vol. </w:t>
      </w:r>
      <w:r w:rsidR="003A30A7" w:rsidRPr="00E1265E">
        <w:rPr>
          <w:rFonts w:ascii="Times New Roman" w:hAnsi="Times New Roman" w:cs="Times New Roman"/>
          <w:sz w:val="28"/>
          <w:szCs w:val="28"/>
        </w:rPr>
        <w:t>4</w:t>
      </w:r>
      <w:r w:rsidR="003A30A7" w:rsidRPr="003A30A7">
        <w:rPr>
          <w:rFonts w:ascii="Times New Roman" w:hAnsi="Times New Roman" w:cs="Times New Roman"/>
          <w:sz w:val="28"/>
          <w:szCs w:val="28"/>
        </w:rPr>
        <w:t>.</w:t>
      </w:r>
      <w:r w:rsidR="003A30A7"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7.</w:t>
      </w:r>
    </w:p>
    <w:p w14:paraId="75B4D429" w14:textId="71508C32"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204 Platsidou M., Metallidou</w:t>
      </w:r>
      <w:r w:rsidR="00E1265E" w:rsidRPr="00E1265E">
        <w:rPr>
          <w:rFonts w:ascii="Times New Roman" w:hAnsi="Times New Roman" w:cs="Times New Roman"/>
          <w:sz w:val="28"/>
          <w:szCs w:val="28"/>
        </w:rPr>
        <w:t xml:space="preserve"> P. Validity and Reliability Issues of Two Learning Style Inventories in a Greek Sample: Kolb</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Learning Style Inventory and Felder &amp; Soloman</w:t>
      </w:r>
      <w:r w:rsidR="007879F7">
        <w:rPr>
          <w:rFonts w:ascii="Times New Roman" w:hAnsi="Times New Roman" w:cs="Times New Roman"/>
          <w:sz w:val="28"/>
          <w:szCs w:val="28"/>
        </w:rPr>
        <w:t>’</w:t>
      </w:r>
      <w:r w:rsidR="00E1265E" w:rsidRPr="00E1265E">
        <w:rPr>
          <w:rFonts w:ascii="Times New Roman" w:hAnsi="Times New Roman" w:cs="Times New Roman"/>
          <w:sz w:val="28"/>
          <w:szCs w:val="28"/>
        </w:rPr>
        <w:t xml:space="preserve">s </w:t>
      </w:r>
      <w:r w:rsid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Index of Learning Styles. – Thessaloniki, 2008.</w:t>
      </w:r>
      <w:r w:rsidR="003A30A7" w:rsidRPr="003A30A7">
        <w:rPr>
          <w:rFonts w:ascii="Times New Roman" w:hAnsi="Times New Roman" w:cs="Times New Roman"/>
          <w:sz w:val="28"/>
          <w:szCs w:val="28"/>
        </w:rPr>
        <w:t xml:space="preserve"> </w:t>
      </w:r>
      <w:r w:rsid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№20(3)</w:t>
      </w:r>
      <w:r w:rsidR="003A30A7" w:rsidRPr="003A30A7">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324-335.</w:t>
      </w:r>
    </w:p>
    <w:p w14:paraId="353C23C7" w14:textId="3A1F3B32"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205 Kadry S., Safieddine</w:t>
      </w:r>
      <w:r w:rsidR="00E1265E" w:rsidRPr="00E1265E">
        <w:rPr>
          <w:rFonts w:ascii="Times New Roman" w:hAnsi="Times New Roman" w:cs="Times New Roman"/>
          <w:sz w:val="28"/>
          <w:szCs w:val="28"/>
        </w:rPr>
        <w:t xml:space="preserve"> F. Cooperative active learning methodology in Mathematics</w:t>
      </w:r>
      <w:r w:rsidR="003A30A7" w:rsidRPr="003A30A7">
        <w:rPr>
          <w:rFonts w:ascii="Times New Roman" w:hAnsi="Times New Roman" w:cs="Times New Roman"/>
          <w:sz w:val="28"/>
          <w:szCs w:val="28"/>
        </w:rPr>
        <w:t xml:space="preserve"> // </w:t>
      </w:r>
      <w:r w:rsidR="00E1265E" w:rsidRPr="00E1265E">
        <w:rPr>
          <w:rFonts w:ascii="Times New Roman" w:hAnsi="Times New Roman" w:cs="Times New Roman"/>
          <w:sz w:val="28"/>
          <w:szCs w:val="28"/>
        </w:rPr>
        <w:t>In International Conference on Education and New Learning Technologies. – Kuwait, 2016.</w:t>
      </w:r>
      <w:r w:rsidR="003A30A7" w:rsidRPr="003A30A7">
        <w:rPr>
          <w:rFonts w:ascii="Times New Roman" w:hAnsi="Times New Roman" w:cs="Times New Roman"/>
          <w:sz w:val="28"/>
          <w:szCs w:val="28"/>
        </w:rPr>
        <w:t xml:space="preserve"> – </w:t>
      </w:r>
      <w:r w:rsidR="003A30A7">
        <w:rPr>
          <w:rFonts w:ascii="Times New Roman" w:hAnsi="Times New Roman" w:cs="Times New Roman"/>
          <w:sz w:val="28"/>
          <w:szCs w:val="28"/>
        </w:rPr>
        <w:t xml:space="preserve">Vol. </w:t>
      </w:r>
      <w:r w:rsidR="003A30A7" w:rsidRPr="00E1265E">
        <w:rPr>
          <w:rFonts w:ascii="Times New Roman" w:hAnsi="Times New Roman" w:cs="Times New Roman"/>
          <w:sz w:val="28"/>
          <w:szCs w:val="28"/>
        </w:rPr>
        <w:t>8</w:t>
      </w:r>
      <w:r w:rsidR="003A30A7">
        <w:rPr>
          <w:rFonts w:ascii="Times New Roman" w:hAnsi="Times New Roman" w:cs="Times New Roman"/>
          <w:sz w:val="28"/>
          <w:szCs w:val="28"/>
        </w:rPr>
        <w:t>.</w:t>
      </w:r>
      <w:r w:rsidR="003A30A7"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sidRPr="00E1265E">
        <w:rPr>
          <w:rFonts w:ascii="Times New Roman" w:hAnsi="Times New Roman" w:cs="Times New Roman"/>
          <w:sz w:val="28"/>
          <w:szCs w:val="28"/>
        </w:rPr>
        <w:t xml:space="preserve">P. </w:t>
      </w:r>
      <w:r w:rsidR="00E1265E" w:rsidRPr="00E1265E">
        <w:rPr>
          <w:rFonts w:ascii="Times New Roman" w:hAnsi="Times New Roman" w:cs="Times New Roman"/>
          <w:sz w:val="28"/>
          <w:szCs w:val="28"/>
        </w:rPr>
        <w:t>4039.</w:t>
      </w:r>
    </w:p>
    <w:p w14:paraId="5F355EEF" w14:textId="4E958756"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206 Süral</w:t>
      </w:r>
      <w:r w:rsidR="00E1265E" w:rsidRPr="00E1265E">
        <w:rPr>
          <w:rFonts w:ascii="Times New Roman" w:hAnsi="Times New Roman" w:cs="Times New Roman"/>
          <w:sz w:val="28"/>
          <w:szCs w:val="28"/>
        </w:rPr>
        <w:t xml:space="preserve"> S. Öğretmen adaylarının aktif öğrenmeye yönelik algılarının farklı </w:t>
      </w:r>
      <w:r w:rsidR="007F7BBD" w:rsidRPr="007F7BBD">
        <w:rPr>
          <w:rFonts w:ascii="Times New Roman" w:hAnsi="Times New Roman" w:cs="Times New Roman"/>
          <w:sz w:val="28"/>
          <w:szCs w:val="28"/>
        </w:rPr>
        <w:t>//</w:t>
      </w:r>
      <w:r w:rsidR="007F7BBD" w:rsidRPr="00E1265E">
        <w:rPr>
          <w:rFonts w:ascii="Times New Roman" w:hAnsi="Times New Roman" w:cs="Times New Roman"/>
          <w:sz w:val="28"/>
          <w:szCs w:val="28"/>
        </w:rPr>
        <w:t>D</w:t>
      </w:r>
      <w:r w:rsidR="00E1265E" w:rsidRPr="00E1265E">
        <w:rPr>
          <w:rFonts w:ascii="Times New Roman" w:hAnsi="Times New Roman" w:cs="Times New Roman"/>
          <w:sz w:val="28"/>
          <w:szCs w:val="28"/>
        </w:rPr>
        <w:t xml:space="preserve">eğişkenler açısından incelenmesi. – Ardahan, 2015. </w:t>
      </w:r>
      <w:r w:rsidR="003A30A7">
        <w:rPr>
          <w:rFonts w:ascii="Times New Roman" w:hAnsi="Times New Roman" w:cs="Times New Roman"/>
          <w:sz w:val="28"/>
          <w:szCs w:val="28"/>
        </w:rPr>
        <w:t xml:space="preserve"> - </w:t>
      </w:r>
      <w:r w:rsidR="003A30A7" w:rsidRPr="00E1265E">
        <w:rPr>
          <w:rFonts w:ascii="Times New Roman" w:hAnsi="Times New Roman" w:cs="Times New Roman"/>
          <w:sz w:val="28"/>
          <w:szCs w:val="28"/>
        </w:rPr>
        <w:t>№7(3)</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31-49.</w:t>
      </w:r>
    </w:p>
    <w:p w14:paraId="1D87E845" w14:textId="2DE2B409" w:rsidR="00531E8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207 Seyhan</w:t>
      </w:r>
      <w:r w:rsidR="00E1265E" w:rsidRPr="00E1265E">
        <w:rPr>
          <w:rFonts w:ascii="Times New Roman" w:hAnsi="Times New Roman" w:cs="Times New Roman"/>
          <w:sz w:val="28"/>
          <w:szCs w:val="28"/>
        </w:rPr>
        <w:t xml:space="preserve"> G. İlköğretim II. kademe ve 7. sınıf matematik öğretiminde aktif öğrenme ve geleneksel öğretim metotlarının karşılaştırılması</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M</w:t>
      </w:r>
      <w:r w:rsidR="00E1265E" w:rsidRPr="00E1265E">
        <w:rPr>
          <w:rFonts w:ascii="Times New Roman" w:hAnsi="Times New Roman" w:cs="Times New Roman"/>
          <w:sz w:val="28"/>
          <w:szCs w:val="28"/>
        </w:rPr>
        <w:t>aster</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thesis</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Fen Bilimleri Enstitüsü. – Balıkesir, 2003. – </w:t>
      </w:r>
      <w:r w:rsidR="003A30A7" w:rsidRPr="00E1265E">
        <w:rPr>
          <w:rFonts w:ascii="Times New Roman" w:hAnsi="Times New Roman" w:cs="Times New Roman"/>
          <w:sz w:val="28"/>
          <w:szCs w:val="28"/>
        </w:rPr>
        <w:t>P.</w:t>
      </w:r>
      <w:r w:rsidR="00E1265E" w:rsidRPr="00E1265E">
        <w:rPr>
          <w:rFonts w:ascii="Times New Roman" w:hAnsi="Times New Roman" w:cs="Times New Roman"/>
          <w:sz w:val="28"/>
          <w:szCs w:val="28"/>
        </w:rPr>
        <w:t xml:space="preserve"> 24.</w:t>
      </w:r>
    </w:p>
    <w:p w14:paraId="01E652B2" w14:textId="6D2184F9"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208 İnan</w:t>
      </w:r>
      <w:r w:rsidR="00E1265E" w:rsidRPr="00E1265E">
        <w:rPr>
          <w:rFonts w:ascii="Times New Roman" w:hAnsi="Times New Roman" w:cs="Times New Roman"/>
          <w:sz w:val="28"/>
          <w:szCs w:val="28"/>
        </w:rPr>
        <w:t xml:space="preserve"> H. İlköğretim birinci sınıfta aktif öğrenme stratejilerinin kullanımının öğrenci başarısına etkisi</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m</w:t>
      </w:r>
      <w:r w:rsidR="00E1265E" w:rsidRPr="00E1265E">
        <w:rPr>
          <w:rFonts w:ascii="Times New Roman" w:hAnsi="Times New Roman" w:cs="Times New Roman"/>
          <w:sz w:val="28"/>
          <w:szCs w:val="28"/>
        </w:rPr>
        <w:t>aster</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thesis</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Uludağ Üniversitesi. – Bursa, 2003. – </w:t>
      </w:r>
      <w:r w:rsidR="003A30A7" w:rsidRPr="00E1265E">
        <w:rPr>
          <w:rFonts w:ascii="Times New Roman" w:hAnsi="Times New Roman" w:cs="Times New Roman"/>
          <w:sz w:val="28"/>
          <w:szCs w:val="28"/>
        </w:rPr>
        <w:t>P</w:t>
      </w:r>
      <w:r w:rsidR="00E1265E" w:rsidRPr="00E1265E">
        <w:rPr>
          <w:rFonts w:ascii="Times New Roman" w:hAnsi="Times New Roman" w:cs="Times New Roman"/>
          <w:sz w:val="28"/>
          <w:szCs w:val="28"/>
        </w:rPr>
        <w:t>. 27.</w:t>
      </w:r>
    </w:p>
    <w:p w14:paraId="7BFF2FE8" w14:textId="39F73E24"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209 Zavrak</w:t>
      </w:r>
      <w:r w:rsidR="00E1265E" w:rsidRPr="00E1265E">
        <w:rPr>
          <w:rFonts w:ascii="Times New Roman" w:hAnsi="Times New Roman" w:cs="Times New Roman"/>
          <w:sz w:val="28"/>
          <w:szCs w:val="28"/>
        </w:rPr>
        <w:t xml:space="preserve"> M. Lise kimya programında atomun yapısı ünitesinde aktif öğrenme yöntemlerinin uygulanması</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u</w:t>
      </w:r>
      <w:r w:rsidR="00E1265E" w:rsidRPr="00E1265E">
        <w:rPr>
          <w:rFonts w:ascii="Times New Roman" w:hAnsi="Times New Roman" w:cs="Times New Roman"/>
          <w:sz w:val="28"/>
          <w:szCs w:val="28"/>
        </w:rPr>
        <w:t xml:space="preserve">npublished </w:t>
      </w:r>
      <w:r w:rsidR="003A30A7" w:rsidRPr="00E1265E">
        <w:rPr>
          <w:rFonts w:ascii="Times New Roman" w:hAnsi="Times New Roman" w:cs="Times New Roman"/>
          <w:sz w:val="28"/>
          <w:szCs w:val="28"/>
        </w:rPr>
        <w:t>master t</w:t>
      </w:r>
      <w:r w:rsidR="00E1265E" w:rsidRPr="00E1265E">
        <w:rPr>
          <w:rFonts w:ascii="Times New Roman" w:hAnsi="Times New Roman" w:cs="Times New Roman"/>
          <w:sz w:val="28"/>
          <w:szCs w:val="28"/>
        </w:rPr>
        <w:t xml:space="preserve">hesis. – İzmir, 2003.  – </w:t>
      </w:r>
      <w:r w:rsidR="003A30A7" w:rsidRPr="00E1265E">
        <w:rPr>
          <w:rFonts w:ascii="Times New Roman" w:hAnsi="Times New Roman" w:cs="Times New Roman"/>
          <w:sz w:val="28"/>
          <w:szCs w:val="28"/>
        </w:rPr>
        <w:t>P</w:t>
      </w:r>
      <w:r w:rsidR="00E1265E" w:rsidRPr="00E1265E">
        <w:rPr>
          <w:rFonts w:ascii="Times New Roman" w:hAnsi="Times New Roman" w:cs="Times New Roman"/>
          <w:sz w:val="28"/>
          <w:szCs w:val="28"/>
        </w:rPr>
        <w:t>. 90.</w:t>
      </w:r>
    </w:p>
    <w:p w14:paraId="07DDCECC" w14:textId="5D17C451"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210 Kalem S., Fer</w:t>
      </w:r>
      <w:r w:rsidR="00E1265E" w:rsidRPr="00E1265E">
        <w:rPr>
          <w:rFonts w:ascii="Times New Roman" w:hAnsi="Times New Roman" w:cs="Times New Roman"/>
          <w:sz w:val="28"/>
          <w:szCs w:val="28"/>
        </w:rPr>
        <w:t xml:space="preserve"> S. Aktif Öğrenme Modeliyle Oluşturulan Öğrenme Ortamının Öğrenme, Öğretme ve İletişm Sürecine Etkisi</w:t>
      </w:r>
      <w:r w:rsidR="003A30A7" w:rsidRPr="003A30A7">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Educational Sciences: Theory &amp; Practice. 2003. </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№3(2)</w:t>
      </w:r>
      <w:r w:rsidR="003A30A7" w:rsidRPr="003A30A7">
        <w:rPr>
          <w:rFonts w:ascii="Times New Roman" w:hAnsi="Times New Roman" w:cs="Times New Roman"/>
          <w:sz w:val="28"/>
          <w:szCs w:val="28"/>
        </w:rPr>
        <w:t>.</w:t>
      </w:r>
      <w:r w:rsidR="003A30A7"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433-461.</w:t>
      </w:r>
    </w:p>
    <w:p w14:paraId="635327B9" w14:textId="73D33E13"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211 Aydede</w:t>
      </w:r>
      <w:r w:rsidR="00E1265E" w:rsidRPr="00E1265E">
        <w:rPr>
          <w:rFonts w:ascii="Times New Roman" w:hAnsi="Times New Roman" w:cs="Times New Roman"/>
          <w:sz w:val="28"/>
          <w:szCs w:val="28"/>
        </w:rPr>
        <w:t xml:space="preserve"> M.N., Kesercioğlu, T. Aktif Öğrenme Uygulamalarinin Öğrencilerin Eleştirel Düşünme Becerilerine Etkisi</w:t>
      </w:r>
      <w:r w:rsidR="003A30A7" w:rsidRPr="003A30A7">
        <w:rPr>
          <w:rFonts w:ascii="Times New Roman" w:hAnsi="Times New Roman" w:cs="Times New Roman"/>
          <w:sz w:val="28"/>
          <w:szCs w:val="28"/>
        </w:rPr>
        <w:t xml:space="preserve"> // </w:t>
      </w:r>
      <w:r w:rsidR="00E1265E" w:rsidRPr="00E1265E">
        <w:rPr>
          <w:rFonts w:ascii="Times New Roman" w:hAnsi="Times New Roman" w:cs="Times New Roman"/>
          <w:sz w:val="28"/>
          <w:szCs w:val="28"/>
        </w:rPr>
        <w:t xml:space="preserve">Dokuz Eylül Üniversitesi Buca Eğitim Fakültesi Dergisi. – İzmir, 2010. </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№27</w:t>
      </w:r>
      <w:r w:rsidR="003A30A7" w:rsidRPr="003A30A7">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14-22.</w:t>
      </w:r>
    </w:p>
    <w:p w14:paraId="0827C638" w14:textId="419CCF06"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212 Mattson</w:t>
      </w:r>
      <w:r w:rsidR="00E1265E" w:rsidRPr="00E1265E">
        <w:rPr>
          <w:rFonts w:ascii="Times New Roman" w:hAnsi="Times New Roman" w:cs="Times New Roman"/>
          <w:sz w:val="28"/>
          <w:szCs w:val="28"/>
        </w:rPr>
        <w:t xml:space="preserve"> K. Why active learning can be perilous </w:t>
      </w:r>
      <w:r w:rsidR="00B10410" w:rsidRPr="00B10410">
        <w:rPr>
          <w:rFonts w:ascii="Times New Roman" w:hAnsi="Times New Roman" w:cs="Times New Roman"/>
          <w:sz w:val="28"/>
          <w:szCs w:val="28"/>
        </w:rPr>
        <w:t xml:space="preserve">// </w:t>
      </w:r>
      <w:r w:rsidR="00B10410" w:rsidRPr="00E1265E">
        <w:rPr>
          <w:rFonts w:ascii="Times New Roman" w:hAnsi="Times New Roman" w:cs="Times New Roman"/>
          <w:sz w:val="28"/>
          <w:szCs w:val="28"/>
        </w:rPr>
        <w:t>T</w:t>
      </w:r>
      <w:r w:rsidR="00E1265E" w:rsidRPr="00E1265E">
        <w:rPr>
          <w:rFonts w:ascii="Times New Roman" w:hAnsi="Times New Roman" w:cs="Times New Roman"/>
          <w:sz w:val="28"/>
          <w:szCs w:val="28"/>
        </w:rPr>
        <w:t>o the profession. –Washington, 2005.</w:t>
      </w:r>
      <w:r w:rsidR="003A30A7" w:rsidRPr="003A30A7">
        <w:rPr>
          <w:rFonts w:ascii="Times New Roman" w:hAnsi="Times New Roman" w:cs="Times New Roman"/>
          <w:sz w:val="28"/>
          <w:szCs w:val="28"/>
        </w:rPr>
        <w:t xml:space="preserve"> - </w:t>
      </w:r>
      <w:r w:rsidR="003A30A7" w:rsidRPr="00E1265E">
        <w:rPr>
          <w:rFonts w:ascii="Times New Roman" w:hAnsi="Times New Roman" w:cs="Times New Roman"/>
          <w:sz w:val="28"/>
          <w:szCs w:val="28"/>
        </w:rPr>
        <w:t>№91(1)</w:t>
      </w:r>
      <w:r w:rsidR="003A30A7" w:rsidRPr="003A30A7">
        <w:rPr>
          <w:rFonts w:ascii="Times New Roman" w:hAnsi="Times New Roman" w:cs="Times New Roman"/>
          <w:sz w:val="28"/>
          <w:szCs w:val="28"/>
        </w:rPr>
        <w:t>.</w:t>
      </w:r>
      <w:r w:rsidR="003A30A7"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23-26.</w:t>
      </w:r>
    </w:p>
    <w:p w14:paraId="78EBF5EE" w14:textId="70CA2AA4"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213 Bandiera M., Bruno</w:t>
      </w:r>
      <w:r w:rsidR="00E1265E" w:rsidRPr="00E1265E">
        <w:rPr>
          <w:rFonts w:ascii="Times New Roman" w:hAnsi="Times New Roman" w:cs="Times New Roman"/>
          <w:sz w:val="28"/>
          <w:szCs w:val="28"/>
        </w:rPr>
        <w:t xml:space="preserve"> C. Active/cooperative learning in schools</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Journal of Biological Education. – Rome, 2006. </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№40(3)</w:t>
      </w:r>
      <w:r w:rsidR="003A30A7" w:rsidRPr="003A30A7">
        <w:rPr>
          <w:rFonts w:ascii="Times New Roman" w:hAnsi="Times New Roman" w:cs="Times New Roman"/>
          <w:sz w:val="28"/>
          <w:szCs w:val="28"/>
        </w:rPr>
        <w:t>.</w:t>
      </w:r>
      <w:r w:rsidR="003A30A7"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sidRPr="00E1265E">
        <w:rPr>
          <w:rFonts w:ascii="Times New Roman" w:hAnsi="Times New Roman" w:cs="Times New Roman"/>
          <w:sz w:val="28"/>
          <w:szCs w:val="28"/>
        </w:rPr>
        <w:t>P</w:t>
      </w:r>
      <w:r w:rsidR="00E1265E" w:rsidRPr="00E1265E">
        <w:rPr>
          <w:rFonts w:ascii="Times New Roman" w:hAnsi="Times New Roman" w:cs="Times New Roman"/>
          <w:sz w:val="28"/>
          <w:szCs w:val="28"/>
        </w:rPr>
        <w:t>. 130-134.</w:t>
      </w:r>
    </w:p>
    <w:p w14:paraId="0F46B662" w14:textId="083FF143"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214 Freeman S., Eddy S. L., McDonough M., Smith M.K., Okoroafor N., Jordt H., Wenderoth M.</w:t>
      </w:r>
      <w:r w:rsidR="00E1265E" w:rsidRPr="00E1265E">
        <w:rPr>
          <w:rFonts w:ascii="Times New Roman" w:hAnsi="Times New Roman" w:cs="Times New Roman"/>
          <w:sz w:val="28"/>
          <w:szCs w:val="28"/>
        </w:rPr>
        <w:t>P. Active learning increases student performance in science, engineering, and mathematics</w:t>
      </w:r>
      <w:r w:rsidR="00B10410" w:rsidRPr="00B10410">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Proceedings of the national academy of sciences. – San Francisco, 2014. </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№111(23)</w:t>
      </w:r>
      <w:r w:rsidR="003A30A7" w:rsidRPr="003A30A7">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8410-8415.</w:t>
      </w:r>
    </w:p>
    <w:p w14:paraId="26CF7816" w14:textId="786D30D5"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215 Ma X., Xu</w:t>
      </w:r>
      <w:r w:rsidR="00E1265E" w:rsidRPr="00E1265E">
        <w:rPr>
          <w:rFonts w:ascii="Times New Roman" w:hAnsi="Times New Roman" w:cs="Times New Roman"/>
          <w:sz w:val="28"/>
          <w:szCs w:val="28"/>
        </w:rPr>
        <w:t xml:space="preserve"> J. Determining the causal ordering between attitude toward </w:t>
      </w:r>
      <w:r w:rsidR="00B10410" w:rsidRPr="00B10410">
        <w:rPr>
          <w:rFonts w:ascii="Times New Roman" w:hAnsi="Times New Roman" w:cs="Times New Roman"/>
          <w:sz w:val="28"/>
          <w:szCs w:val="28"/>
        </w:rPr>
        <w:t>//</w:t>
      </w:r>
      <w:r w:rsidR="00B10410" w:rsidRPr="00E1265E">
        <w:rPr>
          <w:rFonts w:ascii="Times New Roman" w:hAnsi="Times New Roman" w:cs="Times New Roman"/>
          <w:sz w:val="28"/>
          <w:szCs w:val="28"/>
        </w:rPr>
        <w:t>M</w:t>
      </w:r>
      <w:r w:rsidR="00E1265E" w:rsidRPr="00E1265E">
        <w:rPr>
          <w:rFonts w:ascii="Times New Roman" w:hAnsi="Times New Roman" w:cs="Times New Roman"/>
          <w:sz w:val="28"/>
          <w:szCs w:val="28"/>
        </w:rPr>
        <w:t>athematics and achievement in mathematics. – Utah, 2004.</w:t>
      </w:r>
      <w:r w:rsidR="003A30A7" w:rsidRPr="003A30A7">
        <w:rPr>
          <w:rFonts w:ascii="Times New Roman" w:hAnsi="Times New Roman" w:cs="Times New Roman"/>
          <w:sz w:val="28"/>
          <w:szCs w:val="28"/>
        </w:rPr>
        <w:t xml:space="preserve"> - </w:t>
      </w:r>
      <w:r w:rsidR="003A30A7" w:rsidRPr="00E1265E">
        <w:rPr>
          <w:rFonts w:ascii="Times New Roman" w:hAnsi="Times New Roman" w:cs="Times New Roman"/>
          <w:sz w:val="28"/>
          <w:szCs w:val="28"/>
        </w:rPr>
        <w:t>№110(3)</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sidRPr="003A30A7">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256- 280.</w:t>
      </w:r>
    </w:p>
    <w:p w14:paraId="003EBD76" w14:textId="4FE18229"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216 Eccles J.S., Roeser R.</w:t>
      </w:r>
      <w:r w:rsidR="00E1265E" w:rsidRPr="00E1265E">
        <w:rPr>
          <w:rFonts w:ascii="Times New Roman" w:hAnsi="Times New Roman" w:cs="Times New Roman"/>
          <w:sz w:val="28"/>
          <w:szCs w:val="28"/>
        </w:rPr>
        <w:t xml:space="preserve">W. Schools as developmental </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C</w:t>
      </w:r>
      <w:r w:rsidR="00E1265E" w:rsidRPr="00E1265E">
        <w:rPr>
          <w:rFonts w:ascii="Times New Roman" w:hAnsi="Times New Roman" w:cs="Times New Roman"/>
          <w:sz w:val="28"/>
          <w:szCs w:val="28"/>
        </w:rPr>
        <w:t>ontexts during adolescence. – Michigan, 2011.</w:t>
      </w:r>
      <w:r w:rsidR="003A30A7" w:rsidRPr="003A30A7">
        <w:rPr>
          <w:rFonts w:ascii="Times New Roman" w:hAnsi="Times New Roman" w:cs="Times New Roman"/>
          <w:sz w:val="28"/>
          <w:szCs w:val="28"/>
        </w:rPr>
        <w:t xml:space="preserve"> - </w:t>
      </w:r>
      <w:r w:rsidR="003A30A7" w:rsidRPr="00E1265E">
        <w:rPr>
          <w:rFonts w:ascii="Times New Roman" w:hAnsi="Times New Roman" w:cs="Times New Roman"/>
          <w:sz w:val="28"/>
          <w:szCs w:val="28"/>
        </w:rPr>
        <w:t>№21(1)</w:t>
      </w:r>
      <w:r w:rsidR="003A30A7" w:rsidRPr="003A30A7">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3A30A7" w:rsidRPr="003A30A7">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225-241.</w:t>
      </w:r>
    </w:p>
    <w:p w14:paraId="01F706B4" w14:textId="145DF487"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217 Cavanagh A.J., Chen X., Bathgate</w:t>
      </w:r>
      <w:r w:rsidR="00E1265E" w:rsidRPr="00E1265E">
        <w:rPr>
          <w:rFonts w:ascii="Times New Roman" w:hAnsi="Times New Roman" w:cs="Times New Roman"/>
          <w:sz w:val="28"/>
          <w:szCs w:val="28"/>
        </w:rPr>
        <w:t xml:space="preserve"> M., </w:t>
      </w:r>
      <w:r>
        <w:rPr>
          <w:rFonts w:ascii="Times New Roman" w:hAnsi="Times New Roman" w:cs="Times New Roman"/>
          <w:sz w:val="28"/>
          <w:szCs w:val="28"/>
        </w:rPr>
        <w:t>Frederick J., Hanauer D.I., Graham M.</w:t>
      </w:r>
      <w:r w:rsidR="00E1265E" w:rsidRPr="00E1265E">
        <w:rPr>
          <w:rFonts w:ascii="Times New Roman" w:hAnsi="Times New Roman" w:cs="Times New Roman"/>
          <w:sz w:val="28"/>
          <w:szCs w:val="28"/>
        </w:rPr>
        <w:t>J. Trust, growth mindset, and student commitment to active learning in a college science course</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Maryland</w:t>
      </w:r>
      <w:r w:rsidR="00B10410" w:rsidRPr="00B10410">
        <w:rPr>
          <w:rFonts w:ascii="Times New Roman" w:hAnsi="Times New Roman" w:cs="Times New Roman"/>
          <w:sz w:val="28"/>
          <w:szCs w:val="28"/>
        </w:rPr>
        <w:t>. -</w:t>
      </w:r>
      <w:r w:rsidR="00E1265E" w:rsidRPr="00E1265E">
        <w:rPr>
          <w:rFonts w:ascii="Times New Roman" w:hAnsi="Times New Roman" w:cs="Times New Roman"/>
          <w:sz w:val="28"/>
          <w:szCs w:val="28"/>
        </w:rPr>
        <w:t xml:space="preserve"> 2018. </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№17(1)</w:t>
      </w:r>
      <w:r w:rsidR="003A30A7" w:rsidRPr="003A30A7">
        <w:rPr>
          <w:rFonts w:ascii="Times New Roman" w:hAnsi="Times New Roman" w:cs="Times New Roman"/>
          <w:sz w:val="28"/>
          <w:szCs w:val="28"/>
        </w:rPr>
        <w:t>.</w:t>
      </w:r>
      <w:r w:rsidR="003A30A7"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10.</w:t>
      </w:r>
    </w:p>
    <w:p w14:paraId="7CC8C8A8" w14:textId="7855F8BD"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218 Peters A.W., Tisdale V.A., Swinton D.</w:t>
      </w:r>
      <w:r w:rsidR="00E1265E" w:rsidRPr="00E1265E">
        <w:rPr>
          <w:rFonts w:ascii="Times New Roman" w:hAnsi="Times New Roman" w:cs="Times New Roman"/>
          <w:sz w:val="28"/>
          <w:szCs w:val="28"/>
        </w:rPr>
        <w:t>J. High-impact educational practices that promote student achievement in STEM</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In Broadening Participation in STEM. – Bingley, 2019. </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№22(1)</w:t>
      </w:r>
      <w:r w:rsidR="003A30A7" w:rsidRPr="003A30A7">
        <w:rPr>
          <w:rFonts w:ascii="Times New Roman" w:hAnsi="Times New Roman" w:cs="Times New Roman"/>
          <w:sz w:val="28"/>
          <w:szCs w:val="28"/>
        </w:rPr>
        <w:t>.</w:t>
      </w:r>
      <w:r w:rsidR="003A30A7" w:rsidRPr="00E1265E">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xml:space="preserve">. 183-196. </w:t>
      </w:r>
    </w:p>
    <w:p w14:paraId="3DC6D61F" w14:textId="15345FC7" w:rsidR="00E1265E" w:rsidRPr="003A30A7"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lastRenderedPageBreak/>
        <w:t>219 Clark R.M., Stabryla L.M.,</w:t>
      </w:r>
      <w:r w:rsidR="003A30A7" w:rsidRPr="003A30A7">
        <w:rPr>
          <w:rFonts w:ascii="Times New Roman" w:hAnsi="Times New Roman" w:cs="Times New Roman"/>
          <w:sz w:val="28"/>
          <w:szCs w:val="28"/>
        </w:rPr>
        <w:t xml:space="preserve"> </w:t>
      </w:r>
      <w:r>
        <w:rPr>
          <w:rFonts w:ascii="Times New Roman" w:hAnsi="Times New Roman" w:cs="Times New Roman"/>
          <w:sz w:val="28"/>
          <w:szCs w:val="28"/>
        </w:rPr>
        <w:t>Gilbertson L.</w:t>
      </w:r>
      <w:r w:rsidR="00E1265E" w:rsidRPr="00E1265E">
        <w:rPr>
          <w:rFonts w:ascii="Times New Roman" w:hAnsi="Times New Roman" w:cs="Times New Roman"/>
          <w:sz w:val="28"/>
          <w:szCs w:val="28"/>
        </w:rPr>
        <w:t>M. Use of active learning and the design thinking process to drive creative sustainable engineering design solutions</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In the 2018 ASEE Annual Conference &amp; Exposition. – Utah, 2018.</w:t>
      </w:r>
      <w:r w:rsidR="003A30A7" w:rsidRPr="003A30A7">
        <w:rPr>
          <w:rFonts w:ascii="Times New Roman" w:hAnsi="Times New Roman" w:cs="Times New Roman"/>
          <w:sz w:val="28"/>
          <w:szCs w:val="28"/>
        </w:rPr>
        <w:t xml:space="preserve"> – 128 </w:t>
      </w:r>
      <w:r w:rsidR="003A30A7">
        <w:rPr>
          <w:rFonts w:ascii="Times New Roman" w:hAnsi="Times New Roman" w:cs="Times New Roman"/>
          <w:sz w:val="28"/>
          <w:szCs w:val="28"/>
          <w:lang w:val="ru-RU"/>
        </w:rPr>
        <w:t>р</w:t>
      </w:r>
      <w:r w:rsidR="003A30A7" w:rsidRPr="003A30A7">
        <w:rPr>
          <w:rFonts w:ascii="Times New Roman" w:hAnsi="Times New Roman" w:cs="Times New Roman"/>
          <w:sz w:val="28"/>
          <w:szCs w:val="28"/>
        </w:rPr>
        <w:t>.</w:t>
      </w:r>
    </w:p>
    <w:p w14:paraId="10113C0E" w14:textId="154B052D" w:rsidR="00E1265E" w:rsidRPr="003A30A7"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 xml:space="preserve">220 Рахімбекұлы М.Қ. Блум таксономиясы және бағалау критерийлері. – </w:t>
      </w:r>
      <w:r w:rsidR="003A30A7">
        <w:rPr>
          <w:rFonts w:ascii="Times New Roman" w:hAnsi="Times New Roman" w:cs="Times New Roman"/>
          <w:sz w:val="28"/>
          <w:szCs w:val="28"/>
          <w:lang w:val="ru-RU"/>
        </w:rPr>
        <w:t>Астана</w:t>
      </w:r>
      <w:r w:rsidRPr="00E1265E">
        <w:rPr>
          <w:rFonts w:ascii="Times New Roman" w:hAnsi="Times New Roman" w:cs="Times New Roman"/>
          <w:sz w:val="28"/>
          <w:szCs w:val="28"/>
        </w:rPr>
        <w:t>, 2020</w:t>
      </w:r>
      <w:r w:rsidR="003A30A7" w:rsidRPr="003A30A7">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hyperlink r:id="rId45" w:history="1">
        <w:r w:rsidR="003A30A7" w:rsidRPr="003A30A7">
          <w:rPr>
            <w:rStyle w:val="Hyperlink"/>
            <w:rFonts w:ascii="Times New Roman" w:hAnsi="Times New Roman" w:cs="Times New Roman"/>
            <w:color w:val="auto"/>
            <w:sz w:val="28"/>
            <w:szCs w:val="28"/>
            <w:u w:val="none"/>
          </w:rPr>
          <w:t>http://www.ulagat.com</w:t>
        </w:r>
      </w:hyperlink>
      <w:r w:rsidR="003A30A7" w:rsidRPr="003A30A7">
        <w:rPr>
          <w:rFonts w:ascii="Times New Roman" w:hAnsi="Times New Roman" w:cs="Times New Roman"/>
          <w:sz w:val="28"/>
          <w:szCs w:val="28"/>
        </w:rPr>
        <w:t xml:space="preserve"> 17.08.2021.</w:t>
      </w:r>
    </w:p>
    <w:p w14:paraId="0039A1EF" w14:textId="7A124571" w:rsidR="00E1265E" w:rsidRPr="003A30A7"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221 Keuntjes</w:t>
      </w:r>
      <w:r w:rsidR="00317C4A">
        <w:rPr>
          <w:rFonts w:ascii="Times New Roman" w:hAnsi="Times New Roman" w:cs="Times New Roman"/>
          <w:sz w:val="28"/>
          <w:szCs w:val="28"/>
        </w:rPr>
        <w:t xml:space="preserve"> K. </w:t>
      </w:r>
      <w:r w:rsidR="00E1265E" w:rsidRPr="00E1265E">
        <w:rPr>
          <w:rFonts w:ascii="Times New Roman" w:hAnsi="Times New Roman" w:cs="Times New Roman"/>
          <w:sz w:val="28"/>
          <w:szCs w:val="28"/>
        </w:rPr>
        <w:t>How do I write cognitive, affective, and psychomotor learning objectives?</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North Orlando,  2021</w:t>
      </w:r>
      <w:r w:rsidR="003A30A7" w:rsidRPr="003A30A7">
        <w:rPr>
          <w:rFonts w:ascii="Times New Roman" w:hAnsi="Times New Roman" w:cs="Times New Roman"/>
          <w:sz w:val="28"/>
          <w:szCs w:val="28"/>
        </w:rPr>
        <w:t xml:space="preserve"> </w:t>
      </w:r>
      <w:r w:rsidR="00E1265E" w:rsidRPr="003A30A7">
        <w:rPr>
          <w:rFonts w:ascii="Times New Roman" w:hAnsi="Times New Roman" w:cs="Times New Roman"/>
          <w:sz w:val="28"/>
          <w:szCs w:val="28"/>
        </w:rPr>
        <w:t xml:space="preserve"> </w:t>
      </w:r>
      <w:hyperlink r:id="rId46" w:history="1">
        <w:r w:rsidR="003A30A7" w:rsidRPr="003A30A7">
          <w:rPr>
            <w:rStyle w:val="Hyperlink"/>
            <w:rFonts w:ascii="Times New Roman" w:hAnsi="Times New Roman" w:cs="Times New Roman"/>
            <w:color w:val="auto"/>
            <w:sz w:val="28"/>
            <w:szCs w:val="28"/>
            <w:u w:val="none"/>
          </w:rPr>
          <w:t>https://rasmussen.libanswers.com/faq/265030</w:t>
        </w:r>
      </w:hyperlink>
      <w:r w:rsidR="003A30A7" w:rsidRPr="003A30A7">
        <w:rPr>
          <w:rFonts w:ascii="Times New Roman" w:hAnsi="Times New Roman" w:cs="Times New Roman"/>
          <w:sz w:val="28"/>
          <w:szCs w:val="28"/>
        </w:rPr>
        <w:t xml:space="preserve"> 17.09.2021</w:t>
      </w:r>
    </w:p>
    <w:p w14:paraId="3E05EDD2" w14:textId="29FF05CD" w:rsid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222 Stein M.K., Smith M.</w:t>
      </w:r>
      <w:r w:rsidR="00E1265E" w:rsidRPr="00E1265E">
        <w:rPr>
          <w:rFonts w:ascii="Times New Roman" w:hAnsi="Times New Roman" w:cs="Times New Roman"/>
          <w:sz w:val="28"/>
          <w:szCs w:val="28"/>
        </w:rPr>
        <w:t>S. Mathematical tasks as a framework for reflection: From research to practice</w:t>
      </w:r>
      <w:r w:rsidR="003A30A7" w:rsidRPr="003A30A7">
        <w:rPr>
          <w:rFonts w:ascii="Times New Roman" w:hAnsi="Times New Roman" w:cs="Times New Roman"/>
          <w:sz w:val="28"/>
          <w:szCs w:val="28"/>
        </w:rPr>
        <w:t xml:space="preserve"> // </w:t>
      </w:r>
      <w:r w:rsidR="00E1265E" w:rsidRPr="00E1265E">
        <w:rPr>
          <w:rFonts w:ascii="Times New Roman" w:hAnsi="Times New Roman" w:cs="Times New Roman"/>
          <w:sz w:val="28"/>
          <w:szCs w:val="28"/>
        </w:rPr>
        <w:t>Mathematics teaching in the middle school. – Pennsylvania, 1998.</w:t>
      </w:r>
      <w:r w:rsidR="003A30A7" w:rsidRPr="003A30A7">
        <w:rPr>
          <w:rFonts w:ascii="Times New Roman" w:hAnsi="Times New Roman" w:cs="Times New Roman"/>
          <w:sz w:val="28"/>
          <w:szCs w:val="28"/>
        </w:rPr>
        <w:t xml:space="preserve"> - </w:t>
      </w:r>
      <w:r w:rsidR="003A30A7" w:rsidRPr="00E1265E">
        <w:rPr>
          <w:rFonts w:ascii="Times New Roman" w:hAnsi="Times New Roman" w:cs="Times New Roman"/>
          <w:sz w:val="28"/>
          <w:szCs w:val="28"/>
        </w:rPr>
        <w:t>№3(4)</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268-275.</w:t>
      </w:r>
    </w:p>
    <w:p w14:paraId="04815A46" w14:textId="378E45CA"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223 Freudenthal</w:t>
      </w:r>
      <w:r w:rsidR="00E1265E" w:rsidRPr="00E1265E">
        <w:rPr>
          <w:rFonts w:ascii="Times New Roman" w:hAnsi="Times New Roman" w:cs="Times New Roman"/>
          <w:sz w:val="28"/>
          <w:szCs w:val="28"/>
        </w:rPr>
        <w:t xml:space="preserve"> H. Why teach mathematics so as to be useful</w:t>
      </w:r>
      <w:r w:rsidR="002F1B71">
        <w:rPr>
          <w:rFonts w:ascii="Times New Roman" w:hAnsi="Times New Roman" w:cs="Times New Roman"/>
          <w:sz w:val="28"/>
          <w:szCs w:val="28"/>
        </w:rPr>
        <w:t>?</w:t>
      </w:r>
      <w:r w:rsidR="00E1265E" w:rsidRPr="00E1265E">
        <w:rPr>
          <w:rFonts w:ascii="Times New Roman" w:hAnsi="Times New Roman" w:cs="Times New Roman"/>
          <w:sz w:val="28"/>
          <w:szCs w:val="28"/>
        </w:rPr>
        <w:t xml:space="preserve"> </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Educational Studies in Mathematics.  – New York, 1968.</w:t>
      </w:r>
      <w:r w:rsidR="003A30A7" w:rsidRPr="003A30A7">
        <w:rPr>
          <w:rFonts w:ascii="Times New Roman" w:hAnsi="Times New Roman" w:cs="Times New Roman"/>
          <w:sz w:val="28"/>
          <w:szCs w:val="28"/>
        </w:rPr>
        <w:t xml:space="preserve"> </w:t>
      </w:r>
      <w:r w:rsidR="003A30A7" w:rsidRPr="00A77A3E">
        <w:rPr>
          <w:rFonts w:ascii="Times New Roman" w:hAnsi="Times New Roman" w:cs="Times New Roman"/>
          <w:sz w:val="28"/>
          <w:szCs w:val="28"/>
        </w:rPr>
        <w:t xml:space="preserve">- </w:t>
      </w:r>
      <w:r w:rsidR="003A30A7" w:rsidRPr="00E1265E">
        <w:rPr>
          <w:rFonts w:ascii="Times New Roman" w:hAnsi="Times New Roman" w:cs="Times New Roman"/>
          <w:sz w:val="28"/>
          <w:szCs w:val="28"/>
        </w:rPr>
        <w:t>№1</w:t>
      </w:r>
      <w:r w:rsidR="003A30A7" w:rsidRPr="00A77A3E">
        <w:rPr>
          <w:rFonts w:ascii="Times New Roman" w:hAnsi="Times New Roman" w:cs="Times New Roman"/>
          <w:sz w:val="28"/>
          <w:szCs w:val="28"/>
        </w:rPr>
        <w:t>.</w:t>
      </w:r>
      <w:r w:rsidR="00E1265E" w:rsidRPr="00E1265E">
        <w:rPr>
          <w:rFonts w:ascii="Times New Roman" w:hAnsi="Times New Roman" w:cs="Times New Roman"/>
          <w:sz w:val="28"/>
          <w:szCs w:val="28"/>
        </w:rPr>
        <w:t xml:space="preserve"> –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3-8.</w:t>
      </w:r>
    </w:p>
    <w:p w14:paraId="7170EE24" w14:textId="681838B0"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224 Treffers</w:t>
      </w:r>
      <w:r w:rsidR="00E1265E" w:rsidRPr="00E1265E">
        <w:rPr>
          <w:rFonts w:ascii="Times New Roman" w:hAnsi="Times New Roman" w:cs="Times New Roman"/>
          <w:sz w:val="28"/>
          <w:szCs w:val="28"/>
        </w:rPr>
        <w:t xml:space="preserve"> A.  Wiskobas and Freudenthal realistic mathematics education</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Educational Studies in Mathematics. – Dordrecht, 1993. </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№25(1)</w:t>
      </w:r>
      <w:r w:rsidR="003A30A7" w:rsidRPr="003A30A7">
        <w:rPr>
          <w:rFonts w:ascii="Times New Roman" w:hAnsi="Times New Roman" w:cs="Times New Roman"/>
          <w:sz w:val="28"/>
          <w:szCs w:val="28"/>
        </w:rPr>
        <w:t xml:space="preserve">. </w:t>
      </w:r>
      <w:r w:rsidR="00E1265E" w:rsidRPr="00E1265E">
        <w:rPr>
          <w:rFonts w:ascii="Times New Roman" w:hAnsi="Times New Roman" w:cs="Times New Roman"/>
          <w:sz w:val="28"/>
          <w:szCs w:val="28"/>
        </w:rPr>
        <w:t xml:space="preserve">– </w:t>
      </w:r>
      <w:r w:rsidR="003A30A7">
        <w:rPr>
          <w:rFonts w:ascii="Times New Roman" w:hAnsi="Times New Roman" w:cs="Times New Roman"/>
          <w:sz w:val="28"/>
          <w:szCs w:val="28"/>
          <w:lang w:val="ru-RU"/>
        </w:rPr>
        <w:t>Р</w:t>
      </w:r>
      <w:r w:rsidR="00E1265E" w:rsidRPr="00E1265E">
        <w:rPr>
          <w:rFonts w:ascii="Times New Roman" w:hAnsi="Times New Roman" w:cs="Times New Roman"/>
          <w:sz w:val="28"/>
          <w:szCs w:val="28"/>
        </w:rPr>
        <w:t>. 89-108.</w:t>
      </w:r>
    </w:p>
    <w:p w14:paraId="146CDC8F" w14:textId="04439DC5"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225 Serdar Y. Arithmetic Sequences</w:t>
      </w:r>
      <w:r w:rsidR="003A30A7" w:rsidRPr="003A30A7">
        <w:rPr>
          <w:rFonts w:ascii="Times New Roman" w:hAnsi="Times New Roman" w:cs="Times New Roman"/>
          <w:sz w:val="28"/>
          <w:szCs w:val="28"/>
        </w:rPr>
        <w:t xml:space="preserve"> /</w:t>
      </w:r>
      <w:r w:rsidRPr="00E1265E">
        <w:rPr>
          <w:rFonts w:ascii="Times New Roman" w:hAnsi="Times New Roman" w:cs="Times New Roman"/>
          <w:sz w:val="28"/>
          <w:szCs w:val="28"/>
        </w:rPr>
        <w:t xml:space="preserve"> </w:t>
      </w:r>
      <w:r w:rsidR="003A30A7" w:rsidRPr="00E1265E">
        <w:rPr>
          <w:rFonts w:ascii="Times New Roman" w:hAnsi="Times New Roman" w:cs="Times New Roman"/>
          <w:sz w:val="28"/>
          <w:szCs w:val="28"/>
        </w:rPr>
        <w:t>i</w:t>
      </w:r>
      <w:r w:rsidRPr="00E1265E">
        <w:rPr>
          <w:rFonts w:ascii="Times New Roman" w:hAnsi="Times New Roman" w:cs="Times New Roman"/>
          <w:sz w:val="28"/>
          <w:szCs w:val="28"/>
        </w:rPr>
        <w:t>n Z. Barnett, Algebra 9 Class. – Izmir, 2012. –</w:t>
      </w:r>
      <w:r w:rsidR="003A30A7" w:rsidRPr="003A30A7">
        <w:rPr>
          <w:rFonts w:ascii="Times New Roman" w:hAnsi="Times New Roman" w:cs="Times New Roman"/>
          <w:sz w:val="28"/>
          <w:szCs w:val="28"/>
        </w:rPr>
        <w:t xml:space="preserve"> </w:t>
      </w:r>
      <w:r w:rsidRPr="00E1265E">
        <w:rPr>
          <w:rFonts w:ascii="Times New Roman" w:hAnsi="Times New Roman" w:cs="Times New Roman"/>
          <w:sz w:val="28"/>
          <w:szCs w:val="28"/>
        </w:rPr>
        <w:t>260</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p.</w:t>
      </w:r>
    </w:p>
    <w:p w14:paraId="2F5608A2" w14:textId="31083C46"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226 Thomas G.B., Weir</w:t>
      </w:r>
      <w:r w:rsidR="00E1265E" w:rsidRPr="00E1265E">
        <w:rPr>
          <w:rFonts w:ascii="Times New Roman" w:hAnsi="Times New Roman" w:cs="Times New Roman"/>
          <w:sz w:val="28"/>
          <w:szCs w:val="28"/>
        </w:rPr>
        <w:t xml:space="preserve"> G. Thomas</w:t>
      </w:r>
      <w:r w:rsidR="007879F7">
        <w:rPr>
          <w:rFonts w:ascii="Times New Roman" w:hAnsi="Times New Roman" w:cs="Times New Roman"/>
          <w:sz w:val="28"/>
          <w:szCs w:val="28"/>
        </w:rPr>
        <w:t>’</w:t>
      </w:r>
      <w:r w:rsidR="00E1265E" w:rsidRPr="00E1265E">
        <w:rPr>
          <w:rFonts w:ascii="Times New Roman" w:hAnsi="Times New Roman" w:cs="Times New Roman"/>
          <w:sz w:val="28"/>
          <w:szCs w:val="28"/>
        </w:rPr>
        <w:t>s Calculus: Pearson Addison-Wesley. – New York, 2005.  –</w:t>
      </w:r>
      <w:r w:rsidR="003A30A7" w:rsidRPr="00A77A3E">
        <w:rPr>
          <w:rFonts w:ascii="Times New Roman" w:hAnsi="Times New Roman" w:cs="Times New Roman"/>
          <w:sz w:val="28"/>
          <w:szCs w:val="28"/>
        </w:rPr>
        <w:t xml:space="preserve"> </w:t>
      </w:r>
      <w:r w:rsidR="00E1265E" w:rsidRPr="00E1265E">
        <w:rPr>
          <w:rFonts w:ascii="Times New Roman" w:hAnsi="Times New Roman" w:cs="Times New Roman"/>
          <w:sz w:val="28"/>
          <w:szCs w:val="28"/>
        </w:rPr>
        <w:t>771</w:t>
      </w:r>
      <w:r w:rsidR="003A30A7" w:rsidRPr="003A30A7">
        <w:rPr>
          <w:rFonts w:ascii="Times New Roman" w:hAnsi="Times New Roman" w:cs="Times New Roman"/>
          <w:sz w:val="28"/>
          <w:szCs w:val="28"/>
        </w:rPr>
        <w:t xml:space="preserve"> </w:t>
      </w:r>
      <w:r w:rsidR="003A30A7"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p>
    <w:p w14:paraId="1295E88D" w14:textId="23FD1BA1" w:rsidR="00E1265E" w:rsidRPr="00E1265E"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227 Dogbey G.</w:t>
      </w:r>
      <w:r w:rsidR="00E1265E" w:rsidRPr="00E1265E">
        <w:rPr>
          <w:rFonts w:ascii="Times New Roman" w:hAnsi="Times New Roman" w:cs="Times New Roman"/>
          <w:sz w:val="28"/>
          <w:szCs w:val="28"/>
        </w:rPr>
        <w:t xml:space="preserve">Y. Attitudes of community college developmental students toward mathematics and their perception of mathematically intensive careers. – Ohio, 2010.  – </w:t>
      </w:r>
      <w:r w:rsidR="003A30A7" w:rsidRPr="00E1265E">
        <w:rPr>
          <w:rFonts w:ascii="Times New Roman" w:hAnsi="Times New Roman" w:cs="Times New Roman"/>
          <w:sz w:val="28"/>
          <w:szCs w:val="28"/>
        </w:rPr>
        <w:t>P</w:t>
      </w:r>
      <w:r w:rsidR="00E1265E" w:rsidRPr="00E1265E">
        <w:rPr>
          <w:rFonts w:ascii="Times New Roman" w:hAnsi="Times New Roman" w:cs="Times New Roman"/>
          <w:sz w:val="28"/>
          <w:szCs w:val="28"/>
        </w:rPr>
        <w:t>.</w:t>
      </w:r>
      <w:r w:rsidR="003A30A7" w:rsidRPr="00EF692C">
        <w:rPr>
          <w:rFonts w:ascii="Times New Roman" w:hAnsi="Times New Roman" w:cs="Times New Roman"/>
          <w:sz w:val="28"/>
          <w:szCs w:val="28"/>
        </w:rPr>
        <w:t xml:space="preserve"> </w:t>
      </w:r>
      <w:r w:rsidR="00E1265E" w:rsidRPr="00E1265E">
        <w:rPr>
          <w:rFonts w:ascii="Times New Roman" w:hAnsi="Times New Roman" w:cs="Times New Roman"/>
          <w:sz w:val="28"/>
          <w:szCs w:val="28"/>
        </w:rPr>
        <w:t>146-153.</w:t>
      </w:r>
    </w:p>
    <w:p w14:paraId="1C071775" w14:textId="4019ACEE" w:rsidR="00E1265E" w:rsidRPr="00EF692C"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 xml:space="preserve">228 Балықбаев Т.О. Turkestan. Retrieved from Педагогикалық білім берудің заманауи бағыттары. </w:t>
      </w:r>
      <w:r w:rsidR="00EF692C">
        <w:rPr>
          <w:rFonts w:ascii="Times New Roman" w:hAnsi="Times New Roman" w:cs="Times New Roman"/>
          <w:sz w:val="28"/>
          <w:szCs w:val="28"/>
        </w:rPr>
        <w:t>–</w:t>
      </w:r>
      <w:r w:rsidR="00EF692C" w:rsidRPr="00EF692C">
        <w:rPr>
          <w:rFonts w:ascii="Times New Roman" w:hAnsi="Times New Roman" w:cs="Times New Roman"/>
          <w:sz w:val="28"/>
          <w:szCs w:val="28"/>
        </w:rPr>
        <w:t xml:space="preserve"> </w:t>
      </w:r>
      <w:r w:rsidRPr="00E1265E">
        <w:rPr>
          <w:rFonts w:ascii="Times New Roman" w:hAnsi="Times New Roman" w:cs="Times New Roman"/>
          <w:sz w:val="28"/>
          <w:szCs w:val="28"/>
        </w:rPr>
        <w:t>2019</w:t>
      </w:r>
      <w:r w:rsidR="00EF692C" w:rsidRPr="00EF692C">
        <w:rPr>
          <w:rFonts w:ascii="Times New Roman" w:hAnsi="Times New Roman" w:cs="Times New Roman"/>
          <w:sz w:val="28"/>
          <w:szCs w:val="28"/>
        </w:rPr>
        <w:t xml:space="preserve"> </w:t>
      </w:r>
      <w:hyperlink r:id="rId47" w:history="1">
        <w:r w:rsidR="00EF692C" w:rsidRPr="00EF692C">
          <w:rPr>
            <w:rStyle w:val="Hyperlink"/>
            <w:rFonts w:ascii="Times New Roman" w:hAnsi="Times New Roman" w:cs="Times New Roman"/>
            <w:color w:val="auto"/>
            <w:sz w:val="28"/>
            <w:szCs w:val="28"/>
            <w:u w:val="none"/>
          </w:rPr>
          <w:t>https://turkystan.kz/article/82089-pedagogikaly-bilim-berudi-zamanaui-ba-yttary/</w:t>
        </w:r>
      </w:hyperlink>
      <w:r w:rsidR="00EF692C" w:rsidRPr="00EF692C">
        <w:rPr>
          <w:rFonts w:ascii="Times New Roman" w:hAnsi="Times New Roman" w:cs="Times New Roman"/>
          <w:sz w:val="28"/>
          <w:szCs w:val="28"/>
        </w:rPr>
        <w:t xml:space="preserve">  12.08.2021.</w:t>
      </w:r>
    </w:p>
    <w:p w14:paraId="571B99C0" w14:textId="340BFE34" w:rsidR="00E1265E" w:rsidRPr="00EF692C" w:rsidRDefault="00631C5F" w:rsidP="00BC3C3C">
      <w:pPr>
        <w:pStyle w:val="NoSpacing"/>
        <w:ind w:firstLine="567"/>
        <w:rPr>
          <w:rFonts w:ascii="Times New Roman" w:hAnsi="Times New Roman" w:cs="Times New Roman"/>
          <w:sz w:val="28"/>
          <w:szCs w:val="28"/>
        </w:rPr>
      </w:pPr>
      <w:r>
        <w:rPr>
          <w:rFonts w:ascii="Times New Roman" w:hAnsi="Times New Roman" w:cs="Times New Roman"/>
          <w:sz w:val="28"/>
          <w:szCs w:val="28"/>
        </w:rPr>
        <w:t>229 Harsy A., Meyer M., Smith M., Stephenson</w:t>
      </w:r>
      <w:r w:rsidR="00E1265E" w:rsidRPr="00E1265E">
        <w:rPr>
          <w:rFonts w:ascii="Times New Roman" w:hAnsi="Times New Roman" w:cs="Times New Roman"/>
          <w:sz w:val="28"/>
          <w:szCs w:val="28"/>
        </w:rPr>
        <w:t xml:space="preserve"> B. Analyzing the Impact of Active Learning in General </w:t>
      </w:r>
      <w:r w:rsidR="00EF692C" w:rsidRPr="00EF692C">
        <w:rPr>
          <w:rFonts w:ascii="Times New Roman" w:hAnsi="Times New Roman" w:cs="Times New Roman"/>
          <w:sz w:val="28"/>
          <w:szCs w:val="28"/>
        </w:rPr>
        <w:t xml:space="preserve">// </w:t>
      </w:r>
      <w:r w:rsidR="00E1265E" w:rsidRPr="00E1265E">
        <w:rPr>
          <w:rFonts w:ascii="Times New Roman" w:hAnsi="Times New Roman" w:cs="Times New Roman"/>
          <w:sz w:val="28"/>
          <w:szCs w:val="28"/>
        </w:rPr>
        <w:t>Education Mathematics Courses</w:t>
      </w:r>
      <w:r w:rsidR="00EF692C" w:rsidRPr="00EF692C">
        <w:rPr>
          <w:rFonts w:ascii="Times New Roman" w:hAnsi="Times New Roman" w:cs="Times New Roman"/>
          <w:sz w:val="28"/>
          <w:szCs w:val="28"/>
        </w:rPr>
        <w:t xml:space="preserve">. - </w:t>
      </w:r>
      <w:r w:rsidR="00EF692C" w:rsidRPr="00E1265E">
        <w:rPr>
          <w:rFonts w:ascii="Times New Roman" w:hAnsi="Times New Roman" w:cs="Times New Roman"/>
          <w:sz w:val="28"/>
          <w:szCs w:val="28"/>
        </w:rPr>
        <w:t>2019.</w:t>
      </w:r>
      <w:r w:rsidR="00EF692C" w:rsidRPr="00EF692C">
        <w:rPr>
          <w:rFonts w:ascii="Times New Roman" w:hAnsi="Times New Roman" w:cs="Times New Roman"/>
          <w:sz w:val="28"/>
          <w:szCs w:val="28"/>
        </w:rPr>
        <w:t xml:space="preserve"> - №1. – </w:t>
      </w:r>
      <w:r w:rsidR="00EF692C">
        <w:rPr>
          <w:rFonts w:ascii="Times New Roman" w:hAnsi="Times New Roman" w:cs="Times New Roman"/>
          <w:sz w:val="28"/>
          <w:szCs w:val="28"/>
          <w:lang w:val="ru-RU"/>
        </w:rPr>
        <w:t>Р</w:t>
      </w:r>
      <w:r w:rsidR="00EF692C" w:rsidRPr="00EF692C">
        <w:rPr>
          <w:rFonts w:ascii="Times New Roman" w:hAnsi="Times New Roman" w:cs="Times New Roman"/>
          <w:sz w:val="28"/>
          <w:szCs w:val="28"/>
        </w:rPr>
        <w:t>. 19-24.</w:t>
      </w:r>
    </w:p>
    <w:p w14:paraId="58E64812" w14:textId="4B23DF44"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230 Isabelle D</w:t>
      </w:r>
      <w:r w:rsidR="00631C5F">
        <w:rPr>
          <w:rFonts w:ascii="Times New Roman" w:hAnsi="Times New Roman" w:cs="Times New Roman"/>
          <w:sz w:val="28"/>
          <w:szCs w:val="28"/>
        </w:rPr>
        <w:t>.</w:t>
      </w:r>
      <w:r w:rsidRPr="00E1265E">
        <w:rPr>
          <w:rFonts w:ascii="Times New Roman" w:hAnsi="Times New Roman" w:cs="Times New Roman"/>
          <w:sz w:val="28"/>
          <w:szCs w:val="28"/>
        </w:rPr>
        <w:t>C. The effects of active learning on students</w:t>
      </w:r>
      <w:r w:rsidR="007879F7">
        <w:rPr>
          <w:rFonts w:ascii="Times New Roman" w:hAnsi="Times New Roman" w:cs="Times New Roman"/>
          <w:sz w:val="28"/>
          <w:szCs w:val="28"/>
        </w:rPr>
        <w:t>’</w:t>
      </w:r>
      <w:r w:rsidRPr="00E1265E">
        <w:rPr>
          <w:rFonts w:ascii="Times New Roman" w:hAnsi="Times New Roman" w:cs="Times New Roman"/>
          <w:sz w:val="28"/>
          <w:szCs w:val="28"/>
        </w:rPr>
        <w:t xml:space="preserve"> memories of course content</w:t>
      </w:r>
      <w:r w:rsidR="00EF692C" w:rsidRPr="00EF692C">
        <w:rPr>
          <w:rFonts w:ascii="Times New Roman" w:hAnsi="Times New Roman" w:cs="Times New Roman"/>
          <w:sz w:val="28"/>
          <w:szCs w:val="28"/>
        </w:rPr>
        <w:t xml:space="preserve"> // </w:t>
      </w:r>
      <w:r w:rsidRPr="00E1265E">
        <w:rPr>
          <w:rFonts w:ascii="Times New Roman" w:hAnsi="Times New Roman" w:cs="Times New Roman"/>
          <w:sz w:val="28"/>
          <w:szCs w:val="28"/>
        </w:rPr>
        <w:t>Active Learning in Higher Education</w:t>
      </w:r>
      <w:r w:rsidR="00EF692C" w:rsidRPr="00EF692C">
        <w:rPr>
          <w:rFonts w:ascii="Times New Roman" w:hAnsi="Times New Roman" w:cs="Times New Roman"/>
          <w:sz w:val="28"/>
          <w:szCs w:val="28"/>
        </w:rPr>
        <w:t xml:space="preserve">. - </w:t>
      </w:r>
      <w:r w:rsidR="00C96E5E" w:rsidRPr="00E1265E">
        <w:rPr>
          <w:rFonts w:ascii="Times New Roman" w:hAnsi="Times New Roman" w:cs="Times New Roman"/>
          <w:sz w:val="28"/>
          <w:szCs w:val="28"/>
        </w:rPr>
        <w:t>2008</w:t>
      </w:r>
      <w:r w:rsidR="00C96E5E">
        <w:rPr>
          <w:rFonts w:ascii="Times New Roman" w:hAnsi="Times New Roman" w:cs="Times New Roman"/>
          <w:sz w:val="28"/>
          <w:szCs w:val="28"/>
        </w:rPr>
        <w:t>.</w:t>
      </w:r>
      <w:r w:rsidR="00EF692C" w:rsidRPr="00EF692C">
        <w:rPr>
          <w:rFonts w:ascii="Times New Roman" w:hAnsi="Times New Roman" w:cs="Times New Roman"/>
          <w:sz w:val="28"/>
          <w:szCs w:val="28"/>
        </w:rPr>
        <w:t xml:space="preserve"> - </w:t>
      </w:r>
      <w:r w:rsidR="00EF692C" w:rsidRPr="00E1265E">
        <w:rPr>
          <w:rFonts w:ascii="Times New Roman" w:hAnsi="Times New Roman" w:cs="Times New Roman"/>
          <w:sz w:val="28"/>
          <w:szCs w:val="28"/>
        </w:rPr>
        <w:t>№</w:t>
      </w:r>
      <w:r w:rsidR="00EF692C">
        <w:rPr>
          <w:rFonts w:ascii="Times New Roman" w:hAnsi="Times New Roman" w:cs="Times New Roman"/>
          <w:sz w:val="28"/>
          <w:szCs w:val="28"/>
        </w:rPr>
        <w:t>9(2)</w:t>
      </w:r>
      <w:r w:rsidR="00EF692C" w:rsidRPr="00EF692C">
        <w:rPr>
          <w:rFonts w:ascii="Times New Roman" w:hAnsi="Times New Roman" w:cs="Times New Roman"/>
          <w:sz w:val="28"/>
          <w:szCs w:val="28"/>
        </w:rPr>
        <w:t xml:space="preserve">. – </w:t>
      </w:r>
      <w:r w:rsidR="00EF692C">
        <w:rPr>
          <w:rFonts w:ascii="Times New Roman" w:hAnsi="Times New Roman" w:cs="Times New Roman"/>
          <w:sz w:val="28"/>
          <w:szCs w:val="28"/>
          <w:lang w:val="ru-RU"/>
        </w:rPr>
        <w:t>Р</w:t>
      </w:r>
      <w:r w:rsidR="00EF692C" w:rsidRPr="00EF692C">
        <w:rPr>
          <w:rFonts w:ascii="Times New Roman" w:hAnsi="Times New Roman" w:cs="Times New Roman"/>
          <w:sz w:val="28"/>
          <w:szCs w:val="28"/>
        </w:rPr>
        <w:t xml:space="preserve">. </w:t>
      </w:r>
      <w:r w:rsidRPr="00E1265E">
        <w:rPr>
          <w:rFonts w:ascii="Times New Roman" w:hAnsi="Times New Roman" w:cs="Times New Roman"/>
          <w:sz w:val="28"/>
          <w:szCs w:val="28"/>
        </w:rPr>
        <w:t>152–</w:t>
      </w:r>
      <w:r w:rsidR="00B27014" w:rsidRPr="00E1265E">
        <w:rPr>
          <w:rFonts w:ascii="Times New Roman" w:hAnsi="Times New Roman" w:cs="Times New Roman"/>
          <w:sz w:val="28"/>
          <w:szCs w:val="28"/>
        </w:rPr>
        <w:t>171.</w:t>
      </w:r>
    </w:p>
    <w:p w14:paraId="1567B4E8" w14:textId="3A390D65" w:rsidR="00C96E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231 Marlene S</w:t>
      </w:r>
      <w:r w:rsidR="00631C5F">
        <w:rPr>
          <w:rFonts w:ascii="Times New Roman" w:hAnsi="Times New Roman" w:cs="Times New Roman"/>
          <w:sz w:val="28"/>
          <w:szCs w:val="28"/>
        </w:rPr>
        <w:t>.,</w:t>
      </w:r>
      <w:r w:rsidRPr="00E1265E">
        <w:rPr>
          <w:rFonts w:ascii="Times New Roman" w:hAnsi="Times New Roman" w:cs="Times New Roman"/>
          <w:sz w:val="28"/>
          <w:szCs w:val="28"/>
        </w:rPr>
        <w:t xml:space="preserve"> Carl B. New cultures of schooling. International Perspectives on the Design of Technology</w:t>
      </w:r>
      <w:r w:rsidR="00EF692C" w:rsidRPr="00EF692C">
        <w:rPr>
          <w:rFonts w:ascii="Times New Roman" w:hAnsi="Times New Roman" w:cs="Times New Roman"/>
          <w:sz w:val="28"/>
          <w:szCs w:val="28"/>
        </w:rPr>
        <w:t xml:space="preserve"> // </w:t>
      </w:r>
      <w:r w:rsidRPr="00E1265E">
        <w:rPr>
          <w:rFonts w:ascii="Times New Roman" w:hAnsi="Times New Roman" w:cs="Times New Roman"/>
          <w:sz w:val="28"/>
          <w:szCs w:val="28"/>
        </w:rPr>
        <w:t>Supported Learning Environments</w:t>
      </w:r>
      <w:r w:rsidR="00EF692C" w:rsidRPr="00EF692C">
        <w:rPr>
          <w:rFonts w:ascii="Times New Roman" w:hAnsi="Times New Roman" w:cs="Times New Roman"/>
          <w:sz w:val="28"/>
          <w:szCs w:val="28"/>
        </w:rPr>
        <w:t>. -</w:t>
      </w:r>
      <w:r w:rsidRPr="00E1265E">
        <w:rPr>
          <w:rFonts w:ascii="Times New Roman" w:hAnsi="Times New Roman" w:cs="Times New Roman"/>
          <w:sz w:val="28"/>
          <w:szCs w:val="28"/>
        </w:rPr>
        <w:t xml:space="preserve"> 1996</w:t>
      </w:r>
      <w:r w:rsidR="00EF692C" w:rsidRPr="00EF692C">
        <w:rPr>
          <w:rFonts w:ascii="Times New Roman" w:hAnsi="Times New Roman" w:cs="Times New Roman"/>
          <w:sz w:val="28"/>
          <w:szCs w:val="28"/>
        </w:rPr>
        <w:t>. - №</w:t>
      </w:r>
      <w:r w:rsidR="00EF692C" w:rsidRPr="00E1265E">
        <w:rPr>
          <w:rFonts w:ascii="Times New Roman" w:hAnsi="Times New Roman" w:cs="Times New Roman"/>
          <w:sz w:val="28"/>
          <w:szCs w:val="28"/>
        </w:rPr>
        <w:t>149</w:t>
      </w:r>
      <w:r w:rsidR="00EF692C" w:rsidRPr="00EF692C">
        <w:rPr>
          <w:rFonts w:ascii="Times New Roman" w:hAnsi="Times New Roman" w:cs="Times New Roman"/>
          <w:sz w:val="28"/>
          <w:szCs w:val="28"/>
        </w:rPr>
        <w:t xml:space="preserve">. - </w:t>
      </w:r>
      <w:r w:rsidR="00EF692C">
        <w:rPr>
          <w:rFonts w:ascii="Times New Roman" w:hAnsi="Times New Roman" w:cs="Times New Roman"/>
          <w:sz w:val="28"/>
          <w:szCs w:val="28"/>
          <w:lang w:val="ru-RU"/>
        </w:rPr>
        <w:t>Р</w:t>
      </w:r>
      <w:r w:rsidR="00EF692C" w:rsidRPr="00EF692C">
        <w:rPr>
          <w:rFonts w:ascii="Times New Roman" w:hAnsi="Times New Roman" w:cs="Times New Roman"/>
          <w:sz w:val="28"/>
          <w:szCs w:val="28"/>
        </w:rPr>
        <w:t>. 18-29.</w:t>
      </w:r>
      <w:r w:rsidRPr="00E1265E">
        <w:rPr>
          <w:rFonts w:ascii="Times New Roman" w:hAnsi="Times New Roman" w:cs="Times New Roman"/>
          <w:sz w:val="28"/>
          <w:szCs w:val="28"/>
        </w:rPr>
        <w:t xml:space="preserve">        </w:t>
      </w:r>
    </w:p>
    <w:p w14:paraId="4693DE01" w14:textId="39C39F6D" w:rsidR="00E1265E" w:rsidRPr="00E1265E" w:rsidRDefault="00E1265E" w:rsidP="00BC3C3C">
      <w:pPr>
        <w:pStyle w:val="NoSpacing"/>
        <w:ind w:firstLine="567"/>
        <w:rPr>
          <w:rFonts w:ascii="Times New Roman" w:hAnsi="Times New Roman" w:cs="Times New Roman"/>
          <w:sz w:val="28"/>
          <w:szCs w:val="28"/>
        </w:rPr>
      </w:pPr>
      <w:r w:rsidRPr="00E1265E">
        <w:rPr>
          <w:rFonts w:ascii="Times New Roman" w:hAnsi="Times New Roman" w:cs="Times New Roman"/>
          <w:sz w:val="28"/>
          <w:szCs w:val="28"/>
        </w:rPr>
        <w:t>232 Paul H</w:t>
      </w:r>
      <w:r w:rsidR="00631C5F">
        <w:rPr>
          <w:rFonts w:ascii="Times New Roman" w:hAnsi="Times New Roman" w:cs="Times New Roman"/>
          <w:sz w:val="28"/>
          <w:szCs w:val="28"/>
        </w:rPr>
        <w:t>.</w:t>
      </w:r>
      <w:r w:rsidRPr="00E1265E">
        <w:rPr>
          <w:rFonts w:ascii="Times New Roman" w:hAnsi="Times New Roman" w:cs="Times New Roman"/>
          <w:sz w:val="28"/>
          <w:szCs w:val="28"/>
        </w:rPr>
        <w:t>, Ray S</w:t>
      </w:r>
      <w:r w:rsidR="00631C5F">
        <w:rPr>
          <w:rFonts w:ascii="Times New Roman" w:hAnsi="Times New Roman" w:cs="Times New Roman"/>
          <w:sz w:val="28"/>
          <w:szCs w:val="28"/>
        </w:rPr>
        <w:t>.</w:t>
      </w:r>
      <w:r w:rsidRPr="00E1265E">
        <w:rPr>
          <w:rFonts w:ascii="Times New Roman" w:hAnsi="Times New Roman" w:cs="Times New Roman"/>
          <w:sz w:val="28"/>
          <w:szCs w:val="28"/>
        </w:rPr>
        <w:t>, Peter L</w:t>
      </w:r>
      <w:r w:rsidR="00631C5F">
        <w:rPr>
          <w:rFonts w:ascii="Times New Roman" w:hAnsi="Times New Roman" w:cs="Times New Roman"/>
          <w:sz w:val="28"/>
          <w:szCs w:val="28"/>
        </w:rPr>
        <w:t>.</w:t>
      </w:r>
      <w:r w:rsidRPr="00E1265E">
        <w:rPr>
          <w:rFonts w:ascii="Times New Roman" w:hAnsi="Times New Roman" w:cs="Times New Roman"/>
          <w:sz w:val="28"/>
          <w:szCs w:val="28"/>
        </w:rPr>
        <w:t>, Mal H. Teaching critical thinking in undergraduate science courses</w:t>
      </w:r>
      <w:r w:rsidR="00EF692C" w:rsidRPr="00EF692C">
        <w:rPr>
          <w:rFonts w:ascii="Times New Roman" w:hAnsi="Times New Roman" w:cs="Times New Roman"/>
          <w:sz w:val="28"/>
          <w:szCs w:val="28"/>
        </w:rPr>
        <w:t xml:space="preserve"> //</w:t>
      </w:r>
      <w:r w:rsidRPr="00E1265E">
        <w:rPr>
          <w:rFonts w:ascii="Times New Roman" w:hAnsi="Times New Roman" w:cs="Times New Roman"/>
          <w:sz w:val="28"/>
          <w:szCs w:val="28"/>
        </w:rPr>
        <w:t xml:space="preserve"> Science &amp; Education</w:t>
      </w:r>
      <w:r w:rsidR="00EF692C" w:rsidRPr="00EF692C">
        <w:rPr>
          <w:rFonts w:ascii="Times New Roman" w:hAnsi="Times New Roman" w:cs="Times New Roman"/>
          <w:sz w:val="28"/>
          <w:szCs w:val="28"/>
        </w:rPr>
        <w:t xml:space="preserve">. - </w:t>
      </w:r>
      <w:r w:rsidR="00C96E5E">
        <w:rPr>
          <w:rFonts w:ascii="Times New Roman" w:hAnsi="Times New Roman" w:cs="Times New Roman"/>
          <w:sz w:val="28"/>
          <w:szCs w:val="28"/>
        </w:rPr>
        <w:t>2003.</w:t>
      </w:r>
      <w:r w:rsidR="00EF692C" w:rsidRPr="00EF692C">
        <w:rPr>
          <w:rFonts w:ascii="Times New Roman" w:hAnsi="Times New Roman" w:cs="Times New Roman"/>
          <w:sz w:val="28"/>
          <w:szCs w:val="28"/>
        </w:rPr>
        <w:t xml:space="preserve"> - </w:t>
      </w:r>
      <w:r w:rsidR="00EF692C" w:rsidRPr="00E1265E">
        <w:rPr>
          <w:rFonts w:ascii="Times New Roman" w:hAnsi="Times New Roman" w:cs="Times New Roman"/>
          <w:sz w:val="28"/>
          <w:szCs w:val="28"/>
        </w:rPr>
        <w:t>№</w:t>
      </w:r>
      <w:r w:rsidR="00EF692C">
        <w:rPr>
          <w:rFonts w:ascii="Times New Roman" w:hAnsi="Times New Roman" w:cs="Times New Roman"/>
          <w:sz w:val="28"/>
          <w:szCs w:val="28"/>
        </w:rPr>
        <w:t>12(3)</w:t>
      </w:r>
      <w:r w:rsidR="00EF692C" w:rsidRPr="00EF692C">
        <w:rPr>
          <w:rFonts w:ascii="Times New Roman" w:hAnsi="Times New Roman" w:cs="Times New Roman"/>
          <w:sz w:val="28"/>
          <w:szCs w:val="28"/>
        </w:rPr>
        <w:t xml:space="preserve">. – </w:t>
      </w:r>
      <w:r w:rsidR="00EF692C">
        <w:rPr>
          <w:rFonts w:ascii="Times New Roman" w:hAnsi="Times New Roman" w:cs="Times New Roman"/>
          <w:sz w:val="28"/>
          <w:szCs w:val="28"/>
          <w:lang w:val="ru-RU"/>
        </w:rPr>
        <w:t>Р</w:t>
      </w:r>
      <w:r w:rsidR="00EF692C" w:rsidRPr="00EF692C">
        <w:rPr>
          <w:rFonts w:ascii="Times New Roman" w:hAnsi="Times New Roman" w:cs="Times New Roman"/>
          <w:sz w:val="28"/>
          <w:szCs w:val="28"/>
        </w:rPr>
        <w:t>.</w:t>
      </w:r>
      <w:r w:rsidR="00C96E5E">
        <w:rPr>
          <w:rFonts w:ascii="Times New Roman" w:hAnsi="Times New Roman" w:cs="Times New Roman"/>
          <w:sz w:val="28"/>
          <w:szCs w:val="28"/>
        </w:rPr>
        <w:t xml:space="preserve"> 303–313</w:t>
      </w:r>
      <w:r w:rsidRPr="00E1265E">
        <w:rPr>
          <w:rFonts w:ascii="Times New Roman" w:hAnsi="Times New Roman" w:cs="Times New Roman"/>
          <w:sz w:val="28"/>
          <w:szCs w:val="28"/>
        </w:rPr>
        <w:t xml:space="preserve">. </w:t>
      </w:r>
    </w:p>
    <w:p w14:paraId="31B8AF45" w14:textId="77777777" w:rsidR="00C77223" w:rsidRPr="003F339B" w:rsidRDefault="00C77223" w:rsidP="00BC3C3C">
      <w:pPr>
        <w:pStyle w:val="NoSpacing"/>
        <w:ind w:firstLine="567"/>
        <w:rPr>
          <w:rFonts w:ascii="Times New Roman" w:hAnsi="Times New Roman" w:cs="Times New Roman"/>
          <w:sz w:val="28"/>
        </w:rPr>
      </w:pPr>
    </w:p>
    <w:p w14:paraId="24244BDB" w14:textId="77777777" w:rsidR="00EF692C" w:rsidRDefault="00EF692C" w:rsidP="00BC3C3C">
      <w:pPr>
        <w:pStyle w:val="NoSpacing"/>
        <w:ind w:firstLine="567"/>
        <w:jc w:val="center"/>
        <w:rPr>
          <w:rFonts w:ascii="Times New Roman" w:hAnsi="Times New Roman" w:cs="Times New Roman"/>
          <w:b/>
          <w:sz w:val="28"/>
          <w:szCs w:val="28"/>
        </w:rPr>
      </w:pPr>
    </w:p>
    <w:p w14:paraId="5D729C18" w14:textId="77777777" w:rsidR="00EF692C" w:rsidRDefault="00EF692C" w:rsidP="00BC3C3C">
      <w:pPr>
        <w:pStyle w:val="NoSpacing"/>
        <w:ind w:firstLine="567"/>
        <w:jc w:val="center"/>
        <w:rPr>
          <w:rFonts w:ascii="Times New Roman" w:hAnsi="Times New Roman" w:cs="Times New Roman"/>
          <w:b/>
          <w:sz w:val="28"/>
          <w:szCs w:val="28"/>
        </w:rPr>
      </w:pPr>
    </w:p>
    <w:p w14:paraId="44C7FC3D" w14:textId="77777777" w:rsidR="00EF692C" w:rsidRDefault="00EF692C" w:rsidP="00BC3C3C">
      <w:pPr>
        <w:pStyle w:val="NoSpacing"/>
        <w:ind w:firstLine="567"/>
        <w:jc w:val="center"/>
        <w:rPr>
          <w:rFonts w:ascii="Times New Roman" w:hAnsi="Times New Roman" w:cs="Times New Roman"/>
          <w:b/>
          <w:sz w:val="28"/>
          <w:szCs w:val="28"/>
        </w:rPr>
      </w:pPr>
    </w:p>
    <w:p w14:paraId="5D95CD47" w14:textId="77777777" w:rsidR="00EF692C" w:rsidRDefault="00EF692C" w:rsidP="00BC3C3C">
      <w:pPr>
        <w:pStyle w:val="NoSpacing"/>
        <w:ind w:firstLine="567"/>
        <w:jc w:val="center"/>
        <w:rPr>
          <w:rFonts w:ascii="Times New Roman" w:hAnsi="Times New Roman" w:cs="Times New Roman"/>
          <w:b/>
          <w:sz w:val="28"/>
          <w:szCs w:val="28"/>
        </w:rPr>
      </w:pPr>
    </w:p>
    <w:p w14:paraId="76ADE573" w14:textId="77777777" w:rsidR="00EF692C" w:rsidRDefault="00EF692C" w:rsidP="00BC3C3C">
      <w:pPr>
        <w:pStyle w:val="NoSpacing"/>
        <w:ind w:firstLine="567"/>
        <w:jc w:val="center"/>
        <w:rPr>
          <w:rFonts w:ascii="Times New Roman" w:hAnsi="Times New Roman" w:cs="Times New Roman"/>
          <w:b/>
          <w:sz w:val="28"/>
          <w:szCs w:val="28"/>
        </w:rPr>
      </w:pPr>
    </w:p>
    <w:p w14:paraId="5C6FF79A" w14:textId="77777777" w:rsidR="00EF692C" w:rsidRDefault="00EF692C" w:rsidP="00C96E5E">
      <w:pPr>
        <w:pStyle w:val="NoSpacing"/>
        <w:jc w:val="center"/>
        <w:rPr>
          <w:rFonts w:ascii="Times New Roman" w:hAnsi="Times New Roman" w:cs="Times New Roman"/>
          <w:b/>
          <w:sz w:val="28"/>
          <w:szCs w:val="28"/>
        </w:rPr>
      </w:pPr>
    </w:p>
    <w:p w14:paraId="56AC2A85" w14:textId="77777777" w:rsidR="00EF692C" w:rsidRDefault="00EF692C" w:rsidP="00C96E5E">
      <w:pPr>
        <w:pStyle w:val="NoSpacing"/>
        <w:jc w:val="center"/>
        <w:rPr>
          <w:rFonts w:ascii="Times New Roman" w:hAnsi="Times New Roman" w:cs="Times New Roman"/>
          <w:b/>
          <w:sz w:val="28"/>
          <w:szCs w:val="28"/>
        </w:rPr>
      </w:pPr>
    </w:p>
    <w:p w14:paraId="1528BAEB" w14:textId="7A62D95C" w:rsidR="003F339B" w:rsidRDefault="00C22006" w:rsidP="00C96E5E">
      <w:pPr>
        <w:pStyle w:val="NoSpacing"/>
        <w:jc w:val="center"/>
        <w:rPr>
          <w:rFonts w:ascii="Times New Roman" w:hAnsi="Times New Roman" w:cs="Times New Roman"/>
          <w:b/>
          <w:sz w:val="28"/>
          <w:szCs w:val="28"/>
          <w:lang w:val="ru-RU"/>
        </w:rPr>
      </w:pPr>
      <w:r>
        <w:rPr>
          <w:rFonts w:ascii="Times New Roman" w:hAnsi="Times New Roman" w:cs="Times New Roman"/>
          <w:b/>
          <w:sz w:val="28"/>
          <w:szCs w:val="28"/>
        </w:rPr>
        <w:lastRenderedPageBreak/>
        <w:t>APPENDIX</w:t>
      </w:r>
      <w:r w:rsidR="00EF692C">
        <w:rPr>
          <w:rFonts w:ascii="Times New Roman" w:hAnsi="Times New Roman" w:cs="Times New Roman"/>
          <w:b/>
          <w:sz w:val="28"/>
          <w:szCs w:val="28"/>
          <w:lang w:val="ru-RU"/>
        </w:rPr>
        <w:t xml:space="preserve"> А</w:t>
      </w:r>
    </w:p>
    <w:p w14:paraId="3D3989F2" w14:textId="77777777" w:rsidR="00EF692C" w:rsidRPr="00EF692C" w:rsidRDefault="00EF692C" w:rsidP="00C96E5E">
      <w:pPr>
        <w:pStyle w:val="NoSpacing"/>
        <w:jc w:val="center"/>
        <w:rPr>
          <w:rFonts w:ascii="Times New Roman" w:hAnsi="Times New Roman" w:cs="Times New Roman"/>
          <w:b/>
          <w:sz w:val="28"/>
          <w:szCs w:val="28"/>
          <w:lang w:val="ru-RU"/>
        </w:rPr>
      </w:pPr>
    </w:p>
    <w:p w14:paraId="56977C79" w14:textId="77777777" w:rsidR="00C22006" w:rsidRPr="007A0D31" w:rsidRDefault="00C22006" w:rsidP="00EF692C">
      <w:pPr>
        <w:pStyle w:val="NoSpacing"/>
        <w:numPr>
          <w:ilvl w:val="0"/>
          <w:numId w:val="2"/>
        </w:numPr>
        <w:tabs>
          <w:tab w:val="left" w:pos="851"/>
        </w:tabs>
        <w:ind w:left="0" w:firstLine="0"/>
        <w:jc w:val="center"/>
        <w:rPr>
          <w:rFonts w:ascii="Times New Roman" w:hAnsi="Times New Roman" w:cs="Times New Roman"/>
          <w:i/>
          <w:sz w:val="28"/>
          <w:szCs w:val="28"/>
        </w:rPr>
      </w:pPr>
      <w:r w:rsidRPr="007A0D31">
        <w:rPr>
          <w:rFonts w:ascii="Times New Roman" w:hAnsi="Times New Roman" w:cs="Times New Roman"/>
          <w:i/>
          <w:sz w:val="28"/>
          <w:szCs w:val="28"/>
        </w:rPr>
        <w:t>Achievement Test</w:t>
      </w:r>
    </w:p>
    <w:p w14:paraId="0C8F0327"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one of the following does show the expansion of a</w:t>
      </w:r>
      <w:r w:rsidRPr="00C22006">
        <w:rPr>
          <w:rFonts w:ascii="Times New Roman" w:eastAsia="Calibri" w:hAnsi="Times New Roman" w:cs="Times New Roman"/>
          <w:sz w:val="28"/>
          <w:szCs w:val="28"/>
          <w:vertAlign w:val="subscript"/>
        </w:rPr>
        <w:t>1</w:t>
      </w:r>
      <w:r w:rsidRPr="00C22006">
        <w:rPr>
          <w:rFonts w:ascii="Times New Roman" w:eastAsia="Calibri" w:hAnsi="Times New Roman" w:cs="Times New Roman"/>
          <w:sz w:val="28"/>
          <w:szCs w:val="28"/>
        </w:rPr>
        <w:t xml:space="preserve"> + a</w:t>
      </w:r>
      <w:r w:rsidRPr="00C22006">
        <w:rPr>
          <w:rFonts w:ascii="Times New Roman" w:eastAsia="Calibri" w:hAnsi="Times New Roman" w:cs="Times New Roman"/>
          <w:sz w:val="28"/>
          <w:szCs w:val="28"/>
          <w:vertAlign w:val="subscript"/>
        </w:rPr>
        <w:t>2</w:t>
      </w:r>
      <w:r w:rsidRPr="00C22006">
        <w:rPr>
          <w:rFonts w:ascii="Times New Roman" w:eastAsia="Calibri" w:hAnsi="Times New Roman" w:cs="Times New Roman"/>
          <w:sz w:val="28"/>
          <w:szCs w:val="28"/>
        </w:rPr>
        <w:t xml:space="preserve"> +…+ </w:t>
      </w:r>
      <w:r w:rsidR="00B27014" w:rsidRPr="00C22006">
        <w:rPr>
          <w:rFonts w:ascii="Times New Roman" w:eastAsia="Calibri" w:hAnsi="Times New Roman" w:cs="Times New Roman"/>
          <w:sz w:val="28"/>
          <w:szCs w:val="28"/>
        </w:rPr>
        <w:t>a</w:t>
      </w:r>
      <w:r w:rsidR="00B27014" w:rsidRPr="00C22006">
        <w:rPr>
          <w:rFonts w:ascii="Times New Roman" w:eastAsia="Calibri" w:hAnsi="Times New Roman" w:cs="Times New Roman"/>
          <w:sz w:val="28"/>
          <w:szCs w:val="28"/>
          <w:vertAlign w:val="subscript"/>
        </w:rPr>
        <w:t>n</w:t>
      </w:r>
      <w:r w:rsidR="00B27014" w:rsidRPr="00C22006">
        <w:rPr>
          <w:rFonts w:ascii="Times New Roman" w:eastAsia="Calibri" w:hAnsi="Times New Roman" w:cs="Times New Roman"/>
          <w:sz w:val="28"/>
          <w:szCs w:val="28"/>
        </w:rPr>
        <w:t>+…?</w:t>
      </w:r>
      <w:r w:rsidRPr="00C22006">
        <w:rPr>
          <w:rFonts w:ascii="Times New Roman" w:eastAsia="Calibri" w:hAnsi="Times New Roman" w:cs="Times New Roman"/>
          <w:sz w:val="28"/>
          <w:szCs w:val="28"/>
        </w:rPr>
        <w:t xml:space="preserve"> properly?</w:t>
      </w:r>
      <w:r w:rsidR="009D4520" w:rsidRPr="009D4520">
        <w:rPr>
          <w:rFonts w:ascii="Times New Roman" w:eastAsia="Calibri" w:hAnsi="Times New Roman" w:cs="Times New Roman"/>
          <w:sz w:val="28"/>
          <w:szCs w:val="28"/>
        </w:rPr>
        <w:t xml:space="preserve"> </w:t>
      </w:r>
      <w:r w:rsidR="009D4520" w:rsidRPr="00C22006">
        <w:rPr>
          <w:rFonts w:ascii="Times New Roman" w:eastAsia="Calibri" w:hAnsi="Times New Roman" w:cs="Times New Roman"/>
          <w:sz w:val="28"/>
          <w:szCs w:val="28"/>
        </w:rPr>
        <w:t>(</w:t>
      </w:r>
      <w:r w:rsidR="009D4520">
        <w:rPr>
          <w:rFonts w:ascii="Times New Roman" w:eastAsia="Calibri" w:hAnsi="Times New Roman" w:cs="Times New Roman"/>
          <w:sz w:val="28"/>
          <w:szCs w:val="28"/>
        </w:rPr>
        <w:t>K</w:t>
      </w:r>
      <w:r w:rsidR="009D4520" w:rsidRPr="00C22006">
        <w:rPr>
          <w:rFonts w:ascii="Times New Roman" w:eastAsia="Calibri" w:hAnsi="Times New Roman" w:cs="Times New Roman"/>
          <w:sz w:val="28"/>
          <w:szCs w:val="28"/>
        </w:rPr>
        <w:t>)</w:t>
      </w:r>
    </w:p>
    <w:p w14:paraId="6578B6CC"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w:t>
      </w:r>
      <w:r w:rsidRPr="00C22006">
        <w:rPr>
          <w:rFonts w:ascii="Times New Roman" w:eastAsia="Calibri" w:hAnsi="Times New Roman" w:cs="Times New Roman"/>
          <w:position w:val="-14"/>
          <w:sz w:val="28"/>
          <w:szCs w:val="28"/>
        </w:rPr>
        <w:object w:dxaOrig="600" w:dyaOrig="405" w14:anchorId="2C108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1pt" o:ole="">
            <v:imagedata r:id="rId48" o:title=""/>
          </v:shape>
          <o:OLEObject Type="Embed" ProgID="Equation.3" ShapeID="_x0000_i1025" DrawAspect="Content" ObjectID="_1731237227" r:id="rId49"/>
        </w:object>
      </w:r>
      <w:r w:rsidRPr="00C22006">
        <w:rPr>
          <w:rFonts w:ascii="Times New Roman" w:eastAsia="Calibri" w:hAnsi="Times New Roman" w:cs="Times New Roman"/>
          <w:sz w:val="28"/>
          <w:szCs w:val="28"/>
        </w:rPr>
        <w:t xml:space="preserve"> B)  </w:t>
      </w:r>
      <w:r w:rsidRPr="00C22006">
        <w:rPr>
          <w:rFonts w:ascii="Times New Roman" w:eastAsia="Calibri" w:hAnsi="Times New Roman" w:cs="Times New Roman"/>
          <w:position w:val="-28"/>
          <w:sz w:val="28"/>
          <w:szCs w:val="28"/>
        </w:rPr>
        <w:object w:dxaOrig="600" w:dyaOrig="540" w14:anchorId="111BAAD1">
          <v:shape id="_x0000_i1026" type="#_x0000_t75" style="width:30.75pt;height:26.25pt" o:ole="">
            <v:imagedata r:id="rId50" o:title=""/>
          </v:shape>
          <o:OLEObject Type="Embed" ProgID="Equation.3" ShapeID="_x0000_i1026" DrawAspect="Content" ObjectID="_1731237228" r:id="rId51"/>
        </w:object>
      </w:r>
      <w:r w:rsidRPr="00C22006">
        <w:rPr>
          <w:rFonts w:ascii="Times New Roman" w:eastAsia="Calibri" w:hAnsi="Times New Roman" w:cs="Times New Roman"/>
          <w:sz w:val="28"/>
          <w:szCs w:val="28"/>
        </w:rPr>
        <w:t xml:space="preserve">        C) </w:t>
      </w:r>
      <w:r w:rsidRPr="00C22006">
        <w:rPr>
          <w:rFonts w:ascii="Times New Roman" w:eastAsia="Calibri" w:hAnsi="Times New Roman" w:cs="Times New Roman"/>
          <w:position w:val="-28"/>
          <w:sz w:val="28"/>
          <w:szCs w:val="28"/>
        </w:rPr>
        <w:object w:dxaOrig="600" w:dyaOrig="675" w14:anchorId="6D74DA81">
          <v:shape id="_x0000_i1027" type="#_x0000_t75" style="width:30.75pt;height:33.75pt" o:ole="">
            <v:imagedata r:id="rId52" o:title=""/>
          </v:shape>
          <o:OLEObject Type="Embed" ProgID="Equation.3" ShapeID="_x0000_i1027" DrawAspect="Content" ObjectID="_1731237229" r:id="rId53"/>
        </w:object>
      </w:r>
      <w:r w:rsidRPr="00C22006">
        <w:rPr>
          <w:rFonts w:ascii="Times New Roman" w:eastAsia="Calibri" w:hAnsi="Times New Roman" w:cs="Times New Roman"/>
          <w:sz w:val="28"/>
          <w:szCs w:val="28"/>
        </w:rPr>
        <w:t xml:space="preserve">                  D) </w:t>
      </w:r>
      <w:r w:rsidRPr="00C22006">
        <w:rPr>
          <w:rFonts w:ascii="Times New Roman" w:eastAsia="Calibri" w:hAnsi="Times New Roman" w:cs="Times New Roman"/>
          <w:position w:val="-28"/>
          <w:sz w:val="28"/>
          <w:szCs w:val="28"/>
        </w:rPr>
        <w:object w:dxaOrig="600" w:dyaOrig="675" w14:anchorId="36EF8B1D">
          <v:shape id="_x0000_i1028" type="#_x0000_t75" style="width:30.75pt;height:33.75pt" o:ole="">
            <v:imagedata r:id="rId54" o:title=""/>
          </v:shape>
          <o:OLEObject Type="Embed" ProgID="Equation.3" ShapeID="_x0000_i1028" DrawAspect="Content" ObjectID="_1731237230" r:id="rId55"/>
        </w:object>
      </w:r>
      <w:r w:rsidRPr="00C22006">
        <w:rPr>
          <w:rFonts w:ascii="Times New Roman" w:eastAsia="Calibri" w:hAnsi="Times New Roman" w:cs="Times New Roman"/>
          <w:sz w:val="28"/>
          <w:szCs w:val="28"/>
        </w:rPr>
        <w:t xml:space="preserve">       E) </w:t>
      </w:r>
      <w:r w:rsidRPr="00C22006">
        <w:rPr>
          <w:rFonts w:ascii="Times New Roman" w:eastAsia="Calibri" w:hAnsi="Times New Roman" w:cs="Times New Roman"/>
          <w:position w:val="-14"/>
          <w:sz w:val="28"/>
          <w:szCs w:val="28"/>
        </w:rPr>
        <w:object w:dxaOrig="480" w:dyaOrig="405" w14:anchorId="1EB8A1F1">
          <v:shape id="_x0000_i1029" type="#_x0000_t75" style="width:24.75pt;height:21pt" o:ole="">
            <v:imagedata r:id="rId56" o:title=""/>
          </v:shape>
          <o:OLEObject Type="Embed" ProgID="Equation.3" ShapeID="_x0000_i1029" DrawAspect="Content" ObjectID="_1731237231" r:id="rId57"/>
        </w:object>
      </w:r>
      <w:r w:rsidR="009D4520">
        <w:rPr>
          <w:rFonts w:ascii="Times New Roman" w:eastAsia="Calibri" w:hAnsi="Times New Roman" w:cs="Times New Roman"/>
          <w:sz w:val="28"/>
          <w:szCs w:val="28"/>
        </w:rPr>
        <w:t xml:space="preserve"> </w:t>
      </w:r>
    </w:p>
    <w:p w14:paraId="6309A2D3"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 If </w:t>
      </w:r>
      <w:r w:rsidRPr="00C22006">
        <w:rPr>
          <w:rFonts w:ascii="Times New Roman" w:eastAsia="Calibri" w:hAnsi="Times New Roman" w:cs="Times New Roman"/>
          <w:position w:val="-28"/>
          <w:sz w:val="28"/>
          <w:szCs w:val="28"/>
        </w:rPr>
        <w:object w:dxaOrig="600" w:dyaOrig="675" w14:anchorId="2C295C31">
          <v:shape id="_x0000_i1030" type="#_x0000_t75" style="width:30.75pt;height:33.75pt" o:ole="">
            <v:imagedata r:id="rId58" o:title=""/>
          </v:shape>
          <o:OLEObject Type="Embed" ProgID="Equation.3" ShapeID="_x0000_i1030" DrawAspect="Content" ObjectID="_1731237232" r:id="rId59"/>
        </w:object>
      </w:r>
      <w:r w:rsidRPr="00C22006">
        <w:rPr>
          <w:rFonts w:ascii="Times New Roman" w:eastAsia="Calibri" w:hAnsi="Times New Roman" w:cs="Times New Roman"/>
          <w:sz w:val="28"/>
          <w:szCs w:val="28"/>
        </w:rPr>
        <w:t>=L, which one of the following results is true? (</w:t>
      </w:r>
      <w:r w:rsidR="009D4520">
        <w:rPr>
          <w:rFonts w:ascii="Times New Roman" w:eastAsia="Calibri" w:hAnsi="Times New Roman" w:cs="Times New Roman"/>
          <w:sz w:val="28"/>
          <w:szCs w:val="28"/>
        </w:rPr>
        <w:t>K</w:t>
      </w:r>
      <w:r w:rsidRPr="00C22006">
        <w:rPr>
          <w:rFonts w:ascii="Times New Roman" w:eastAsia="Calibri" w:hAnsi="Times New Roman" w:cs="Times New Roman"/>
          <w:sz w:val="28"/>
          <w:szCs w:val="28"/>
        </w:rPr>
        <w:t>)</w:t>
      </w:r>
    </w:p>
    <w:p w14:paraId="03B85604"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 The series diverges</w:t>
      </w:r>
    </w:p>
    <w:p w14:paraId="51C8975E"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B) The series converges to L</w:t>
      </w:r>
    </w:p>
    <w:p w14:paraId="1763C8AB"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C) The series does not diverge or converge</w:t>
      </w:r>
    </w:p>
    <w:p w14:paraId="6A160197"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D) The limit of the series does not exist</w:t>
      </w:r>
    </w:p>
    <w:p w14:paraId="6947E3E8"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E)  The partial sum</w:t>
      </w:r>
      <w:r w:rsidR="007879F7">
        <w:rPr>
          <w:rFonts w:ascii="Times New Roman" w:eastAsia="Calibri" w:hAnsi="Times New Roman" w:cs="Times New Roman"/>
          <w:sz w:val="28"/>
          <w:szCs w:val="28"/>
        </w:rPr>
        <w:t>’</w:t>
      </w:r>
      <w:r w:rsidRPr="00C22006">
        <w:rPr>
          <w:rFonts w:ascii="Times New Roman" w:eastAsia="Calibri" w:hAnsi="Times New Roman" w:cs="Times New Roman"/>
          <w:sz w:val="28"/>
          <w:szCs w:val="28"/>
        </w:rPr>
        <w:t>s limit does not exist</w:t>
      </w:r>
    </w:p>
    <w:p w14:paraId="05FF2442"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p>
    <w:p w14:paraId="281EBDD0"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Which one of the following does show the telescoping series? </w:t>
      </w:r>
      <w:r w:rsidR="009D4520" w:rsidRPr="00C22006">
        <w:rPr>
          <w:rFonts w:ascii="Times New Roman" w:eastAsia="Calibri" w:hAnsi="Times New Roman" w:cs="Times New Roman"/>
          <w:sz w:val="28"/>
          <w:szCs w:val="28"/>
        </w:rPr>
        <w:t>(</w:t>
      </w:r>
      <w:r w:rsidR="009D4520">
        <w:rPr>
          <w:rFonts w:ascii="Times New Roman" w:eastAsia="Calibri" w:hAnsi="Times New Roman" w:cs="Times New Roman"/>
          <w:sz w:val="28"/>
          <w:szCs w:val="28"/>
        </w:rPr>
        <w:t>K</w:t>
      </w:r>
      <w:r w:rsidR="009D4520" w:rsidRPr="00C22006">
        <w:rPr>
          <w:rFonts w:ascii="Times New Roman" w:eastAsia="Calibri" w:hAnsi="Times New Roman" w:cs="Times New Roman"/>
          <w:sz w:val="28"/>
          <w:szCs w:val="28"/>
        </w:rPr>
        <w:t>)</w:t>
      </w:r>
    </w:p>
    <w:p w14:paraId="3E649321"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p>
    <w:p w14:paraId="336D262A"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w:t>
      </w:r>
      <w:r w:rsidRPr="00C22006">
        <w:rPr>
          <w:rFonts w:ascii="Times New Roman" w:eastAsia="Calibri" w:hAnsi="Times New Roman" w:cs="Times New Roman"/>
          <w:position w:val="-28"/>
          <w:sz w:val="28"/>
          <w:szCs w:val="28"/>
        </w:rPr>
        <w:object w:dxaOrig="1575" w:dyaOrig="675" w14:anchorId="49C27BC6">
          <v:shape id="_x0000_i1031" type="#_x0000_t75" style="width:79.5pt;height:33.75pt" o:ole="">
            <v:imagedata r:id="rId60" o:title=""/>
          </v:shape>
          <o:OLEObject Type="Embed" ProgID="Equation.3" ShapeID="_x0000_i1031" DrawAspect="Content" ObjectID="_1731237233" r:id="rId61"/>
        </w:object>
      </w:r>
      <w:r w:rsidRPr="00C22006">
        <w:rPr>
          <w:rFonts w:ascii="Times New Roman" w:eastAsia="Calibri" w:hAnsi="Times New Roman" w:cs="Times New Roman"/>
          <w:sz w:val="28"/>
          <w:szCs w:val="28"/>
        </w:rPr>
        <w:t xml:space="preserve"> B)  </w:t>
      </w:r>
      <w:r w:rsidRPr="00C22006">
        <w:rPr>
          <w:rFonts w:ascii="Times New Roman" w:eastAsia="Calibri" w:hAnsi="Times New Roman" w:cs="Times New Roman"/>
          <w:position w:val="-28"/>
          <w:sz w:val="28"/>
          <w:szCs w:val="28"/>
        </w:rPr>
        <w:object w:dxaOrig="585" w:dyaOrig="675" w14:anchorId="451328B5">
          <v:shape id="_x0000_i1032" type="#_x0000_t75" style="width:28.5pt;height:33.75pt" o:ole="">
            <v:imagedata r:id="rId62" o:title=""/>
          </v:shape>
          <o:OLEObject Type="Embed" ProgID="Equation.3" ShapeID="_x0000_i1032" DrawAspect="Content" ObjectID="_1731237234" r:id="rId63"/>
        </w:object>
      </w:r>
      <w:r w:rsidRPr="00C22006">
        <w:rPr>
          <w:rFonts w:ascii="Times New Roman" w:eastAsia="Calibri" w:hAnsi="Times New Roman" w:cs="Times New Roman"/>
          <w:sz w:val="28"/>
          <w:szCs w:val="28"/>
        </w:rPr>
        <w:t xml:space="preserve">        C) </w:t>
      </w:r>
      <w:r w:rsidRPr="00C22006">
        <w:rPr>
          <w:rFonts w:ascii="Times New Roman" w:eastAsia="Calibri" w:hAnsi="Times New Roman" w:cs="Times New Roman"/>
          <w:position w:val="-28"/>
          <w:sz w:val="28"/>
          <w:szCs w:val="28"/>
        </w:rPr>
        <w:object w:dxaOrig="600" w:dyaOrig="675" w14:anchorId="0B0D7010">
          <v:shape id="_x0000_i1033" type="#_x0000_t75" style="width:30.75pt;height:33.75pt" o:ole="">
            <v:imagedata r:id="rId64" o:title=""/>
          </v:shape>
          <o:OLEObject Type="Embed" ProgID="Equation.3" ShapeID="_x0000_i1033" DrawAspect="Content" ObjectID="_1731237235" r:id="rId65"/>
        </w:object>
      </w:r>
      <w:r w:rsidRPr="00C22006">
        <w:rPr>
          <w:rFonts w:ascii="Times New Roman" w:eastAsia="Calibri" w:hAnsi="Times New Roman" w:cs="Times New Roman"/>
          <w:sz w:val="28"/>
          <w:szCs w:val="28"/>
        </w:rPr>
        <w:t xml:space="preserve">       D) </w:t>
      </w:r>
      <w:r w:rsidRPr="00C22006">
        <w:rPr>
          <w:rFonts w:ascii="Times New Roman" w:eastAsia="Calibri" w:hAnsi="Times New Roman" w:cs="Times New Roman"/>
          <w:position w:val="-28"/>
          <w:sz w:val="28"/>
          <w:szCs w:val="28"/>
        </w:rPr>
        <w:object w:dxaOrig="840" w:dyaOrig="675" w14:anchorId="1D90D428">
          <v:shape id="_x0000_i1034" type="#_x0000_t75" style="width:41.25pt;height:33.75pt" o:ole="">
            <v:imagedata r:id="rId66" o:title=""/>
          </v:shape>
          <o:OLEObject Type="Embed" ProgID="Equation.3" ShapeID="_x0000_i1034" DrawAspect="Content" ObjectID="_1731237236" r:id="rId67"/>
        </w:object>
      </w:r>
      <w:r w:rsidRPr="00C22006">
        <w:rPr>
          <w:rFonts w:ascii="Times New Roman" w:eastAsia="Calibri" w:hAnsi="Times New Roman" w:cs="Times New Roman"/>
          <w:sz w:val="28"/>
          <w:szCs w:val="28"/>
        </w:rPr>
        <w:t xml:space="preserve">  E) </w:t>
      </w:r>
      <w:r w:rsidRPr="00C22006">
        <w:rPr>
          <w:rFonts w:ascii="Times New Roman" w:eastAsia="Calibri" w:hAnsi="Times New Roman" w:cs="Times New Roman"/>
          <w:position w:val="-28"/>
          <w:sz w:val="28"/>
          <w:szCs w:val="28"/>
        </w:rPr>
        <w:object w:dxaOrig="600" w:dyaOrig="675" w14:anchorId="5827BACD">
          <v:shape id="_x0000_i1035" type="#_x0000_t75" style="width:30.75pt;height:33.75pt" o:ole="">
            <v:imagedata r:id="rId68" o:title=""/>
          </v:shape>
          <o:OLEObject Type="Embed" ProgID="Equation.3" ShapeID="_x0000_i1035" DrawAspect="Content" ObjectID="_1731237237" r:id="rId69"/>
        </w:object>
      </w:r>
      <w:r w:rsidR="009D4520">
        <w:rPr>
          <w:rFonts w:ascii="Times New Roman" w:eastAsia="Calibri" w:hAnsi="Times New Roman" w:cs="Times New Roman"/>
          <w:sz w:val="28"/>
          <w:szCs w:val="28"/>
        </w:rPr>
        <w:t xml:space="preserve"> </w:t>
      </w:r>
    </w:p>
    <w:p w14:paraId="7D5DF68A"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Which one of the following is the sum of  </w:t>
      </w:r>
      <w:r w:rsidRPr="00C22006">
        <w:rPr>
          <w:rFonts w:ascii="Times New Roman" w:eastAsia="Calibri" w:hAnsi="Times New Roman" w:cs="Times New Roman"/>
          <w:position w:val="-24"/>
          <w:sz w:val="28"/>
          <w:szCs w:val="28"/>
        </w:rPr>
        <w:object w:dxaOrig="2820" w:dyaOrig="615" w14:anchorId="07363420">
          <v:shape id="_x0000_i1036" type="#_x0000_t75" style="width:141pt;height:30.75pt" o:ole="">
            <v:imagedata r:id="rId70" o:title=""/>
          </v:shape>
          <o:OLEObject Type="Embed" ProgID="Equation.3" ShapeID="_x0000_i1036" DrawAspect="Content" ObjectID="_1731237238" r:id="rId71"/>
        </w:object>
      </w:r>
      <w:r w:rsidRPr="00C22006">
        <w:rPr>
          <w:rFonts w:ascii="Times New Roman" w:eastAsia="Calibri" w:hAnsi="Times New Roman" w:cs="Times New Roman"/>
          <w:sz w:val="28"/>
          <w:szCs w:val="28"/>
        </w:rPr>
        <w:t xml:space="preserve"> (A</w:t>
      </w:r>
      <w:r w:rsidR="009D4520">
        <w:rPr>
          <w:rFonts w:ascii="Times New Roman" w:eastAsia="Calibri" w:hAnsi="Times New Roman" w:cs="Times New Roman"/>
          <w:sz w:val="28"/>
          <w:szCs w:val="28"/>
        </w:rPr>
        <w:t>p</w:t>
      </w:r>
      <w:r w:rsidRPr="00C22006">
        <w:rPr>
          <w:rFonts w:ascii="Times New Roman" w:eastAsia="Calibri" w:hAnsi="Times New Roman" w:cs="Times New Roman"/>
          <w:sz w:val="28"/>
          <w:szCs w:val="28"/>
        </w:rPr>
        <w:t>)</w:t>
      </w:r>
    </w:p>
    <w:p w14:paraId="18C811CF"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 1/2     B) 1      C) 2       D) 3      E) 4</w:t>
      </w:r>
    </w:p>
    <w:p w14:paraId="4E5FE779"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Which one of the following is not equal to the series </w:t>
      </w:r>
      <w:r w:rsidRPr="00C22006">
        <w:rPr>
          <w:rFonts w:ascii="Times New Roman" w:eastAsia="Calibri" w:hAnsi="Times New Roman" w:cs="Times New Roman"/>
          <w:position w:val="-24"/>
          <w:sz w:val="28"/>
          <w:szCs w:val="28"/>
        </w:rPr>
        <w:object w:dxaOrig="1365" w:dyaOrig="615" w14:anchorId="457A6772">
          <v:shape id="_x0000_i1037" type="#_x0000_t75" style="width:69pt;height:30.75pt" o:ole="">
            <v:imagedata r:id="rId72" o:title=""/>
          </v:shape>
          <o:OLEObject Type="Embed" ProgID="Equation.3" ShapeID="_x0000_i1037" DrawAspect="Content" ObjectID="_1731237239" r:id="rId73"/>
        </w:object>
      </w:r>
      <w:r w:rsidR="009D4520">
        <w:rPr>
          <w:rFonts w:ascii="Times New Roman" w:eastAsia="Calibri" w:hAnsi="Times New Roman" w:cs="Times New Roman"/>
          <w:sz w:val="28"/>
          <w:szCs w:val="28"/>
        </w:rPr>
        <w:t>(C</w:t>
      </w:r>
      <w:r w:rsidRPr="00C22006">
        <w:rPr>
          <w:rFonts w:ascii="Times New Roman" w:eastAsia="Calibri" w:hAnsi="Times New Roman" w:cs="Times New Roman"/>
          <w:sz w:val="28"/>
          <w:szCs w:val="28"/>
        </w:rPr>
        <w:t>)</w:t>
      </w:r>
    </w:p>
    <w:p w14:paraId="503FEC6A"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A) </w:t>
      </w:r>
      <w:r w:rsidRPr="00C22006">
        <w:rPr>
          <w:rFonts w:ascii="Times New Roman" w:eastAsia="Calibri" w:hAnsi="Times New Roman" w:cs="Times New Roman"/>
          <w:position w:val="-28"/>
          <w:sz w:val="28"/>
          <w:szCs w:val="28"/>
        </w:rPr>
        <w:object w:dxaOrig="645" w:dyaOrig="675" w14:anchorId="03DF669F">
          <v:shape id="_x0000_i1038" type="#_x0000_t75" style="width:33pt;height:33.75pt" o:ole="">
            <v:imagedata r:id="rId74" o:title=""/>
          </v:shape>
          <o:OLEObject Type="Embed" ProgID="Equation.3" ShapeID="_x0000_i1038" DrawAspect="Content" ObjectID="_1731237240" r:id="rId75"/>
        </w:object>
      </w:r>
      <w:r w:rsidRPr="00C22006">
        <w:rPr>
          <w:rFonts w:ascii="Times New Roman" w:eastAsia="Calibri" w:hAnsi="Times New Roman" w:cs="Times New Roman"/>
          <w:sz w:val="28"/>
          <w:szCs w:val="28"/>
        </w:rPr>
        <w:t xml:space="preserve"> B) </w:t>
      </w:r>
      <w:r w:rsidRPr="00C22006">
        <w:rPr>
          <w:rFonts w:ascii="Times New Roman" w:eastAsia="Calibri" w:hAnsi="Times New Roman" w:cs="Times New Roman"/>
          <w:position w:val="-28"/>
          <w:sz w:val="28"/>
          <w:szCs w:val="28"/>
        </w:rPr>
        <w:object w:dxaOrig="795" w:dyaOrig="675" w14:anchorId="2C708BF3">
          <v:shape id="_x0000_i1039" type="#_x0000_t75" style="width:39pt;height:33.75pt" o:ole="">
            <v:imagedata r:id="rId76" o:title=""/>
          </v:shape>
          <o:OLEObject Type="Embed" ProgID="Equation.3" ShapeID="_x0000_i1039" DrawAspect="Content" ObjectID="_1731237241" r:id="rId77"/>
        </w:object>
      </w:r>
      <w:r w:rsidRPr="00C22006">
        <w:rPr>
          <w:rFonts w:ascii="Times New Roman" w:eastAsia="Calibri" w:hAnsi="Times New Roman" w:cs="Times New Roman"/>
          <w:sz w:val="28"/>
          <w:szCs w:val="28"/>
        </w:rPr>
        <w:t xml:space="preserve">    C) </w:t>
      </w:r>
      <w:r w:rsidRPr="00C22006">
        <w:rPr>
          <w:rFonts w:ascii="Times New Roman" w:eastAsia="Calibri" w:hAnsi="Times New Roman" w:cs="Times New Roman"/>
          <w:position w:val="-28"/>
          <w:sz w:val="28"/>
          <w:szCs w:val="28"/>
        </w:rPr>
        <w:object w:dxaOrig="795" w:dyaOrig="675" w14:anchorId="74B5A6DE">
          <v:shape id="_x0000_i1040" type="#_x0000_t75" style="width:39pt;height:33.75pt" o:ole="">
            <v:imagedata r:id="rId78" o:title=""/>
          </v:shape>
          <o:OLEObject Type="Embed" ProgID="Equation.3" ShapeID="_x0000_i1040" DrawAspect="Content" ObjectID="_1731237242" r:id="rId79"/>
        </w:object>
      </w:r>
      <w:r w:rsidRPr="00C22006">
        <w:rPr>
          <w:rFonts w:ascii="Times New Roman" w:eastAsia="Calibri" w:hAnsi="Times New Roman" w:cs="Times New Roman"/>
          <w:sz w:val="28"/>
          <w:szCs w:val="28"/>
        </w:rPr>
        <w:t xml:space="preserve">        D) </w:t>
      </w:r>
      <w:r w:rsidRPr="00C22006">
        <w:rPr>
          <w:rFonts w:ascii="Times New Roman" w:eastAsia="Calibri" w:hAnsi="Times New Roman" w:cs="Times New Roman"/>
          <w:position w:val="-28"/>
          <w:sz w:val="28"/>
          <w:szCs w:val="28"/>
        </w:rPr>
        <w:object w:dxaOrig="780" w:dyaOrig="675" w14:anchorId="77CF7853">
          <v:shape id="_x0000_i1041" type="#_x0000_t75" style="width:38.25pt;height:33.75pt" o:ole="">
            <v:imagedata r:id="rId80" o:title=""/>
          </v:shape>
          <o:OLEObject Type="Embed" ProgID="Equation.3" ShapeID="_x0000_i1041" DrawAspect="Content" ObjectID="_1731237243" r:id="rId81"/>
        </w:object>
      </w:r>
      <w:r w:rsidRPr="00C22006">
        <w:rPr>
          <w:rFonts w:ascii="Times New Roman" w:eastAsia="Calibri" w:hAnsi="Times New Roman" w:cs="Times New Roman"/>
          <w:sz w:val="28"/>
          <w:szCs w:val="28"/>
        </w:rPr>
        <w:t xml:space="preserve">      E) </w:t>
      </w:r>
      <w:r w:rsidRPr="00C22006">
        <w:rPr>
          <w:rFonts w:ascii="Times New Roman" w:eastAsia="Calibri" w:hAnsi="Times New Roman" w:cs="Times New Roman"/>
          <w:position w:val="-28"/>
          <w:sz w:val="28"/>
          <w:szCs w:val="28"/>
        </w:rPr>
        <w:object w:dxaOrig="780" w:dyaOrig="675" w14:anchorId="6D47F4B9">
          <v:shape id="_x0000_i1042" type="#_x0000_t75" style="width:38.25pt;height:33.75pt" o:ole="">
            <v:imagedata r:id="rId82" o:title=""/>
          </v:shape>
          <o:OLEObject Type="Embed" ProgID="Equation.3" ShapeID="_x0000_i1042" DrawAspect="Content" ObjectID="_1731237244" r:id="rId83"/>
        </w:object>
      </w:r>
    </w:p>
    <w:p w14:paraId="3F5D8815"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one of the following does NOT define the divergent series</w:t>
      </w:r>
      <w:r w:rsidRPr="00C22006">
        <w:rPr>
          <w:rFonts w:ascii="Times New Roman" w:eastAsia="Calibri" w:hAnsi="Times New Roman" w:cs="Times New Roman"/>
          <w:position w:val="-28"/>
          <w:sz w:val="28"/>
          <w:szCs w:val="28"/>
        </w:rPr>
        <w:object w:dxaOrig="600" w:dyaOrig="675" w14:anchorId="7C843EAF">
          <v:shape id="_x0000_i1043" type="#_x0000_t75" style="width:30.75pt;height:33.75pt" o:ole="">
            <v:imagedata r:id="rId84" o:title=""/>
          </v:shape>
          <o:OLEObject Type="Embed" ProgID="Equation.COEE2" ShapeID="_x0000_i1043" DrawAspect="Content" ObjectID="_1731237245" r:id="rId85"/>
        </w:object>
      </w:r>
      <w:r w:rsidR="009D4520">
        <w:rPr>
          <w:rFonts w:ascii="Times New Roman" w:eastAsia="Calibri" w:hAnsi="Times New Roman" w:cs="Times New Roman"/>
          <w:sz w:val="28"/>
          <w:szCs w:val="28"/>
        </w:rPr>
        <w:t>? (C</w:t>
      </w:r>
      <w:r w:rsidRPr="00C22006">
        <w:rPr>
          <w:rFonts w:ascii="Times New Roman" w:eastAsia="Calibri" w:hAnsi="Times New Roman" w:cs="Times New Roman"/>
          <w:sz w:val="28"/>
          <w:szCs w:val="28"/>
        </w:rPr>
        <w:t>)</w:t>
      </w:r>
    </w:p>
    <w:p w14:paraId="023A64D9"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 The limit of the general term does NOT exist</w:t>
      </w:r>
    </w:p>
    <w:p w14:paraId="153B9CCC"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B) The limit of the general term is different from zero</w:t>
      </w:r>
    </w:p>
    <w:p w14:paraId="2AFAE7EC"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C) The series does NOT have a finite sum </w:t>
      </w:r>
    </w:p>
    <w:p w14:paraId="76A020D9"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D) The limit of the general term is zero</w:t>
      </w:r>
    </w:p>
    <w:p w14:paraId="7819160C"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E)  The limit of the general term is infinity</w:t>
      </w:r>
    </w:p>
    <w:p w14:paraId="756FB5E1"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p>
    <w:p w14:paraId="59A16BC1"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Which one of the following is the </w:t>
      </w:r>
      <w:r w:rsidR="00B3598A">
        <w:rPr>
          <w:rFonts w:ascii="Times New Roman" w:eastAsia="Calibri" w:hAnsi="Times New Roman" w:cs="Times New Roman"/>
          <w:sz w:val="28"/>
          <w:szCs w:val="28"/>
        </w:rPr>
        <w:t>divergent series? (Ap</w:t>
      </w:r>
      <w:r w:rsidRPr="00C22006">
        <w:rPr>
          <w:rFonts w:ascii="Times New Roman" w:eastAsia="Calibri" w:hAnsi="Times New Roman" w:cs="Times New Roman"/>
          <w:sz w:val="28"/>
          <w:szCs w:val="28"/>
        </w:rPr>
        <w:t>)</w:t>
      </w:r>
    </w:p>
    <w:p w14:paraId="20AF9E10"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w:t>
      </w:r>
      <w:r w:rsidRPr="00C22006">
        <w:rPr>
          <w:rFonts w:ascii="Times New Roman" w:eastAsia="Calibri" w:hAnsi="Times New Roman" w:cs="Times New Roman"/>
          <w:position w:val="-28"/>
          <w:sz w:val="28"/>
          <w:szCs w:val="28"/>
        </w:rPr>
        <w:object w:dxaOrig="1575" w:dyaOrig="675" w14:anchorId="7865CBE9">
          <v:shape id="_x0000_i1044" type="#_x0000_t75" style="width:79.5pt;height:33.75pt" o:ole="">
            <v:imagedata r:id="rId60" o:title=""/>
          </v:shape>
          <o:OLEObject Type="Embed" ProgID="Equation.3" ShapeID="_x0000_i1044" DrawAspect="Content" ObjectID="_1731237246" r:id="rId86"/>
        </w:object>
      </w:r>
      <w:r w:rsidRPr="00C22006">
        <w:rPr>
          <w:rFonts w:ascii="Times New Roman" w:eastAsia="Calibri" w:hAnsi="Times New Roman" w:cs="Times New Roman"/>
          <w:sz w:val="28"/>
          <w:szCs w:val="28"/>
        </w:rPr>
        <w:t xml:space="preserve">     B) </w:t>
      </w:r>
      <w:r w:rsidRPr="00C22006">
        <w:rPr>
          <w:rFonts w:ascii="Times New Roman" w:eastAsia="Calibri" w:hAnsi="Times New Roman" w:cs="Times New Roman"/>
          <w:position w:val="-28"/>
          <w:sz w:val="28"/>
          <w:szCs w:val="28"/>
        </w:rPr>
        <w:object w:dxaOrig="885" w:dyaOrig="720" w14:anchorId="744CB216">
          <v:shape id="_x0000_i1045" type="#_x0000_t75" style="width:43.5pt;height:36pt" o:ole="">
            <v:imagedata r:id="rId87" o:title=""/>
          </v:shape>
          <o:OLEObject Type="Embed" ProgID="Equation.COEE2" ShapeID="_x0000_i1045" DrawAspect="Content" ObjectID="_1731237247" r:id="rId88"/>
        </w:object>
      </w:r>
      <w:r w:rsidRPr="00C22006">
        <w:rPr>
          <w:rFonts w:ascii="Times New Roman" w:eastAsia="Calibri" w:hAnsi="Times New Roman" w:cs="Times New Roman"/>
          <w:sz w:val="28"/>
          <w:szCs w:val="28"/>
        </w:rPr>
        <w:t xml:space="preserve">          C) </w:t>
      </w:r>
      <w:r w:rsidRPr="00C22006">
        <w:rPr>
          <w:rFonts w:ascii="Times New Roman" w:eastAsia="Calibri" w:hAnsi="Times New Roman" w:cs="Times New Roman"/>
          <w:position w:val="-28"/>
          <w:sz w:val="28"/>
          <w:szCs w:val="28"/>
        </w:rPr>
        <w:object w:dxaOrig="600" w:dyaOrig="675" w14:anchorId="3D58ED5A">
          <v:shape id="_x0000_i1046" type="#_x0000_t75" style="width:30.75pt;height:33.75pt" o:ole="">
            <v:imagedata r:id="rId89" o:title=""/>
          </v:shape>
          <o:OLEObject Type="Embed" ProgID="Equation.3" ShapeID="_x0000_i1046" DrawAspect="Content" ObjectID="_1731237248" r:id="rId90"/>
        </w:object>
      </w:r>
      <w:r w:rsidRPr="00C22006">
        <w:rPr>
          <w:rFonts w:ascii="Times New Roman" w:eastAsia="Calibri" w:hAnsi="Times New Roman" w:cs="Times New Roman"/>
          <w:sz w:val="28"/>
          <w:szCs w:val="28"/>
        </w:rPr>
        <w:t xml:space="preserve">   D) </w:t>
      </w:r>
      <w:r w:rsidRPr="00C22006">
        <w:rPr>
          <w:rFonts w:ascii="Times New Roman" w:eastAsia="Calibri" w:hAnsi="Times New Roman" w:cs="Times New Roman"/>
          <w:position w:val="-28"/>
          <w:sz w:val="28"/>
          <w:szCs w:val="28"/>
        </w:rPr>
        <w:object w:dxaOrig="825" w:dyaOrig="675" w14:anchorId="17967D2D">
          <v:shape id="_x0000_i1047" type="#_x0000_t75" style="width:41.25pt;height:33.75pt" o:ole="">
            <v:imagedata r:id="rId91" o:title=""/>
          </v:shape>
          <o:OLEObject Type="Embed" ProgID="Equation.COEE2" ShapeID="_x0000_i1047" DrawAspect="Content" ObjectID="_1731237249" r:id="rId92"/>
        </w:object>
      </w:r>
      <w:r w:rsidRPr="00C22006">
        <w:rPr>
          <w:rFonts w:ascii="Times New Roman" w:eastAsia="Calibri" w:hAnsi="Times New Roman" w:cs="Times New Roman"/>
          <w:sz w:val="28"/>
          <w:szCs w:val="28"/>
        </w:rPr>
        <w:t xml:space="preserve"> E) </w:t>
      </w:r>
      <w:r w:rsidRPr="00C22006">
        <w:rPr>
          <w:rFonts w:ascii="Times New Roman" w:eastAsia="Calibri" w:hAnsi="Times New Roman" w:cs="Times New Roman"/>
          <w:position w:val="-28"/>
          <w:sz w:val="28"/>
          <w:szCs w:val="28"/>
        </w:rPr>
        <w:object w:dxaOrig="1035" w:dyaOrig="720" w14:anchorId="034CD4E8">
          <v:shape id="_x0000_i1048" type="#_x0000_t75" style="width:51pt;height:36pt" o:ole="">
            <v:imagedata r:id="rId93" o:title=""/>
          </v:shape>
          <o:OLEObject Type="Embed" ProgID="Equation.COEE2" ShapeID="_x0000_i1048" DrawAspect="Content" ObjectID="_1731237250" r:id="rId94"/>
        </w:object>
      </w:r>
    </w:p>
    <w:p w14:paraId="0C4F8237"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p>
    <w:p w14:paraId="61432682"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one of the follow</w:t>
      </w:r>
      <w:r w:rsidR="009D4520">
        <w:rPr>
          <w:rFonts w:ascii="Times New Roman" w:eastAsia="Calibri" w:hAnsi="Times New Roman" w:cs="Times New Roman"/>
          <w:sz w:val="28"/>
          <w:szCs w:val="28"/>
        </w:rPr>
        <w:t>ing is the convergent series? (C</w:t>
      </w:r>
      <w:r w:rsidRPr="00C22006">
        <w:rPr>
          <w:rFonts w:ascii="Times New Roman" w:eastAsia="Calibri" w:hAnsi="Times New Roman" w:cs="Times New Roman"/>
          <w:sz w:val="28"/>
          <w:szCs w:val="28"/>
        </w:rPr>
        <w:t>)</w:t>
      </w:r>
    </w:p>
    <w:p w14:paraId="682941B6"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w:t>
      </w:r>
      <w:r w:rsidRPr="00C22006">
        <w:rPr>
          <w:rFonts w:ascii="Times New Roman" w:eastAsia="Calibri" w:hAnsi="Times New Roman" w:cs="Times New Roman"/>
          <w:position w:val="-28"/>
          <w:sz w:val="28"/>
          <w:szCs w:val="28"/>
        </w:rPr>
        <w:object w:dxaOrig="525" w:dyaOrig="675" w14:anchorId="35908C8B">
          <v:shape id="_x0000_i1049" type="#_x0000_t75" style="width:26.25pt;height:33.75pt" o:ole="">
            <v:imagedata r:id="rId95" o:title=""/>
          </v:shape>
          <o:OLEObject Type="Embed" ProgID="Equation.3" ShapeID="_x0000_i1049" DrawAspect="Content" ObjectID="_1731237251" r:id="rId96"/>
        </w:object>
      </w:r>
      <w:r w:rsidRPr="00C22006">
        <w:rPr>
          <w:rFonts w:ascii="Times New Roman" w:eastAsia="Calibri" w:hAnsi="Times New Roman" w:cs="Times New Roman"/>
          <w:sz w:val="28"/>
          <w:szCs w:val="28"/>
        </w:rPr>
        <w:t xml:space="preserve">     B) </w:t>
      </w:r>
      <w:r w:rsidRPr="00C22006">
        <w:rPr>
          <w:rFonts w:ascii="Times New Roman" w:eastAsia="Calibri" w:hAnsi="Times New Roman" w:cs="Times New Roman"/>
          <w:position w:val="-28"/>
          <w:sz w:val="28"/>
          <w:szCs w:val="28"/>
        </w:rPr>
        <w:object w:dxaOrig="840" w:dyaOrig="735" w14:anchorId="056C7630">
          <v:shape id="_x0000_i1050" type="#_x0000_t75" style="width:41.25pt;height:36pt" o:ole="">
            <v:imagedata r:id="rId97" o:title=""/>
          </v:shape>
          <o:OLEObject Type="Embed" ProgID="Equation.3" ShapeID="_x0000_i1050" DrawAspect="Content" ObjectID="_1731237252" r:id="rId98"/>
        </w:object>
      </w:r>
      <w:r w:rsidRPr="00C22006">
        <w:rPr>
          <w:rFonts w:ascii="Times New Roman" w:eastAsia="Calibri" w:hAnsi="Times New Roman" w:cs="Times New Roman"/>
          <w:sz w:val="28"/>
          <w:szCs w:val="28"/>
        </w:rPr>
        <w:t xml:space="preserve">   C) </w:t>
      </w:r>
      <w:r w:rsidRPr="00C22006">
        <w:rPr>
          <w:rFonts w:ascii="Times New Roman" w:eastAsia="Calibri" w:hAnsi="Times New Roman" w:cs="Times New Roman"/>
          <w:position w:val="-28"/>
          <w:sz w:val="28"/>
          <w:szCs w:val="28"/>
        </w:rPr>
        <w:object w:dxaOrig="600" w:dyaOrig="675" w14:anchorId="2CFEB0B5">
          <v:shape id="_x0000_i1051" type="#_x0000_t75" style="width:30.75pt;height:33.75pt" o:ole="">
            <v:imagedata r:id="rId99" o:title=""/>
          </v:shape>
          <o:OLEObject Type="Embed" ProgID="Equation.3" ShapeID="_x0000_i1051" DrawAspect="Content" ObjectID="_1731237253" r:id="rId100"/>
        </w:object>
      </w:r>
      <w:r w:rsidRPr="00C22006">
        <w:rPr>
          <w:rFonts w:ascii="Times New Roman" w:eastAsia="Calibri" w:hAnsi="Times New Roman" w:cs="Times New Roman"/>
          <w:sz w:val="28"/>
          <w:szCs w:val="28"/>
        </w:rPr>
        <w:t xml:space="preserve">           D) </w:t>
      </w:r>
      <w:r w:rsidRPr="00C22006">
        <w:rPr>
          <w:rFonts w:ascii="Times New Roman" w:eastAsia="Calibri" w:hAnsi="Times New Roman" w:cs="Times New Roman"/>
          <w:position w:val="-28"/>
          <w:sz w:val="28"/>
          <w:szCs w:val="28"/>
        </w:rPr>
        <w:object w:dxaOrig="1065" w:dyaOrig="675" w14:anchorId="41CDDC1B">
          <v:shape id="_x0000_i1052" type="#_x0000_t75" style="width:53.25pt;height:33.75pt" o:ole="">
            <v:imagedata r:id="rId101" o:title=""/>
          </v:shape>
          <o:OLEObject Type="Embed" ProgID="Equation.3" ShapeID="_x0000_i1052" DrawAspect="Content" ObjectID="_1731237254" r:id="rId102"/>
        </w:object>
      </w:r>
      <w:r w:rsidRPr="00C22006">
        <w:rPr>
          <w:rFonts w:ascii="Times New Roman" w:eastAsia="Calibri" w:hAnsi="Times New Roman" w:cs="Times New Roman"/>
          <w:sz w:val="28"/>
          <w:szCs w:val="28"/>
        </w:rPr>
        <w:t xml:space="preserve"> E) </w:t>
      </w:r>
      <w:r w:rsidRPr="00C22006">
        <w:rPr>
          <w:rFonts w:ascii="Times New Roman" w:eastAsia="Calibri" w:hAnsi="Times New Roman" w:cs="Times New Roman"/>
          <w:position w:val="-28"/>
          <w:sz w:val="28"/>
          <w:szCs w:val="28"/>
        </w:rPr>
        <w:object w:dxaOrig="885" w:dyaOrig="720" w14:anchorId="1181D52C">
          <v:shape id="_x0000_i1053" type="#_x0000_t75" style="width:43.5pt;height:36pt" o:ole="">
            <v:imagedata r:id="rId87" o:title=""/>
          </v:shape>
          <o:OLEObject Type="Embed" ProgID="Equation.COEE2" ShapeID="_x0000_i1053" DrawAspect="Content" ObjectID="_1731237255" r:id="rId103"/>
        </w:object>
      </w:r>
    </w:p>
    <w:p w14:paraId="11CABFF5"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lastRenderedPageBreak/>
        <w:t>Which one of the following is true for the series</w:t>
      </w:r>
      <w:r w:rsidRPr="00C22006">
        <w:rPr>
          <w:rFonts w:ascii="Times New Roman" w:eastAsia="Calibri" w:hAnsi="Times New Roman" w:cs="Times New Roman"/>
          <w:position w:val="-28"/>
          <w:sz w:val="28"/>
          <w:szCs w:val="28"/>
        </w:rPr>
        <w:object w:dxaOrig="1080" w:dyaOrig="705" w14:anchorId="3CDBB8E6">
          <v:shape id="_x0000_i1054" type="#_x0000_t75" style="width:54.75pt;height:36pt" o:ole="">
            <v:imagedata r:id="rId104" o:title=""/>
          </v:shape>
          <o:OLEObject Type="Embed" ProgID="Equation.COEE2" ShapeID="_x0000_i1054" DrawAspect="Content" ObjectID="_1731237256" r:id="rId105"/>
        </w:object>
      </w:r>
      <w:r w:rsidRPr="00C22006">
        <w:rPr>
          <w:rFonts w:ascii="Times New Roman" w:eastAsia="Calibri" w:hAnsi="Times New Roman" w:cs="Times New Roman"/>
          <w:sz w:val="28"/>
          <w:szCs w:val="28"/>
        </w:rPr>
        <w:t>? (A</w:t>
      </w:r>
      <w:r w:rsidR="009D4520">
        <w:rPr>
          <w:rFonts w:ascii="Times New Roman" w:eastAsia="Calibri" w:hAnsi="Times New Roman" w:cs="Times New Roman"/>
          <w:sz w:val="28"/>
          <w:szCs w:val="28"/>
        </w:rPr>
        <w:t>n</w:t>
      </w:r>
      <w:r w:rsidRPr="00C22006">
        <w:rPr>
          <w:rFonts w:ascii="Times New Roman" w:eastAsia="Calibri" w:hAnsi="Times New Roman" w:cs="Times New Roman"/>
          <w:sz w:val="28"/>
          <w:szCs w:val="28"/>
        </w:rPr>
        <w:t>)</w:t>
      </w:r>
    </w:p>
    <w:p w14:paraId="2A32CF81"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 The series diverges</w:t>
      </w:r>
    </w:p>
    <w:p w14:paraId="7A4F55DC"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B) The series converges, and its sum is 4/5</w:t>
      </w:r>
    </w:p>
    <w:p w14:paraId="509DDC7F"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C) The series does not diverge or converge</w:t>
      </w:r>
    </w:p>
    <w:p w14:paraId="5320CC7A"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D) The series converges, and its sum is 6/5</w:t>
      </w:r>
    </w:p>
    <w:p w14:paraId="2C514415"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E)  The series is telescoping series, and its sum is 4/5</w:t>
      </w:r>
    </w:p>
    <w:p w14:paraId="44AD925A"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p>
    <w:p w14:paraId="51D44D6D"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one of the following is true for the series</w:t>
      </w:r>
      <w:r w:rsidRPr="00C22006">
        <w:rPr>
          <w:rFonts w:ascii="Times New Roman" w:eastAsia="Calibri" w:hAnsi="Times New Roman" w:cs="Times New Roman"/>
          <w:position w:val="-28"/>
          <w:sz w:val="28"/>
          <w:szCs w:val="28"/>
        </w:rPr>
        <w:object w:dxaOrig="945" w:dyaOrig="675" w14:anchorId="54512712">
          <v:shape id="_x0000_i1055" type="#_x0000_t75" style="width:47.25pt;height:33.75pt" o:ole="">
            <v:imagedata r:id="rId106" o:title=""/>
          </v:shape>
          <o:OLEObject Type="Embed" ProgID="Equation.3" ShapeID="_x0000_i1055" DrawAspect="Content" ObjectID="_1731237257" r:id="rId107"/>
        </w:object>
      </w:r>
      <w:r w:rsidR="009D4520">
        <w:rPr>
          <w:rFonts w:ascii="Times New Roman" w:eastAsia="Calibri" w:hAnsi="Times New Roman" w:cs="Times New Roman"/>
          <w:sz w:val="28"/>
          <w:szCs w:val="28"/>
        </w:rPr>
        <w:t>? (C</w:t>
      </w:r>
      <w:r w:rsidRPr="00C22006">
        <w:rPr>
          <w:rFonts w:ascii="Times New Roman" w:eastAsia="Calibri" w:hAnsi="Times New Roman" w:cs="Times New Roman"/>
          <w:sz w:val="28"/>
          <w:szCs w:val="28"/>
        </w:rPr>
        <w:t>)</w:t>
      </w:r>
    </w:p>
    <w:p w14:paraId="58AB3A6B"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A) The series diverges </w:t>
      </w:r>
    </w:p>
    <w:p w14:paraId="3BED0352"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B) The series converges </w:t>
      </w:r>
    </w:p>
    <w:p w14:paraId="0EA54293"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C) The series does not diverge or converge</w:t>
      </w:r>
    </w:p>
    <w:p w14:paraId="74F7B673"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D) The series converges, and its sum is 1/2</w:t>
      </w:r>
    </w:p>
    <w:p w14:paraId="5E1F4AB1"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E)  Any convergence test cannot test the series</w:t>
      </w:r>
    </w:p>
    <w:p w14:paraId="71815E4F"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one is true for the series</w:t>
      </w:r>
      <w:r w:rsidRPr="00C22006">
        <w:rPr>
          <w:rFonts w:ascii="Times New Roman" w:eastAsia="Calibri" w:hAnsi="Times New Roman" w:cs="Times New Roman"/>
          <w:position w:val="-28"/>
          <w:sz w:val="28"/>
          <w:szCs w:val="28"/>
        </w:rPr>
        <w:object w:dxaOrig="975" w:dyaOrig="705" w14:anchorId="4854BD5F">
          <v:shape id="_x0000_i1056" type="#_x0000_t75" style="width:48pt;height:36pt" o:ole="">
            <v:imagedata r:id="rId108" o:title=""/>
          </v:shape>
          <o:OLEObject Type="Embed" ProgID="Equation.COEE2" ShapeID="_x0000_i1056" DrawAspect="Content" ObjectID="_1731237258" r:id="rId109"/>
        </w:object>
      </w:r>
      <w:r w:rsidRPr="00C22006">
        <w:rPr>
          <w:rFonts w:ascii="Times New Roman" w:eastAsia="Calibri" w:hAnsi="Times New Roman" w:cs="Times New Roman"/>
          <w:sz w:val="28"/>
          <w:szCs w:val="28"/>
        </w:rPr>
        <w:t>?</w:t>
      </w:r>
      <w:r w:rsidR="009D4520">
        <w:rPr>
          <w:rFonts w:ascii="Times New Roman" w:eastAsia="Calibri" w:hAnsi="Times New Roman" w:cs="Times New Roman"/>
          <w:sz w:val="28"/>
          <w:szCs w:val="28"/>
        </w:rPr>
        <w:t xml:space="preserve"> (Ap)</w:t>
      </w:r>
    </w:p>
    <w:p w14:paraId="0B0C0021"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A) The series diverges </w:t>
      </w:r>
    </w:p>
    <w:p w14:paraId="666D962D"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B)  </w:t>
      </w:r>
      <w:r w:rsidRPr="00C22006">
        <w:rPr>
          <w:rFonts w:ascii="Times New Roman" w:eastAsia="Calibri" w:hAnsi="Times New Roman" w:cs="Times New Roman"/>
          <w:position w:val="-30"/>
          <w:sz w:val="28"/>
          <w:szCs w:val="28"/>
        </w:rPr>
        <w:object w:dxaOrig="3375" w:dyaOrig="690" w14:anchorId="75F1CB90">
          <v:shape id="_x0000_i1057" type="#_x0000_t75" style="width:168.75pt;height:33.75pt" o:ole="">
            <v:imagedata r:id="rId110" o:title=""/>
          </v:shape>
          <o:OLEObject Type="Embed" ProgID="Equation.3" ShapeID="_x0000_i1057" DrawAspect="Content" ObjectID="_1731237259" r:id="rId111"/>
        </w:object>
      </w:r>
      <w:r w:rsidRPr="00C22006">
        <w:rPr>
          <w:rFonts w:ascii="Times New Roman" w:eastAsia="Calibri" w:hAnsi="Times New Roman" w:cs="Times New Roman"/>
          <w:sz w:val="28"/>
          <w:szCs w:val="28"/>
        </w:rPr>
        <w:t xml:space="preserve"> </w:t>
      </w:r>
    </w:p>
    <w:p w14:paraId="1527324A"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C) The series does not diverge or converge</w:t>
      </w:r>
    </w:p>
    <w:p w14:paraId="1BC0F09D"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D) The series converges, and its sum is 2/3</w:t>
      </w:r>
    </w:p>
    <w:p w14:paraId="53DB858F"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E)  </w:t>
      </w:r>
      <w:r w:rsidR="009D4520" w:rsidRPr="00C22006">
        <w:rPr>
          <w:rFonts w:ascii="Times New Roman" w:eastAsia="Calibri" w:hAnsi="Times New Roman" w:cs="Times New Roman"/>
          <w:position w:val="-30"/>
          <w:sz w:val="28"/>
          <w:szCs w:val="28"/>
        </w:rPr>
        <w:object w:dxaOrig="3210" w:dyaOrig="690" w14:anchorId="581B3C49">
          <v:shape id="_x0000_i1058" type="#_x0000_t75" style="width:180pt;height:38.25pt" o:ole="">
            <v:imagedata r:id="rId112" o:title=""/>
          </v:shape>
          <o:OLEObject Type="Embed" ProgID="Equation.3" ShapeID="_x0000_i1058" DrawAspect="Content" ObjectID="_1731237260" r:id="rId113"/>
        </w:object>
      </w:r>
    </w:p>
    <w:p w14:paraId="279FA694"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p>
    <w:p w14:paraId="32C63743"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one of the following is the convergent series? (A</w:t>
      </w:r>
      <w:r w:rsidR="009D4520">
        <w:rPr>
          <w:rFonts w:ascii="Times New Roman" w:eastAsia="Calibri" w:hAnsi="Times New Roman" w:cs="Times New Roman"/>
          <w:sz w:val="28"/>
          <w:szCs w:val="28"/>
        </w:rPr>
        <w:t>n</w:t>
      </w:r>
      <w:r w:rsidRPr="00C22006">
        <w:rPr>
          <w:rFonts w:ascii="Times New Roman" w:eastAsia="Calibri" w:hAnsi="Times New Roman" w:cs="Times New Roman"/>
          <w:sz w:val="28"/>
          <w:szCs w:val="28"/>
        </w:rPr>
        <w:t>)</w:t>
      </w:r>
    </w:p>
    <w:p w14:paraId="7942C15B"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w:t>
      </w:r>
      <w:r w:rsidRPr="00C22006">
        <w:rPr>
          <w:rFonts w:ascii="Times New Roman" w:eastAsia="Calibri" w:hAnsi="Times New Roman" w:cs="Times New Roman"/>
          <w:position w:val="-28"/>
          <w:sz w:val="28"/>
          <w:szCs w:val="28"/>
        </w:rPr>
        <w:object w:dxaOrig="1230" w:dyaOrig="675" w14:anchorId="27E4A8CB">
          <v:shape id="_x0000_i1059" type="#_x0000_t75" style="width:60.75pt;height:33.75pt" o:ole="">
            <v:imagedata r:id="rId114" o:title=""/>
          </v:shape>
          <o:OLEObject Type="Embed" ProgID="Equation.3" ShapeID="_x0000_i1059" DrawAspect="Content" ObjectID="_1731237261" r:id="rId115"/>
        </w:object>
      </w:r>
      <w:r w:rsidRPr="00C22006">
        <w:rPr>
          <w:rFonts w:ascii="Times New Roman" w:eastAsia="Calibri" w:hAnsi="Times New Roman" w:cs="Times New Roman"/>
          <w:sz w:val="28"/>
          <w:szCs w:val="28"/>
        </w:rPr>
        <w:t xml:space="preserve">     B) </w:t>
      </w:r>
      <w:r w:rsidRPr="00C22006">
        <w:rPr>
          <w:rFonts w:ascii="Times New Roman" w:eastAsia="Calibri" w:hAnsi="Times New Roman" w:cs="Times New Roman"/>
          <w:position w:val="-28"/>
          <w:sz w:val="28"/>
          <w:szCs w:val="28"/>
        </w:rPr>
        <w:object w:dxaOrig="840" w:dyaOrig="735" w14:anchorId="0A2C3948">
          <v:shape id="_x0000_i1060" type="#_x0000_t75" style="width:41.25pt;height:36pt" o:ole="">
            <v:imagedata r:id="rId97" o:title=""/>
          </v:shape>
          <o:OLEObject Type="Embed" ProgID="Equation.3" ShapeID="_x0000_i1060" DrawAspect="Content" ObjectID="_1731237262" r:id="rId116"/>
        </w:object>
      </w:r>
      <w:r w:rsidRPr="00C22006">
        <w:rPr>
          <w:rFonts w:ascii="Times New Roman" w:eastAsia="Calibri" w:hAnsi="Times New Roman" w:cs="Times New Roman"/>
          <w:sz w:val="28"/>
          <w:szCs w:val="28"/>
        </w:rPr>
        <w:t xml:space="preserve">                 C) </w:t>
      </w:r>
      <w:r w:rsidRPr="00C22006">
        <w:rPr>
          <w:rFonts w:ascii="Times New Roman" w:eastAsia="Calibri" w:hAnsi="Times New Roman" w:cs="Times New Roman"/>
          <w:position w:val="-28"/>
          <w:sz w:val="28"/>
          <w:szCs w:val="28"/>
        </w:rPr>
        <w:object w:dxaOrig="600" w:dyaOrig="675" w14:anchorId="5D9E4836">
          <v:shape id="_x0000_i1061" type="#_x0000_t75" style="width:30.75pt;height:33.75pt" o:ole="">
            <v:imagedata r:id="rId99" o:title=""/>
          </v:shape>
          <o:OLEObject Type="Embed" ProgID="Equation.3" ShapeID="_x0000_i1061" DrawAspect="Content" ObjectID="_1731237263" r:id="rId117"/>
        </w:object>
      </w:r>
      <w:r w:rsidRPr="00C22006">
        <w:rPr>
          <w:rFonts w:ascii="Times New Roman" w:eastAsia="Calibri" w:hAnsi="Times New Roman" w:cs="Times New Roman"/>
          <w:sz w:val="28"/>
          <w:szCs w:val="28"/>
        </w:rPr>
        <w:t xml:space="preserve">   D) </w:t>
      </w:r>
      <w:r w:rsidRPr="00C22006">
        <w:rPr>
          <w:rFonts w:ascii="Times New Roman" w:eastAsia="Calibri" w:hAnsi="Times New Roman" w:cs="Times New Roman"/>
          <w:position w:val="-28"/>
          <w:sz w:val="28"/>
          <w:szCs w:val="28"/>
        </w:rPr>
        <w:object w:dxaOrig="1020" w:dyaOrig="690" w14:anchorId="1C451D48">
          <v:shape id="_x0000_i1062" type="#_x0000_t75" style="width:51pt;height:33.75pt" o:ole="">
            <v:imagedata r:id="rId118" o:title=""/>
          </v:shape>
          <o:OLEObject Type="Embed" ProgID="Equation.3" ShapeID="_x0000_i1062" DrawAspect="Content" ObjectID="_1731237264" r:id="rId119"/>
        </w:object>
      </w:r>
      <w:r w:rsidRPr="00C22006">
        <w:rPr>
          <w:rFonts w:ascii="Times New Roman" w:eastAsia="Calibri" w:hAnsi="Times New Roman" w:cs="Times New Roman"/>
          <w:sz w:val="28"/>
          <w:szCs w:val="28"/>
        </w:rPr>
        <w:t xml:space="preserve"> E) </w:t>
      </w:r>
      <w:r w:rsidRPr="00C22006">
        <w:rPr>
          <w:rFonts w:ascii="Times New Roman" w:eastAsia="Calibri" w:hAnsi="Times New Roman" w:cs="Times New Roman"/>
          <w:position w:val="-28"/>
          <w:sz w:val="28"/>
          <w:szCs w:val="28"/>
        </w:rPr>
        <w:object w:dxaOrig="1110" w:dyaOrig="675" w14:anchorId="22810895">
          <v:shape id="_x0000_i1063" type="#_x0000_t75" style="width:54.75pt;height:33.75pt" o:ole="">
            <v:imagedata r:id="rId120" o:title=""/>
          </v:shape>
          <o:OLEObject Type="Embed" ProgID="Equation.3" ShapeID="_x0000_i1063" DrawAspect="Content" ObjectID="_1731237265" r:id="rId121"/>
        </w:object>
      </w:r>
    </w:p>
    <w:p w14:paraId="1100ACDC"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one is true for the series</w:t>
      </w:r>
      <w:r w:rsidRPr="00C22006">
        <w:rPr>
          <w:rFonts w:ascii="Times New Roman" w:eastAsia="Calibri" w:hAnsi="Times New Roman" w:cs="Times New Roman"/>
          <w:position w:val="-28"/>
          <w:sz w:val="28"/>
          <w:szCs w:val="28"/>
        </w:rPr>
        <w:object w:dxaOrig="900" w:dyaOrig="675" w14:anchorId="4B330329">
          <v:shape id="_x0000_i1064" type="#_x0000_t75" style="width:45.75pt;height:33.75pt" o:ole="">
            <v:imagedata r:id="rId122" o:title=""/>
          </v:shape>
          <o:OLEObject Type="Embed" ProgID="Equation.COEE2" ShapeID="_x0000_i1064" DrawAspect="Content" ObjectID="_1731237266" r:id="rId123"/>
        </w:object>
      </w:r>
      <w:r w:rsidRPr="00C22006">
        <w:rPr>
          <w:rFonts w:ascii="Times New Roman" w:eastAsia="Calibri" w:hAnsi="Times New Roman" w:cs="Times New Roman"/>
          <w:sz w:val="28"/>
          <w:szCs w:val="28"/>
        </w:rPr>
        <w:t>?</w:t>
      </w:r>
      <w:r w:rsidR="009D4520">
        <w:rPr>
          <w:rFonts w:ascii="Times New Roman" w:eastAsia="Calibri" w:hAnsi="Times New Roman" w:cs="Times New Roman"/>
          <w:sz w:val="28"/>
          <w:szCs w:val="28"/>
        </w:rPr>
        <w:t xml:space="preserve"> (An)</w:t>
      </w:r>
    </w:p>
    <w:p w14:paraId="61F41D81"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A) The series diverges </w:t>
      </w:r>
    </w:p>
    <w:p w14:paraId="6D1CD6CC"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B)  </w:t>
      </w:r>
      <w:r w:rsidR="009D4520" w:rsidRPr="00C22006">
        <w:rPr>
          <w:rFonts w:ascii="Times New Roman" w:eastAsia="Calibri" w:hAnsi="Times New Roman" w:cs="Times New Roman"/>
          <w:position w:val="-24"/>
          <w:sz w:val="28"/>
          <w:szCs w:val="28"/>
        </w:rPr>
        <w:object w:dxaOrig="3360" w:dyaOrig="615" w14:anchorId="7F0D1D39">
          <v:shape id="_x0000_i1065" type="#_x0000_t75" style="width:184.5pt;height:33.75pt" o:ole="">
            <v:imagedata r:id="rId124" o:title=""/>
          </v:shape>
          <o:OLEObject Type="Embed" ProgID="Equation.3" ShapeID="_x0000_i1065" DrawAspect="Content" ObjectID="_1731237267" r:id="rId125"/>
        </w:object>
      </w:r>
      <w:r w:rsidRPr="00C22006">
        <w:rPr>
          <w:rFonts w:ascii="Times New Roman" w:eastAsia="Calibri" w:hAnsi="Times New Roman" w:cs="Times New Roman"/>
          <w:sz w:val="28"/>
          <w:szCs w:val="28"/>
        </w:rPr>
        <w:t xml:space="preserve"> </w:t>
      </w:r>
    </w:p>
    <w:p w14:paraId="06693065"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C) The series does not diverge or converge</w:t>
      </w:r>
    </w:p>
    <w:p w14:paraId="0C7255E8"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D) The series converges, and its sum is 1/e</w:t>
      </w:r>
    </w:p>
    <w:p w14:paraId="19565623"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E)  </w:t>
      </w:r>
      <w:r w:rsidR="009D4520" w:rsidRPr="00C22006">
        <w:rPr>
          <w:rFonts w:ascii="Times New Roman" w:eastAsia="Calibri" w:hAnsi="Times New Roman" w:cs="Times New Roman"/>
          <w:position w:val="-24"/>
          <w:sz w:val="28"/>
          <w:szCs w:val="28"/>
        </w:rPr>
        <w:object w:dxaOrig="3195" w:dyaOrig="615" w14:anchorId="3527120A">
          <v:shape id="_x0000_i1066" type="#_x0000_t75" style="width:180pt;height:33.75pt" o:ole="">
            <v:imagedata r:id="rId126" o:title=""/>
          </v:shape>
          <o:OLEObject Type="Embed" ProgID="Equation.3" ShapeID="_x0000_i1066" DrawAspect="Content" ObjectID="_1731237268" r:id="rId127"/>
        </w:object>
      </w:r>
    </w:p>
    <w:p w14:paraId="203340AD"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is right for the series</w:t>
      </w:r>
      <w:r w:rsidRPr="00C22006">
        <w:rPr>
          <w:rFonts w:ascii="Times New Roman" w:eastAsia="Calibri" w:hAnsi="Times New Roman" w:cs="Times New Roman"/>
          <w:position w:val="-28"/>
          <w:sz w:val="28"/>
          <w:szCs w:val="28"/>
        </w:rPr>
        <w:object w:dxaOrig="825" w:dyaOrig="675" w14:anchorId="36EBC6B3">
          <v:shape id="_x0000_i1067" type="#_x0000_t75" style="width:41.25pt;height:33.75pt" o:ole="">
            <v:imagedata r:id="rId128" o:title=""/>
          </v:shape>
          <o:OLEObject Type="Embed" ProgID="Equation.COEE2" ShapeID="_x0000_i1067" DrawAspect="Content" ObjectID="_1731237269" r:id="rId129"/>
        </w:object>
      </w:r>
      <w:r w:rsidRPr="00C22006">
        <w:rPr>
          <w:rFonts w:ascii="Times New Roman" w:eastAsia="Calibri" w:hAnsi="Times New Roman" w:cs="Times New Roman"/>
          <w:sz w:val="28"/>
          <w:szCs w:val="28"/>
        </w:rPr>
        <w:t>?  (A</w:t>
      </w:r>
      <w:r w:rsidR="009D4520">
        <w:rPr>
          <w:rFonts w:ascii="Times New Roman" w:eastAsia="Calibri" w:hAnsi="Times New Roman" w:cs="Times New Roman"/>
          <w:sz w:val="28"/>
          <w:szCs w:val="28"/>
        </w:rPr>
        <w:t>p</w:t>
      </w:r>
      <w:r w:rsidRPr="00C22006">
        <w:rPr>
          <w:rFonts w:ascii="Times New Roman" w:eastAsia="Calibri" w:hAnsi="Times New Roman" w:cs="Times New Roman"/>
          <w:sz w:val="28"/>
          <w:szCs w:val="28"/>
        </w:rPr>
        <w:t>)</w:t>
      </w:r>
    </w:p>
    <w:p w14:paraId="6944FD05"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A) The series diverges </w:t>
      </w:r>
    </w:p>
    <w:p w14:paraId="16AB904C"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lastRenderedPageBreak/>
        <w:t xml:space="preserve">B)  The series converges </w:t>
      </w:r>
    </w:p>
    <w:p w14:paraId="4ECB612A"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C) The series does not diverge or converge</w:t>
      </w:r>
    </w:p>
    <w:p w14:paraId="6B5B72E1"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D) The series converges absolutely</w:t>
      </w:r>
    </w:p>
    <w:p w14:paraId="2E530DC9" w14:textId="77777777" w:rsidR="00C22006" w:rsidRPr="00C22006" w:rsidRDefault="00C22006" w:rsidP="00EF692C">
      <w:pPr>
        <w:tabs>
          <w:tab w:val="left" w:pos="851"/>
        </w:tabs>
        <w:ind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E)  The series converges conditionally</w:t>
      </w:r>
    </w:p>
    <w:p w14:paraId="3D009B40" w14:textId="77777777" w:rsidR="00C22006" w:rsidRPr="00C22006" w:rsidRDefault="00C22006" w:rsidP="00EF692C">
      <w:pPr>
        <w:tabs>
          <w:tab w:val="left" w:pos="851"/>
        </w:tabs>
        <w:contextualSpacing/>
        <w:rPr>
          <w:rFonts w:ascii="Times New Roman" w:eastAsia="Calibri" w:hAnsi="Times New Roman" w:cs="Times New Roman"/>
          <w:sz w:val="28"/>
          <w:szCs w:val="28"/>
        </w:rPr>
      </w:pPr>
    </w:p>
    <w:p w14:paraId="5B50BA8B" w14:textId="77777777" w:rsidR="00C22006" w:rsidRPr="00C22006" w:rsidRDefault="00C22006" w:rsidP="00EF692C">
      <w:pPr>
        <w:numPr>
          <w:ilvl w:val="0"/>
          <w:numId w:val="3"/>
        </w:numPr>
        <w:tabs>
          <w:tab w:val="left" w:pos="851"/>
        </w:tabs>
        <w:ind w:left="0" w:firstLine="567"/>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Which one of the following series</w:t>
      </w:r>
      <w:r w:rsidR="009D4520">
        <w:rPr>
          <w:rFonts w:ascii="Times New Roman" w:eastAsia="Calibri" w:hAnsi="Times New Roman" w:cs="Times New Roman"/>
          <w:sz w:val="28"/>
          <w:szCs w:val="28"/>
        </w:rPr>
        <w:t xml:space="preserve"> is equal to the power series (C</w:t>
      </w:r>
      <w:r w:rsidRPr="00C22006">
        <w:rPr>
          <w:rFonts w:ascii="Times New Roman" w:eastAsia="Calibri" w:hAnsi="Times New Roman" w:cs="Times New Roman"/>
          <w:sz w:val="28"/>
          <w:szCs w:val="28"/>
        </w:rPr>
        <w:t>)</w:t>
      </w:r>
      <w:r w:rsidRPr="00C22006">
        <w:rPr>
          <w:rFonts w:ascii="Times New Roman" w:eastAsia="Calibri" w:hAnsi="Times New Roman" w:cs="Times New Roman"/>
          <w:position w:val="-24"/>
          <w:sz w:val="28"/>
          <w:szCs w:val="28"/>
        </w:rPr>
        <w:object w:dxaOrig="3705" w:dyaOrig="585" w14:anchorId="0E329C4B">
          <v:shape id="_x0000_i1068" type="#_x0000_t75" style="width:185.25pt;height:28.5pt" o:ole="">
            <v:imagedata r:id="rId130" o:title=""/>
          </v:shape>
          <o:OLEObject Type="Embed" ProgID="Equation.COEE2" ShapeID="_x0000_i1068" DrawAspect="Content" ObjectID="_1731237270" r:id="rId131"/>
        </w:object>
      </w:r>
      <w:r w:rsidRPr="00C22006">
        <w:rPr>
          <w:rFonts w:ascii="Times New Roman" w:eastAsia="Calibri" w:hAnsi="Times New Roman" w:cs="Times New Roman"/>
          <w:sz w:val="28"/>
          <w:szCs w:val="28"/>
        </w:rPr>
        <w:t>?</w:t>
      </w:r>
    </w:p>
    <w:p w14:paraId="43114D99" w14:textId="77777777" w:rsidR="00C22006" w:rsidRPr="00C22006" w:rsidRDefault="00C22006" w:rsidP="00500AC8">
      <w:pPr>
        <w:spacing w:after="160" w:line="259" w:lineRule="auto"/>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A)</w:t>
      </w:r>
      <w:r w:rsidRPr="00C22006">
        <w:rPr>
          <w:rFonts w:ascii="Times New Roman" w:eastAsia="Calibri" w:hAnsi="Times New Roman" w:cs="Times New Roman"/>
          <w:position w:val="-28"/>
          <w:sz w:val="28"/>
          <w:szCs w:val="28"/>
        </w:rPr>
        <w:object w:dxaOrig="1005" w:dyaOrig="615" w14:anchorId="46A2A5DD">
          <v:shape id="_x0000_i1069" type="#_x0000_t75" style="width:51pt;height:30.75pt" o:ole="">
            <v:imagedata r:id="rId132" o:title=""/>
          </v:shape>
          <o:OLEObject Type="Embed" ProgID="Equation.3" ShapeID="_x0000_i1069" DrawAspect="Content" ObjectID="_1731237271" r:id="rId133"/>
        </w:object>
      </w:r>
      <w:r w:rsidRPr="00C22006">
        <w:rPr>
          <w:rFonts w:ascii="Times New Roman" w:eastAsia="Calibri" w:hAnsi="Times New Roman" w:cs="Times New Roman"/>
          <w:sz w:val="28"/>
          <w:szCs w:val="28"/>
        </w:rPr>
        <w:t xml:space="preserve">  B) </w:t>
      </w:r>
      <w:r w:rsidRPr="00C22006">
        <w:rPr>
          <w:rFonts w:ascii="Times New Roman" w:eastAsia="Calibri" w:hAnsi="Times New Roman" w:cs="Times New Roman"/>
          <w:position w:val="-28"/>
          <w:sz w:val="28"/>
          <w:szCs w:val="28"/>
        </w:rPr>
        <w:object w:dxaOrig="1485" w:dyaOrig="630" w14:anchorId="68C1E719">
          <v:shape id="_x0000_i1070" type="#_x0000_t75" style="width:74.25pt;height:33pt" o:ole="">
            <v:imagedata r:id="rId134" o:title=""/>
          </v:shape>
          <o:OLEObject Type="Embed" ProgID="Equation.3" ShapeID="_x0000_i1070" DrawAspect="Content" ObjectID="_1731237272" r:id="rId135"/>
        </w:object>
      </w:r>
      <w:r w:rsidRPr="00C22006">
        <w:rPr>
          <w:rFonts w:ascii="Times New Roman" w:eastAsia="Calibri" w:hAnsi="Times New Roman" w:cs="Times New Roman"/>
          <w:sz w:val="28"/>
          <w:szCs w:val="28"/>
        </w:rPr>
        <w:t xml:space="preserve">  C) </w:t>
      </w:r>
      <w:r w:rsidRPr="00C22006">
        <w:rPr>
          <w:rFonts w:ascii="Times New Roman" w:eastAsia="Calibri" w:hAnsi="Times New Roman" w:cs="Times New Roman"/>
          <w:position w:val="-28"/>
          <w:sz w:val="28"/>
          <w:szCs w:val="28"/>
        </w:rPr>
        <w:object w:dxaOrig="1470" w:dyaOrig="630" w14:anchorId="71CBA5C9">
          <v:shape id="_x0000_i1071" type="#_x0000_t75" style="width:73.5pt;height:33pt" o:ole="">
            <v:imagedata r:id="rId136" o:title=""/>
          </v:shape>
          <o:OLEObject Type="Embed" ProgID="Equation.3" ShapeID="_x0000_i1071" DrawAspect="Content" ObjectID="_1731237273" r:id="rId137"/>
        </w:object>
      </w:r>
      <w:r w:rsidRPr="00C22006">
        <w:rPr>
          <w:rFonts w:ascii="Times New Roman" w:eastAsia="Calibri" w:hAnsi="Times New Roman" w:cs="Times New Roman"/>
          <w:sz w:val="28"/>
          <w:szCs w:val="28"/>
        </w:rPr>
        <w:t xml:space="preserve">  D) </w:t>
      </w:r>
      <w:r w:rsidRPr="00C22006">
        <w:rPr>
          <w:rFonts w:ascii="Times New Roman" w:eastAsia="Calibri" w:hAnsi="Times New Roman" w:cs="Times New Roman"/>
          <w:position w:val="-28"/>
          <w:sz w:val="28"/>
          <w:szCs w:val="28"/>
        </w:rPr>
        <w:object w:dxaOrig="1065" w:dyaOrig="660" w14:anchorId="2CA40BF4">
          <v:shape id="_x0000_i1072" type="#_x0000_t75" style="width:53.25pt;height:33.75pt" o:ole="">
            <v:imagedata r:id="rId138" o:title=""/>
          </v:shape>
          <o:OLEObject Type="Embed" ProgID="Equation.3" ShapeID="_x0000_i1072" DrawAspect="Content" ObjectID="_1731237274" r:id="rId139"/>
        </w:object>
      </w:r>
      <w:r w:rsidRPr="00C22006">
        <w:rPr>
          <w:rFonts w:ascii="Times New Roman" w:eastAsia="Calibri" w:hAnsi="Times New Roman" w:cs="Times New Roman"/>
          <w:sz w:val="28"/>
          <w:szCs w:val="28"/>
        </w:rPr>
        <w:t xml:space="preserve"> E)</w:t>
      </w:r>
      <w:r w:rsidRPr="00C22006">
        <w:rPr>
          <w:rFonts w:ascii="Times New Roman" w:eastAsia="Calibri" w:hAnsi="Times New Roman" w:cs="Times New Roman"/>
          <w:position w:val="-28"/>
          <w:sz w:val="28"/>
          <w:szCs w:val="28"/>
        </w:rPr>
        <w:object w:dxaOrig="1230" w:dyaOrig="675" w14:anchorId="2C6B53E7">
          <v:shape id="_x0000_i1073" type="#_x0000_t75" style="width:60.75pt;height:33.75pt" o:ole="">
            <v:imagedata r:id="rId140" o:title=""/>
          </v:shape>
          <o:OLEObject Type="Embed" ProgID="Equation.3" ShapeID="_x0000_i1073" DrawAspect="Content" ObjectID="_1731237275" r:id="rId141"/>
        </w:object>
      </w:r>
    </w:p>
    <w:p w14:paraId="09DABE07" w14:textId="77777777" w:rsidR="009D4520" w:rsidRPr="009D4520" w:rsidRDefault="009D4520" w:rsidP="00EF692C">
      <w:pPr>
        <w:spacing w:after="160"/>
        <w:contextualSpacing/>
        <w:rPr>
          <w:rFonts w:ascii="Times New Roman" w:eastAsia="Calibri" w:hAnsi="Times New Roman" w:cs="Times New Roman"/>
          <w:sz w:val="28"/>
          <w:szCs w:val="28"/>
        </w:rPr>
      </w:pPr>
      <w:r w:rsidRPr="009D4520">
        <w:rPr>
          <w:rFonts w:ascii="Times New Roman" w:eastAsia="Calibri" w:hAnsi="Times New Roman" w:cs="Times New Roman"/>
          <w:sz w:val="28"/>
          <w:szCs w:val="28"/>
        </w:rPr>
        <w:t xml:space="preserve">K = </w:t>
      </w:r>
      <w:r w:rsidR="00317C4A" w:rsidRPr="009D4520">
        <w:rPr>
          <w:rFonts w:ascii="Times New Roman" w:eastAsia="Calibri" w:hAnsi="Times New Roman" w:cs="Times New Roman"/>
          <w:sz w:val="28"/>
          <w:szCs w:val="28"/>
        </w:rPr>
        <w:t>Knowledge;</w:t>
      </w:r>
      <w:r w:rsidRPr="009D4520">
        <w:rPr>
          <w:rFonts w:ascii="Times New Roman" w:eastAsia="Calibri" w:hAnsi="Times New Roman" w:cs="Times New Roman"/>
          <w:sz w:val="28"/>
          <w:szCs w:val="28"/>
        </w:rPr>
        <w:t xml:space="preserve"> C = Comprehension; Ap = Application;</w:t>
      </w:r>
    </w:p>
    <w:p w14:paraId="27B8C50C" w14:textId="77777777" w:rsidR="00C22006" w:rsidRPr="00C22006" w:rsidRDefault="009D4520" w:rsidP="00EF692C">
      <w:pPr>
        <w:spacing w:after="160"/>
        <w:contextualSpacing/>
        <w:rPr>
          <w:rFonts w:ascii="Times New Roman" w:eastAsia="Calibri" w:hAnsi="Times New Roman" w:cs="Times New Roman"/>
          <w:sz w:val="28"/>
          <w:szCs w:val="28"/>
        </w:rPr>
      </w:pPr>
      <w:r w:rsidRPr="009D4520">
        <w:rPr>
          <w:rFonts w:ascii="Times New Roman" w:eastAsia="Calibri" w:hAnsi="Times New Roman" w:cs="Times New Roman"/>
          <w:sz w:val="28"/>
          <w:szCs w:val="28"/>
        </w:rPr>
        <w:t>An = Analysis; S = Synthesis; E = Evaluation</w:t>
      </w:r>
    </w:p>
    <w:p w14:paraId="766C212B" w14:textId="77777777" w:rsidR="00C22006" w:rsidRPr="007A0D31" w:rsidRDefault="00C22006" w:rsidP="00EF692C">
      <w:pPr>
        <w:pStyle w:val="ListParagraph"/>
        <w:numPr>
          <w:ilvl w:val="0"/>
          <w:numId w:val="2"/>
        </w:numPr>
        <w:spacing w:after="160"/>
        <w:ind w:left="936"/>
        <w:jc w:val="center"/>
        <w:rPr>
          <w:rFonts w:ascii="Times New Roman" w:eastAsia="Calibri" w:hAnsi="Times New Roman" w:cs="Times New Roman"/>
          <w:i/>
          <w:sz w:val="28"/>
          <w:szCs w:val="28"/>
        </w:rPr>
      </w:pPr>
      <w:r w:rsidRPr="007A0D31">
        <w:rPr>
          <w:rFonts w:ascii="Times New Roman" w:eastAsia="Calibri" w:hAnsi="Times New Roman" w:cs="Times New Roman"/>
          <w:i/>
          <w:sz w:val="28"/>
          <w:szCs w:val="28"/>
        </w:rPr>
        <w:t>Examples of AL strategies</w:t>
      </w:r>
    </w:p>
    <w:p w14:paraId="2D415739"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7A0D31">
        <w:rPr>
          <w:rFonts w:ascii="Times New Roman" w:eastAsia="Calibri" w:hAnsi="Times New Roman" w:cs="Times New Roman"/>
          <w:i/>
          <w:sz w:val="28"/>
          <w:szCs w:val="28"/>
        </w:rPr>
        <w:t>One-minute paper</w:t>
      </w:r>
      <w:r w:rsidRPr="00C22006">
        <w:rPr>
          <w:rFonts w:ascii="Times New Roman" w:eastAsia="Calibri" w:hAnsi="Times New Roman" w:cs="Times New Roman"/>
          <w:sz w:val="28"/>
          <w:szCs w:val="28"/>
        </w:rPr>
        <w:t>:</w:t>
      </w:r>
      <w:r w:rsidRPr="00C22006">
        <w:rPr>
          <w:rFonts w:ascii="Calibri" w:eastAsia="Calibri" w:hAnsi="Calibri" w:cs="Times New Roman"/>
        </w:rPr>
        <w:t xml:space="preserve"> </w:t>
      </w:r>
      <w:r w:rsidRPr="00C22006">
        <w:rPr>
          <w:rFonts w:ascii="Times New Roman" w:eastAsia="Calibri" w:hAnsi="Times New Roman" w:cs="Times New Roman"/>
          <w:sz w:val="28"/>
          <w:szCs w:val="28"/>
        </w:rPr>
        <w:t>A tool that the instructor uses a short written activity in response to a posed question, which leads students to reflect on the lesson and supplies the instructor with useful feedback.</w:t>
      </w:r>
    </w:p>
    <w:p w14:paraId="3EBBEF10"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Ex: Determine </w:t>
      </w:r>
      <w:r>
        <w:rPr>
          <w:rFonts w:ascii="Times New Roman" w:eastAsia="Calibri" w:hAnsi="Times New Roman" w:cs="Times New Roman"/>
          <w:sz w:val="28"/>
          <w:szCs w:val="28"/>
        </w:rPr>
        <w:t>whether</w:t>
      </w:r>
      <w:r w:rsidRPr="00C22006">
        <w:rPr>
          <w:rFonts w:ascii="Times New Roman" w:eastAsia="Calibri" w:hAnsi="Times New Roman" w:cs="Times New Roman"/>
          <w:sz w:val="28"/>
          <w:szCs w:val="28"/>
        </w:rPr>
        <w:t xml:space="preserve"> the series </w:t>
      </w:r>
      <w:r w:rsidRPr="00C22006">
        <w:rPr>
          <w:rFonts w:ascii="Times New Roman" w:eastAsia="Calibri" w:hAnsi="Times New Roman" w:cs="Times New Roman"/>
          <w:position w:val="-28"/>
          <w:sz w:val="28"/>
          <w:szCs w:val="28"/>
        </w:rPr>
        <w:object w:dxaOrig="885" w:dyaOrig="735" w14:anchorId="2C7E8A9A">
          <v:shape id="_x0000_i1074" type="#_x0000_t75" style="width:43.5pt;height:36pt" o:ole="">
            <v:imagedata r:id="rId142" o:title=""/>
          </v:shape>
          <o:OLEObject Type="Embed" ProgID="Equation.3" ShapeID="_x0000_i1074" DrawAspect="Content" ObjectID="_1731237276" r:id="rId143"/>
        </w:object>
      </w:r>
      <w:r w:rsidRPr="00C22006">
        <w:rPr>
          <w:rFonts w:ascii="Times New Roman" w:eastAsia="Calibri" w:hAnsi="Times New Roman" w:cs="Times New Roman"/>
          <w:sz w:val="28"/>
          <w:szCs w:val="28"/>
        </w:rPr>
        <w:t>is convergent or not.</w:t>
      </w:r>
    </w:p>
    <w:p w14:paraId="4ACF0BFC"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2. </w:t>
      </w:r>
      <w:r w:rsidRPr="007A0D31">
        <w:rPr>
          <w:rFonts w:ascii="Times New Roman" w:eastAsia="Calibri" w:hAnsi="Times New Roman" w:cs="Times New Roman"/>
          <w:i/>
          <w:sz w:val="28"/>
          <w:szCs w:val="28"/>
        </w:rPr>
        <w:t>Small-Group Discussion</w:t>
      </w:r>
      <w:r w:rsidRPr="00C22006">
        <w:rPr>
          <w:rFonts w:ascii="Times New Roman" w:eastAsia="Calibri" w:hAnsi="Times New Roman" w:cs="Times New Roman"/>
          <w:sz w:val="28"/>
          <w:szCs w:val="28"/>
        </w:rPr>
        <w:t>:</w:t>
      </w:r>
      <w:r w:rsidRPr="00C22006">
        <w:rPr>
          <w:rFonts w:ascii="Calibri" w:eastAsia="Calibri" w:hAnsi="Calibri" w:cs="Times New Roman"/>
        </w:rPr>
        <w:t xml:space="preserve"> </w:t>
      </w:r>
      <w:r w:rsidRPr="00C22006">
        <w:rPr>
          <w:rFonts w:ascii="Times New Roman" w:eastAsia="Calibri" w:hAnsi="Times New Roman" w:cs="Times New Roman"/>
          <w:sz w:val="28"/>
          <w:szCs w:val="28"/>
        </w:rPr>
        <w:t xml:space="preserve">An example of active learning because it allows students to express themselves in the classroom. </w:t>
      </w:r>
    </w:p>
    <w:p w14:paraId="040B8DDB"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Ex: Investigate the convergence of the series </w:t>
      </w:r>
      <w:r w:rsidRPr="00C22006">
        <w:rPr>
          <w:rFonts w:ascii="Times New Roman" w:eastAsia="Calibri" w:hAnsi="Times New Roman" w:cs="Times New Roman"/>
          <w:position w:val="-28"/>
          <w:sz w:val="28"/>
          <w:szCs w:val="28"/>
        </w:rPr>
        <w:object w:dxaOrig="2235" w:dyaOrig="705" w14:anchorId="0D980CF1">
          <v:shape id="_x0000_i1075" type="#_x0000_t75" style="width:111pt;height:36pt" o:ole="">
            <v:imagedata r:id="rId144" o:title=""/>
          </v:shape>
          <o:OLEObject Type="Embed" ProgID="Equation.3" ShapeID="_x0000_i1075" DrawAspect="Content" ObjectID="_1731237277" r:id="rId145"/>
        </w:object>
      </w:r>
      <w:r w:rsidRPr="00C22006">
        <w:rPr>
          <w:rFonts w:ascii="Times New Roman" w:eastAsia="Calibri" w:hAnsi="Times New Roman" w:cs="Times New Roman"/>
          <w:sz w:val="28"/>
          <w:szCs w:val="28"/>
        </w:rPr>
        <w:t>and show the solution.</w:t>
      </w:r>
    </w:p>
    <w:p w14:paraId="4A4DACBA"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3. </w:t>
      </w:r>
      <w:r w:rsidRPr="007A0D31">
        <w:rPr>
          <w:rFonts w:ascii="Times New Roman" w:eastAsia="Calibri" w:hAnsi="Times New Roman" w:cs="Times New Roman"/>
          <w:i/>
          <w:sz w:val="28"/>
          <w:szCs w:val="28"/>
        </w:rPr>
        <w:t>Memory Matrix</w:t>
      </w:r>
      <w:r w:rsidRPr="00C22006">
        <w:rPr>
          <w:rFonts w:ascii="Times New Roman" w:eastAsia="Calibri" w:hAnsi="Times New Roman" w:cs="Times New Roman"/>
          <w:sz w:val="28"/>
          <w:szCs w:val="28"/>
        </w:rPr>
        <w:t>:</w:t>
      </w:r>
      <w:r w:rsidRPr="00C22006">
        <w:rPr>
          <w:rFonts w:ascii="Calibri" w:eastAsia="Calibri" w:hAnsi="Calibri" w:cs="Times New Roman"/>
        </w:rPr>
        <w:t xml:space="preserve"> </w:t>
      </w:r>
      <w:r w:rsidRPr="00C22006">
        <w:rPr>
          <w:rFonts w:ascii="Times New Roman" w:eastAsia="Calibri" w:hAnsi="Times New Roman" w:cs="Times New Roman"/>
          <w:sz w:val="28"/>
          <w:szCs w:val="28"/>
        </w:rPr>
        <w:t xml:space="preserve">This is a diagram, a rectangle divided into rows and columns used to recall knowledge and find relationships. In a memory matrix, the cells filled </w:t>
      </w:r>
      <w:r>
        <w:rPr>
          <w:rFonts w:ascii="Times New Roman" w:eastAsia="Calibri" w:hAnsi="Times New Roman" w:cs="Times New Roman"/>
          <w:sz w:val="28"/>
          <w:szCs w:val="28"/>
        </w:rPr>
        <w:t>with</w:t>
      </w:r>
      <w:r w:rsidRPr="00C22006">
        <w:rPr>
          <w:rFonts w:ascii="Times New Roman" w:eastAsia="Calibri" w:hAnsi="Times New Roman" w:cs="Times New Roman"/>
          <w:sz w:val="28"/>
          <w:szCs w:val="28"/>
        </w:rPr>
        <w:t xml:space="preserve"> questions at </w:t>
      </w:r>
      <w:r>
        <w:rPr>
          <w:rFonts w:ascii="Times New Roman" w:eastAsia="Calibri" w:hAnsi="Times New Roman" w:cs="Times New Roman"/>
          <w:sz w:val="28"/>
          <w:szCs w:val="28"/>
        </w:rPr>
        <w:t xml:space="preserve">the </w:t>
      </w:r>
      <w:r w:rsidRPr="00C22006">
        <w:rPr>
          <w:rFonts w:ascii="Times New Roman" w:eastAsia="Calibri" w:hAnsi="Times New Roman" w:cs="Times New Roman"/>
          <w:sz w:val="28"/>
          <w:szCs w:val="28"/>
        </w:rPr>
        <w:t xml:space="preserve">right are given, but the cells are left empty for students to reply </w:t>
      </w:r>
      <w:r>
        <w:rPr>
          <w:rFonts w:ascii="Times New Roman" w:eastAsia="Calibri" w:hAnsi="Times New Roman" w:cs="Times New Roman"/>
          <w:sz w:val="28"/>
          <w:szCs w:val="28"/>
        </w:rPr>
        <w:t xml:space="preserve">to </w:t>
      </w:r>
      <w:r w:rsidRPr="00C22006">
        <w:rPr>
          <w:rFonts w:ascii="Times New Roman" w:eastAsia="Calibri" w:hAnsi="Times New Roman" w:cs="Times New Roman"/>
          <w:sz w:val="28"/>
          <w:szCs w:val="28"/>
        </w:rPr>
        <w:t>during class.</w:t>
      </w:r>
    </w:p>
    <w:tbl>
      <w:tblPr>
        <w:tblStyle w:val="TabloKlavuzu2"/>
        <w:tblW w:w="0" w:type="auto"/>
        <w:tblInd w:w="108" w:type="dxa"/>
        <w:tblLook w:val="04A0" w:firstRow="1" w:lastRow="0" w:firstColumn="1" w:lastColumn="0" w:noHBand="0" w:noVBand="1"/>
      </w:tblPr>
      <w:tblGrid>
        <w:gridCol w:w="8789"/>
        <w:gridCol w:w="1134"/>
      </w:tblGrid>
      <w:tr w:rsidR="00EF692C" w:rsidRPr="00C22006" w14:paraId="33BFBCCF" w14:textId="77777777" w:rsidTr="00EF692C">
        <w:tc>
          <w:tcPr>
            <w:tcW w:w="8789" w:type="dxa"/>
          </w:tcPr>
          <w:p w14:paraId="0658DA33" w14:textId="77777777" w:rsidR="00EF692C" w:rsidRPr="00EF692C" w:rsidRDefault="00EF692C" w:rsidP="00EF692C">
            <w:pPr>
              <w:spacing w:after="160"/>
              <w:contextualSpacing/>
              <w:rPr>
                <w:rFonts w:ascii="Times New Roman" w:eastAsia="Calibri" w:hAnsi="Times New Roman" w:cs="Times New Roman"/>
                <w:sz w:val="24"/>
                <w:szCs w:val="24"/>
              </w:rPr>
            </w:pPr>
            <w:r w:rsidRPr="00EF692C">
              <w:rPr>
                <w:rFonts w:ascii="Times New Roman" w:eastAsia="Calibri" w:hAnsi="Times New Roman" w:cs="Times New Roman"/>
                <w:sz w:val="24"/>
                <w:szCs w:val="24"/>
              </w:rPr>
              <w:t>What is the condition of convergence of the ratio test when the limit of a</w:t>
            </w:r>
            <w:r w:rsidRPr="00EF692C">
              <w:rPr>
                <w:rFonts w:ascii="Times New Roman" w:eastAsia="Calibri" w:hAnsi="Times New Roman" w:cs="Times New Roman"/>
                <w:sz w:val="24"/>
                <w:szCs w:val="24"/>
                <w:vertAlign w:val="subscript"/>
              </w:rPr>
              <w:t>n+1</w:t>
            </w:r>
            <w:r w:rsidRPr="00EF692C">
              <w:rPr>
                <w:rFonts w:ascii="Times New Roman" w:eastAsia="Calibri" w:hAnsi="Times New Roman" w:cs="Times New Roman"/>
                <w:sz w:val="24"/>
                <w:szCs w:val="24"/>
              </w:rPr>
              <w:t>/a</w:t>
            </w:r>
            <w:r w:rsidRPr="00EF692C">
              <w:rPr>
                <w:rFonts w:ascii="Times New Roman" w:eastAsia="Calibri" w:hAnsi="Times New Roman" w:cs="Times New Roman"/>
                <w:sz w:val="24"/>
                <w:szCs w:val="24"/>
                <w:vertAlign w:val="subscript"/>
              </w:rPr>
              <w:t>n</w:t>
            </w:r>
            <w:r w:rsidRPr="00EF692C">
              <w:rPr>
                <w:rFonts w:ascii="Times New Roman" w:eastAsia="Calibri" w:hAnsi="Times New Roman" w:cs="Times New Roman"/>
                <w:sz w:val="24"/>
                <w:szCs w:val="24"/>
              </w:rPr>
              <w:t xml:space="preserve"> is p</w:t>
            </w:r>
          </w:p>
        </w:tc>
        <w:tc>
          <w:tcPr>
            <w:tcW w:w="1134" w:type="dxa"/>
          </w:tcPr>
          <w:p w14:paraId="19B79AF1" w14:textId="77777777" w:rsidR="00EF692C" w:rsidRPr="00EF692C" w:rsidRDefault="00EF692C" w:rsidP="00EF692C">
            <w:pPr>
              <w:spacing w:after="160"/>
              <w:contextualSpacing/>
              <w:rPr>
                <w:rFonts w:ascii="Times New Roman" w:eastAsia="Calibri" w:hAnsi="Times New Roman" w:cs="Times New Roman"/>
                <w:sz w:val="24"/>
                <w:szCs w:val="24"/>
              </w:rPr>
            </w:pPr>
            <w:r w:rsidRPr="00EF692C">
              <w:rPr>
                <w:rFonts w:ascii="Times New Roman" w:eastAsia="Calibri" w:hAnsi="Times New Roman" w:cs="Times New Roman"/>
                <w:sz w:val="24"/>
                <w:szCs w:val="24"/>
              </w:rPr>
              <w:t>?</w:t>
            </w:r>
          </w:p>
        </w:tc>
      </w:tr>
      <w:tr w:rsidR="00EF692C" w:rsidRPr="00C22006" w14:paraId="6D9484DC" w14:textId="77777777" w:rsidTr="00EF692C">
        <w:tc>
          <w:tcPr>
            <w:tcW w:w="8789" w:type="dxa"/>
          </w:tcPr>
          <w:p w14:paraId="6EC58371" w14:textId="77777777" w:rsidR="00EF692C" w:rsidRPr="00EF692C" w:rsidRDefault="00EF692C" w:rsidP="00EF692C">
            <w:pPr>
              <w:spacing w:after="160"/>
              <w:contextualSpacing/>
              <w:rPr>
                <w:rFonts w:ascii="Times New Roman" w:eastAsia="Calibri" w:hAnsi="Times New Roman" w:cs="Times New Roman"/>
                <w:sz w:val="24"/>
                <w:szCs w:val="24"/>
              </w:rPr>
            </w:pPr>
            <w:r w:rsidRPr="00EF692C">
              <w:rPr>
                <w:rFonts w:ascii="Times New Roman" w:eastAsia="Calibri" w:hAnsi="Times New Roman" w:cs="Times New Roman"/>
                <w:sz w:val="24"/>
                <w:szCs w:val="24"/>
              </w:rPr>
              <w:t xml:space="preserve">What is the interval of convergence for the geometric series if  </w:t>
            </w:r>
            <w:r w:rsidRPr="00EF692C">
              <w:rPr>
                <w:rFonts w:ascii="Times New Roman" w:eastAsia="Calibri" w:hAnsi="Times New Roman" w:cs="Times New Roman"/>
                <w:position w:val="-28"/>
                <w:sz w:val="24"/>
                <w:szCs w:val="24"/>
              </w:rPr>
              <w:object w:dxaOrig="825" w:dyaOrig="735" w14:anchorId="1D35289C">
                <v:shape id="_x0000_i1076" type="#_x0000_t75" style="width:41.25pt;height:36pt" o:ole="">
                  <v:imagedata r:id="rId146" o:title=""/>
                </v:shape>
                <o:OLEObject Type="Embed" ProgID="Equation.3" ShapeID="_x0000_i1076" DrawAspect="Content" ObjectID="_1731237278" r:id="rId147"/>
              </w:object>
            </w:r>
          </w:p>
        </w:tc>
        <w:tc>
          <w:tcPr>
            <w:tcW w:w="1134" w:type="dxa"/>
          </w:tcPr>
          <w:p w14:paraId="2A5081E9" w14:textId="77777777" w:rsidR="00EF692C" w:rsidRPr="00EF692C" w:rsidRDefault="00EF692C" w:rsidP="00EF692C">
            <w:pPr>
              <w:spacing w:after="160"/>
              <w:contextualSpacing/>
              <w:rPr>
                <w:rFonts w:ascii="Times New Roman" w:eastAsia="Calibri" w:hAnsi="Times New Roman" w:cs="Times New Roman"/>
                <w:sz w:val="24"/>
                <w:szCs w:val="24"/>
              </w:rPr>
            </w:pPr>
            <w:r w:rsidRPr="00EF692C">
              <w:rPr>
                <w:rFonts w:ascii="Times New Roman" w:eastAsia="Calibri" w:hAnsi="Times New Roman" w:cs="Times New Roman"/>
                <w:sz w:val="24"/>
                <w:szCs w:val="24"/>
              </w:rPr>
              <w:t>?</w:t>
            </w:r>
          </w:p>
        </w:tc>
      </w:tr>
      <w:tr w:rsidR="00EF692C" w:rsidRPr="00C22006" w14:paraId="0D2689ED" w14:textId="77777777" w:rsidTr="00EF692C">
        <w:tc>
          <w:tcPr>
            <w:tcW w:w="8789" w:type="dxa"/>
          </w:tcPr>
          <w:p w14:paraId="7531E0FF" w14:textId="77777777" w:rsidR="00EF692C" w:rsidRPr="00EF692C" w:rsidRDefault="00EF692C" w:rsidP="00EF692C">
            <w:pPr>
              <w:spacing w:after="160"/>
              <w:contextualSpacing/>
              <w:rPr>
                <w:rFonts w:ascii="Times New Roman" w:eastAsia="Calibri" w:hAnsi="Times New Roman" w:cs="Times New Roman"/>
                <w:sz w:val="24"/>
                <w:szCs w:val="24"/>
              </w:rPr>
            </w:pPr>
            <w:r w:rsidRPr="00EF692C">
              <w:rPr>
                <w:rFonts w:ascii="Times New Roman" w:eastAsia="Calibri" w:hAnsi="Times New Roman" w:cs="Times New Roman"/>
                <w:sz w:val="24"/>
                <w:szCs w:val="24"/>
              </w:rPr>
              <w:t xml:space="preserve">Type of the series </w:t>
            </w:r>
            <w:r w:rsidRPr="00EF692C">
              <w:rPr>
                <w:rFonts w:ascii="Times New Roman" w:eastAsia="Calibri" w:hAnsi="Times New Roman" w:cs="Times New Roman"/>
                <w:position w:val="-28"/>
                <w:sz w:val="24"/>
                <w:szCs w:val="24"/>
              </w:rPr>
              <w:object w:dxaOrig="1815" w:dyaOrig="675" w14:anchorId="1B639ED9">
                <v:shape id="_x0000_i1077" type="#_x0000_t75" style="width:90.75pt;height:33.75pt" o:ole="">
                  <v:imagedata r:id="rId148" o:title=""/>
                </v:shape>
                <o:OLEObject Type="Embed" ProgID="Equation.3" ShapeID="_x0000_i1077" DrawAspect="Content" ObjectID="_1731237279" r:id="rId149"/>
              </w:object>
            </w:r>
          </w:p>
        </w:tc>
        <w:tc>
          <w:tcPr>
            <w:tcW w:w="1134" w:type="dxa"/>
          </w:tcPr>
          <w:p w14:paraId="159195A5" w14:textId="77777777" w:rsidR="00EF692C" w:rsidRPr="00EF692C" w:rsidRDefault="00EF692C" w:rsidP="00EF692C">
            <w:pPr>
              <w:spacing w:after="160"/>
              <w:contextualSpacing/>
              <w:rPr>
                <w:rFonts w:ascii="Times New Roman" w:eastAsia="Calibri" w:hAnsi="Times New Roman" w:cs="Times New Roman"/>
                <w:sz w:val="24"/>
                <w:szCs w:val="24"/>
              </w:rPr>
            </w:pPr>
            <w:r w:rsidRPr="00EF692C">
              <w:rPr>
                <w:rFonts w:ascii="Times New Roman" w:eastAsia="Calibri" w:hAnsi="Times New Roman" w:cs="Times New Roman"/>
                <w:sz w:val="24"/>
                <w:szCs w:val="24"/>
              </w:rPr>
              <w:t>?</w:t>
            </w:r>
          </w:p>
        </w:tc>
      </w:tr>
    </w:tbl>
    <w:p w14:paraId="1A85F84E" w14:textId="77777777" w:rsidR="00C22006" w:rsidRPr="00EF692C" w:rsidRDefault="00C22006" w:rsidP="00EF692C">
      <w:pPr>
        <w:spacing w:after="160"/>
        <w:contextualSpacing/>
        <w:rPr>
          <w:rFonts w:ascii="Times New Roman" w:eastAsia="Calibri" w:hAnsi="Times New Roman" w:cs="Times New Roman"/>
          <w:sz w:val="16"/>
          <w:szCs w:val="16"/>
        </w:rPr>
      </w:pPr>
    </w:p>
    <w:p w14:paraId="20938C73"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r w:rsidRPr="007A0D31">
        <w:rPr>
          <w:rFonts w:ascii="Times New Roman" w:eastAsia="Calibri" w:hAnsi="Times New Roman" w:cs="Times New Roman"/>
          <w:i/>
          <w:sz w:val="28"/>
          <w:szCs w:val="28"/>
        </w:rPr>
        <w:t>Brain Storming</w:t>
      </w:r>
      <w:r w:rsidRPr="00C22006">
        <w:rPr>
          <w:rFonts w:ascii="Times New Roman" w:eastAsia="Calibri" w:hAnsi="Times New Roman" w:cs="Times New Roman"/>
          <w:sz w:val="28"/>
          <w:szCs w:val="28"/>
        </w:rPr>
        <w:t>:</w:t>
      </w:r>
      <w:r w:rsidRPr="00C22006">
        <w:rPr>
          <w:rFonts w:ascii="Calibri" w:eastAsia="Calibri" w:hAnsi="Calibri" w:cs="Times New Roman"/>
        </w:rPr>
        <w:t xml:space="preserve"> </w:t>
      </w:r>
      <w:r w:rsidRPr="00C22006">
        <w:rPr>
          <w:rFonts w:ascii="Times New Roman" w:eastAsia="Calibri" w:hAnsi="Times New Roman" w:cs="Times New Roman"/>
          <w:sz w:val="28"/>
          <w:szCs w:val="28"/>
        </w:rPr>
        <w:t>Brainstorming is a group activity that seeks to gather a list of ideas contribute</w:t>
      </w:r>
      <w:r>
        <w:rPr>
          <w:rFonts w:ascii="Times New Roman" w:eastAsia="Calibri" w:hAnsi="Times New Roman" w:cs="Times New Roman"/>
          <w:sz w:val="28"/>
          <w:szCs w:val="28"/>
        </w:rPr>
        <w:t>d</w:t>
      </w:r>
      <w:r w:rsidRPr="00C22006">
        <w:rPr>
          <w:rFonts w:ascii="Times New Roman" w:eastAsia="Calibri" w:hAnsi="Times New Roman" w:cs="Times New Roman"/>
          <w:sz w:val="28"/>
          <w:szCs w:val="28"/>
        </w:rPr>
        <w:t xml:space="preserve"> by their members to find the result of a particular problem.</w:t>
      </w:r>
    </w:p>
    <w:p w14:paraId="577FCF86"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 xml:space="preserve">Show that the series </w:t>
      </w:r>
      <w:r w:rsidRPr="00C22006">
        <w:rPr>
          <w:rFonts w:ascii="Times New Roman" w:eastAsia="Calibri" w:hAnsi="Times New Roman" w:cs="Times New Roman"/>
          <w:position w:val="-28"/>
          <w:sz w:val="28"/>
          <w:szCs w:val="28"/>
        </w:rPr>
        <w:object w:dxaOrig="765" w:dyaOrig="675" w14:anchorId="57D1AAD2">
          <v:shape id="_x0000_i1078" type="#_x0000_t75" style="width:38.25pt;height:33.75pt" o:ole="">
            <v:imagedata r:id="rId150" o:title=""/>
          </v:shape>
          <o:OLEObject Type="Embed" ProgID="Equation.3" ShapeID="_x0000_i1078" DrawAspect="Content" ObjectID="_1731237280" r:id="rId151"/>
        </w:object>
      </w:r>
      <w:r w:rsidRPr="00C22006">
        <w:rPr>
          <w:rFonts w:ascii="Times New Roman" w:eastAsia="Calibri" w:hAnsi="Times New Roman" w:cs="Times New Roman"/>
          <w:sz w:val="28"/>
          <w:szCs w:val="28"/>
        </w:rPr>
        <w:t>diverges.</w:t>
      </w:r>
    </w:p>
    <w:p w14:paraId="5D4926E9"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Pr="007A0D31">
        <w:rPr>
          <w:rFonts w:ascii="Times New Roman" w:eastAsia="Calibri" w:hAnsi="Times New Roman" w:cs="Times New Roman"/>
          <w:i/>
          <w:sz w:val="28"/>
          <w:szCs w:val="28"/>
        </w:rPr>
        <w:t>Videos</w:t>
      </w:r>
      <w:r w:rsidRPr="00C22006">
        <w:rPr>
          <w:rFonts w:ascii="Times New Roman" w:eastAsia="Calibri" w:hAnsi="Times New Roman" w:cs="Times New Roman"/>
          <w:sz w:val="28"/>
          <w:szCs w:val="28"/>
        </w:rPr>
        <w:t>:</w:t>
      </w:r>
      <w:r w:rsidRPr="00C22006">
        <w:rPr>
          <w:rFonts w:ascii="Calibri" w:eastAsia="Calibri" w:hAnsi="Calibri" w:cs="Times New Roman"/>
        </w:rPr>
        <w:t xml:space="preserve"> </w:t>
      </w:r>
      <w:r w:rsidRPr="00C22006">
        <w:rPr>
          <w:rFonts w:ascii="Times New Roman" w:eastAsia="Calibri" w:hAnsi="Times New Roman" w:cs="Times New Roman"/>
          <w:sz w:val="28"/>
          <w:szCs w:val="28"/>
        </w:rPr>
        <w:t>The videos help students to realize what they are learning at the time in an alternative presentation way.</w:t>
      </w:r>
    </w:p>
    <w:p w14:paraId="5A66B3AD" w14:textId="77777777" w:rsidR="00C22006" w:rsidRPr="00C22006" w:rsidRDefault="00C22006" w:rsidP="00EF692C">
      <w:pPr>
        <w:spacing w:after="160"/>
        <w:contextualSpacing/>
        <w:rPr>
          <w:rFonts w:ascii="Times New Roman" w:eastAsia="Calibri" w:hAnsi="Times New Roman" w:cs="Times New Roman"/>
          <w:sz w:val="28"/>
          <w:szCs w:val="28"/>
        </w:rPr>
      </w:pPr>
      <w:r w:rsidRPr="00C22006">
        <w:rPr>
          <w:rFonts w:ascii="Times New Roman" w:eastAsia="Calibri" w:hAnsi="Times New Roman" w:cs="Times New Roman"/>
          <w:sz w:val="28"/>
          <w:szCs w:val="28"/>
        </w:rPr>
        <w:t>https://www.youtube.com/watch?v=nt2OlMAJj6o</w:t>
      </w:r>
    </w:p>
    <w:p w14:paraId="3107D76E" w14:textId="77777777" w:rsidR="00104D5B" w:rsidRDefault="00531E8E" w:rsidP="00EF692C">
      <w:pPr>
        <w:spacing w:after="160"/>
        <w:contextualSpacing/>
        <w:rPr>
          <w:rFonts w:ascii="Times New Roman" w:eastAsia="Calibri" w:hAnsi="Times New Roman" w:cs="Times New Roman"/>
          <w:sz w:val="28"/>
          <w:szCs w:val="28"/>
        </w:rPr>
      </w:pPr>
      <w:r w:rsidRPr="00531E8E">
        <w:rPr>
          <w:rFonts w:ascii="Times New Roman" w:eastAsia="Calibri" w:hAnsi="Times New Roman" w:cs="Times New Roman"/>
          <w:sz w:val="28"/>
          <w:szCs w:val="28"/>
        </w:rPr>
        <w:t>https://www.youtube.com/watch?v=0YeON4p0ogw</w:t>
      </w:r>
    </w:p>
    <w:p w14:paraId="69203CF4" w14:textId="04757EF5" w:rsidR="00AE1BA6" w:rsidRPr="007C3FFE" w:rsidRDefault="00D56B6F" w:rsidP="00531E8E">
      <w:pPr>
        <w:pStyle w:val="NoSpacing"/>
        <w:ind w:left="288"/>
        <w:jc w:val="center"/>
        <w:rPr>
          <w:rFonts w:ascii="Times New Roman" w:hAnsi="Times New Roman" w:cs="Times New Roman"/>
          <w:b/>
          <w:sz w:val="28"/>
          <w:szCs w:val="28"/>
        </w:rPr>
      </w:pPr>
      <w:r w:rsidRPr="006F57EB">
        <w:rPr>
          <w:rFonts w:ascii="Times New Roman" w:hAnsi="Times New Roman" w:cs="Times New Roman"/>
          <w:b/>
          <w:sz w:val="28"/>
          <w:szCs w:val="28"/>
        </w:rPr>
        <w:lastRenderedPageBreak/>
        <w:t>APPENDIX</w:t>
      </w:r>
      <w:r w:rsidRPr="007C3FFE">
        <w:rPr>
          <w:rFonts w:ascii="Times New Roman" w:hAnsi="Times New Roman" w:cs="Times New Roman"/>
          <w:b/>
          <w:sz w:val="28"/>
          <w:szCs w:val="28"/>
        </w:rPr>
        <w:t xml:space="preserve"> В</w:t>
      </w:r>
      <w:r w:rsidR="00AE1BA6" w:rsidRPr="007C3FFE">
        <w:rPr>
          <w:rFonts w:ascii="Times New Roman" w:hAnsi="Times New Roman" w:cs="Times New Roman"/>
          <w:b/>
          <w:sz w:val="28"/>
          <w:szCs w:val="28"/>
        </w:rPr>
        <w:t xml:space="preserve"> </w:t>
      </w:r>
    </w:p>
    <w:p w14:paraId="6FDF3685" w14:textId="77777777" w:rsidR="00AE1BA6" w:rsidRPr="007C3FFE" w:rsidRDefault="00AE1BA6" w:rsidP="00531E8E">
      <w:pPr>
        <w:pStyle w:val="NoSpacing"/>
        <w:ind w:left="288"/>
        <w:jc w:val="center"/>
        <w:rPr>
          <w:rFonts w:ascii="Times New Roman" w:hAnsi="Times New Roman" w:cs="Times New Roman"/>
          <w:b/>
          <w:sz w:val="28"/>
          <w:szCs w:val="28"/>
        </w:rPr>
      </w:pPr>
    </w:p>
    <w:p w14:paraId="4BA54099" w14:textId="14CF4D8F" w:rsidR="005C2654" w:rsidRPr="00EF692C" w:rsidRDefault="005C2654" w:rsidP="00531E8E">
      <w:pPr>
        <w:pStyle w:val="NoSpacing"/>
        <w:ind w:left="288"/>
        <w:jc w:val="center"/>
        <w:rPr>
          <w:rFonts w:ascii="Times New Roman" w:hAnsi="Times New Roman" w:cs="Times New Roman"/>
          <w:b/>
          <w:bCs/>
          <w:iCs/>
          <w:sz w:val="28"/>
          <w:szCs w:val="28"/>
        </w:rPr>
      </w:pPr>
      <w:r w:rsidRPr="00EF692C">
        <w:rPr>
          <w:rFonts w:ascii="Times New Roman" w:hAnsi="Times New Roman" w:cs="Times New Roman"/>
          <w:b/>
          <w:bCs/>
          <w:iCs/>
          <w:sz w:val="28"/>
          <w:szCs w:val="28"/>
        </w:rPr>
        <w:t xml:space="preserve">Survey of Motivation and </w:t>
      </w:r>
      <w:r w:rsidR="00033226" w:rsidRPr="00EF692C">
        <w:rPr>
          <w:rFonts w:ascii="Times New Roman" w:hAnsi="Times New Roman" w:cs="Times New Roman"/>
          <w:b/>
          <w:bCs/>
          <w:iCs/>
          <w:sz w:val="28"/>
          <w:szCs w:val="28"/>
        </w:rPr>
        <w:t>Self-</w:t>
      </w:r>
      <w:r w:rsidRPr="00EF692C">
        <w:rPr>
          <w:rFonts w:ascii="Times New Roman" w:hAnsi="Times New Roman" w:cs="Times New Roman"/>
          <w:b/>
          <w:bCs/>
          <w:iCs/>
          <w:sz w:val="28"/>
          <w:szCs w:val="28"/>
        </w:rPr>
        <w:t>Confidence</w:t>
      </w:r>
    </w:p>
    <w:p w14:paraId="1DAC19EE" w14:textId="77777777" w:rsidR="00104D5B" w:rsidRDefault="00104D5B" w:rsidP="00500AC8">
      <w:pPr>
        <w:pStyle w:val="NoSpacing"/>
        <w:rPr>
          <w:rFonts w:ascii="Times New Roman" w:hAnsi="Times New Roman" w:cs="Times New Roman"/>
          <w:sz w:val="28"/>
          <w:szCs w:val="28"/>
        </w:rPr>
      </w:pPr>
    </w:p>
    <w:p w14:paraId="6E6B8BF6" w14:textId="77777777" w:rsidR="00104D5B" w:rsidRDefault="00104D5B" w:rsidP="00500AC8">
      <w:pPr>
        <w:pStyle w:val="NoSpacing"/>
        <w:rPr>
          <w:rFonts w:ascii="Times New Roman" w:hAnsi="Times New Roman" w:cs="Times New Roman"/>
          <w:sz w:val="28"/>
          <w:szCs w:val="28"/>
        </w:rPr>
      </w:pPr>
    </w:p>
    <w:p w14:paraId="2EE547AA" w14:textId="77777777" w:rsidR="00104D5B" w:rsidRDefault="00104D5B" w:rsidP="00500AC8">
      <w:pPr>
        <w:pStyle w:val="NoSpacing"/>
        <w:rPr>
          <w:rFonts w:ascii="Times New Roman" w:hAnsi="Times New Roman" w:cs="Times New Roman"/>
          <w:sz w:val="28"/>
          <w:szCs w:val="28"/>
        </w:rPr>
      </w:pPr>
    </w:p>
    <w:p w14:paraId="2CFB22CB" w14:textId="77777777" w:rsidR="00104D5B" w:rsidRDefault="00104D5B" w:rsidP="00500AC8">
      <w:pPr>
        <w:pStyle w:val="NoSpacing"/>
        <w:rPr>
          <w:rFonts w:ascii="Times New Roman" w:hAnsi="Times New Roman" w:cs="Times New Roman"/>
          <w:sz w:val="28"/>
          <w:szCs w:val="28"/>
        </w:rPr>
      </w:pPr>
    </w:p>
    <w:p w14:paraId="39729E03" w14:textId="77777777" w:rsidR="00104D5B" w:rsidRDefault="00104D5B" w:rsidP="00500AC8">
      <w:pPr>
        <w:pStyle w:val="NoSpacing"/>
        <w:rPr>
          <w:rFonts w:ascii="Times New Roman" w:hAnsi="Times New Roman" w:cs="Times New Roman"/>
          <w:sz w:val="28"/>
          <w:szCs w:val="28"/>
        </w:rPr>
      </w:pPr>
    </w:p>
    <w:p w14:paraId="7D24B1E0" w14:textId="77777777" w:rsidR="00104D5B" w:rsidRDefault="00104D5B" w:rsidP="00500AC8">
      <w:pPr>
        <w:pStyle w:val="NoSpacing"/>
        <w:rPr>
          <w:rFonts w:ascii="Times New Roman" w:hAnsi="Times New Roman" w:cs="Times New Roman"/>
          <w:sz w:val="28"/>
          <w:szCs w:val="28"/>
        </w:rPr>
      </w:pPr>
    </w:p>
    <w:p w14:paraId="03C8E7F3" w14:textId="2CCC330A" w:rsidR="00104D5B" w:rsidRDefault="008B36AE" w:rsidP="00500AC8">
      <w:pPr>
        <w:pStyle w:val="NoSpacing"/>
        <w:rPr>
          <w:rFonts w:ascii="Times New Roman" w:hAnsi="Times New Roman" w:cs="Times New Roman"/>
          <w:sz w:val="28"/>
          <w:szCs w:val="28"/>
        </w:rPr>
      </w:pPr>
      <w:r w:rsidRPr="001E1C4E">
        <w:rPr>
          <w:rFonts w:ascii="Times New Roman" w:hAnsi="Times New Roman" w:cs="Times New Roman"/>
          <w:i/>
          <w:noProof/>
          <w:sz w:val="28"/>
          <w:szCs w:val="28"/>
        </w:rPr>
        <w:drawing>
          <wp:anchor distT="0" distB="0" distL="114300" distR="114300" simplePos="0" relativeHeight="251656192" behindDoc="0" locked="0" layoutInCell="1" allowOverlap="1" wp14:anchorId="219318C7" wp14:editId="110B6F35">
            <wp:simplePos x="0" y="0"/>
            <wp:positionH relativeFrom="page">
              <wp:posOffset>-103505</wp:posOffset>
            </wp:positionH>
            <wp:positionV relativeFrom="paragraph">
              <wp:posOffset>387350</wp:posOffset>
            </wp:positionV>
            <wp:extent cx="7847330" cy="4742180"/>
            <wp:effectExtent l="0" t="9525"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rot="5400000">
                      <a:off x="0" y="0"/>
                      <a:ext cx="7847330" cy="4742180"/>
                    </a:xfrm>
                    <a:prstGeom prst="rect">
                      <a:avLst/>
                    </a:prstGeom>
                  </pic:spPr>
                </pic:pic>
              </a:graphicData>
            </a:graphic>
            <wp14:sizeRelH relativeFrom="margin">
              <wp14:pctWidth>0</wp14:pctWidth>
            </wp14:sizeRelH>
            <wp14:sizeRelV relativeFrom="margin">
              <wp14:pctHeight>0</wp14:pctHeight>
            </wp14:sizeRelV>
          </wp:anchor>
        </w:drawing>
      </w:r>
    </w:p>
    <w:p w14:paraId="4D76F545" w14:textId="0CC2EB5E" w:rsidR="00104D5B" w:rsidRDefault="00104D5B" w:rsidP="00500AC8">
      <w:pPr>
        <w:pStyle w:val="NoSpacing"/>
        <w:rPr>
          <w:rFonts w:ascii="Times New Roman" w:hAnsi="Times New Roman" w:cs="Times New Roman"/>
          <w:sz w:val="28"/>
          <w:szCs w:val="28"/>
        </w:rPr>
      </w:pPr>
    </w:p>
    <w:p w14:paraId="67AC4768" w14:textId="77777777" w:rsidR="00104D5B" w:rsidRDefault="00104D5B" w:rsidP="00500AC8">
      <w:pPr>
        <w:pStyle w:val="NoSpacing"/>
        <w:rPr>
          <w:rFonts w:ascii="Times New Roman" w:hAnsi="Times New Roman" w:cs="Times New Roman"/>
          <w:sz w:val="28"/>
          <w:szCs w:val="28"/>
        </w:rPr>
      </w:pPr>
    </w:p>
    <w:p w14:paraId="573C5DD6" w14:textId="77777777" w:rsidR="00104D5B" w:rsidRDefault="00104D5B" w:rsidP="00500AC8">
      <w:pPr>
        <w:pStyle w:val="NoSpacing"/>
        <w:rPr>
          <w:rFonts w:ascii="Times New Roman" w:hAnsi="Times New Roman" w:cs="Times New Roman"/>
          <w:sz w:val="28"/>
          <w:szCs w:val="28"/>
        </w:rPr>
      </w:pPr>
    </w:p>
    <w:p w14:paraId="41E8BAA7" w14:textId="77777777" w:rsidR="00104D5B" w:rsidRDefault="00104D5B" w:rsidP="00500AC8">
      <w:pPr>
        <w:pStyle w:val="NoSpacing"/>
        <w:rPr>
          <w:rFonts w:ascii="Times New Roman" w:hAnsi="Times New Roman" w:cs="Times New Roman"/>
          <w:sz w:val="28"/>
          <w:szCs w:val="28"/>
        </w:rPr>
      </w:pPr>
    </w:p>
    <w:p w14:paraId="184D5F54" w14:textId="77777777" w:rsidR="00104D5B" w:rsidRDefault="00104D5B" w:rsidP="00500AC8">
      <w:pPr>
        <w:pStyle w:val="NoSpacing"/>
        <w:rPr>
          <w:rFonts w:ascii="Times New Roman" w:hAnsi="Times New Roman" w:cs="Times New Roman"/>
          <w:sz w:val="28"/>
          <w:szCs w:val="28"/>
        </w:rPr>
      </w:pPr>
    </w:p>
    <w:p w14:paraId="6B4ED801" w14:textId="77777777" w:rsidR="00104D5B" w:rsidRDefault="00104D5B" w:rsidP="00500AC8">
      <w:pPr>
        <w:pStyle w:val="NoSpacing"/>
        <w:rPr>
          <w:rFonts w:ascii="Times New Roman" w:hAnsi="Times New Roman" w:cs="Times New Roman"/>
          <w:sz w:val="28"/>
          <w:szCs w:val="28"/>
        </w:rPr>
      </w:pPr>
    </w:p>
    <w:p w14:paraId="4AC18AEF" w14:textId="77777777" w:rsidR="00104D5B" w:rsidRDefault="00104D5B" w:rsidP="00500AC8">
      <w:pPr>
        <w:pStyle w:val="NoSpacing"/>
        <w:rPr>
          <w:rFonts w:ascii="Times New Roman" w:hAnsi="Times New Roman" w:cs="Times New Roman"/>
          <w:sz w:val="28"/>
          <w:szCs w:val="28"/>
        </w:rPr>
      </w:pPr>
    </w:p>
    <w:p w14:paraId="7DFBD44D" w14:textId="77777777" w:rsidR="00104D5B" w:rsidRDefault="00104D5B" w:rsidP="00500AC8">
      <w:pPr>
        <w:pStyle w:val="NoSpacing"/>
        <w:rPr>
          <w:rFonts w:ascii="Times New Roman" w:hAnsi="Times New Roman" w:cs="Times New Roman"/>
          <w:sz w:val="28"/>
          <w:szCs w:val="28"/>
        </w:rPr>
      </w:pPr>
    </w:p>
    <w:p w14:paraId="410C9A3D" w14:textId="77777777" w:rsidR="00104D5B" w:rsidRDefault="00104D5B" w:rsidP="00500AC8">
      <w:pPr>
        <w:pStyle w:val="NoSpacing"/>
        <w:rPr>
          <w:rFonts w:ascii="Times New Roman" w:hAnsi="Times New Roman" w:cs="Times New Roman"/>
          <w:sz w:val="28"/>
          <w:szCs w:val="28"/>
        </w:rPr>
      </w:pPr>
    </w:p>
    <w:p w14:paraId="1B85F133" w14:textId="77777777" w:rsidR="00104D5B" w:rsidRDefault="00104D5B" w:rsidP="00500AC8">
      <w:pPr>
        <w:pStyle w:val="NoSpacing"/>
        <w:rPr>
          <w:rFonts w:ascii="Times New Roman" w:hAnsi="Times New Roman" w:cs="Times New Roman"/>
          <w:sz w:val="28"/>
          <w:szCs w:val="28"/>
        </w:rPr>
      </w:pPr>
    </w:p>
    <w:p w14:paraId="7C82FF99" w14:textId="77777777" w:rsidR="00104D5B" w:rsidRDefault="00104D5B" w:rsidP="00500AC8">
      <w:pPr>
        <w:pStyle w:val="NoSpacing"/>
        <w:rPr>
          <w:rFonts w:ascii="Times New Roman" w:hAnsi="Times New Roman" w:cs="Times New Roman"/>
          <w:sz w:val="28"/>
          <w:szCs w:val="28"/>
        </w:rPr>
      </w:pPr>
    </w:p>
    <w:p w14:paraId="48949B20" w14:textId="77777777" w:rsidR="00F22D3D" w:rsidRDefault="00F22D3D" w:rsidP="00500AC8">
      <w:pPr>
        <w:pStyle w:val="NoSpacing"/>
        <w:rPr>
          <w:rFonts w:ascii="Times New Roman" w:hAnsi="Times New Roman" w:cs="Times New Roman"/>
          <w:sz w:val="28"/>
          <w:szCs w:val="28"/>
        </w:rPr>
      </w:pPr>
    </w:p>
    <w:p w14:paraId="080FEEEC" w14:textId="77777777" w:rsidR="00F22D3D" w:rsidRDefault="00F22D3D" w:rsidP="00500AC8">
      <w:pPr>
        <w:pStyle w:val="NoSpacing"/>
        <w:rPr>
          <w:rFonts w:ascii="Times New Roman" w:hAnsi="Times New Roman" w:cs="Times New Roman"/>
          <w:sz w:val="28"/>
          <w:szCs w:val="28"/>
        </w:rPr>
      </w:pPr>
    </w:p>
    <w:p w14:paraId="664D9478" w14:textId="77777777" w:rsidR="00F22D3D" w:rsidRDefault="00F22D3D" w:rsidP="00500AC8">
      <w:pPr>
        <w:pStyle w:val="NoSpacing"/>
        <w:rPr>
          <w:rFonts w:ascii="Times New Roman" w:hAnsi="Times New Roman" w:cs="Times New Roman"/>
          <w:sz w:val="28"/>
          <w:szCs w:val="28"/>
        </w:rPr>
      </w:pPr>
    </w:p>
    <w:p w14:paraId="4945BD66" w14:textId="77777777" w:rsidR="00F22D3D" w:rsidRDefault="00F22D3D" w:rsidP="00500AC8">
      <w:pPr>
        <w:pStyle w:val="NoSpacing"/>
        <w:rPr>
          <w:rFonts w:ascii="Times New Roman" w:hAnsi="Times New Roman" w:cs="Times New Roman"/>
          <w:sz w:val="28"/>
          <w:szCs w:val="28"/>
        </w:rPr>
      </w:pPr>
    </w:p>
    <w:p w14:paraId="137FCAEC" w14:textId="77777777" w:rsidR="00F22D3D" w:rsidRDefault="00F22D3D" w:rsidP="00500AC8">
      <w:pPr>
        <w:pStyle w:val="NoSpacing"/>
        <w:rPr>
          <w:rFonts w:ascii="Times New Roman" w:hAnsi="Times New Roman" w:cs="Times New Roman"/>
          <w:sz w:val="28"/>
          <w:szCs w:val="28"/>
        </w:rPr>
      </w:pPr>
    </w:p>
    <w:p w14:paraId="2898838C" w14:textId="77777777" w:rsidR="001D7DE5" w:rsidRDefault="001D7DE5" w:rsidP="00500AC8">
      <w:pPr>
        <w:pStyle w:val="NoSpacing"/>
        <w:rPr>
          <w:rFonts w:ascii="Times New Roman" w:hAnsi="Times New Roman" w:cs="Times New Roman"/>
          <w:sz w:val="28"/>
          <w:szCs w:val="28"/>
        </w:rPr>
      </w:pPr>
    </w:p>
    <w:p w14:paraId="7DFB5418" w14:textId="77777777" w:rsidR="001D7DE5" w:rsidRDefault="001D7DE5" w:rsidP="00500AC8">
      <w:pPr>
        <w:pStyle w:val="NoSpacing"/>
        <w:rPr>
          <w:rFonts w:ascii="Times New Roman" w:hAnsi="Times New Roman" w:cs="Times New Roman"/>
          <w:sz w:val="28"/>
          <w:szCs w:val="28"/>
        </w:rPr>
      </w:pPr>
    </w:p>
    <w:p w14:paraId="2DD60C70" w14:textId="77777777" w:rsidR="001D7DE5" w:rsidRDefault="001D7DE5" w:rsidP="00500AC8">
      <w:pPr>
        <w:pStyle w:val="NoSpacing"/>
        <w:rPr>
          <w:rFonts w:ascii="Times New Roman" w:hAnsi="Times New Roman" w:cs="Times New Roman"/>
          <w:sz w:val="28"/>
          <w:szCs w:val="28"/>
        </w:rPr>
      </w:pPr>
    </w:p>
    <w:p w14:paraId="07A7F7F0" w14:textId="77777777" w:rsidR="001D7DE5" w:rsidRDefault="001D7DE5" w:rsidP="00500AC8">
      <w:pPr>
        <w:pStyle w:val="NoSpacing"/>
        <w:rPr>
          <w:rFonts w:ascii="Times New Roman" w:hAnsi="Times New Roman" w:cs="Times New Roman"/>
          <w:sz w:val="28"/>
          <w:szCs w:val="28"/>
        </w:rPr>
      </w:pPr>
    </w:p>
    <w:p w14:paraId="51DF5E18" w14:textId="77777777" w:rsidR="001D7DE5" w:rsidRDefault="001D7DE5" w:rsidP="00500AC8">
      <w:pPr>
        <w:pStyle w:val="NoSpacing"/>
        <w:rPr>
          <w:rFonts w:ascii="Times New Roman" w:hAnsi="Times New Roman" w:cs="Times New Roman"/>
          <w:sz w:val="28"/>
          <w:szCs w:val="28"/>
        </w:rPr>
      </w:pPr>
    </w:p>
    <w:p w14:paraId="0129A97F" w14:textId="77777777" w:rsidR="001D7DE5" w:rsidRDefault="001D7DE5" w:rsidP="00500AC8">
      <w:pPr>
        <w:pStyle w:val="NoSpacing"/>
        <w:rPr>
          <w:rFonts w:ascii="Times New Roman" w:hAnsi="Times New Roman" w:cs="Times New Roman"/>
          <w:sz w:val="28"/>
          <w:szCs w:val="28"/>
        </w:rPr>
      </w:pPr>
    </w:p>
    <w:p w14:paraId="36581A65" w14:textId="77777777" w:rsidR="001D7DE5" w:rsidRDefault="001D7DE5" w:rsidP="00500AC8">
      <w:pPr>
        <w:pStyle w:val="NoSpacing"/>
        <w:rPr>
          <w:rFonts w:ascii="Times New Roman" w:hAnsi="Times New Roman" w:cs="Times New Roman"/>
          <w:sz w:val="28"/>
          <w:szCs w:val="28"/>
        </w:rPr>
      </w:pPr>
    </w:p>
    <w:p w14:paraId="6CF96371" w14:textId="77777777" w:rsidR="001D7DE5" w:rsidRDefault="001D7DE5" w:rsidP="00500AC8">
      <w:pPr>
        <w:pStyle w:val="NoSpacing"/>
        <w:rPr>
          <w:rFonts w:ascii="Times New Roman" w:hAnsi="Times New Roman" w:cs="Times New Roman"/>
          <w:sz w:val="28"/>
          <w:szCs w:val="28"/>
        </w:rPr>
      </w:pPr>
    </w:p>
    <w:p w14:paraId="3668C7AF" w14:textId="77777777" w:rsidR="001D7DE5" w:rsidRDefault="001D7DE5" w:rsidP="00500AC8">
      <w:pPr>
        <w:pStyle w:val="NoSpacing"/>
        <w:rPr>
          <w:rFonts w:ascii="Times New Roman" w:hAnsi="Times New Roman" w:cs="Times New Roman"/>
          <w:sz w:val="28"/>
          <w:szCs w:val="28"/>
        </w:rPr>
      </w:pPr>
    </w:p>
    <w:p w14:paraId="6CC1521F" w14:textId="77777777" w:rsidR="001D7DE5" w:rsidRDefault="001D7DE5" w:rsidP="00500AC8">
      <w:pPr>
        <w:pStyle w:val="NoSpacing"/>
        <w:rPr>
          <w:rFonts w:ascii="Times New Roman" w:hAnsi="Times New Roman" w:cs="Times New Roman"/>
          <w:sz w:val="28"/>
          <w:szCs w:val="28"/>
        </w:rPr>
      </w:pPr>
    </w:p>
    <w:p w14:paraId="4F786F63" w14:textId="77777777" w:rsidR="001D7DE5" w:rsidRDefault="001D7DE5" w:rsidP="00500AC8">
      <w:pPr>
        <w:pStyle w:val="NoSpacing"/>
        <w:rPr>
          <w:rFonts w:ascii="Times New Roman" w:hAnsi="Times New Roman" w:cs="Times New Roman"/>
          <w:sz w:val="28"/>
          <w:szCs w:val="28"/>
        </w:rPr>
      </w:pPr>
    </w:p>
    <w:p w14:paraId="5A561A2E" w14:textId="77777777" w:rsidR="001D7DE5" w:rsidRDefault="001D7DE5" w:rsidP="00500AC8">
      <w:pPr>
        <w:pStyle w:val="NoSpacing"/>
        <w:rPr>
          <w:rFonts w:ascii="Times New Roman" w:hAnsi="Times New Roman" w:cs="Times New Roman"/>
          <w:sz w:val="28"/>
          <w:szCs w:val="28"/>
        </w:rPr>
      </w:pPr>
    </w:p>
    <w:p w14:paraId="34374229" w14:textId="77777777" w:rsidR="00C910F2" w:rsidRDefault="00C910F2" w:rsidP="00500AC8">
      <w:pPr>
        <w:pStyle w:val="NoSpacing"/>
        <w:rPr>
          <w:rFonts w:ascii="Times New Roman" w:hAnsi="Times New Roman" w:cs="Times New Roman"/>
          <w:sz w:val="28"/>
          <w:szCs w:val="28"/>
        </w:rPr>
      </w:pPr>
    </w:p>
    <w:p w14:paraId="46F1E481" w14:textId="77777777" w:rsidR="00C910F2" w:rsidRDefault="00C910F2" w:rsidP="00500AC8">
      <w:pPr>
        <w:pStyle w:val="NoSpacing"/>
        <w:rPr>
          <w:rFonts w:ascii="Times New Roman" w:hAnsi="Times New Roman" w:cs="Times New Roman"/>
          <w:sz w:val="28"/>
          <w:szCs w:val="28"/>
        </w:rPr>
      </w:pPr>
    </w:p>
    <w:p w14:paraId="48D7F8E3" w14:textId="77777777" w:rsidR="00C910F2" w:rsidRDefault="00C910F2" w:rsidP="00500AC8">
      <w:pPr>
        <w:pStyle w:val="NoSpacing"/>
        <w:rPr>
          <w:rFonts w:ascii="Times New Roman" w:hAnsi="Times New Roman" w:cs="Times New Roman"/>
          <w:sz w:val="28"/>
          <w:szCs w:val="28"/>
        </w:rPr>
      </w:pPr>
    </w:p>
    <w:p w14:paraId="2073F602" w14:textId="70E9FDD9" w:rsidR="00C910F2" w:rsidRDefault="00C910F2" w:rsidP="00500AC8">
      <w:pPr>
        <w:pStyle w:val="NoSpacing"/>
        <w:rPr>
          <w:rFonts w:ascii="Times New Roman" w:hAnsi="Times New Roman" w:cs="Times New Roman"/>
          <w:sz w:val="28"/>
          <w:szCs w:val="28"/>
        </w:rPr>
      </w:pPr>
    </w:p>
    <w:p w14:paraId="5BBC6F9B" w14:textId="7D611057" w:rsidR="00EF692C" w:rsidRDefault="00D56B6F" w:rsidP="00AE1BA6">
      <w:pPr>
        <w:pStyle w:val="NoSpacing"/>
        <w:jc w:val="center"/>
        <w:rPr>
          <w:rFonts w:ascii="Times New Roman" w:hAnsi="Times New Roman" w:cs="Times New Roman"/>
          <w:sz w:val="28"/>
          <w:szCs w:val="28"/>
        </w:rPr>
      </w:pPr>
      <w:r w:rsidRPr="006F57EB">
        <w:rPr>
          <w:rFonts w:ascii="Times New Roman" w:hAnsi="Times New Roman" w:cs="Times New Roman"/>
          <w:b/>
          <w:sz w:val="28"/>
          <w:szCs w:val="28"/>
        </w:rPr>
        <w:lastRenderedPageBreak/>
        <w:t>APPENDIX</w:t>
      </w:r>
      <w:r w:rsidRPr="00AE1BA6">
        <w:rPr>
          <w:rFonts w:ascii="Times New Roman" w:hAnsi="Times New Roman" w:cs="Times New Roman"/>
          <w:b/>
          <w:sz w:val="28"/>
          <w:szCs w:val="28"/>
        </w:rPr>
        <w:t xml:space="preserve"> C</w:t>
      </w:r>
    </w:p>
    <w:p w14:paraId="4B8146A5" w14:textId="77777777" w:rsidR="00EF692C" w:rsidRDefault="00EF692C" w:rsidP="00500AC8">
      <w:pPr>
        <w:pStyle w:val="NoSpacing"/>
        <w:rPr>
          <w:rFonts w:ascii="Times New Roman" w:hAnsi="Times New Roman" w:cs="Times New Roman"/>
          <w:sz w:val="28"/>
          <w:szCs w:val="28"/>
        </w:rPr>
      </w:pPr>
    </w:p>
    <w:p w14:paraId="39A58DF2" w14:textId="2882B32C" w:rsidR="00AE1BA6" w:rsidRDefault="001D7DE5" w:rsidP="00AE1BA6">
      <w:pPr>
        <w:pStyle w:val="NoSpacing"/>
        <w:jc w:val="center"/>
        <w:rPr>
          <w:rFonts w:ascii="Times New Roman" w:hAnsi="Times New Roman" w:cs="Times New Roman"/>
          <w:b/>
          <w:bCs/>
          <w:iCs/>
          <w:sz w:val="28"/>
          <w:szCs w:val="28"/>
        </w:rPr>
      </w:pPr>
      <w:r w:rsidRPr="00AE1BA6">
        <w:rPr>
          <w:rFonts w:ascii="Times New Roman" w:hAnsi="Times New Roman" w:cs="Times New Roman"/>
          <w:b/>
          <w:bCs/>
          <w:iCs/>
          <w:sz w:val="28"/>
          <w:szCs w:val="28"/>
        </w:rPr>
        <w:t>Real-world Problems</w:t>
      </w:r>
    </w:p>
    <w:p w14:paraId="39206724" w14:textId="77777777" w:rsidR="004E6E03" w:rsidRDefault="004E6E03" w:rsidP="00AE1BA6">
      <w:pPr>
        <w:pStyle w:val="NoSpacing"/>
        <w:jc w:val="center"/>
        <w:rPr>
          <w:rFonts w:ascii="Times New Roman" w:hAnsi="Times New Roman" w:cs="Times New Roman"/>
          <w:b/>
          <w:bCs/>
          <w:iCs/>
          <w:sz w:val="28"/>
          <w:szCs w:val="28"/>
        </w:rPr>
      </w:pPr>
    </w:p>
    <w:p w14:paraId="723E6C87" w14:textId="3F4DD8CB" w:rsidR="004E6E03" w:rsidRPr="004E6E03" w:rsidRDefault="004E6E03" w:rsidP="004E6E03">
      <w:pPr>
        <w:jc w:val="left"/>
        <w:rPr>
          <w:rFonts w:ascii="Times New Roman" w:eastAsia="Times New Roman" w:hAnsi="Times New Roman" w:cs="Times New Roman"/>
          <w:color w:val="000000"/>
          <w:sz w:val="28"/>
          <w:szCs w:val="28"/>
        </w:rPr>
      </w:pPr>
      <w:r w:rsidRPr="004E6E03">
        <w:rPr>
          <w:rFonts w:ascii="Times New Roman" w:eastAsia="Times New Roman" w:hAnsi="Times New Roman" w:cs="Times New Roman"/>
          <w:color w:val="000000"/>
          <w:sz w:val="28"/>
          <w:szCs w:val="28"/>
        </w:rPr>
        <w:t xml:space="preserve">Table </w:t>
      </w:r>
      <w:r>
        <w:rPr>
          <w:rFonts w:ascii="Times New Roman" w:eastAsia="Times New Roman" w:hAnsi="Times New Roman" w:cs="Times New Roman"/>
          <w:color w:val="000000"/>
          <w:sz w:val="28"/>
          <w:szCs w:val="28"/>
          <w:lang w:val="ru-RU"/>
        </w:rPr>
        <w:t>С</w:t>
      </w:r>
      <w:r w:rsidRPr="004E6E03">
        <w:rPr>
          <w:rFonts w:ascii="Times New Roman" w:eastAsia="Times New Roman" w:hAnsi="Times New Roman" w:cs="Times New Roman"/>
          <w:color w:val="000000"/>
          <w:sz w:val="28"/>
          <w:szCs w:val="28"/>
        </w:rPr>
        <w:t xml:space="preserve"> 1</w:t>
      </w:r>
    </w:p>
    <w:p w14:paraId="09C4ED35" w14:textId="77777777" w:rsidR="00AE1BA6" w:rsidRPr="00AE1BA6" w:rsidRDefault="00AE1BA6" w:rsidP="00AE1BA6">
      <w:pPr>
        <w:pStyle w:val="NoSpacing"/>
        <w:jc w:val="center"/>
        <w:rPr>
          <w:rFonts w:ascii="Times New Roman" w:hAnsi="Times New Roman" w:cs="Times New Roman"/>
          <w:b/>
          <w:bCs/>
          <w:iCs/>
          <w:sz w:val="28"/>
          <w:szCs w:val="28"/>
        </w:rPr>
      </w:pPr>
    </w:p>
    <w:tbl>
      <w:tblPr>
        <w:tblStyle w:val="TableGrid"/>
        <w:tblpPr w:leftFromText="180" w:rightFromText="180" w:vertAnchor="text" w:horzAnchor="margin" w:tblpY="55"/>
        <w:tblW w:w="0" w:type="auto"/>
        <w:tblLook w:val="04A0" w:firstRow="1" w:lastRow="0" w:firstColumn="1" w:lastColumn="0" w:noHBand="0" w:noVBand="1"/>
      </w:tblPr>
      <w:tblGrid>
        <w:gridCol w:w="959"/>
        <w:gridCol w:w="2835"/>
        <w:gridCol w:w="6237"/>
      </w:tblGrid>
      <w:tr w:rsidR="001D7DE5" w14:paraId="27033797" w14:textId="77777777" w:rsidTr="00EF692C">
        <w:tc>
          <w:tcPr>
            <w:tcW w:w="959" w:type="dxa"/>
            <w:vAlign w:val="center"/>
          </w:tcPr>
          <w:p w14:paraId="7ED0DE8D" w14:textId="63F09C98" w:rsidR="001D7DE5" w:rsidRPr="00EF692C" w:rsidRDefault="00AE1BA6" w:rsidP="00500AC8">
            <w:pPr>
              <w:pStyle w:val="NoSpacing"/>
              <w:rPr>
                <w:rFonts w:ascii="Times New Roman" w:hAnsi="Times New Roman" w:cs="Times New Roman"/>
                <w:sz w:val="24"/>
                <w:szCs w:val="24"/>
              </w:rPr>
            </w:pPr>
            <w:r>
              <w:rPr>
                <w:rFonts w:ascii="Times New Roman" w:hAnsi="Times New Roman" w:cs="Times New Roman"/>
                <w:sz w:val="24"/>
                <w:szCs w:val="24"/>
              </w:rPr>
              <w:t>1</w:t>
            </w:r>
          </w:p>
        </w:tc>
        <w:tc>
          <w:tcPr>
            <w:tcW w:w="2835" w:type="dxa"/>
            <w:vAlign w:val="center"/>
          </w:tcPr>
          <w:p w14:paraId="2DF6BA50"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Geometric Sequence</w:t>
            </w:r>
          </w:p>
        </w:tc>
        <w:tc>
          <w:tcPr>
            <w:tcW w:w="6237" w:type="dxa"/>
          </w:tcPr>
          <w:p w14:paraId="6D5668E6"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A ball is thrown from an 81-centimeter height. It bounces back to its previous height after each bounce. When the ball lands for the fifth time, what is the total distance it has gone in the air?</w:t>
            </w:r>
            <w:r w:rsidR="00B104A1" w:rsidRPr="00EF692C">
              <w:rPr>
                <w:rFonts w:ascii="Times New Roman" w:hAnsi="Times New Roman" w:cs="Times New Roman"/>
                <w:sz w:val="24"/>
                <w:szCs w:val="24"/>
              </w:rPr>
              <w:t>[225, p. 266</w:t>
            </w:r>
            <w:r w:rsidRPr="00EF692C">
              <w:rPr>
                <w:rFonts w:ascii="Times New Roman" w:hAnsi="Times New Roman" w:cs="Times New Roman"/>
                <w:sz w:val="24"/>
                <w:szCs w:val="24"/>
              </w:rPr>
              <w:t>]</w:t>
            </w:r>
          </w:p>
        </w:tc>
      </w:tr>
      <w:tr w:rsidR="001D7DE5" w14:paraId="05FF5745" w14:textId="77777777" w:rsidTr="00EF692C">
        <w:tc>
          <w:tcPr>
            <w:tcW w:w="959" w:type="dxa"/>
            <w:vAlign w:val="center"/>
          </w:tcPr>
          <w:p w14:paraId="41787565" w14:textId="43C5BE8A" w:rsidR="001D7DE5" w:rsidRPr="00EF692C" w:rsidRDefault="00AE1BA6" w:rsidP="00500AC8">
            <w:pPr>
              <w:pStyle w:val="NoSpacing"/>
              <w:rPr>
                <w:rFonts w:ascii="Times New Roman" w:hAnsi="Times New Roman" w:cs="Times New Roman"/>
                <w:sz w:val="24"/>
                <w:szCs w:val="24"/>
              </w:rPr>
            </w:pPr>
            <w:r>
              <w:rPr>
                <w:rFonts w:ascii="Times New Roman" w:hAnsi="Times New Roman" w:cs="Times New Roman"/>
                <w:sz w:val="24"/>
                <w:szCs w:val="24"/>
              </w:rPr>
              <w:t>2</w:t>
            </w:r>
          </w:p>
        </w:tc>
        <w:tc>
          <w:tcPr>
            <w:tcW w:w="2835" w:type="dxa"/>
            <w:vAlign w:val="center"/>
          </w:tcPr>
          <w:p w14:paraId="453C7FDA"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Infinite Sum</w:t>
            </w:r>
          </w:p>
        </w:tc>
        <w:tc>
          <w:tcPr>
            <w:tcW w:w="6237" w:type="dxa"/>
          </w:tcPr>
          <w:p w14:paraId="3D01B812"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Consider a paper-based equilateral triangle. Using our scissors, we cut smaller equilateral triangles from the original triangle, following the idea of connecting the middle points of the sides of every triangle we encounter. Cut out the center triangle and toss it away. Repeat the technique for each new triangle you come across. If we don</w:t>
            </w:r>
            <w:r w:rsidR="007879F7" w:rsidRPr="00EF692C">
              <w:rPr>
                <w:rFonts w:ascii="Times New Roman" w:hAnsi="Times New Roman" w:cs="Times New Roman"/>
                <w:sz w:val="24"/>
                <w:szCs w:val="24"/>
              </w:rPr>
              <w:t>’</w:t>
            </w:r>
            <w:r w:rsidRPr="00EF692C">
              <w:rPr>
                <w:rFonts w:ascii="Times New Roman" w:hAnsi="Times New Roman" w:cs="Times New Roman"/>
                <w:sz w:val="24"/>
                <w:szCs w:val="24"/>
              </w:rPr>
              <w:t>t stop cutting, how much of the original area will remain?</w:t>
            </w:r>
            <w:r w:rsidR="00B104A1" w:rsidRPr="00EF692C">
              <w:rPr>
                <w:rFonts w:ascii="Times New Roman" w:hAnsi="Times New Roman" w:cs="Times New Roman"/>
                <w:sz w:val="24"/>
                <w:szCs w:val="24"/>
              </w:rPr>
              <w:t>[225, p. 266</w:t>
            </w:r>
            <w:r w:rsidRPr="00EF692C">
              <w:rPr>
                <w:rFonts w:ascii="Times New Roman" w:hAnsi="Times New Roman" w:cs="Times New Roman"/>
                <w:sz w:val="24"/>
                <w:szCs w:val="24"/>
              </w:rPr>
              <w:t>]</w:t>
            </w:r>
          </w:p>
        </w:tc>
      </w:tr>
      <w:tr w:rsidR="001D7DE5" w14:paraId="00CEC016" w14:textId="77777777" w:rsidTr="00EF692C">
        <w:tc>
          <w:tcPr>
            <w:tcW w:w="959" w:type="dxa"/>
            <w:vAlign w:val="center"/>
          </w:tcPr>
          <w:p w14:paraId="2FC3A58B" w14:textId="64B90939" w:rsidR="001D7DE5" w:rsidRPr="00EF692C" w:rsidRDefault="00AE1BA6" w:rsidP="00500AC8">
            <w:pPr>
              <w:pStyle w:val="NoSpacing"/>
              <w:rPr>
                <w:rFonts w:ascii="Times New Roman" w:hAnsi="Times New Roman" w:cs="Times New Roman"/>
                <w:sz w:val="24"/>
                <w:szCs w:val="24"/>
              </w:rPr>
            </w:pPr>
            <w:r>
              <w:rPr>
                <w:rFonts w:ascii="Times New Roman" w:hAnsi="Times New Roman" w:cs="Times New Roman"/>
                <w:sz w:val="24"/>
                <w:szCs w:val="24"/>
              </w:rPr>
              <w:t>3</w:t>
            </w:r>
          </w:p>
        </w:tc>
        <w:tc>
          <w:tcPr>
            <w:tcW w:w="2835" w:type="dxa"/>
            <w:vAlign w:val="center"/>
          </w:tcPr>
          <w:p w14:paraId="7FB2972A"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Infinite Sum</w:t>
            </w:r>
          </w:p>
        </w:tc>
        <w:tc>
          <w:tcPr>
            <w:tcW w:w="6237" w:type="dxa"/>
          </w:tcPr>
          <w:p w14:paraId="015E2604"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Another mathematical construct is the Koch snowflake. A Koch snowflake is created by gradually increasing the size of an equilateral triangle. We divide the triangle</w:t>
            </w:r>
            <w:r w:rsidR="007879F7" w:rsidRPr="00EF692C">
              <w:rPr>
                <w:rFonts w:ascii="Times New Roman" w:hAnsi="Times New Roman" w:cs="Times New Roman"/>
                <w:sz w:val="24"/>
                <w:szCs w:val="24"/>
              </w:rPr>
              <w:t>’</w:t>
            </w:r>
            <w:r w:rsidRPr="00EF692C">
              <w:rPr>
                <w:rFonts w:ascii="Times New Roman" w:hAnsi="Times New Roman" w:cs="Times New Roman"/>
                <w:sz w:val="24"/>
                <w:szCs w:val="24"/>
              </w:rPr>
              <w:t>s sides into thirds and then make a new triangle on each of the three middle thirds. Then we go through the process again and again. As a result, each snowflake becomes more intricate, but each new triangle in the pattern appears to be identical to the previous one.</w:t>
            </w:r>
          </w:p>
          <w:p w14:paraId="13E50F65"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Imagine a circle being drawn around the original figure. The area of the figure remains inside the circle no matter how large the perimeter grows. An infinite perimeter encloses a finite area in the Koch Snowflake.</w:t>
            </w:r>
          </w:p>
          <w:p w14:paraId="558C420D"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Even though it appears impossible, does it?</w:t>
            </w:r>
            <w:r w:rsidR="00B104A1" w:rsidRPr="00EF692C">
              <w:rPr>
                <w:rFonts w:ascii="Times New Roman" w:hAnsi="Times New Roman" w:cs="Times New Roman"/>
                <w:sz w:val="24"/>
                <w:szCs w:val="24"/>
              </w:rPr>
              <w:t>[225, p. 271</w:t>
            </w:r>
            <w:r w:rsidRPr="00EF692C">
              <w:rPr>
                <w:rFonts w:ascii="Times New Roman" w:hAnsi="Times New Roman" w:cs="Times New Roman"/>
                <w:sz w:val="24"/>
                <w:szCs w:val="24"/>
              </w:rPr>
              <w:t>]</w:t>
            </w:r>
          </w:p>
        </w:tc>
      </w:tr>
      <w:tr w:rsidR="001D7DE5" w14:paraId="1B0EF90F" w14:textId="77777777" w:rsidTr="00EF692C">
        <w:tc>
          <w:tcPr>
            <w:tcW w:w="959" w:type="dxa"/>
            <w:vAlign w:val="center"/>
          </w:tcPr>
          <w:p w14:paraId="16ABAF36" w14:textId="0AAE635E" w:rsidR="001D7DE5" w:rsidRPr="00EF692C" w:rsidRDefault="00AE1BA6" w:rsidP="00500AC8">
            <w:pPr>
              <w:pStyle w:val="NoSpacing"/>
              <w:rPr>
                <w:rFonts w:ascii="Times New Roman" w:hAnsi="Times New Roman" w:cs="Times New Roman"/>
                <w:sz w:val="24"/>
                <w:szCs w:val="24"/>
              </w:rPr>
            </w:pPr>
            <w:r>
              <w:rPr>
                <w:rFonts w:ascii="Times New Roman" w:hAnsi="Times New Roman" w:cs="Times New Roman"/>
                <w:sz w:val="24"/>
                <w:szCs w:val="24"/>
              </w:rPr>
              <w:t>4</w:t>
            </w:r>
          </w:p>
        </w:tc>
        <w:tc>
          <w:tcPr>
            <w:tcW w:w="2835" w:type="dxa"/>
            <w:vAlign w:val="center"/>
          </w:tcPr>
          <w:p w14:paraId="536D6C54"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Limit of Sequence</w:t>
            </w:r>
          </w:p>
        </w:tc>
        <w:tc>
          <w:tcPr>
            <w:tcW w:w="6237" w:type="dxa"/>
          </w:tcPr>
          <w:p w14:paraId="27E1C352"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 xml:space="preserve"> How many years will it take you to have 20,000 dollars if you invest $5,000 in a certificate of deposit (CD) that pays 4.5 percent annually, compounded quarterly, and make no further investments in the CD? What happens if the CD earns 6.25 percent interest?</w:t>
            </w:r>
            <w:r w:rsidR="00B104A1" w:rsidRPr="00EF692C">
              <w:rPr>
                <w:rFonts w:ascii="Times New Roman" w:hAnsi="Times New Roman" w:cs="Times New Roman"/>
                <w:sz w:val="24"/>
                <w:szCs w:val="24"/>
              </w:rPr>
              <w:t>[226, p.771</w:t>
            </w:r>
            <w:r w:rsidRPr="00EF692C">
              <w:rPr>
                <w:rFonts w:ascii="Times New Roman" w:hAnsi="Times New Roman" w:cs="Times New Roman"/>
                <w:sz w:val="24"/>
                <w:szCs w:val="24"/>
              </w:rPr>
              <w:t>]</w:t>
            </w:r>
          </w:p>
        </w:tc>
      </w:tr>
      <w:tr w:rsidR="001D7DE5" w14:paraId="6FD40863" w14:textId="77777777" w:rsidTr="00EF692C">
        <w:tc>
          <w:tcPr>
            <w:tcW w:w="959" w:type="dxa"/>
            <w:vAlign w:val="center"/>
          </w:tcPr>
          <w:p w14:paraId="287566E1" w14:textId="6AA4C3B8" w:rsidR="001D7DE5" w:rsidRPr="00EF692C" w:rsidRDefault="00AE1BA6" w:rsidP="00500AC8">
            <w:pPr>
              <w:pStyle w:val="NoSpacing"/>
              <w:rPr>
                <w:rFonts w:ascii="Times New Roman" w:hAnsi="Times New Roman" w:cs="Times New Roman"/>
                <w:sz w:val="24"/>
                <w:szCs w:val="24"/>
              </w:rPr>
            </w:pPr>
            <w:r>
              <w:rPr>
                <w:rFonts w:ascii="Times New Roman" w:hAnsi="Times New Roman" w:cs="Times New Roman"/>
                <w:sz w:val="24"/>
                <w:szCs w:val="24"/>
              </w:rPr>
              <w:t>5</w:t>
            </w:r>
          </w:p>
        </w:tc>
        <w:tc>
          <w:tcPr>
            <w:tcW w:w="2835" w:type="dxa"/>
            <w:vAlign w:val="center"/>
          </w:tcPr>
          <w:p w14:paraId="3AF88295"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The Integral Test</w:t>
            </w:r>
          </w:p>
        </w:tc>
        <w:tc>
          <w:tcPr>
            <w:tcW w:w="6237" w:type="dxa"/>
          </w:tcPr>
          <w:p w14:paraId="6AB6547C" w14:textId="77777777" w:rsidR="001D7DE5" w:rsidRPr="00EF692C" w:rsidRDefault="001D7DE5" w:rsidP="00500AC8">
            <w:pPr>
              <w:pStyle w:val="NoSpacing"/>
              <w:rPr>
                <w:rFonts w:ascii="Times New Roman" w:hAnsi="Times New Roman" w:cs="Times New Roman"/>
                <w:sz w:val="24"/>
                <w:szCs w:val="24"/>
              </w:rPr>
            </w:pPr>
            <w:r w:rsidRPr="00EF692C">
              <w:rPr>
                <w:rFonts w:ascii="Times New Roman" w:hAnsi="Times New Roman" w:cs="Times New Roman"/>
                <w:sz w:val="24"/>
                <w:szCs w:val="24"/>
              </w:rPr>
              <w:t>Even though we know the harmonic series diverges, there is no actual evidence that it does so. The partial amounts are simply too sluggish to develop. Consider what would happen if you started at the beginning of time, 13 billion years ago, and added a new term every second. Assuming a 365-day year, how much would the partial sum be today?</w:t>
            </w:r>
            <w:r w:rsidR="00707194" w:rsidRPr="00EF692C">
              <w:rPr>
                <w:rFonts w:ascii="Times New Roman" w:hAnsi="Times New Roman" w:cs="Times New Roman"/>
                <w:sz w:val="24"/>
                <w:szCs w:val="24"/>
              </w:rPr>
              <w:t>[226, p.772</w:t>
            </w:r>
            <w:r w:rsidRPr="00EF692C">
              <w:rPr>
                <w:rFonts w:ascii="Times New Roman" w:hAnsi="Times New Roman" w:cs="Times New Roman"/>
                <w:sz w:val="24"/>
                <w:szCs w:val="24"/>
              </w:rPr>
              <w:t>]</w:t>
            </w:r>
          </w:p>
        </w:tc>
      </w:tr>
    </w:tbl>
    <w:p w14:paraId="3452BB05" w14:textId="77777777" w:rsidR="00810582" w:rsidRDefault="00810582" w:rsidP="00707194">
      <w:pPr>
        <w:pStyle w:val="NoSpacing"/>
        <w:rPr>
          <w:rFonts w:ascii="Times New Roman" w:hAnsi="Times New Roman" w:cs="Times New Roman"/>
          <w:sz w:val="28"/>
          <w:szCs w:val="28"/>
        </w:rPr>
      </w:pPr>
    </w:p>
    <w:p w14:paraId="64DD8ECC" w14:textId="77777777" w:rsidR="00BF6B5B" w:rsidRDefault="00BF6B5B" w:rsidP="00707194">
      <w:pPr>
        <w:pStyle w:val="NoSpacing"/>
        <w:rPr>
          <w:rFonts w:ascii="Times New Roman" w:hAnsi="Times New Roman" w:cs="Times New Roman"/>
          <w:sz w:val="28"/>
          <w:szCs w:val="28"/>
        </w:rPr>
      </w:pPr>
    </w:p>
    <w:p w14:paraId="22BC1C1A" w14:textId="77777777" w:rsidR="00BF6B5B" w:rsidRDefault="00BF6B5B" w:rsidP="00707194">
      <w:pPr>
        <w:pStyle w:val="NoSpacing"/>
        <w:rPr>
          <w:rFonts w:ascii="Times New Roman" w:hAnsi="Times New Roman" w:cs="Times New Roman"/>
          <w:sz w:val="28"/>
          <w:szCs w:val="28"/>
        </w:rPr>
      </w:pPr>
    </w:p>
    <w:p w14:paraId="258ECBD1" w14:textId="77777777" w:rsidR="00BF6B5B" w:rsidRDefault="00BF6B5B" w:rsidP="00707194">
      <w:pPr>
        <w:pStyle w:val="NoSpacing"/>
        <w:rPr>
          <w:rFonts w:ascii="Times New Roman" w:hAnsi="Times New Roman" w:cs="Times New Roman"/>
          <w:sz w:val="28"/>
          <w:szCs w:val="28"/>
        </w:rPr>
      </w:pPr>
    </w:p>
    <w:p w14:paraId="722DD781" w14:textId="77777777" w:rsidR="00BF6B5B" w:rsidRDefault="00BF6B5B" w:rsidP="00707194">
      <w:pPr>
        <w:pStyle w:val="NoSpacing"/>
        <w:rPr>
          <w:rFonts w:ascii="Times New Roman" w:hAnsi="Times New Roman" w:cs="Times New Roman"/>
          <w:sz w:val="28"/>
          <w:szCs w:val="28"/>
        </w:rPr>
      </w:pPr>
    </w:p>
    <w:p w14:paraId="506E4D30" w14:textId="3E337B32" w:rsidR="00BF6B5B" w:rsidRDefault="00D56B6F" w:rsidP="00AE1BA6">
      <w:pPr>
        <w:pStyle w:val="NoSpacing"/>
        <w:jc w:val="center"/>
        <w:rPr>
          <w:rFonts w:ascii="Times New Roman" w:hAnsi="Times New Roman" w:cs="Times New Roman"/>
          <w:sz w:val="28"/>
          <w:szCs w:val="28"/>
        </w:rPr>
      </w:pPr>
      <w:r w:rsidRPr="006F57EB">
        <w:rPr>
          <w:rFonts w:ascii="Times New Roman" w:hAnsi="Times New Roman" w:cs="Times New Roman"/>
          <w:b/>
          <w:sz w:val="28"/>
          <w:szCs w:val="28"/>
        </w:rPr>
        <w:lastRenderedPageBreak/>
        <w:t>APPENDIX</w:t>
      </w:r>
      <w:r w:rsidRPr="00AE1BA6">
        <w:rPr>
          <w:rFonts w:ascii="Times New Roman" w:hAnsi="Times New Roman" w:cs="Times New Roman"/>
          <w:b/>
          <w:sz w:val="28"/>
          <w:szCs w:val="28"/>
        </w:rPr>
        <w:t xml:space="preserve"> D</w:t>
      </w:r>
    </w:p>
    <w:p w14:paraId="742161B4" w14:textId="77777777" w:rsidR="00BF6B5B" w:rsidRDefault="00BF6B5B" w:rsidP="00707194">
      <w:pPr>
        <w:pStyle w:val="NoSpacing"/>
        <w:rPr>
          <w:rFonts w:ascii="Times New Roman" w:hAnsi="Times New Roman" w:cs="Times New Roman"/>
          <w:sz w:val="28"/>
          <w:szCs w:val="28"/>
        </w:rPr>
      </w:pPr>
    </w:p>
    <w:p w14:paraId="5AF9B7AC" w14:textId="0C8F07DC" w:rsidR="001D7DE5" w:rsidRPr="00AE1BA6" w:rsidRDefault="00810582" w:rsidP="00AE1BA6">
      <w:pPr>
        <w:pStyle w:val="NoSpacing"/>
        <w:ind w:left="1080"/>
        <w:jc w:val="center"/>
        <w:rPr>
          <w:rFonts w:ascii="Times New Roman" w:hAnsi="Times New Roman" w:cs="Times New Roman"/>
          <w:b/>
          <w:bCs/>
          <w:iCs/>
          <w:sz w:val="28"/>
          <w:szCs w:val="28"/>
        </w:rPr>
      </w:pPr>
      <w:r w:rsidRPr="00AE1BA6">
        <w:rPr>
          <w:rFonts w:ascii="Times New Roman" w:hAnsi="Times New Roman" w:cs="Times New Roman"/>
          <w:b/>
          <w:bCs/>
          <w:iCs/>
          <w:sz w:val="28"/>
          <w:szCs w:val="28"/>
        </w:rPr>
        <w:t xml:space="preserve">Data Analysis of </w:t>
      </w:r>
      <w:r w:rsidR="00946FAD" w:rsidRPr="00AE1BA6">
        <w:rPr>
          <w:rFonts w:ascii="Times New Roman" w:hAnsi="Times New Roman" w:cs="Times New Roman"/>
          <w:b/>
          <w:bCs/>
          <w:iCs/>
          <w:sz w:val="28"/>
          <w:szCs w:val="28"/>
        </w:rPr>
        <w:t xml:space="preserve">the </w:t>
      </w:r>
      <w:r w:rsidRPr="00AE1BA6">
        <w:rPr>
          <w:rFonts w:ascii="Times New Roman" w:hAnsi="Times New Roman" w:cs="Times New Roman"/>
          <w:b/>
          <w:bCs/>
          <w:iCs/>
          <w:sz w:val="28"/>
          <w:szCs w:val="28"/>
        </w:rPr>
        <w:t>Nile</w:t>
      </w:r>
      <w:r w:rsidR="0080717E" w:rsidRPr="00AE1BA6">
        <w:rPr>
          <w:rFonts w:ascii="Times New Roman" w:hAnsi="Times New Roman" w:cs="Times New Roman"/>
          <w:b/>
          <w:bCs/>
          <w:iCs/>
          <w:sz w:val="28"/>
          <w:szCs w:val="28"/>
        </w:rPr>
        <w:t xml:space="preserve"> </w:t>
      </w:r>
      <w:r w:rsidR="006157A6">
        <w:rPr>
          <w:rFonts w:ascii="Times New Roman" w:hAnsi="Times New Roman" w:cs="Times New Roman"/>
          <w:b/>
          <w:bCs/>
          <w:iCs/>
          <w:sz w:val="28"/>
          <w:szCs w:val="28"/>
        </w:rPr>
        <w:t>University</w:t>
      </w:r>
    </w:p>
    <w:p w14:paraId="4E33CEFC" w14:textId="08898531" w:rsidR="00810582" w:rsidRDefault="00EF692C" w:rsidP="00EF692C">
      <w:pPr>
        <w:pStyle w:val="NoSpacing"/>
        <w:ind w:left="851"/>
        <w:rPr>
          <w:rFonts w:ascii="Times New Roman" w:hAnsi="Times New Roman" w:cs="Times New Roman"/>
          <w:i/>
          <w:sz w:val="28"/>
          <w:szCs w:val="28"/>
        </w:rPr>
      </w:pPr>
      <w:r w:rsidRPr="0036548E">
        <w:rPr>
          <w:rFonts w:ascii="Times New Roman" w:hAnsi="Times New Roman" w:cs="Times New Roman"/>
          <w:i/>
          <w:noProof/>
          <w:sz w:val="28"/>
          <w:szCs w:val="28"/>
        </w:rPr>
        <w:drawing>
          <wp:anchor distT="0" distB="0" distL="114300" distR="114300" simplePos="0" relativeHeight="251667456" behindDoc="0" locked="0" layoutInCell="1" allowOverlap="1" wp14:anchorId="26D85D02" wp14:editId="05A5D697">
            <wp:simplePos x="0" y="0"/>
            <wp:positionH relativeFrom="column">
              <wp:posOffset>43815</wp:posOffset>
            </wp:positionH>
            <wp:positionV relativeFrom="paragraph">
              <wp:posOffset>187960</wp:posOffset>
            </wp:positionV>
            <wp:extent cx="6172200" cy="70104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6172200" cy="7010400"/>
                    </a:xfrm>
                    <a:prstGeom prst="rect">
                      <a:avLst/>
                    </a:prstGeom>
                  </pic:spPr>
                </pic:pic>
              </a:graphicData>
            </a:graphic>
            <wp14:sizeRelH relativeFrom="margin">
              <wp14:pctWidth>0</wp14:pctWidth>
            </wp14:sizeRelH>
            <wp14:sizeRelV relativeFrom="margin">
              <wp14:pctHeight>0</wp14:pctHeight>
            </wp14:sizeRelV>
          </wp:anchor>
        </w:drawing>
      </w:r>
    </w:p>
    <w:p w14:paraId="34987BDB" w14:textId="2A79889F" w:rsidR="00810582" w:rsidRDefault="00810582" w:rsidP="00810582">
      <w:pPr>
        <w:pStyle w:val="NoSpacing"/>
        <w:rPr>
          <w:rFonts w:ascii="Times New Roman" w:hAnsi="Times New Roman" w:cs="Times New Roman"/>
          <w:i/>
          <w:sz w:val="28"/>
          <w:szCs w:val="28"/>
        </w:rPr>
      </w:pPr>
    </w:p>
    <w:p w14:paraId="58D44006" w14:textId="77777777" w:rsidR="00810582" w:rsidRDefault="00810582" w:rsidP="00810582">
      <w:pPr>
        <w:pStyle w:val="NoSpacing"/>
        <w:rPr>
          <w:rFonts w:ascii="Times New Roman" w:hAnsi="Times New Roman" w:cs="Times New Roman"/>
          <w:i/>
          <w:sz w:val="28"/>
          <w:szCs w:val="28"/>
        </w:rPr>
      </w:pPr>
    </w:p>
    <w:p w14:paraId="3A166838" w14:textId="77777777" w:rsidR="00810582" w:rsidRDefault="00810582" w:rsidP="00810582">
      <w:pPr>
        <w:pStyle w:val="NoSpacing"/>
        <w:rPr>
          <w:rFonts w:ascii="Times New Roman" w:hAnsi="Times New Roman" w:cs="Times New Roman"/>
          <w:i/>
          <w:sz w:val="28"/>
          <w:szCs w:val="28"/>
        </w:rPr>
      </w:pPr>
    </w:p>
    <w:p w14:paraId="0FC5B04F" w14:textId="0BC3D638" w:rsidR="00810582" w:rsidRDefault="00EF692C" w:rsidP="00810582">
      <w:pPr>
        <w:pStyle w:val="NoSpacing"/>
        <w:rPr>
          <w:rFonts w:ascii="Times New Roman" w:hAnsi="Times New Roman" w:cs="Times New Roman"/>
          <w:i/>
          <w:sz w:val="28"/>
          <w:szCs w:val="28"/>
        </w:rPr>
      </w:pPr>
      <w:r w:rsidRPr="00810582">
        <w:rPr>
          <w:rFonts w:ascii="Times New Roman" w:hAnsi="Times New Roman" w:cs="Times New Roman"/>
          <w:i/>
          <w:noProof/>
          <w:sz w:val="28"/>
          <w:szCs w:val="28"/>
        </w:rPr>
        <w:drawing>
          <wp:anchor distT="0" distB="0" distL="114300" distR="114300" simplePos="0" relativeHeight="251659264" behindDoc="0" locked="0" layoutInCell="0" allowOverlap="1" wp14:anchorId="7E152D83" wp14:editId="334C28BE">
            <wp:simplePos x="0" y="0"/>
            <wp:positionH relativeFrom="column">
              <wp:posOffset>167640</wp:posOffset>
            </wp:positionH>
            <wp:positionV relativeFrom="page">
              <wp:posOffset>800100</wp:posOffset>
            </wp:positionV>
            <wp:extent cx="5934075" cy="7448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5934075" cy="7448550"/>
                    </a:xfrm>
                    <a:prstGeom prst="rect">
                      <a:avLst/>
                    </a:prstGeom>
                  </pic:spPr>
                </pic:pic>
              </a:graphicData>
            </a:graphic>
            <wp14:sizeRelH relativeFrom="page">
              <wp14:pctWidth>0</wp14:pctWidth>
            </wp14:sizeRelH>
            <wp14:sizeRelV relativeFrom="page">
              <wp14:pctHeight>0</wp14:pctHeight>
            </wp14:sizeRelV>
          </wp:anchor>
        </w:drawing>
      </w:r>
    </w:p>
    <w:p w14:paraId="2E097DD9" w14:textId="77777777" w:rsidR="00810582" w:rsidRDefault="00810582" w:rsidP="00810582">
      <w:pPr>
        <w:pStyle w:val="NoSpacing"/>
        <w:rPr>
          <w:rFonts w:ascii="Times New Roman" w:hAnsi="Times New Roman" w:cs="Times New Roman"/>
          <w:i/>
          <w:sz w:val="28"/>
          <w:szCs w:val="28"/>
        </w:rPr>
      </w:pPr>
    </w:p>
    <w:p w14:paraId="1482206B" w14:textId="77777777" w:rsidR="00810582" w:rsidRDefault="00810582" w:rsidP="00810582">
      <w:pPr>
        <w:pStyle w:val="NoSpacing"/>
        <w:rPr>
          <w:rFonts w:ascii="Times New Roman" w:hAnsi="Times New Roman" w:cs="Times New Roman"/>
          <w:i/>
          <w:sz w:val="28"/>
          <w:szCs w:val="28"/>
        </w:rPr>
      </w:pPr>
    </w:p>
    <w:p w14:paraId="5F226184" w14:textId="77777777" w:rsidR="00810582" w:rsidRDefault="00810582" w:rsidP="00810582">
      <w:pPr>
        <w:pStyle w:val="NoSpacing"/>
        <w:rPr>
          <w:rFonts w:ascii="Times New Roman" w:hAnsi="Times New Roman" w:cs="Times New Roman"/>
          <w:i/>
          <w:sz w:val="28"/>
          <w:szCs w:val="28"/>
        </w:rPr>
      </w:pPr>
    </w:p>
    <w:p w14:paraId="4C1CC0E4" w14:textId="77777777" w:rsidR="009B39B2" w:rsidRDefault="009B39B2" w:rsidP="00810582">
      <w:pPr>
        <w:pStyle w:val="NoSpacing"/>
        <w:rPr>
          <w:rFonts w:ascii="Times New Roman" w:hAnsi="Times New Roman" w:cs="Times New Roman"/>
          <w:i/>
          <w:sz w:val="28"/>
          <w:szCs w:val="28"/>
        </w:rPr>
      </w:pPr>
    </w:p>
    <w:p w14:paraId="0620B576" w14:textId="77777777" w:rsidR="00DE570F" w:rsidRDefault="00BF6B5B" w:rsidP="00500AC8">
      <w:pPr>
        <w:pStyle w:val="NoSpacing"/>
        <w:rPr>
          <w:rFonts w:ascii="Times New Roman" w:hAnsi="Times New Roman" w:cs="Times New Roman"/>
          <w:sz w:val="28"/>
          <w:szCs w:val="28"/>
        </w:rPr>
      </w:pPr>
      <w:r w:rsidRPr="00A57D20">
        <w:rPr>
          <w:rFonts w:ascii="Times New Roman" w:hAnsi="Times New Roman" w:cs="Times New Roman"/>
          <w:noProof/>
          <w:sz w:val="28"/>
          <w:szCs w:val="28"/>
        </w:rPr>
        <w:drawing>
          <wp:inline distT="0" distB="0" distL="0" distR="0" wp14:anchorId="03B6590C" wp14:editId="0582E459">
            <wp:extent cx="6212585" cy="794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214689" cy="7946540"/>
                    </a:xfrm>
                    <a:prstGeom prst="rect">
                      <a:avLst/>
                    </a:prstGeom>
                  </pic:spPr>
                </pic:pic>
              </a:graphicData>
            </a:graphic>
          </wp:inline>
        </w:drawing>
      </w:r>
      <w:r w:rsidR="00A57D20">
        <w:rPr>
          <w:rFonts w:ascii="Times New Roman" w:hAnsi="Times New Roman" w:cs="Times New Roman"/>
          <w:sz w:val="28"/>
          <w:szCs w:val="28"/>
        </w:rPr>
        <w:t xml:space="preserve">  </w:t>
      </w:r>
    </w:p>
    <w:p w14:paraId="2FDE200C" w14:textId="77777777" w:rsidR="00DE570F" w:rsidRDefault="00DE570F" w:rsidP="00500AC8">
      <w:pPr>
        <w:pStyle w:val="NoSpacing"/>
        <w:rPr>
          <w:rFonts w:ascii="Times New Roman" w:hAnsi="Times New Roman" w:cs="Times New Roman"/>
          <w:sz w:val="28"/>
          <w:szCs w:val="28"/>
        </w:rPr>
      </w:pPr>
    </w:p>
    <w:tbl>
      <w:tblPr>
        <w:tblStyle w:val="TableGrid"/>
        <w:tblW w:w="9923" w:type="dxa"/>
        <w:tblInd w:w="108" w:type="dxa"/>
        <w:tblLook w:val="04A0" w:firstRow="1" w:lastRow="0" w:firstColumn="1" w:lastColumn="0" w:noHBand="0" w:noVBand="1"/>
      </w:tblPr>
      <w:tblGrid>
        <w:gridCol w:w="417"/>
        <w:gridCol w:w="40"/>
        <w:gridCol w:w="760"/>
        <w:gridCol w:w="789"/>
        <w:gridCol w:w="1205"/>
        <w:gridCol w:w="1564"/>
        <w:gridCol w:w="2209"/>
        <w:gridCol w:w="1400"/>
        <w:gridCol w:w="919"/>
        <w:gridCol w:w="620"/>
      </w:tblGrid>
      <w:tr w:rsidR="00DE570F" w:rsidRPr="00DE570F" w14:paraId="018AE37A" w14:textId="77777777" w:rsidTr="004E6E03">
        <w:trPr>
          <w:gridAfter w:val="1"/>
          <w:wAfter w:w="620" w:type="dxa"/>
          <w:trHeight w:val="71"/>
        </w:trPr>
        <w:tc>
          <w:tcPr>
            <w:tcW w:w="9303" w:type="dxa"/>
            <w:gridSpan w:val="9"/>
            <w:tcBorders>
              <w:top w:val="nil"/>
              <w:left w:val="nil"/>
              <w:bottom w:val="nil"/>
              <w:right w:val="nil"/>
            </w:tcBorders>
            <w:hideMark/>
          </w:tcPr>
          <w:p w14:paraId="1205E82D" w14:textId="7485151F" w:rsidR="00EF692C" w:rsidRDefault="00D86A01" w:rsidP="00C927F0">
            <w:pPr>
              <w:jc w:val="center"/>
              <w:rPr>
                <w:rFonts w:ascii="Helvetica" w:eastAsia="Times New Roman" w:hAnsi="Helvetica" w:cs="Calibri"/>
                <w:color w:val="000000"/>
                <w:sz w:val="20"/>
                <w:szCs w:val="20"/>
              </w:rPr>
            </w:pPr>
            <w:r w:rsidRPr="006F57EB">
              <w:rPr>
                <w:rFonts w:ascii="Times New Roman" w:hAnsi="Times New Roman" w:cs="Times New Roman"/>
                <w:b/>
                <w:sz w:val="28"/>
                <w:szCs w:val="28"/>
              </w:rPr>
              <w:lastRenderedPageBreak/>
              <w:t>APPENDIX</w:t>
            </w:r>
            <w:r w:rsidRPr="00AE1BA6">
              <w:rPr>
                <w:rFonts w:ascii="Times New Roman" w:hAnsi="Times New Roman" w:cs="Times New Roman"/>
                <w:b/>
                <w:sz w:val="28"/>
                <w:szCs w:val="28"/>
              </w:rPr>
              <w:t xml:space="preserve"> E</w:t>
            </w:r>
          </w:p>
          <w:p w14:paraId="15B0F95B" w14:textId="77777777" w:rsidR="00AE1BA6" w:rsidRDefault="00AE1BA6" w:rsidP="004E6E03">
            <w:pPr>
              <w:rPr>
                <w:rFonts w:ascii="Times New Roman" w:eastAsia="Times New Roman" w:hAnsi="Times New Roman" w:cs="Times New Roman"/>
                <w:b/>
                <w:bCs/>
                <w:color w:val="000000"/>
                <w:sz w:val="28"/>
                <w:szCs w:val="28"/>
              </w:rPr>
            </w:pPr>
          </w:p>
          <w:p w14:paraId="77803E54" w14:textId="182C01C9" w:rsidR="00C927F0" w:rsidRPr="00EF692C" w:rsidRDefault="006157A6" w:rsidP="00C927F0">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University</w:t>
            </w:r>
            <w:r w:rsidR="00C927F0" w:rsidRPr="00EF692C">
              <w:rPr>
                <w:rFonts w:ascii="Times New Roman" w:eastAsia="Times New Roman" w:hAnsi="Times New Roman" w:cs="Times New Roman"/>
                <w:b/>
                <w:bCs/>
                <w:color w:val="000000"/>
                <w:sz w:val="28"/>
                <w:szCs w:val="28"/>
              </w:rPr>
              <w:t xml:space="preserve"> Malaysia Pahang</w:t>
            </w:r>
          </w:p>
          <w:p w14:paraId="182DA148" w14:textId="498BE63A" w:rsidR="00B036B4" w:rsidRDefault="006157A6" w:rsidP="00C927F0">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Data Analysis </w:t>
            </w:r>
            <w:r w:rsidR="00D86A01">
              <w:rPr>
                <w:rFonts w:ascii="Times New Roman" w:eastAsia="Times New Roman" w:hAnsi="Times New Roman" w:cs="Times New Roman"/>
                <w:b/>
                <w:bCs/>
                <w:color w:val="000000"/>
                <w:sz w:val="28"/>
                <w:szCs w:val="28"/>
              </w:rPr>
              <w:t>of</w:t>
            </w:r>
            <w:r w:rsidR="00D86A01" w:rsidRPr="00EF692C">
              <w:rPr>
                <w:rFonts w:ascii="Times New Roman" w:eastAsia="Times New Roman" w:hAnsi="Times New Roman" w:cs="Times New Roman"/>
                <w:b/>
                <w:bCs/>
                <w:color w:val="000000"/>
                <w:sz w:val="28"/>
                <w:szCs w:val="28"/>
              </w:rPr>
              <w:t xml:space="preserve"> Applied</w:t>
            </w:r>
            <w:r w:rsidR="00C927F0" w:rsidRPr="00EF692C">
              <w:rPr>
                <w:rFonts w:ascii="Times New Roman" w:eastAsia="Times New Roman" w:hAnsi="Times New Roman" w:cs="Times New Roman"/>
                <w:b/>
                <w:bCs/>
                <w:color w:val="000000"/>
                <w:sz w:val="28"/>
                <w:szCs w:val="28"/>
              </w:rPr>
              <w:t xml:space="preserve"> Calculus</w:t>
            </w:r>
          </w:p>
          <w:p w14:paraId="6CA3FFA8" w14:textId="6A93B51B" w:rsidR="004E6E03" w:rsidRDefault="004E6E03" w:rsidP="00C927F0">
            <w:pPr>
              <w:jc w:val="center"/>
              <w:rPr>
                <w:rFonts w:ascii="Times New Roman" w:eastAsia="Times New Roman" w:hAnsi="Times New Roman" w:cs="Times New Roman"/>
                <w:b/>
                <w:bCs/>
                <w:color w:val="000000"/>
                <w:sz w:val="28"/>
                <w:szCs w:val="28"/>
              </w:rPr>
            </w:pPr>
          </w:p>
          <w:p w14:paraId="3F97CE5C" w14:textId="387C4645" w:rsidR="004E6E03" w:rsidRPr="004E6E03" w:rsidRDefault="004E6E03" w:rsidP="004E6E03">
            <w:pPr>
              <w:jc w:val="left"/>
              <w:rPr>
                <w:rFonts w:ascii="Times New Roman" w:eastAsia="Times New Roman" w:hAnsi="Times New Roman" w:cs="Times New Roman"/>
                <w:color w:val="000000"/>
                <w:sz w:val="28"/>
                <w:szCs w:val="28"/>
              </w:rPr>
            </w:pPr>
            <w:r w:rsidRPr="004E6E03">
              <w:rPr>
                <w:rFonts w:ascii="Times New Roman" w:eastAsia="Times New Roman" w:hAnsi="Times New Roman" w:cs="Times New Roman"/>
                <w:color w:val="000000"/>
                <w:sz w:val="28"/>
                <w:szCs w:val="28"/>
              </w:rPr>
              <w:t>Table E 1</w:t>
            </w:r>
          </w:p>
          <w:p w14:paraId="12A09372" w14:textId="77777777" w:rsidR="004E6E03" w:rsidRDefault="004E6E03" w:rsidP="00C927F0">
            <w:pPr>
              <w:jc w:val="center"/>
              <w:rPr>
                <w:rFonts w:ascii="Times New Roman" w:eastAsia="Times New Roman" w:hAnsi="Times New Roman" w:cs="Times New Roman"/>
                <w:b/>
                <w:bCs/>
                <w:color w:val="000000"/>
                <w:sz w:val="28"/>
                <w:szCs w:val="28"/>
              </w:rPr>
            </w:pPr>
          </w:p>
          <w:p w14:paraId="0DE411C8" w14:textId="0D34F79E" w:rsidR="00EF692C" w:rsidRPr="00DE570F" w:rsidRDefault="00EF692C" w:rsidP="004E6E03">
            <w:pPr>
              <w:jc w:val="right"/>
              <w:rPr>
                <w:rFonts w:ascii="Helvetica" w:eastAsia="Times New Roman" w:hAnsi="Helvetica" w:cs="Calibri"/>
                <w:color w:val="000000"/>
                <w:sz w:val="20"/>
                <w:szCs w:val="20"/>
              </w:rPr>
            </w:pPr>
          </w:p>
        </w:tc>
      </w:tr>
      <w:tr w:rsidR="00B036B4" w:rsidRPr="00DE570F" w14:paraId="68AD4BD7" w14:textId="77777777" w:rsidTr="004E6E03">
        <w:trPr>
          <w:trHeight w:val="84"/>
        </w:trPr>
        <w:tc>
          <w:tcPr>
            <w:tcW w:w="417" w:type="dxa"/>
          </w:tcPr>
          <w:p w14:paraId="74F3A1CB" w14:textId="77777777" w:rsidR="00B036B4" w:rsidRPr="00DE570F" w:rsidRDefault="00B036B4" w:rsidP="00C927F0">
            <w:pPr>
              <w:jc w:val="center"/>
              <w:rPr>
                <w:rFonts w:ascii="Helvetica" w:eastAsia="Times New Roman" w:hAnsi="Helvetica" w:cs="Calibri"/>
                <w:color w:val="000000"/>
                <w:sz w:val="20"/>
                <w:szCs w:val="20"/>
              </w:rPr>
            </w:pPr>
          </w:p>
        </w:tc>
        <w:tc>
          <w:tcPr>
            <w:tcW w:w="7967" w:type="dxa"/>
            <w:gridSpan w:val="7"/>
          </w:tcPr>
          <w:p w14:paraId="439535B9" w14:textId="77777777" w:rsidR="00B036B4" w:rsidRPr="00DE570F" w:rsidRDefault="00B036B4" w:rsidP="00C927F0">
            <w:pPr>
              <w:jc w:val="center"/>
              <w:rPr>
                <w:rFonts w:ascii="Helvetica" w:eastAsia="Times New Roman" w:hAnsi="Helvetica" w:cs="Calibri"/>
                <w:color w:val="000000"/>
                <w:sz w:val="20"/>
                <w:szCs w:val="20"/>
              </w:rPr>
            </w:pPr>
          </w:p>
        </w:tc>
        <w:tc>
          <w:tcPr>
            <w:tcW w:w="1539" w:type="dxa"/>
            <w:gridSpan w:val="2"/>
            <w:hideMark/>
          </w:tcPr>
          <w:p w14:paraId="2E6F75D5" w14:textId="253C14E7" w:rsidR="004E6E03" w:rsidRDefault="004E6E03" w:rsidP="004E6E03">
            <w:pPr>
              <w:jc w:val="center"/>
              <w:rPr>
                <w:rFonts w:ascii="Times New Roman" w:eastAsia="Times New Roman" w:hAnsi="Times New Roman" w:cs="Times New Roman"/>
                <w:b/>
                <w:bCs/>
                <w:color w:val="000000"/>
                <w:sz w:val="28"/>
                <w:szCs w:val="28"/>
              </w:rPr>
            </w:pPr>
            <w:r w:rsidRPr="00EF692C">
              <w:rPr>
                <w:rFonts w:ascii="Times New Roman" w:eastAsia="Times New Roman" w:hAnsi="Times New Roman" w:cs="Times New Roman"/>
                <w:color w:val="000000"/>
              </w:rPr>
              <w:t>05G</w:t>
            </w:r>
          </w:p>
          <w:p w14:paraId="2A7A377C" w14:textId="050829E6" w:rsidR="00B036B4" w:rsidRPr="00EF692C" w:rsidRDefault="00B036B4" w:rsidP="00DE570F">
            <w:pPr>
              <w:jc w:val="left"/>
              <w:rPr>
                <w:rFonts w:ascii="Times New Roman" w:eastAsia="Times New Roman" w:hAnsi="Times New Roman" w:cs="Times New Roman"/>
                <w:color w:val="000000"/>
              </w:rPr>
            </w:pPr>
          </w:p>
        </w:tc>
      </w:tr>
      <w:tr w:rsidR="00B036B4" w:rsidRPr="00DE570F" w14:paraId="544EC0DB" w14:textId="77777777" w:rsidTr="004E6E03">
        <w:trPr>
          <w:trHeight w:val="84"/>
        </w:trPr>
        <w:tc>
          <w:tcPr>
            <w:tcW w:w="457" w:type="dxa"/>
            <w:gridSpan w:val="2"/>
            <w:hideMark/>
          </w:tcPr>
          <w:p w14:paraId="42E96A0A"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 </w:t>
            </w:r>
          </w:p>
        </w:tc>
        <w:tc>
          <w:tcPr>
            <w:tcW w:w="760" w:type="dxa"/>
            <w:hideMark/>
          </w:tcPr>
          <w:p w14:paraId="0F95DF99"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 </w:t>
            </w:r>
          </w:p>
        </w:tc>
        <w:tc>
          <w:tcPr>
            <w:tcW w:w="1994" w:type="dxa"/>
            <w:gridSpan w:val="2"/>
            <w:vMerge w:val="restart"/>
            <w:hideMark/>
          </w:tcPr>
          <w:p w14:paraId="03AF9B85"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Student Id</w:t>
            </w:r>
          </w:p>
        </w:tc>
        <w:tc>
          <w:tcPr>
            <w:tcW w:w="1564" w:type="dxa"/>
            <w:vMerge w:val="restart"/>
            <w:hideMark/>
          </w:tcPr>
          <w:p w14:paraId="02EDF3DE"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Student Name</w:t>
            </w:r>
          </w:p>
        </w:tc>
        <w:tc>
          <w:tcPr>
            <w:tcW w:w="2209" w:type="dxa"/>
            <w:hideMark/>
          </w:tcPr>
          <w:p w14:paraId="7DB1481D"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 </w:t>
            </w:r>
          </w:p>
        </w:tc>
        <w:tc>
          <w:tcPr>
            <w:tcW w:w="1400" w:type="dxa"/>
            <w:vMerge w:val="restart"/>
            <w:hideMark/>
          </w:tcPr>
          <w:p w14:paraId="152870C8"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Pre-test</w:t>
            </w:r>
          </w:p>
        </w:tc>
        <w:tc>
          <w:tcPr>
            <w:tcW w:w="1539" w:type="dxa"/>
            <w:gridSpan w:val="2"/>
            <w:vMerge w:val="restart"/>
            <w:hideMark/>
          </w:tcPr>
          <w:p w14:paraId="4B7B76F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Post-test</w:t>
            </w:r>
          </w:p>
        </w:tc>
      </w:tr>
      <w:tr w:rsidR="00B036B4" w:rsidRPr="00EF692C" w14:paraId="149722F3" w14:textId="77777777" w:rsidTr="004E6E03">
        <w:trPr>
          <w:trHeight w:val="84"/>
        </w:trPr>
        <w:tc>
          <w:tcPr>
            <w:tcW w:w="457" w:type="dxa"/>
            <w:gridSpan w:val="2"/>
            <w:hideMark/>
          </w:tcPr>
          <w:p w14:paraId="5656C8FC"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 </w:t>
            </w:r>
          </w:p>
        </w:tc>
        <w:tc>
          <w:tcPr>
            <w:tcW w:w="760" w:type="dxa"/>
            <w:hideMark/>
          </w:tcPr>
          <w:p w14:paraId="5A695EDC"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 </w:t>
            </w:r>
          </w:p>
        </w:tc>
        <w:tc>
          <w:tcPr>
            <w:tcW w:w="1994" w:type="dxa"/>
            <w:gridSpan w:val="2"/>
            <w:vMerge/>
            <w:hideMark/>
          </w:tcPr>
          <w:p w14:paraId="17690CAB" w14:textId="77777777" w:rsidR="00B036B4" w:rsidRPr="00EF692C" w:rsidRDefault="00B036B4" w:rsidP="00DE570F">
            <w:pPr>
              <w:jc w:val="left"/>
              <w:rPr>
                <w:rFonts w:ascii="Times New Roman" w:eastAsia="Times New Roman" w:hAnsi="Times New Roman" w:cs="Times New Roman"/>
                <w:color w:val="000000"/>
                <w:sz w:val="24"/>
                <w:szCs w:val="24"/>
              </w:rPr>
            </w:pPr>
          </w:p>
        </w:tc>
        <w:tc>
          <w:tcPr>
            <w:tcW w:w="1564" w:type="dxa"/>
            <w:vMerge/>
            <w:hideMark/>
          </w:tcPr>
          <w:p w14:paraId="3417C16E" w14:textId="77777777" w:rsidR="00B036B4" w:rsidRPr="00EF692C" w:rsidRDefault="00B036B4" w:rsidP="00DE570F">
            <w:pPr>
              <w:jc w:val="left"/>
              <w:rPr>
                <w:rFonts w:ascii="Times New Roman" w:eastAsia="Times New Roman" w:hAnsi="Times New Roman" w:cs="Times New Roman"/>
                <w:color w:val="000000"/>
                <w:sz w:val="24"/>
                <w:szCs w:val="24"/>
              </w:rPr>
            </w:pPr>
          </w:p>
        </w:tc>
        <w:tc>
          <w:tcPr>
            <w:tcW w:w="2209" w:type="dxa"/>
            <w:hideMark/>
          </w:tcPr>
          <w:p w14:paraId="0E64737A"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 </w:t>
            </w:r>
          </w:p>
        </w:tc>
        <w:tc>
          <w:tcPr>
            <w:tcW w:w="1400" w:type="dxa"/>
            <w:vMerge/>
            <w:hideMark/>
          </w:tcPr>
          <w:p w14:paraId="3EAED2FB" w14:textId="77777777" w:rsidR="00B036B4" w:rsidRPr="00EF692C" w:rsidRDefault="00B036B4" w:rsidP="00DE570F">
            <w:pPr>
              <w:jc w:val="left"/>
              <w:rPr>
                <w:rFonts w:ascii="Times New Roman" w:eastAsia="Times New Roman" w:hAnsi="Times New Roman" w:cs="Times New Roman"/>
                <w:color w:val="000000"/>
                <w:sz w:val="24"/>
                <w:szCs w:val="24"/>
              </w:rPr>
            </w:pPr>
          </w:p>
        </w:tc>
        <w:tc>
          <w:tcPr>
            <w:tcW w:w="1539" w:type="dxa"/>
            <w:gridSpan w:val="2"/>
            <w:vMerge/>
            <w:hideMark/>
          </w:tcPr>
          <w:p w14:paraId="53E0C1D9" w14:textId="77777777" w:rsidR="00B036B4" w:rsidRPr="00EF692C" w:rsidRDefault="00B036B4" w:rsidP="00DE570F">
            <w:pPr>
              <w:jc w:val="left"/>
              <w:rPr>
                <w:rFonts w:ascii="Times New Roman" w:eastAsia="Times New Roman" w:hAnsi="Times New Roman" w:cs="Times New Roman"/>
                <w:color w:val="000000"/>
                <w:sz w:val="24"/>
                <w:szCs w:val="24"/>
              </w:rPr>
            </w:pPr>
          </w:p>
        </w:tc>
      </w:tr>
      <w:tr w:rsidR="004E6E03" w:rsidRPr="00EF692C" w14:paraId="31E67FDB" w14:textId="77777777" w:rsidTr="004E6E03">
        <w:trPr>
          <w:trHeight w:val="84"/>
        </w:trPr>
        <w:tc>
          <w:tcPr>
            <w:tcW w:w="457" w:type="dxa"/>
            <w:gridSpan w:val="2"/>
          </w:tcPr>
          <w:p w14:paraId="5B7440E1" w14:textId="72C3D031"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49" w:type="dxa"/>
            <w:gridSpan w:val="2"/>
          </w:tcPr>
          <w:p w14:paraId="15E9E7FC" w14:textId="5D16ED9F"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978" w:type="dxa"/>
            <w:gridSpan w:val="3"/>
          </w:tcPr>
          <w:p w14:paraId="497565C5" w14:textId="259BDE9C"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00" w:type="dxa"/>
          </w:tcPr>
          <w:p w14:paraId="37CE0B63" w14:textId="67B7D798"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39" w:type="dxa"/>
            <w:gridSpan w:val="2"/>
          </w:tcPr>
          <w:p w14:paraId="7697A01D" w14:textId="12D6C2A8"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B036B4" w:rsidRPr="00EF692C" w14:paraId="643D2C1B" w14:textId="77777777" w:rsidTr="004E6E03">
        <w:trPr>
          <w:trHeight w:val="84"/>
        </w:trPr>
        <w:tc>
          <w:tcPr>
            <w:tcW w:w="457" w:type="dxa"/>
            <w:gridSpan w:val="2"/>
            <w:hideMark/>
          </w:tcPr>
          <w:p w14:paraId="66AACF66"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w:t>
            </w:r>
          </w:p>
        </w:tc>
        <w:tc>
          <w:tcPr>
            <w:tcW w:w="1549" w:type="dxa"/>
            <w:gridSpan w:val="2"/>
            <w:hideMark/>
          </w:tcPr>
          <w:p w14:paraId="41E36D6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AA17246</w:t>
            </w:r>
          </w:p>
        </w:tc>
        <w:tc>
          <w:tcPr>
            <w:tcW w:w="4978" w:type="dxa"/>
            <w:gridSpan w:val="3"/>
            <w:hideMark/>
          </w:tcPr>
          <w:p w14:paraId="4CE99B41"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HAMZAH ABDULLAH SALEH AHMED</w:t>
            </w:r>
          </w:p>
        </w:tc>
        <w:tc>
          <w:tcPr>
            <w:tcW w:w="1400" w:type="dxa"/>
            <w:hideMark/>
          </w:tcPr>
          <w:p w14:paraId="38F5F058"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15</w:t>
            </w:r>
          </w:p>
        </w:tc>
        <w:tc>
          <w:tcPr>
            <w:tcW w:w="1539" w:type="dxa"/>
            <w:gridSpan w:val="2"/>
            <w:hideMark/>
          </w:tcPr>
          <w:p w14:paraId="4E1230BE"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21</w:t>
            </w:r>
          </w:p>
        </w:tc>
      </w:tr>
      <w:tr w:rsidR="00B036B4" w:rsidRPr="00EF692C" w14:paraId="664493AE" w14:textId="77777777" w:rsidTr="004E6E03">
        <w:trPr>
          <w:trHeight w:val="84"/>
        </w:trPr>
        <w:tc>
          <w:tcPr>
            <w:tcW w:w="457" w:type="dxa"/>
            <w:gridSpan w:val="2"/>
            <w:hideMark/>
          </w:tcPr>
          <w:p w14:paraId="280BDDF7"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w:t>
            </w:r>
          </w:p>
        </w:tc>
        <w:tc>
          <w:tcPr>
            <w:tcW w:w="1549" w:type="dxa"/>
            <w:gridSpan w:val="2"/>
            <w:hideMark/>
          </w:tcPr>
          <w:p w14:paraId="6A4F0AC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AA18108</w:t>
            </w:r>
          </w:p>
        </w:tc>
        <w:tc>
          <w:tcPr>
            <w:tcW w:w="4978" w:type="dxa"/>
            <w:gridSpan w:val="3"/>
            <w:hideMark/>
          </w:tcPr>
          <w:p w14:paraId="755D10B0"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NUR FADILLAH SYAFITRI BINTI MOHD ALI ALLAKHIE</w:t>
            </w:r>
          </w:p>
        </w:tc>
        <w:tc>
          <w:tcPr>
            <w:tcW w:w="1400" w:type="dxa"/>
            <w:hideMark/>
          </w:tcPr>
          <w:p w14:paraId="0E562A13"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33</w:t>
            </w:r>
          </w:p>
        </w:tc>
        <w:tc>
          <w:tcPr>
            <w:tcW w:w="1539" w:type="dxa"/>
            <w:gridSpan w:val="2"/>
            <w:hideMark/>
          </w:tcPr>
          <w:p w14:paraId="1A98D161"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35</w:t>
            </w:r>
          </w:p>
        </w:tc>
      </w:tr>
      <w:tr w:rsidR="00B036B4" w:rsidRPr="00EF692C" w14:paraId="7B63DFFE" w14:textId="77777777" w:rsidTr="004E6E03">
        <w:trPr>
          <w:trHeight w:val="84"/>
        </w:trPr>
        <w:tc>
          <w:tcPr>
            <w:tcW w:w="457" w:type="dxa"/>
            <w:gridSpan w:val="2"/>
            <w:hideMark/>
          </w:tcPr>
          <w:p w14:paraId="59911EF4"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w:t>
            </w:r>
          </w:p>
        </w:tc>
        <w:tc>
          <w:tcPr>
            <w:tcW w:w="1549" w:type="dxa"/>
            <w:gridSpan w:val="2"/>
            <w:hideMark/>
          </w:tcPr>
          <w:p w14:paraId="2F5D562D"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AA20050</w:t>
            </w:r>
          </w:p>
        </w:tc>
        <w:tc>
          <w:tcPr>
            <w:tcW w:w="4978" w:type="dxa"/>
            <w:gridSpan w:val="3"/>
            <w:hideMark/>
          </w:tcPr>
          <w:p w14:paraId="2ABFC687"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SITI AISYAH BINTI ABDUL GHAFFAR</w:t>
            </w:r>
          </w:p>
        </w:tc>
        <w:tc>
          <w:tcPr>
            <w:tcW w:w="1400" w:type="dxa"/>
            <w:hideMark/>
          </w:tcPr>
          <w:p w14:paraId="1A2FFC24"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31</w:t>
            </w:r>
          </w:p>
        </w:tc>
        <w:tc>
          <w:tcPr>
            <w:tcW w:w="1539" w:type="dxa"/>
            <w:gridSpan w:val="2"/>
            <w:hideMark/>
          </w:tcPr>
          <w:p w14:paraId="3DE8B56A"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35</w:t>
            </w:r>
          </w:p>
        </w:tc>
      </w:tr>
      <w:tr w:rsidR="00B036B4" w:rsidRPr="00EF692C" w14:paraId="62ED7E43" w14:textId="77777777" w:rsidTr="004E6E03">
        <w:trPr>
          <w:trHeight w:val="84"/>
        </w:trPr>
        <w:tc>
          <w:tcPr>
            <w:tcW w:w="457" w:type="dxa"/>
            <w:gridSpan w:val="2"/>
            <w:hideMark/>
          </w:tcPr>
          <w:p w14:paraId="0EF9626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w:t>
            </w:r>
          </w:p>
        </w:tc>
        <w:tc>
          <w:tcPr>
            <w:tcW w:w="1549" w:type="dxa"/>
            <w:gridSpan w:val="2"/>
            <w:hideMark/>
          </w:tcPr>
          <w:p w14:paraId="10415CDE"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AA20057</w:t>
            </w:r>
          </w:p>
        </w:tc>
        <w:tc>
          <w:tcPr>
            <w:tcW w:w="4978" w:type="dxa"/>
            <w:gridSpan w:val="3"/>
            <w:hideMark/>
          </w:tcPr>
          <w:p w14:paraId="36947AC1"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FARHAN BIN MOHD IZRA`AI</w:t>
            </w:r>
          </w:p>
        </w:tc>
        <w:tc>
          <w:tcPr>
            <w:tcW w:w="1400" w:type="dxa"/>
            <w:hideMark/>
          </w:tcPr>
          <w:p w14:paraId="79360A3D"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25</w:t>
            </w:r>
          </w:p>
        </w:tc>
        <w:tc>
          <w:tcPr>
            <w:tcW w:w="1539" w:type="dxa"/>
            <w:gridSpan w:val="2"/>
            <w:hideMark/>
          </w:tcPr>
          <w:p w14:paraId="2933B4F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32</w:t>
            </w:r>
          </w:p>
        </w:tc>
      </w:tr>
      <w:tr w:rsidR="00B036B4" w:rsidRPr="00EF692C" w14:paraId="1D8DCA01" w14:textId="77777777" w:rsidTr="004E6E03">
        <w:trPr>
          <w:trHeight w:val="84"/>
        </w:trPr>
        <w:tc>
          <w:tcPr>
            <w:tcW w:w="457" w:type="dxa"/>
            <w:gridSpan w:val="2"/>
            <w:hideMark/>
          </w:tcPr>
          <w:p w14:paraId="62211A2D"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w:t>
            </w:r>
          </w:p>
        </w:tc>
        <w:tc>
          <w:tcPr>
            <w:tcW w:w="1549" w:type="dxa"/>
            <w:gridSpan w:val="2"/>
            <w:hideMark/>
          </w:tcPr>
          <w:p w14:paraId="2AF61667"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AA20108</w:t>
            </w:r>
          </w:p>
        </w:tc>
        <w:tc>
          <w:tcPr>
            <w:tcW w:w="4978" w:type="dxa"/>
            <w:gridSpan w:val="3"/>
            <w:hideMark/>
          </w:tcPr>
          <w:p w14:paraId="3DC63008"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MOHAMMAD HAFIZI BIN MOHD HASHIM</w:t>
            </w:r>
          </w:p>
        </w:tc>
        <w:tc>
          <w:tcPr>
            <w:tcW w:w="1400" w:type="dxa"/>
            <w:hideMark/>
          </w:tcPr>
          <w:p w14:paraId="772D68BD"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14</w:t>
            </w:r>
          </w:p>
        </w:tc>
        <w:tc>
          <w:tcPr>
            <w:tcW w:w="1539" w:type="dxa"/>
            <w:gridSpan w:val="2"/>
            <w:hideMark/>
          </w:tcPr>
          <w:p w14:paraId="2417FF97"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w:t>
            </w:r>
          </w:p>
        </w:tc>
      </w:tr>
      <w:tr w:rsidR="00B036B4" w:rsidRPr="00EF692C" w14:paraId="2D2A5C97" w14:textId="77777777" w:rsidTr="004E6E03">
        <w:trPr>
          <w:trHeight w:val="84"/>
        </w:trPr>
        <w:tc>
          <w:tcPr>
            <w:tcW w:w="457" w:type="dxa"/>
            <w:gridSpan w:val="2"/>
            <w:hideMark/>
          </w:tcPr>
          <w:p w14:paraId="6FD6D506"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6</w:t>
            </w:r>
          </w:p>
        </w:tc>
        <w:tc>
          <w:tcPr>
            <w:tcW w:w="1549" w:type="dxa"/>
            <w:gridSpan w:val="2"/>
            <w:hideMark/>
          </w:tcPr>
          <w:p w14:paraId="1FB74284"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AA20172</w:t>
            </w:r>
          </w:p>
        </w:tc>
        <w:tc>
          <w:tcPr>
            <w:tcW w:w="4978" w:type="dxa"/>
            <w:gridSpan w:val="3"/>
            <w:hideMark/>
          </w:tcPr>
          <w:p w14:paraId="547F74D4"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AIMAN HAKEEMI BIN MOHAMMAD AZHAN</w:t>
            </w:r>
          </w:p>
        </w:tc>
        <w:tc>
          <w:tcPr>
            <w:tcW w:w="1400" w:type="dxa"/>
            <w:hideMark/>
          </w:tcPr>
          <w:p w14:paraId="38B1CFA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18</w:t>
            </w:r>
          </w:p>
        </w:tc>
        <w:tc>
          <w:tcPr>
            <w:tcW w:w="1539" w:type="dxa"/>
            <w:gridSpan w:val="2"/>
            <w:hideMark/>
          </w:tcPr>
          <w:p w14:paraId="1878A71E"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23</w:t>
            </w:r>
          </w:p>
        </w:tc>
      </w:tr>
      <w:tr w:rsidR="00B036B4" w:rsidRPr="00EF692C" w14:paraId="43DC928A" w14:textId="77777777" w:rsidTr="004E6E03">
        <w:trPr>
          <w:trHeight w:val="84"/>
        </w:trPr>
        <w:tc>
          <w:tcPr>
            <w:tcW w:w="457" w:type="dxa"/>
            <w:gridSpan w:val="2"/>
            <w:hideMark/>
          </w:tcPr>
          <w:p w14:paraId="1A245A0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7</w:t>
            </w:r>
          </w:p>
        </w:tc>
        <w:tc>
          <w:tcPr>
            <w:tcW w:w="1549" w:type="dxa"/>
            <w:gridSpan w:val="2"/>
            <w:hideMark/>
          </w:tcPr>
          <w:p w14:paraId="7F9F4038"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AA20186</w:t>
            </w:r>
          </w:p>
        </w:tc>
        <w:tc>
          <w:tcPr>
            <w:tcW w:w="4978" w:type="dxa"/>
            <w:gridSpan w:val="3"/>
            <w:hideMark/>
          </w:tcPr>
          <w:p w14:paraId="1B6F9796"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ANIS SHUHADA BINTI AB RAHMAN</w:t>
            </w:r>
          </w:p>
        </w:tc>
        <w:tc>
          <w:tcPr>
            <w:tcW w:w="1400" w:type="dxa"/>
            <w:hideMark/>
          </w:tcPr>
          <w:p w14:paraId="2317170E"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17</w:t>
            </w:r>
          </w:p>
        </w:tc>
        <w:tc>
          <w:tcPr>
            <w:tcW w:w="1539" w:type="dxa"/>
            <w:gridSpan w:val="2"/>
            <w:hideMark/>
          </w:tcPr>
          <w:p w14:paraId="47DC4B74"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20</w:t>
            </w:r>
          </w:p>
        </w:tc>
      </w:tr>
      <w:tr w:rsidR="00B036B4" w:rsidRPr="00EF692C" w14:paraId="7B8DA86A" w14:textId="77777777" w:rsidTr="004E6E03">
        <w:trPr>
          <w:trHeight w:val="84"/>
        </w:trPr>
        <w:tc>
          <w:tcPr>
            <w:tcW w:w="457" w:type="dxa"/>
            <w:gridSpan w:val="2"/>
            <w:hideMark/>
          </w:tcPr>
          <w:p w14:paraId="7C74655F"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8</w:t>
            </w:r>
          </w:p>
        </w:tc>
        <w:tc>
          <w:tcPr>
            <w:tcW w:w="1549" w:type="dxa"/>
            <w:gridSpan w:val="2"/>
            <w:hideMark/>
          </w:tcPr>
          <w:p w14:paraId="1861D956"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EA20001</w:t>
            </w:r>
          </w:p>
        </w:tc>
        <w:tc>
          <w:tcPr>
            <w:tcW w:w="4978" w:type="dxa"/>
            <w:gridSpan w:val="3"/>
            <w:hideMark/>
          </w:tcPr>
          <w:p w14:paraId="7CDB7A67"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TAN QIAO ZHEN</w:t>
            </w:r>
          </w:p>
        </w:tc>
        <w:tc>
          <w:tcPr>
            <w:tcW w:w="1400" w:type="dxa"/>
            <w:hideMark/>
          </w:tcPr>
          <w:p w14:paraId="0AF3AA2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20</w:t>
            </w:r>
          </w:p>
        </w:tc>
        <w:tc>
          <w:tcPr>
            <w:tcW w:w="1539" w:type="dxa"/>
            <w:gridSpan w:val="2"/>
            <w:hideMark/>
          </w:tcPr>
          <w:p w14:paraId="40D40B10"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31</w:t>
            </w:r>
          </w:p>
        </w:tc>
      </w:tr>
      <w:tr w:rsidR="00B036B4" w:rsidRPr="00EF692C" w14:paraId="3F8AF9A8" w14:textId="77777777" w:rsidTr="004E6E03">
        <w:trPr>
          <w:trHeight w:val="84"/>
        </w:trPr>
        <w:tc>
          <w:tcPr>
            <w:tcW w:w="457" w:type="dxa"/>
            <w:gridSpan w:val="2"/>
            <w:hideMark/>
          </w:tcPr>
          <w:p w14:paraId="2AFAB651"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9</w:t>
            </w:r>
          </w:p>
        </w:tc>
        <w:tc>
          <w:tcPr>
            <w:tcW w:w="1549" w:type="dxa"/>
            <w:gridSpan w:val="2"/>
            <w:hideMark/>
          </w:tcPr>
          <w:p w14:paraId="6F3113B2"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EA20005</w:t>
            </w:r>
          </w:p>
        </w:tc>
        <w:tc>
          <w:tcPr>
            <w:tcW w:w="4978" w:type="dxa"/>
            <w:gridSpan w:val="3"/>
            <w:hideMark/>
          </w:tcPr>
          <w:p w14:paraId="48CD7E70"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MOHAMAD SHAZRIEL BIN MOHAMMAD KAMARUZ'ZAMAN</w:t>
            </w:r>
          </w:p>
        </w:tc>
        <w:tc>
          <w:tcPr>
            <w:tcW w:w="1400" w:type="dxa"/>
            <w:hideMark/>
          </w:tcPr>
          <w:p w14:paraId="0E786263"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31</w:t>
            </w:r>
          </w:p>
        </w:tc>
        <w:tc>
          <w:tcPr>
            <w:tcW w:w="1539" w:type="dxa"/>
            <w:gridSpan w:val="2"/>
            <w:hideMark/>
          </w:tcPr>
          <w:p w14:paraId="3B631F52"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21</w:t>
            </w:r>
          </w:p>
        </w:tc>
      </w:tr>
      <w:tr w:rsidR="00B036B4" w:rsidRPr="00EF692C" w14:paraId="34467F0F" w14:textId="77777777" w:rsidTr="004E6E03">
        <w:trPr>
          <w:trHeight w:val="84"/>
        </w:trPr>
        <w:tc>
          <w:tcPr>
            <w:tcW w:w="457" w:type="dxa"/>
            <w:gridSpan w:val="2"/>
            <w:hideMark/>
          </w:tcPr>
          <w:p w14:paraId="600060C3"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10</w:t>
            </w:r>
          </w:p>
        </w:tc>
        <w:tc>
          <w:tcPr>
            <w:tcW w:w="1549" w:type="dxa"/>
            <w:gridSpan w:val="2"/>
            <w:hideMark/>
          </w:tcPr>
          <w:p w14:paraId="098D05CA"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EA20013</w:t>
            </w:r>
          </w:p>
        </w:tc>
        <w:tc>
          <w:tcPr>
            <w:tcW w:w="4978" w:type="dxa"/>
            <w:gridSpan w:val="3"/>
            <w:hideMark/>
          </w:tcPr>
          <w:p w14:paraId="0223CDE9"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LOH FUI QI</w:t>
            </w:r>
          </w:p>
        </w:tc>
        <w:tc>
          <w:tcPr>
            <w:tcW w:w="1400" w:type="dxa"/>
            <w:hideMark/>
          </w:tcPr>
          <w:p w14:paraId="329F079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18</w:t>
            </w:r>
          </w:p>
        </w:tc>
        <w:tc>
          <w:tcPr>
            <w:tcW w:w="1539" w:type="dxa"/>
            <w:gridSpan w:val="2"/>
            <w:hideMark/>
          </w:tcPr>
          <w:p w14:paraId="19F3CCB6"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25</w:t>
            </w:r>
          </w:p>
        </w:tc>
      </w:tr>
      <w:tr w:rsidR="00B036B4" w:rsidRPr="00EF692C" w14:paraId="460B8990" w14:textId="77777777" w:rsidTr="004E6E03">
        <w:trPr>
          <w:trHeight w:val="84"/>
        </w:trPr>
        <w:tc>
          <w:tcPr>
            <w:tcW w:w="457" w:type="dxa"/>
            <w:gridSpan w:val="2"/>
            <w:hideMark/>
          </w:tcPr>
          <w:p w14:paraId="045E407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11</w:t>
            </w:r>
          </w:p>
        </w:tc>
        <w:tc>
          <w:tcPr>
            <w:tcW w:w="1549" w:type="dxa"/>
            <w:gridSpan w:val="2"/>
            <w:hideMark/>
          </w:tcPr>
          <w:p w14:paraId="2EDB7709"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EA20014</w:t>
            </w:r>
          </w:p>
        </w:tc>
        <w:tc>
          <w:tcPr>
            <w:tcW w:w="4978" w:type="dxa"/>
            <w:gridSpan w:val="3"/>
            <w:hideMark/>
          </w:tcPr>
          <w:p w14:paraId="34726664"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HAZWAN BIN HAZMI</w:t>
            </w:r>
          </w:p>
        </w:tc>
        <w:tc>
          <w:tcPr>
            <w:tcW w:w="1400" w:type="dxa"/>
            <w:hideMark/>
          </w:tcPr>
          <w:p w14:paraId="23CEE72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32</w:t>
            </w:r>
          </w:p>
        </w:tc>
        <w:tc>
          <w:tcPr>
            <w:tcW w:w="1539" w:type="dxa"/>
            <w:gridSpan w:val="2"/>
            <w:hideMark/>
          </w:tcPr>
          <w:p w14:paraId="5387121E"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32</w:t>
            </w:r>
          </w:p>
        </w:tc>
      </w:tr>
      <w:tr w:rsidR="00B036B4" w:rsidRPr="00EF692C" w14:paraId="44D6C1FB" w14:textId="77777777" w:rsidTr="004E6E03">
        <w:trPr>
          <w:trHeight w:val="84"/>
        </w:trPr>
        <w:tc>
          <w:tcPr>
            <w:tcW w:w="457" w:type="dxa"/>
            <w:gridSpan w:val="2"/>
            <w:hideMark/>
          </w:tcPr>
          <w:p w14:paraId="4DFF469F"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12</w:t>
            </w:r>
          </w:p>
        </w:tc>
        <w:tc>
          <w:tcPr>
            <w:tcW w:w="1549" w:type="dxa"/>
            <w:gridSpan w:val="2"/>
            <w:hideMark/>
          </w:tcPr>
          <w:p w14:paraId="55452ED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EA20021</w:t>
            </w:r>
          </w:p>
        </w:tc>
        <w:tc>
          <w:tcPr>
            <w:tcW w:w="4978" w:type="dxa"/>
            <w:gridSpan w:val="3"/>
            <w:hideMark/>
          </w:tcPr>
          <w:p w14:paraId="5A237361"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TEO YUNN SHI</w:t>
            </w:r>
          </w:p>
        </w:tc>
        <w:tc>
          <w:tcPr>
            <w:tcW w:w="1400" w:type="dxa"/>
            <w:hideMark/>
          </w:tcPr>
          <w:p w14:paraId="1D0E38B1"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c>
          <w:tcPr>
            <w:tcW w:w="1539" w:type="dxa"/>
            <w:gridSpan w:val="2"/>
            <w:hideMark/>
          </w:tcPr>
          <w:p w14:paraId="45A199B8"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33</w:t>
            </w:r>
          </w:p>
        </w:tc>
      </w:tr>
      <w:tr w:rsidR="00B036B4" w:rsidRPr="00EF692C" w14:paraId="209A0A4F" w14:textId="77777777" w:rsidTr="004E6E03">
        <w:trPr>
          <w:trHeight w:val="84"/>
        </w:trPr>
        <w:tc>
          <w:tcPr>
            <w:tcW w:w="457" w:type="dxa"/>
            <w:gridSpan w:val="2"/>
            <w:hideMark/>
          </w:tcPr>
          <w:p w14:paraId="1197C252"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13</w:t>
            </w:r>
          </w:p>
        </w:tc>
        <w:tc>
          <w:tcPr>
            <w:tcW w:w="1549" w:type="dxa"/>
            <w:gridSpan w:val="2"/>
            <w:hideMark/>
          </w:tcPr>
          <w:p w14:paraId="0606850E"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KA17288</w:t>
            </w:r>
          </w:p>
        </w:tc>
        <w:tc>
          <w:tcPr>
            <w:tcW w:w="4978" w:type="dxa"/>
            <w:gridSpan w:val="3"/>
            <w:hideMark/>
          </w:tcPr>
          <w:p w14:paraId="432B2594"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MOHAMAD FAHIMUDIN BIN RAZALI</w:t>
            </w:r>
          </w:p>
        </w:tc>
        <w:tc>
          <w:tcPr>
            <w:tcW w:w="1400" w:type="dxa"/>
            <w:hideMark/>
          </w:tcPr>
          <w:p w14:paraId="694D812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30</w:t>
            </w:r>
          </w:p>
        </w:tc>
        <w:tc>
          <w:tcPr>
            <w:tcW w:w="1539" w:type="dxa"/>
            <w:gridSpan w:val="2"/>
            <w:hideMark/>
          </w:tcPr>
          <w:p w14:paraId="5D60553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r>
      <w:tr w:rsidR="00B036B4" w:rsidRPr="00EF692C" w14:paraId="6356D7B6" w14:textId="77777777" w:rsidTr="004E6E03">
        <w:trPr>
          <w:trHeight w:val="84"/>
        </w:trPr>
        <w:tc>
          <w:tcPr>
            <w:tcW w:w="457" w:type="dxa"/>
            <w:gridSpan w:val="2"/>
            <w:hideMark/>
          </w:tcPr>
          <w:p w14:paraId="622650FD"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14</w:t>
            </w:r>
          </w:p>
        </w:tc>
        <w:tc>
          <w:tcPr>
            <w:tcW w:w="1549" w:type="dxa"/>
            <w:gridSpan w:val="2"/>
            <w:hideMark/>
          </w:tcPr>
          <w:p w14:paraId="72FDE85A"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KA20095</w:t>
            </w:r>
          </w:p>
        </w:tc>
        <w:tc>
          <w:tcPr>
            <w:tcW w:w="4978" w:type="dxa"/>
            <w:gridSpan w:val="3"/>
            <w:hideMark/>
          </w:tcPr>
          <w:p w14:paraId="11C7BADC"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LEWIS SIE KAI QIANG</w:t>
            </w:r>
          </w:p>
        </w:tc>
        <w:tc>
          <w:tcPr>
            <w:tcW w:w="1400" w:type="dxa"/>
            <w:hideMark/>
          </w:tcPr>
          <w:p w14:paraId="36584EA2"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21</w:t>
            </w:r>
          </w:p>
        </w:tc>
        <w:tc>
          <w:tcPr>
            <w:tcW w:w="1539" w:type="dxa"/>
            <w:gridSpan w:val="2"/>
            <w:hideMark/>
          </w:tcPr>
          <w:p w14:paraId="74CD65F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17</w:t>
            </w:r>
          </w:p>
        </w:tc>
      </w:tr>
      <w:tr w:rsidR="00B036B4" w:rsidRPr="00EF692C" w14:paraId="50BEA839" w14:textId="77777777" w:rsidTr="004E6E03">
        <w:trPr>
          <w:trHeight w:val="84"/>
        </w:trPr>
        <w:tc>
          <w:tcPr>
            <w:tcW w:w="457" w:type="dxa"/>
            <w:gridSpan w:val="2"/>
            <w:hideMark/>
          </w:tcPr>
          <w:p w14:paraId="7242DAEF"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15</w:t>
            </w:r>
          </w:p>
        </w:tc>
        <w:tc>
          <w:tcPr>
            <w:tcW w:w="1549" w:type="dxa"/>
            <w:gridSpan w:val="2"/>
            <w:hideMark/>
          </w:tcPr>
          <w:p w14:paraId="09D5E476"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KA20097</w:t>
            </w:r>
          </w:p>
        </w:tc>
        <w:tc>
          <w:tcPr>
            <w:tcW w:w="4978" w:type="dxa"/>
            <w:gridSpan w:val="3"/>
            <w:hideMark/>
          </w:tcPr>
          <w:p w14:paraId="6DAA2A0D"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ONG SHAO JIE</w:t>
            </w:r>
          </w:p>
        </w:tc>
        <w:tc>
          <w:tcPr>
            <w:tcW w:w="1400" w:type="dxa"/>
            <w:hideMark/>
          </w:tcPr>
          <w:p w14:paraId="341C34DA"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39</w:t>
            </w:r>
          </w:p>
        </w:tc>
        <w:tc>
          <w:tcPr>
            <w:tcW w:w="1539" w:type="dxa"/>
            <w:gridSpan w:val="2"/>
            <w:hideMark/>
          </w:tcPr>
          <w:p w14:paraId="39245A0D"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39</w:t>
            </w:r>
          </w:p>
        </w:tc>
      </w:tr>
      <w:tr w:rsidR="00B036B4" w:rsidRPr="00EF692C" w14:paraId="63687126" w14:textId="77777777" w:rsidTr="004E6E03">
        <w:trPr>
          <w:trHeight w:val="84"/>
        </w:trPr>
        <w:tc>
          <w:tcPr>
            <w:tcW w:w="457" w:type="dxa"/>
            <w:gridSpan w:val="2"/>
            <w:hideMark/>
          </w:tcPr>
          <w:p w14:paraId="1E6D890D"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16</w:t>
            </w:r>
          </w:p>
        </w:tc>
        <w:tc>
          <w:tcPr>
            <w:tcW w:w="1549" w:type="dxa"/>
            <w:gridSpan w:val="2"/>
            <w:hideMark/>
          </w:tcPr>
          <w:p w14:paraId="6B2F7B3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KA20101</w:t>
            </w:r>
          </w:p>
        </w:tc>
        <w:tc>
          <w:tcPr>
            <w:tcW w:w="4978" w:type="dxa"/>
            <w:gridSpan w:val="3"/>
            <w:hideMark/>
          </w:tcPr>
          <w:p w14:paraId="17977987"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CHUA KAR WEI</w:t>
            </w:r>
          </w:p>
        </w:tc>
        <w:tc>
          <w:tcPr>
            <w:tcW w:w="1400" w:type="dxa"/>
            <w:hideMark/>
          </w:tcPr>
          <w:p w14:paraId="291DE38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12</w:t>
            </w:r>
          </w:p>
        </w:tc>
        <w:tc>
          <w:tcPr>
            <w:tcW w:w="1539" w:type="dxa"/>
            <w:gridSpan w:val="2"/>
            <w:hideMark/>
          </w:tcPr>
          <w:p w14:paraId="7AAE36F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14</w:t>
            </w:r>
          </w:p>
        </w:tc>
      </w:tr>
      <w:tr w:rsidR="00B036B4" w:rsidRPr="00EF692C" w14:paraId="2FFC7568" w14:textId="77777777" w:rsidTr="004E6E03">
        <w:trPr>
          <w:trHeight w:val="84"/>
        </w:trPr>
        <w:tc>
          <w:tcPr>
            <w:tcW w:w="457" w:type="dxa"/>
            <w:gridSpan w:val="2"/>
            <w:hideMark/>
          </w:tcPr>
          <w:p w14:paraId="2BFFA070"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17</w:t>
            </w:r>
          </w:p>
        </w:tc>
        <w:tc>
          <w:tcPr>
            <w:tcW w:w="1549" w:type="dxa"/>
            <w:gridSpan w:val="2"/>
            <w:hideMark/>
          </w:tcPr>
          <w:p w14:paraId="08BAB9B0"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KA20102</w:t>
            </w:r>
          </w:p>
        </w:tc>
        <w:tc>
          <w:tcPr>
            <w:tcW w:w="4978" w:type="dxa"/>
            <w:gridSpan w:val="3"/>
            <w:hideMark/>
          </w:tcPr>
          <w:p w14:paraId="7E7255F9"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ESMOND CHEW ZHI YU</w:t>
            </w:r>
          </w:p>
        </w:tc>
        <w:tc>
          <w:tcPr>
            <w:tcW w:w="1400" w:type="dxa"/>
            <w:hideMark/>
          </w:tcPr>
          <w:p w14:paraId="035924C7"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40</w:t>
            </w:r>
          </w:p>
        </w:tc>
        <w:tc>
          <w:tcPr>
            <w:tcW w:w="1539" w:type="dxa"/>
            <w:gridSpan w:val="2"/>
            <w:hideMark/>
          </w:tcPr>
          <w:p w14:paraId="0DE48864"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40</w:t>
            </w:r>
          </w:p>
        </w:tc>
      </w:tr>
      <w:tr w:rsidR="00B036B4" w:rsidRPr="00EF692C" w14:paraId="056AF6D7" w14:textId="77777777" w:rsidTr="004E6E03">
        <w:trPr>
          <w:trHeight w:val="84"/>
        </w:trPr>
        <w:tc>
          <w:tcPr>
            <w:tcW w:w="457" w:type="dxa"/>
            <w:gridSpan w:val="2"/>
            <w:hideMark/>
          </w:tcPr>
          <w:p w14:paraId="07245A18"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18</w:t>
            </w:r>
          </w:p>
        </w:tc>
        <w:tc>
          <w:tcPr>
            <w:tcW w:w="1549" w:type="dxa"/>
            <w:gridSpan w:val="2"/>
            <w:hideMark/>
          </w:tcPr>
          <w:p w14:paraId="18A0F8A8"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KA20108</w:t>
            </w:r>
          </w:p>
        </w:tc>
        <w:tc>
          <w:tcPr>
            <w:tcW w:w="4978" w:type="dxa"/>
            <w:gridSpan w:val="3"/>
            <w:hideMark/>
          </w:tcPr>
          <w:p w14:paraId="726FF666"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CHONG JIA QI</w:t>
            </w:r>
          </w:p>
        </w:tc>
        <w:tc>
          <w:tcPr>
            <w:tcW w:w="1400" w:type="dxa"/>
            <w:hideMark/>
          </w:tcPr>
          <w:p w14:paraId="4C4C8C8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32</w:t>
            </w:r>
          </w:p>
        </w:tc>
        <w:tc>
          <w:tcPr>
            <w:tcW w:w="1539" w:type="dxa"/>
            <w:gridSpan w:val="2"/>
            <w:hideMark/>
          </w:tcPr>
          <w:p w14:paraId="2FB89EDE"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35</w:t>
            </w:r>
          </w:p>
        </w:tc>
      </w:tr>
      <w:tr w:rsidR="00B036B4" w:rsidRPr="00EF692C" w14:paraId="274FE14E" w14:textId="77777777" w:rsidTr="004E6E03">
        <w:trPr>
          <w:trHeight w:val="84"/>
        </w:trPr>
        <w:tc>
          <w:tcPr>
            <w:tcW w:w="457" w:type="dxa"/>
            <w:gridSpan w:val="2"/>
            <w:hideMark/>
          </w:tcPr>
          <w:p w14:paraId="6AB88ABA"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19</w:t>
            </w:r>
          </w:p>
        </w:tc>
        <w:tc>
          <w:tcPr>
            <w:tcW w:w="1549" w:type="dxa"/>
            <w:gridSpan w:val="2"/>
            <w:hideMark/>
          </w:tcPr>
          <w:p w14:paraId="44AEE8E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KA20109</w:t>
            </w:r>
          </w:p>
        </w:tc>
        <w:tc>
          <w:tcPr>
            <w:tcW w:w="4978" w:type="dxa"/>
            <w:gridSpan w:val="3"/>
            <w:hideMark/>
          </w:tcPr>
          <w:p w14:paraId="0529858B"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YONG CHEN YEE</w:t>
            </w:r>
          </w:p>
        </w:tc>
        <w:tc>
          <w:tcPr>
            <w:tcW w:w="1400" w:type="dxa"/>
            <w:hideMark/>
          </w:tcPr>
          <w:p w14:paraId="24F4CBA3"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32</w:t>
            </w:r>
          </w:p>
        </w:tc>
        <w:tc>
          <w:tcPr>
            <w:tcW w:w="1539" w:type="dxa"/>
            <w:gridSpan w:val="2"/>
            <w:hideMark/>
          </w:tcPr>
          <w:p w14:paraId="5E34F126"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37</w:t>
            </w:r>
          </w:p>
        </w:tc>
      </w:tr>
      <w:tr w:rsidR="00B036B4" w:rsidRPr="00EF692C" w14:paraId="5FDE2A5A" w14:textId="77777777" w:rsidTr="004E6E03">
        <w:trPr>
          <w:trHeight w:val="84"/>
        </w:trPr>
        <w:tc>
          <w:tcPr>
            <w:tcW w:w="457" w:type="dxa"/>
            <w:gridSpan w:val="2"/>
            <w:hideMark/>
          </w:tcPr>
          <w:p w14:paraId="48F5ED12"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20</w:t>
            </w:r>
          </w:p>
        </w:tc>
        <w:tc>
          <w:tcPr>
            <w:tcW w:w="1549" w:type="dxa"/>
            <w:gridSpan w:val="2"/>
            <w:hideMark/>
          </w:tcPr>
          <w:p w14:paraId="1D949486"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KA20127</w:t>
            </w:r>
          </w:p>
        </w:tc>
        <w:tc>
          <w:tcPr>
            <w:tcW w:w="4978" w:type="dxa"/>
            <w:gridSpan w:val="3"/>
            <w:hideMark/>
          </w:tcPr>
          <w:p w14:paraId="68128902"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NIK FAREEZ IKHWAN BIN NIK ANUAR</w:t>
            </w:r>
          </w:p>
        </w:tc>
        <w:tc>
          <w:tcPr>
            <w:tcW w:w="1400" w:type="dxa"/>
            <w:hideMark/>
          </w:tcPr>
          <w:p w14:paraId="2A1EF1A3"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38</w:t>
            </w:r>
          </w:p>
        </w:tc>
        <w:tc>
          <w:tcPr>
            <w:tcW w:w="1539" w:type="dxa"/>
            <w:gridSpan w:val="2"/>
            <w:hideMark/>
          </w:tcPr>
          <w:p w14:paraId="0028C0E0"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40</w:t>
            </w:r>
          </w:p>
        </w:tc>
      </w:tr>
      <w:tr w:rsidR="00B036B4" w:rsidRPr="00EF692C" w14:paraId="0F8424AF" w14:textId="77777777" w:rsidTr="004E6E03">
        <w:trPr>
          <w:trHeight w:val="84"/>
        </w:trPr>
        <w:tc>
          <w:tcPr>
            <w:tcW w:w="457" w:type="dxa"/>
            <w:gridSpan w:val="2"/>
            <w:hideMark/>
          </w:tcPr>
          <w:p w14:paraId="7CF310E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21</w:t>
            </w:r>
          </w:p>
        </w:tc>
        <w:tc>
          <w:tcPr>
            <w:tcW w:w="1549" w:type="dxa"/>
            <w:gridSpan w:val="2"/>
            <w:hideMark/>
          </w:tcPr>
          <w:p w14:paraId="13DD1D02"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KA20134</w:t>
            </w:r>
          </w:p>
        </w:tc>
        <w:tc>
          <w:tcPr>
            <w:tcW w:w="4978" w:type="dxa"/>
            <w:gridSpan w:val="3"/>
            <w:hideMark/>
          </w:tcPr>
          <w:p w14:paraId="24AE7F2A"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LOW JIA YI</w:t>
            </w:r>
          </w:p>
        </w:tc>
        <w:tc>
          <w:tcPr>
            <w:tcW w:w="1400" w:type="dxa"/>
            <w:hideMark/>
          </w:tcPr>
          <w:p w14:paraId="555132E4"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38</w:t>
            </w:r>
          </w:p>
        </w:tc>
        <w:tc>
          <w:tcPr>
            <w:tcW w:w="1539" w:type="dxa"/>
            <w:gridSpan w:val="2"/>
            <w:hideMark/>
          </w:tcPr>
          <w:p w14:paraId="271A3D5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r>
      <w:tr w:rsidR="00B036B4" w:rsidRPr="00EF692C" w14:paraId="167E018A" w14:textId="77777777" w:rsidTr="004E6E03">
        <w:trPr>
          <w:trHeight w:val="84"/>
        </w:trPr>
        <w:tc>
          <w:tcPr>
            <w:tcW w:w="457" w:type="dxa"/>
            <w:gridSpan w:val="2"/>
            <w:hideMark/>
          </w:tcPr>
          <w:p w14:paraId="5C63F6F9"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22</w:t>
            </w:r>
          </w:p>
        </w:tc>
        <w:tc>
          <w:tcPr>
            <w:tcW w:w="1549" w:type="dxa"/>
            <w:gridSpan w:val="2"/>
            <w:hideMark/>
          </w:tcPr>
          <w:p w14:paraId="0206A539"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KH17035</w:t>
            </w:r>
          </w:p>
        </w:tc>
        <w:tc>
          <w:tcPr>
            <w:tcW w:w="4978" w:type="dxa"/>
            <w:gridSpan w:val="3"/>
            <w:hideMark/>
          </w:tcPr>
          <w:p w14:paraId="53FD2B5C"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ASYRAF BIN RUSLI</w:t>
            </w:r>
          </w:p>
        </w:tc>
        <w:tc>
          <w:tcPr>
            <w:tcW w:w="1400" w:type="dxa"/>
            <w:hideMark/>
          </w:tcPr>
          <w:p w14:paraId="32755658"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40</w:t>
            </w:r>
          </w:p>
        </w:tc>
        <w:tc>
          <w:tcPr>
            <w:tcW w:w="1539" w:type="dxa"/>
            <w:gridSpan w:val="2"/>
            <w:hideMark/>
          </w:tcPr>
          <w:p w14:paraId="5A7E4A5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40</w:t>
            </w:r>
          </w:p>
        </w:tc>
      </w:tr>
      <w:tr w:rsidR="00B036B4" w:rsidRPr="00EF692C" w14:paraId="01D27392" w14:textId="77777777" w:rsidTr="004E6E03">
        <w:trPr>
          <w:trHeight w:val="84"/>
        </w:trPr>
        <w:tc>
          <w:tcPr>
            <w:tcW w:w="457" w:type="dxa"/>
            <w:gridSpan w:val="2"/>
            <w:hideMark/>
          </w:tcPr>
          <w:p w14:paraId="5C47567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23</w:t>
            </w:r>
          </w:p>
        </w:tc>
        <w:tc>
          <w:tcPr>
            <w:tcW w:w="1549" w:type="dxa"/>
            <w:gridSpan w:val="2"/>
            <w:hideMark/>
          </w:tcPr>
          <w:p w14:paraId="37CCC0B6"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KH17050</w:t>
            </w:r>
          </w:p>
        </w:tc>
        <w:tc>
          <w:tcPr>
            <w:tcW w:w="4978" w:type="dxa"/>
            <w:gridSpan w:val="3"/>
            <w:hideMark/>
          </w:tcPr>
          <w:p w14:paraId="4509E9C6"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MUHAMAD EZMER EDZOFIE BIN AHMAD FURIZ</w:t>
            </w:r>
          </w:p>
        </w:tc>
        <w:tc>
          <w:tcPr>
            <w:tcW w:w="1400" w:type="dxa"/>
            <w:hideMark/>
          </w:tcPr>
          <w:p w14:paraId="285A1AB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37</w:t>
            </w:r>
          </w:p>
        </w:tc>
        <w:tc>
          <w:tcPr>
            <w:tcW w:w="1539" w:type="dxa"/>
            <w:gridSpan w:val="2"/>
            <w:hideMark/>
          </w:tcPr>
          <w:p w14:paraId="23C074E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40</w:t>
            </w:r>
          </w:p>
        </w:tc>
      </w:tr>
      <w:tr w:rsidR="00B036B4" w:rsidRPr="00EF692C" w14:paraId="03363851" w14:textId="77777777" w:rsidTr="004E6E03">
        <w:trPr>
          <w:trHeight w:val="84"/>
        </w:trPr>
        <w:tc>
          <w:tcPr>
            <w:tcW w:w="457" w:type="dxa"/>
            <w:gridSpan w:val="2"/>
            <w:hideMark/>
          </w:tcPr>
          <w:p w14:paraId="3061A46F"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24</w:t>
            </w:r>
          </w:p>
        </w:tc>
        <w:tc>
          <w:tcPr>
            <w:tcW w:w="1549" w:type="dxa"/>
            <w:gridSpan w:val="2"/>
            <w:hideMark/>
          </w:tcPr>
          <w:p w14:paraId="2CEE040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MA19142</w:t>
            </w:r>
          </w:p>
        </w:tc>
        <w:tc>
          <w:tcPr>
            <w:tcW w:w="4978" w:type="dxa"/>
            <w:gridSpan w:val="3"/>
            <w:hideMark/>
          </w:tcPr>
          <w:p w14:paraId="421D0860"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AHMAD SHUKRI BIN AHMAD ZUKI</w:t>
            </w:r>
          </w:p>
        </w:tc>
        <w:tc>
          <w:tcPr>
            <w:tcW w:w="1400" w:type="dxa"/>
            <w:hideMark/>
          </w:tcPr>
          <w:p w14:paraId="6ED710D1"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31</w:t>
            </w:r>
          </w:p>
        </w:tc>
        <w:tc>
          <w:tcPr>
            <w:tcW w:w="1539" w:type="dxa"/>
            <w:gridSpan w:val="2"/>
            <w:hideMark/>
          </w:tcPr>
          <w:p w14:paraId="4BAD2473"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29</w:t>
            </w:r>
          </w:p>
        </w:tc>
      </w:tr>
      <w:tr w:rsidR="00B036B4" w:rsidRPr="00EF692C" w14:paraId="3E61000B" w14:textId="77777777" w:rsidTr="004E6E03">
        <w:trPr>
          <w:trHeight w:val="84"/>
        </w:trPr>
        <w:tc>
          <w:tcPr>
            <w:tcW w:w="457" w:type="dxa"/>
            <w:gridSpan w:val="2"/>
            <w:hideMark/>
          </w:tcPr>
          <w:p w14:paraId="76C69264"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25</w:t>
            </w:r>
          </w:p>
        </w:tc>
        <w:tc>
          <w:tcPr>
            <w:tcW w:w="1549" w:type="dxa"/>
            <w:gridSpan w:val="2"/>
            <w:hideMark/>
          </w:tcPr>
          <w:p w14:paraId="3AEB0F13"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MA20005</w:t>
            </w:r>
          </w:p>
        </w:tc>
        <w:tc>
          <w:tcPr>
            <w:tcW w:w="4978" w:type="dxa"/>
            <w:gridSpan w:val="3"/>
            <w:hideMark/>
          </w:tcPr>
          <w:p w14:paraId="66AE1268"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DIVYHAN A/L HARIDASH</w:t>
            </w:r>
          </w:p>
        </w:tc>
        <w:tc>
          <w:tcPr>
            <w:tcW w:w="1400" w:type="dxa"/>
            <w:hideMark/>
          </w:tcPr>
          <w:p w14:paraId="3F051D10"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36</w:t>
            </w:r>
          </w:p>
        </w:tc>
        <w:tc>
          <w:tcPr>
            <w:tcW w:w="1539" w:type="dxa"/>
            <w:gridSpan w:val="2"/>
            <w:hideMark/>
          </w:tcPr>
          <w:p w14:paraId="4238BD43"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29</w:t>
            </w:r>
          </w:p>
        </w:tc>
      </w:tr>
      <w:tr w:rsidR="00B036B4" w:rsidRPr="00EF692C" w14:paraId="6B923915" w14:textId="77777777" w:rsidTr="004E6E03">
        <w:trPr>
          <w:trHeight w:val="84"/>
        </w:trPr>
        <w:tc>
          <w:tcPr>
            <w:tcW w:w="457" w:type="dxa"/>
            <w:gridSpan w:val="2"/>
            <w:hideMark/>
          </w:tcPr>
          <w:p w14:paraId="2B12A1D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26</w:t>
            </w:r>
          </w:p>
        </w:tc>
        <w:tc>
          <w:tcPr>
            <w:tcW w:w="1549" w:type="dxa"/>
            <w:gridSpan w:val="2"/>
            <w:hideMark/>
          </w:tcPr>
          <w:p w14:paraId="04D7391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MA20035</w:t>
            </w:r>
          </w:p>
        </w:tc>
        <w:tc>
          <w:tcPr>
            <w:tcW w:w="4978" w:type="dxa"/>
            <w:gridSpan w:val="3"/>
            <w:hideMark/>
          </w:tcPr>
          <w:p w14:paraId="4FB57FCB"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LIOW WEN AN</w:t>
            </w:r>
          </w:p>
        </w:tc>
        <w:tc>
          <w:tcPr>
            <w:tcW w:w="1400" w:type="dxa"/>
            <w:hideMark/>
          </w:tcPr>
          <w:p w14:paraId="00F46C30"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20</w:t>
            </w:r>
          </w:p>
        </w:tc>
        <w:tc>
          <w:tcPr>
            <w:tcW w:w="1539" w:type="dxa"/>
            <w:gridSpan w:val="2"/>
            <w:hideMark/>
          </w:tcPr>
          <w:p w14:paraId="3BE70DF5"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14</w:t>
            </w:r>
          </w:p>
        </w:tc>
      </w:tr>
      <w:tr w:rsidR="00B036B4" w:rsidRPr="00EF692C" w14:paraId="300F1526" w14:textId="77777777" w:rsidTr="004E6E03">
        <w:trPr>
          <w:trHeight w:val="84"/>
        </w:trPr>
        <w:tc>
          <w:tcPr>
            <w:tcW w:w="457" w:type="dxa"/>
            <w:gridSpan w:val="2"/>
            <w:tcBorders>
              <w:bottom w:val="single" w:sz="4" w:space="0" w:color="auto"/>
            </w:tcBorders>
            <w:hideMark/>
          </w:tcPr>
          <w:p w14:paraId="43191568"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27</w:t>
            </w:r>
          </w:p>
        </w:tc>
        <w:tc>
          <w:tcPr>
            <w:tcW w:w="1549" w:type="dxa"/>
            <w:gridSpan w:val="2"/>
            <w:tcBorders>
              <w:bottom w:val="single" w:sz="4" w:space="0" w:color="auto"/>
            </w:tcBorders>
            <w:hideMark/>
          </w:tcPr>
          <w:p w14:paraId="34570F59"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MA20038</w:t>
            </w:r>
          </w:p>
        </w:tc>
        <w:tc>
          <w:tcPr>
            <w:tcW w:w="4978" w:type="dxa"/>
            <w:gridSpan w:val="3"/>
            <w:tcBorders>
              <w:bottom w:val="single" w:sz="4" w:space="0" w:color="auto"/>
            </w:tcBorders>
            <w:hideMark/>
          </w:tcPr>
          <w:p w14:paraId="0AF497A3"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HASZIANA BINTI ISMAIL</w:t>
            </w:r>
          </w:p>
        </w:tc>
        <w:tc>
          <w:tcPr>
            <w:tcW w:w="1400" w:type="dxa"/>
            <w:tcBorders>
              <w:bottom w:val="single" w:sz="4" w:space="0" w:color="auto"/>
            </w:tcBorders>
            <w:hideMark/>
          </w:tcPr>
          <w:p w14:paraId="6469F492"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38</w:t>
            </w:r>
          </w:p>
        </w:tc>
        <w:tc>
          <w:tcPr>
            <w:tcW w:w="1539" w:type="dxa"/>
            <w:gridSpan w:val="2"/>
            <w:tcBorders>
              <w:bottom w:val="single" w:sz="4" w:space="0" w:color="auto"/>
            </w:tcBorders>
            <w:hideMark/>
          </w:tcPr>
          <w:p w14:paraId="4FD87342"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40</w:t>
            </w:r>
          </w:p>
        </w:tc>
      </w:tr>
      <w:tr w:rsidR="00B036B4" w:rsidRPr="00EF692C" w14:paraId="564FAAF7" w14:textId="77777777" w:rsidTr="004E6E03">
        <w:trPr>
          <w:trHeight w:val="84"/>
        </w:trPr>
        <w:tc>
          <w:tcPr>
            <w:tcW w:w="457" w:type="dxa"/>
            <w:gridSpan w:val="2"/>
            <w:tcBorders>
              <w:bottom w:val="nil"/>
            </w:tcBorders>
            <w:hideMark/>
          </w:tcPr>
          <w:p w14:paraId="38EE1DD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28</w:t>
            </w:r>
          </w:p>
        </w:tc>
        <w:tc>
          <w:tcPr>
            <w:tcW w:w="1549" w:type="dxa"/>
            <w:gridSpan w:val="2"/>
            <w:tcBorders>
              <w:bottom w:val="nil"/>
            </w:tcBorders>
            <w:hideMark/>
          </w:tcPr>
          <w:p w14:paraId="21FC463C"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MA20040</w:t>
            </w:r>
          </w:p>
        </w:tc>
        <w:tc>
          <w:tcPr>
            <w:tcW w:w="4978" w:type="dxa"/>
            <w:gridSpan w:val="3"/>
            <w:tcBorders>
              <w:bottom w:val="nil"/>
            </w:tcBorders>
            <w:hideMark/>
          </w:tcPr>
          <w:p w14:paraId="661F1FF2" w14:textId="77777777" w:rsidR="00B036B4" w:rsidRPr="00EF692C" w:rsidRDefault="00B036B4" w:rsidP="00DE570F">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DHARWEEN NAMBIAR A/L SASEEDHARAN</w:t>
            </w:r>
          </w:p>
        </w:tc>
        <w:tc>
          <w:tcPr>
            <w:tcW w:w="1400" w:type="dxa"/>
            <w:tcBorders>
              <w:bottom w:val="nil"/>
            </w:tcBorders>
            <w:hideMark/>
          </w:tcPr>
          <w:p w14:paraId="531970F0"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36</w:t>
            </w:r>
          </w:p>
        </w:tc>
        <w:tc>
          <w:tcPr>
            <w:tcW w:w="1539" w:type="dxa"/>
            <w:gridSpan w:val="2"/>
            <w:tcBorders>
              <w:bottom w:val="nil"/>
            </w:tcBorders>
            <w:hideMark/>
          </w:tcPr>
          <w:p w14:paraId="120E81DB" w14:textId="77777777" w:rsidR="00B036B4" w:rsidRPr="00EF692C" w:rsidRDefault="00B036B4" w:rsidP="00DE570F">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r>
    </w:tbl>
    <w:p w14:paraId="1571DAF0" w14:textId="08692FA5" w:rsidR="004E6E03" w:rsidRPr="004E6E03" w:rsidRDefault="004E6E03">
      <w:pPr>
        <w:rPr>
          <w:rFonts w:ascii="Times New Roman" w:hAnsi="Times New Roman" w:cs="Times New Roman"/>
          <w:color w:val="000000"/>
          <w:sz w:val="28"/>
          <w:szCs w:val="28"/>
        </w:rPr>
      </w:pPr>
      <w:r w:rsidRPr="004E6E03">
        <w:rPr>
          <w:rFonts w:ascii="Times New Roman" w:hAnsi="Times New Roman" w:cs="Times New Roman"/>
          <w:color w:val="000000"/>
          <w:sz w:val="28"/>
          <w:szCs w:val="28"/>
        </w:rPr>
        <w:lastRenderedPageBreak/>
        <w:t xml:space="preserve">Continuation of the table </w:t>
      </w:r>
      <w:r w:rsidRPr="004E6E03">
        <w:rPr>
          <w:rFonts w:ascii="Times New Roman" w:hAnsi="Times New Roman" w:cs="Times New Roman"/>
          <w:color w:val="000000"/>
          <w:sz w:val="28"/>
          <w:szCs w:val="28"/>
          <w:lang w:val="ru-RU"/>
        </w:rPr>
        <w:t>Е</w:t>
      </w:r>
      <w:r w:rsidRPr="004E6E03">
        <w:rPr>
          <w:rFonts w:ascii="Times New Roman" w:hAnsi="Times New Roman" w:cs="Times New Roman"/>
          <w:color w:val="000000"/>
          <w:sz w:val="28"/>
          <w:szCs w:val="28"/>
        </w:rPr>
        <w:t xml:space="preserve"> 1</w:t>
      </w:r>
    </w:p>
    <w:p w14:paraId="6944ADC0" w14:textId="77777777" w:rsidR="004E6E03" w:rsidRPr="004E6E03" w:rsidRDefault="004E6E03">
      <w:pPr>
        <w:rPr>
          <w:sz w:val="28"/>
          <w:szCs w:val="28"/>
        </w:rPr>
      </w:pPr>
    </w:p>
    <w:tbl>
      <w:tblPr>
        <w:tblStyle w:val="TableGrid"/>
        <w:tblW w:w="9923" w:type="dxa"/>
        <w:tblInd w:w="108" w:type="dxa"/>
        <w:tblLook w:val="04A0" w:firstRow="1" w:lastRow="0" w:firstColumn="1" w:lastColumn="0" w:noHBand="0" w:noVBand="1"/>
      </w:tblPr>
      <w:tblGrid>
        <w:gridCol w:w="457"/>
        <w:gridCol w:w="1549"/>
        <w:gridCol w:w="4978"/>
        <w:gridCol w:w="1400"/>
        <w:gridCol w:w="1539"/>
      </w:tblGrid>
      <w:tr w:rsidR="004E6E03" w:rsidRPr="00EF692C" w14:paraId="0EF45690" w14:textId="77777777" w:rsidTr="004E6E03">
        <w:trPr>
          <w:trHeight w:val="84"/>
        </w:trPr>
        <w:tc>
          <w:tcPr>
            <w:tcW w:w="457" w:type="dxa"/>
          </w:tcPr>
          <w:p w14:paraId="25BF8405" w14:textId="3AE2FF78"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49" w:type="dxa"/>
          </w:tcPr>
          <w:p w14:paraId="3F386A4A" w14:textId="316F6EC5"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978" w:type="dxa"/>
          </w:tcPr>
          <w:p w14:paraId="725274BE" w14:textId="1AF93CAF" w:rsidR="004E6E03" w:rsidRPr="00EF692C" w:rsidRDefault="004E6E03" w:rsidP="004E6E03">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00" w:type="dxa"/>
          </w:tcPr>
          <w:p w14:paraId="60559163" w14:textId="6699B321"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39" w:type="dxa"/>
          </w:tcPr>
          <w:p w14:paraId="4DB76040" w14:textId="3179E39D" w:rsidR="004E6E03" w:rsidRPr="00EF692C" w:rsidRDefault="004E6E03" w:rsidP="004E6E0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4E6E03" w:rsidRPr="00EF692C" w14:paraId="6CB4A8C0" w14:textId="77777777" w:rsidTr="004E6E03">
        <w:trPr>
          <w:trHeight w:val="84"/>
        </w:trPr>
        <w:tc>
          <w:tcPr>
            <w:tcW w:w="457" w:type="dxa"/>
            <w:hideMark/>
          </w:tcPr>
          <w:p w14:paraId="51B16C75" w14:textId="2B1459D6"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29</w:t>
            </w:r>
          </w:p>
        </w:tc>
        <w:tc>
          <w:tcPr>
            <w:tcW w:w="1549" w:type="dxa"/>
            <w:hideMark/>
          </w:tcPr>
          <w:p w14:paraId="1E9A93A1"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MA20042</w:t>
            </w:r>
          </w:p>
        </w:tc>
        <w:tc>
          <w:tcPr>
            <w:tcW w:w="4978" w:type="dxa"/>
            <w:hideMark/>
          </w:tcPr>
          <w:p w14:paraId="2B1E5A23"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AMIRUL HAFIZ BIN MOHD AMRI</w:t>
            </w:r>
          </w:p>
        </w:tc>
        <w:tc>
          <w:tcPr>
            <w:tcW w:w="1400" w:type="dxa"/>
            <w:hideMark/>
          </w:tcPr>
          <w:p w14:paraId="4674B19A"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32</w:t>
            </w:r>
          </w:p>
        </w:tc>
        <w:tc>
          <w:tcPr>
            <w:tcW w:w="1539" w:type="dxa"/>
            <w:hideMark/>
          </w:tcPr>
          <w:p w14:paraId="05CE465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r>
      <w:tr w:rsidR="004E6E03" w:rsidRPr="00EF692C" w14:paraId="6D904008" w14:textId="77777777" w:rsidTr="004E6E03">
        <w:trPr>
          <w:trHeight w:val="84"/>
        </w:trPr>
        <w:tc>
          <w:tcPr>
            <w:tcW w:w="457" w:type="dxa"/>
            <w:hideMark/>
          </w:tcPr>
          <w:p w14:paraId="3B963CC1"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30</w:t>
            </w:r>
          </w:p>
        </w:tc>
        <w:tc>
          <w:tcPr>
            <w:tcW w:w="1549" w:type="dxa"/>
            <w:hideMark/>
          </w:tcPr>
          <w:p w14:paraId="0DA58D8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MA20058</w:t>
            </w:r>
          </w:p>
        </w:tc>
        <w:tc>
          <w:tcPr>
            <w:tcW w:w="4978" w:type="dxa"/>
            <w:hideMark/>
          </w:tcPr>
          <w:p w14:paraId="233376F2"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MOHD HISYAM BIN ALIMSHA</w:t>
            </w:r>
          </w:p>
        </w:tc>
        <w:tc>
          <w:tcPr>
            <w:tcW w:w="1400" w:type="dxa"/>
            <w:hideMark/>
          </w:tcPr>
          <w:p w14:paraId="0866E1E8"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18</w:t>
            </w:r>
          </w:p>
        </w:tc>
        <w:tc>
          <w:tcPr>
            <w:tcW w:w="1539" w:type="dxa"/>
            <w:hideMark/>
          </w:tcPr>
          <w:p w14:paraId="6DF53966"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8</w:t>
            </w:r>
          </w:p>
        </w:tc>
      </w:tr>
      <w:tr w:rsidR="004E6E03" w:rsidRPr="00EF692C" w14:paraId="16E08784" w14:textId="77777777" w:rsidTr="004E6E03">
        <w:trPr>
          <w:trHeight w:val="84"/>
        </w:trPr>
        <w:tc>
          <w:tcPr>
            <w:tcW w:w="457" w:type="dxa"/>
            <w:hideMark/>
          </w:tcPr>
          <w:p w14:paraId="5102E2D8"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31</w:t>
            </w:r>
          </w:p>
        </w:tc>
        <w:tc>
          <w:tcPr>
            <w:tcW w:w="1549" w:type="dxa"/>
            <w:hideMark/>
          </w:tcPr>
          <w:p w14:paraId="76C568B5"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MA20090</w:t>
            </w:r>
          </w:p>
        </w:tc>
        <w:tc>
          <w:tcPr>
            <w:tcW w:w="4978" w:type="dxa"/>
            <w:hideMark/>
          </w:tcPr>
          <w:p w14:paraId="0E4EEBB5"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FARIS BIN MOHD RADZUAN</w:t>
            </w:r>
          </w:p>
        </w:tc>
        <w:tc>
          <w:tcPr>
            <w:tcW w:w="1400" w:type="dxa"/>
            <w:hideMark/>
          </w:tcPr>
          <w:p w14:paraId="04B52D4A"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23</w:t>
            </w:r>
          </w:p>
        </w:tc>
        <w:tc>
          <w:tcPr>
            <w:tcW w:w="1539" w:type="dxa"/>
            <w:hideMark/>
          </w:tcPr>
          <w:p w14:paraId="35971BA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14</w:t>
            </w:r>
          </w:p>
        </w:tc>
      </w:tr>
      <w:tr w:rsidR="004E6E03" w:rsidRPr="00EF692C" w14:paraId="0181BB73" w14:textId="77777777" w:rsidTr="004E6E03">
        <w:trPr>
          <w:trHeight w:val="84"/>
        </w:trPr>
        <w:tc>
          <w:tcPr>
            <w:tcW w:w="457" w:type="dxa"/>
            <w:hideMark/>
          </w:tcPr>
          <w:p w14:paraId="3D5A2207"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32</w:t>
            </w:r>
          </w:p>
        </w:tc>
        <w:tc>
          <w:tcPr>
            <w:tcW w:w="1549" w:type="dxa"/>
            <w:hideMark/>
          </w:tcPr>
          <w:p w14:paraId="45D83598"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MA20099</w:t>
            </w:r>
          </w:p>
        </w:tc>
        <w:tc>
          <w:tcPr>
            <w:tcW w:w="4978" w:type="dxa"/>
            <w:hideMark/>
          </w:tcPr>
          <w:p w14:paraId="128CD3E6"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ALIFF DANIAL BIN MOHD ROSDY</w:t>
            </w:r>
          </w:p>
        </w:tc>
        <w:tc>
          <w:tcPr>
            <w:tcW w:w="1400" w:type="dxa"/>
            <w:hideMark/>
          </w:tcPr>
          <w:p w14:paraId="3FA9E390"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16</w:t>
            </w:r>
          </w:p>
        </w:tc>
        <w:tc>
          <w:tcPr>
            <w:tcW w:w="1539" w:type="dxa"/>
            <w:hideMark/>
          </w:tcPr>
          <w:p w14:paraId="738BF050"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16</w:t>
            </w:r>
          </w:p>
        </w:tc>
      </w:tr>
      <w:tr w:rsidR="004E6E03" w:rsidRPr="00EF692C" w14:paraId="79CF36B4" w14:textId="77777777" w:rsidTr="004E6E03">
        <w:trPr>
          <w:trHeight w:val="84"/>
        </w:trPr>
        <w:tc>
          <w:tcPr>
            <w:tcW w:w="457" w:type="dxa"/>
            <w:hideMark/>
          </w:tcPr>
          <w:p w14:paraId="607AFF5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33</w:t>
            </w:r>
          </w:p>
        </w:tc>
        <w:tc>
          <w:tcPr>
            <w:tcW w:w="1549" w:type="dxa"/>
            <w:hideMark/>
          </w:tcPr>
          <w:p w14:paraId="69A3D2E6"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MA20114</w:t>
            </w:r>
          </w:p>
        </w:tc>
        <w:tc>
          <w:tcPr>
            <w:tcW w:w="4978" w:type="dxa"/>
            <w:hideMark/>
          </w:tcPr>
          <w:p w14:paraId="4CDEB744"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SITI NURHAZWANI HUSNA BINTI MOHD HATA</w:t>
            </w:r>
          </w:p>
        </w:tc>
        <w:tc>
          <w:tcPr>
            <w:tcW w:w="1400" w:type="dxa"/>
            <w:hideMark/>
          </w:tcPr>
          <w:p w14:paraId="17299342"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27</w:t>
            </w:r>
          </w:p>
        </w:tc>
        <w:tc>
          <w:tcPr>
            <w:tcW w:w="1539" w:type="dxa"/>
            <w:hideMark/>
          </w:tcPr>
          <w:p w14:paraId="3102FF81"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37</w:t>
            </w:r>
          </w:p>
        </w:tc>
      </w:tr>
      <w:tr w:rsidR="004E6E03" w:rsidRPr="00EF692C" w14:paraId="40B83777" w14:textId="77777777" w:rsidTr="004E6E03">
        <w:trPr>
          <w:trHeight w:val="84"/>
        </w:trPr>
        <w:tc>
          <w:tcPr>
            <w:tcW w:w="457" w:type="dxa"/>
            <w:hideMark/>
          </w:tcPr>
          <w:p w14:paraId="4C6E5F2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c>
          <w:tcPr>
            <w:tcW w:w="1549" w:type="dxa"/>
            <w:hideMark/>
          </w:tcPr>
          <w:p w14:paraId="4145839B"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MA20122</w:t>
            </w:r>
          </w:p>
        </w:tc>
        <w:tc>
          <w:tcPr>
            <w:tcW w:w="4978" w:type="dxa"/>
            <w:hideMark/>
          </w:tcPr>
          <w:p w14:paraId="22D6B7BD"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MOHAMAD ARIFF ASYRAF BIN RUSLI</w:t>
            </w:r>
          </w:p>
        </w:tc>
        <w:tc>
          <w:tcPr>
            <w:tcW w:w="1400" w:type="dxa"/>
            <w:hideMark/>
          </w:tcPr>
          <w:p w14:paraId="22538CC0"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27</w:t>
            </w:r>
          </w:p>
        </w:tc>
        <w:tc>
          <w:tcPr>
            <w:tcW w:w="1539" w:type="dxa"/>
            <w:hideMark/>
          </w:tcPr>
          <w:p w14:paraId="7A4B7957"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r>
      <w:tr w:rsidR="004E6E03" w:rsidRPr="00EF692C" w14:paraId="5AC4A5B7" w14:textId="77777777" w:rsidTr="004E6E03">
        <w:trPr>
          <w:trHeight w:val="84"/>
        </w:trPr>
        <w:tc>
          <w:tcPr>
            <w:tcW w:w="457" w:type="dxa"/>
            <w:hideMark/>
          </w:tcPr>
          <w:p w14:paraId="5FA66C9A"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35</w:t>
            </w:r>
          </w:p>
        </w:tc>
        <w:tc>
          <w:tcPr>
            <w:tcW w:w="1549" w:type="dxa"/>
            <w:hideMark/>
          </w:tcPr>
          <w:p w14:paraId="0EA1455C"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MA20126</w:t>
            </w:r>
          </w:p>
        </w:tc>
        <w:tc>
          <w:tcPr>
            <w:tcW w:w="4978" w:type="dxa"/>
            <w:hideMark/>
          </w:tcPr>
          <w:p w14:paraId="5BEEA619"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HAFIZUDDIN BIN MOHD ZULKIFLI</w:t>
            </w:r>
          </w:p>
        </w:tc>
        <w:tc>
          <w:tcPr>
            <w:tcW w:w="1400" w:type="dxa"/>
            <w:hideMark/>
          </w:tcPr>
          <w:p w14:paraId="6D66F87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30</w:t>
            </w:r>
          </w:p>
        </w:tc>
        <w:tc>
          <w:tcPr>
            <w:tcW w:w="1539" w:type="dxa"/>
            <w:hideMark/>
          </w:tcPr>
          <w:p w14:paraId="22565F25"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36</w:t>
            </w:r>
          </w:p>
        </w:tc>
      </w:tr>
      <w:tr w:rsidR="004E6E03" w:rsidRPr="00EF692C" w14:paraId="55D40E2B" w14:textId="77777777" w:rsidTr="004E6E03">
        <w:trPr>
          <w:trHeight w:val="84"/>
        </w:trPr>
        <w:tc>
          <w:tcPr>
            <w:tcW w:w="457" w:type="dxa"/>
            <w:hideMark/>
          </w:tcPr>
          <w:p w14:paraId="0012F971"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36</w:t>
            </w:r>
          </w:p>
        </w:tc>
        <w:tc>
          <w:tcPr>
            <w:tcW w:w="1549" w:type="dxa"/>
            <w:hideMark/>
          </w:tcPr>
          <w:p w14:paraId="72F802C5"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MA20136</w:t>
            </w:r>
          </w:p>
        </w:tc>
        <w:tc>
          <w:tcPr>
            <w:tcW w:w="4978" w:type="dxa"/>
            <w:hideMark/>
          </w:tcPr>
          <w:p w14:paraId="2F8F2B8A"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NUR ILLYANI BINTI MOHAMED RAFLI</w:t>
            </w:r>
          </w:p>
        </w:tc>
        <w:tc>
          <w:tcPr>
            <w:tcW w:w="1400" w:type="dxa"/>
            <w:hideMark/>
          </w:tcPr>
          <w:p w14:paraId="22862AD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25</w:t>
            </w:r>
          </w:p>
        </w:tc>
        <w:tc>
          <w:tcPr>
            <w:tcW w:w="1539" w:type="dxa"/>
            <w:hideMark/>
          </w:tcPr>
          <w:p w14:paraId="10276968"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21</w:t>
            </w:r>
          </w:p>
        </w:tc>
      </w:tr>
      <w:tr w:rsidR="004E6E03" w:rsidRPr="00EF692C" w14:paraId="4011D865" w14:textId="77777777" w:rsidTr="004E6E03">
        <w:trPr>
          <w:trHeight w:val="84"/>
        </w:trPr>
        <w:tc>
          <w:tcPr>
            <w:tcW w:w="457" w:type="dxa"/>
            <w:hideMark/>
          </w:tcPr>
          <w:p w14:paraId="362B2E98"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37</w:t>
            </w:r>
          </w:p>
        </w:tc>
        <w:tc>
          <w:tcPr>
            <w:tcW w:w="1549" w:type="dxa"/>
            <w:hideMark/>
          </w:tcPr>
          <w:p w14:paraId="31A756D6"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MA20153</w:t>
            </w:r>
          </w:p>
        </w:tc>
        <w:tc>
          <w:tcPr>
            <w:tcW w:w="4978" w:type="dxa"/>
            <w:hideMark/>
          </w:tcPr>
          <w:p w14:paraId="7BBB0C81"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FAEZ RIZWAN BIN MARNIZAM</w:t>
            </w:r>
          </w:p>
        </w:tc>
        <w:tc>
          <w:tcPr>
            <w:tcW w:w="1400" w:type="dxa"/>
            <w:hideMark/>
          </w:tcPr>
          <w:p w14:paraId="51DBBCFA"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27</w:t>
            </w:r>
          </w:p>
        </w:tc>
        <w:tc>
          <w:tcPr>
            <w:tcW w:w="1539" w:type="dxa"/>
            <w:hideMark/>
          </w:tcPr>
          <w:p w14:paraId="75EDB66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r>
      <w:tr w:rsidR="004E6E03" w:rsidRPr="00EF692C" w14:paraId="3637127B" w14:textId="77777777" w:rsidTr="004E6E03">
        <w:trPr>
          <w:trHeight w:val="84"/>
        </w:trPr>
        <w:tc>
          <w:tcPr>
            <w:tcW w:w="457" w:type="dxa"/>
            <w:hideMark/>
          </w:tcPr>
          <w:p w14:paraId="3D42A1A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38</w:t>
            </w:r>
          </w:p>
        </w:tc>
        <w:tc>
          <w:tcPr>
            <w:tcW w:w="1549" w:type="dxa"/>
            <w:hideMark/>
          </w:tcPr>
          <w:p w14:paraId="4041889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MA20154</w:t>
            </w:r>
          </w:p>
        </w:tc>
        <w:tc>
          <w:tcPr>
            <w:tcW w:w="4978" w:type="dxa"/>
            <w:hideMark/>
          </w:tcPr>
          <w:p w14:paraId="2D2311A2"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KHAIRULAMIRIN ADAM BIN MUHAMMAD PAZURI</w:t>
            </w:r>
          </w:p>
        </w:tc>
        <w:tc>
          <w:tcPr>
            <w:tcW w:w="1400" w:type="dxa"/>
            <w:hideMark/>
          </w:tcPr>
          <w:p w14:paraId="35682D7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15</w:t>
            </w:r>
          </w:p>
        </w:tc>
        <w:tc>
          <w:tcPr>
            <w:tcW w:w="1539" w:type="dxa"/>
            <w:hideMark/>
          </w:tcPr>
          <w:p w14:paraId="78A5489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21</w:t>
            </w:r>
          </w:p>
        </w:tc>
      </w:tr>
      <w:tr w:rsidR="004E6E03" w:rsidRPr="00EF692C" w14:paraId="29D34705" w14:textId="77777777" w:rsidTr="004E6E03">
        <w:trPr>
          <w:trHeight w:val="84"/>
        </w:trPr>
        <w:tc>
          <w:tcPr>
            <w:tcW w:w="457" w:type="dxa"/>
            <w:hideMark/>
          </w:tcPr>
          <w:p w14:paraId="3FCF6635"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39</w:t>
            </w:r>
          </w:p>
        </w:tc>
        <w:tc>
          <w:tcPr>
            <w:tcW w:w="1549" w:type="dxa"/>
            <w:hideMark/>
          </w:tcPr>
          <w:p w14:paraId="1290DEA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MA20185</w:t>
            </w:r>
          </w:p>
        </w:tc>
        <w:tc>
          <w:tcPr>
            <w:tcW w:w="4978" w:type="dxa"/>
            <w:hideMark/>
          </w:tcPr>
          <w:p w14:paraId="5AB9F5D2"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TAVITHASHINI A/P KETHARA NATHAN</w:t>
            </w:r>
          </w:p>
        </w:tc>
        <w:tc>
          <w:tcPr>
            <w:tcW w:w="1400" w:type="dxa"/>
            <w:hideMark/>
          </w:tcPr>
          <w:p w14:paraId="2B1854A1"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27</w:t>
            </w:r>
          </w:p>
        </w:tc>
        <w:tc>
          <w:tcPr>
            <w:tcW w:w="1539" w:type="dxa"/>
            <w:hideMark/>
          </w:tcPr>
          <w:p w14:paraId="5F736812"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r>
      <w:tr w:rsidR="004E6E03" w:rsidRPr="00EF692C" w14:paraId="5E020721" w14:textId="77777777" w:rsidTr="004E6E03">
        <w:trPr>
          <w:trHeight w:val="84"/>
        </w:trPr>
        <w:tc>
          <w:tcPr>
            <w:tcW w:w="457" w:type="dxa"/>
            <w:hideMark/>
          </w:tcPr>
          <w:p w14:paraId="3E82050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40</w:t>
            </w:r>
          </w:p>
        </w:tc>
        <w:tc>
          <w:tcPr>
            <w:tcW w:w="1549" w:type="dxa"/>
            <w:hideMark/>
          </w:tcPr>
          <w:p w14:paraId="1D08ECBA"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MH19057</w:t>
            </w:r>
          </w:p>
        </w:tc>
        <w:tc>
          <w:tcPr>
            <w:tcW w:w="4978" w:type="dxa"/>
            <w:hideMark/>
          </w:tcPr>
          <w:p w14:paraId="7A6E5650"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NUR MAIZATUL ALYAA BINTI ABDUL AZIZ</w:t>
            </w:r>
          </w:p>
        </w:tc>
        <w:tc>
          <w:tcPr>
            <w:tcW w:w="1400" w:type="dxa"/>
            <w:hideMark/>
          </w:tcPr>
          <w:p w14:paraId="75F2247C"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18</w:t>
            </w:r>
          </w:p>
        </w:tc>
        <w:tc>
          <w:tcPr>
            <w:tcW w:w="1539" w:type="dxa"/>
            <w:hideMark/>
          </w:tcPr>
          <w:p w14:paraId="656E98C3"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15</w:t>
            </w:r>
          </w:p>
        </w:tc>
      </w:tr>
      <w:tr w:rsidR="004E6E03" w:rsidRPr="00EF692C" w14:paraId="151D1CB1" w14:textId="77777777" w:rsidTr="004E6E03">
        <w:trPr>
          <w:trHeight w:val="84"/>
        </w:trPr>
        <w:tc>
          <w:tcPr>
            <w:tcW w:w="457" w:type="dxa"/>
            <w:hideMark/>
          </w:tcPr>
          <w:p w14:paraId="215BDD1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41</w:t>
            </w:r>
          </w:p>
        </w:tc>
        <w:tc>
          <w:tcPr>
            <w:tcW w:w="1549" w:type="dxa"/>
            <w:hideMark/>
          </w:tcPr>
          <w:p w14:paraId="5C3D1A50"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MH20006</w:t>
            </w:r>
          </w:p>
        </w:tc>
        <w:tc>
          <w:tcPr>
            <w:tcW w:w="4978" w:type="dxa"/>
            <w:hideMark/>
          </w:tcPr>
          <w:p w14:paraId="2F2744EF"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LAU CHONG SWIN</w:t>
            </w:r>
          </w:p>
        </w:tc>
        <w:tc>
          <w:tcPr>
            <w:tcW w:w="1400" w:type="dxa"/>
            <w:hideMark/>
          </w:tcPr>
          <w:p w14:paraId="108C3E73"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12</w:t>
            </w:r>
          </w:p>
        </w:tc>
        <w:tc>
          <w:tcPr>
            <w:tcW w:w="1539" w:type="dxa"/>
            <w:hideMark/>
          </w:tcPr>
          <w:p w14:paraId="6F44690A"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15</w:t>
            </w:r>
          </w:p>
        </w:tc>
      </w:tr>
      <w:tr w:rsidR="004E6E03" w:rsidRPr="00EF692C" w14:paraId="60341808" w14:textId="77777777" w:rsidTr="004E6E03">
        <w:trPr>
          <w:trHeight w:val="84"/>
        </w:trPr>
        <w:tc>
          <w:tcPr>
            <w:tcW w:w="457" w:type="dxa"/>
            <w:hideMark/>
          </w:tcPr>
          <w:p w14:paraId="4335F4A2"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42</w:t>
            </w:r>
          </w:p>
        </w:tc>
        <w:tc>
          <w:tcPr>
            <w:tcW w:w="1549" w:type="dxa"/>
            <w:hideMark/>
          </w:tcPr>
          <w:p w14:paraId="07F6C9CA"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MH20020</w:t>
            </w:r>
          </w:p>
        </w:tc>
        <w:tc>
          <w:tcPr>
            <w:tcW w:w="4978" w:type="dxa"/>
            <w:hideMark/>
          </w:tcPr>
          <w:p w14:paraId="21A8032E"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MUHAMMAD LUKMAN HAKIM BIN MD PADIL</w:t>
            </w:r>
          </w:p>
        </w:tc>
        <w:tc>
          <w:tcPr>
            <w:tcW w:w="1400" w:type="dxa"/>
            <w:hideMark/>
          </w:tcPr>
          <w:p w14:paraId="458EC96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21</w:t>
            </w:r>
          </w:p>
        </w:tc>
        <w:tc>
          <w:tcPr>
            <w:tcW w:w="1539" w:type="dxa"/>
            <w:hideMark/>
          </w:tcPr>
          <w:p w14:paraId="11D1A8D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29</w:t>
            </w:r>
          </w:p>
        </w:tc>
      </w:tr>
      <w:tr w:rsidR="004E6E03" w:rsidRPr="00EF692C" w14:paraId="7089C42F" w14:textId="77777777" w:rsidTr="004E6E03">
        <w:trPr>
          <w:trHeight w:val="84"/>
        </w:trPr>
        <w:tc>
          <w:tcPr>
            <w:tcW w:w="457" w:type="dxa"/>
            <w:hideMark/>
          </w:tcPr>
          <w:p w14:paraId="6F67D9FE"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43</w:t>
            </w:r>
          </w:p>
        </w:tc>
        <w:tc>
          <w:tcPr>
            <w:tcW w:w="1549" w:type="dxa"/>
            <w:hideMark/>
          </w:tcPr>
          <w:p w14:paraId="7E22C76D"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PA18050</w:t>
            </w:r>
          </w:p>
        </w:tc>
        <w:tc>
          <w:tcPr>
            <w:tcW w:w="4978" w:type="dxa"/>
            <w:hideMark/>
          </w:tcPr>
          <w:p w14:paraId="17499F01"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NUR AINSURAYA BINTI AHMAD ROSLEN</w:t>
            </w:r>
          </w:p>
        </w:tc>
        <w:tc>
          <w:tcPr>
            <w:tcW w:w="1400" w:type="dxa"/>
            <w:hideMark/>
          </w:tcPr>
          <w:p w14:paraId="7E65AD52"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8</w:t>
            </w:r>
          </w:p>
        </w:tc>
        <w:tc>
          <w:tcPr>
            <w:tcW w:w="1539" w:type="dxa"/>
            <w:hideMark/>
          </w:tcPr>
          <w:p w14:paraId="1DB7195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w:t>
            </w:r>
          </w:p>
        </w:tc>
      </w:tr>
      <w:tr w:rsidR="004E6E03" w:rsidRPr="00EF692C" w14:paraId="67B49CC5" w14:textId="77777777" w:rsidTr="004E6E03">
        <w:trPr>
          <w:trHeight w:val="84"/>
        </w:trPr>
        <w:tc>
          <w:tcPr>
            <w:tcW w:w="457" w:type="dxa"/>
            <w:hideMark/>
          </w:tcPr>
          <w:p w14:paraId="35F7D9F6"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44</w:t>
            </w:r>
          </w:p>
        </w:tc>
        <w:tc>
          <w:tcPr>
            <w:tcW w:w="1549" w:type="dxa"/>
            <w:hideMark/>
          </w:tcPr>
          <w:p w14:paraId="0071850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SA20053</w:t>
            </w:r>
          </w:p>
        </w:tc>
        <w:tc>
          <w:tcPr>
            <w:tcW w:w="4978" w:type="dxa"/>
            <w:hideMark/>
          </w:tcPr>
          <w:p w14:paraId="1E08AB58"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LIAU YI XUAN</w:t>
            </w:r>
          </w:p>
        </w:tc>
        <w:tc>
          <w:tcPr>
            <w:tcW w:w="1400" w:type="dxa"/>
            <w:hideMark/>
          </w:tcPr>
          <w:p w14:paraId="4DA20DFC"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29</w:t>
            </w:r>
          </w:p>
        </w:tc>
        <w:tc>
          <w:tcPr>
            <w:tcW w:w="1539" w:type="dxa"/>
            <w:hideMark/>
          </w:tcPr>
          <w:p w14:paraId="5CFF58AB"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16</w:t>
            </w:r>
          </w:p>
        </w:tc>
      </w:tr>
      <w:tr w:rsidR="004E6E03" w:rsidRPr="00EF692C" w14:paraId="31EFBC44" w14:textId="77777777" w:rsidTr="004E6E03">
        <w:trPr>
          <w:trHeight w:val="84"/>
        </w:trPr>
        <w:tc>
          <w:tcPr>
            <w:tcW w:w="457" w:type="dxa"/>
            <w:hideMark/>
          </w:tcPr>
          <w:p w14:paraId="70582F9E"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45</w:t>
            </w:r>
          </w:p>
        </w:tc>
        <w:tc>
          <w:tcPr>
            <w:tcW w:w="1549" w:type="dxa"/>
            <w:hideMark/>
          </w:tcPr>
          <w:p w14:paraId="0227AB2D"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SA20065</w:t>
            </w:r>
          </w:p>
        </w:tc>
        <w:tc>
          <w:tcPr>
            <w:tcW w:w="4978" w:type="dxa"/>
            <w:hideMark/>
          </w:tcPr>
          <w:p w14:paraId="46DE8AAE"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MOHD AZWYN BIN ARDI</w:t>
            </w:r>
          </w:p>
        </w:tc>
        <w:tc>
          <w:tcPr>
            <w:tcW w:w="1400" w:type="dxa"/>
            <w:hideMark/>
          </w:tcPr>
          <w:p w14:paraId="627B0AEE"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18</w:t>
            </w:r>
          </w:p>
        </w:tc>
        <w:tc>
          <w:tcPr>
            <w:tcW w:w="1539" w:type="dxa"/>
            <w:hideMark/>
          </w:tcPr>
          <w:p w14:paraId="255F3583"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21</w:t>
            </w:r>
          </w:p>
        </w:tc>
      </w:tr>
      <w:tr w:rsidR="004E6E03" w:rsidRPr="00EF692C" w14:paraId="356F79D8" w14:textId="77777777" w:rsidTr="004E6E03">
        <w:trPr>
          <w:trHeight w:val="84"/>
        </w:trPr>
        <w:tc>
          <w:tcPr>
            <w:tcW w:w="457" w:type="dxa"/>
            <w:hideMark/>
          </w:tcPr>
          <w:p w14:paraId="5502E42B"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46</w:t>
            </w:r>
          </w:p>
        </w:tc>
        <w:tc>
          <w:tcPr>
            <w:tcW w:w="1549" w:type="dxa"/>
            <w:hideMark/>
          </w:tcPr>
          <w:p w14:paraId="6AF81F02"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SA20066</w:t>
            </w:r>
          </w:p>
        </w:tc>
        <w:tc>
          <w:tcPr>
            <w:tcW w:w="4978" w:type="dxa"/>
            <w:hideMark/>
          </w:tcPr>
          <w:p w14:paraId="4BCA8451"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POOJA A/P MAHENDRAN</w:t>
            </w:r>
          </w:p>
        </w:tc>
        <w:tc>
          <w:tcPr>
            <w:tcW w:w="1400" w:type="dxa"/>
            <w:hideMark/>
          </w:tcPr>
          <w:p w14:paraId="3342E32E"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6</w:t>
            </w:r>
          </w:p>
        </w:tc>
        <w:tc>
          <w:tcPr>
            <w:tcW w:w="1539" w:type="dxa"/>
            <w:hideMark/>
          </w:tcPr>
          <w:p w14:paraId="281227B1"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7</w:t>
            </w:r>
          </w:p>
        </w:tc>
      </w:tr>
      <w:tr w:rsidR="004E6E03" w:rsidRPr="00EF692C" w14:paraId="4C3E2066" w14:textId="77777777" w:rsidTr="004E6E03">
        <w:trPr>
          <w:trHeight w:val="84"/>
        </w:trPr>
        <w:tc>
          <w:tcPr>
            <w:tcW w:w="457" w:type="dxa"/>
            <w:hideMark/>
          </w:tcPr>
          <w:p w14:paraId="367ABAD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47</w:t>
            </w:r>
          </w:p>
        </w:tc>
        <w:tc>
          <w:tcPr>
            <w:tcW w:w="1549" w:type="dxa"/>
            <w:hideMark/>
          </w:tcPr>
          <w:p w14:paraId="1D5EF671"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SA20075</w:t>
            </w:r>
          </w:p>
        </w:tc>
        <w:tc>
          <w:tcPr>
            <w:tcW w:w="4978" w:type="dxa"/>
            <w:hideMark/>
          </w:tcPr>
          <w:p w14:paraId="5F211E32"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NURUL FATIHAH BINTI JAMAL</w:t>
            </w:r>
          </w:p>
        </w:tc>
        <w:tc>
          <w:tcPr>
            <w:tcW w:w="1400" w:type="dxa"/>
            <w:hideMark/>
          </w:tcPr>
          <w:p w14:paraId="14905981"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22</w:t>
            </w:r>
          </w:p>
        </w:tc>
        <w:tc>
          <w:tcPr>
            <w:tcW w:w="1539" w:type="dxa"/>
            <w:hideMark/>
          </w:tcPr>
          <w:p w14:paraId="00C66E9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12</w:t>
            </w:r>
          </w:p>
        </w:tc>
      </w:tr>
      <w:tr w:rsidR="004E6E03" w:rsidRPr="00EF692C" w14:paraId="2219C094" w14:textId="77777777" w:rsidTr="004E6E03">
        <w:trPr>
          <w:trHeight w:val="84"/>
        </w:trPr>
        <w:tc>
          <w:tcPr>
            <w:tcW w:w="457" w:type="dxa"/>
            <w:hideMark/>
          </w:tcPr>
          <w:p w14:paraId="3DA3A84D"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48</w:t>
            </w:r>
          </w:p>
        </w:tc>
        <w:tc>
          <w:tcPr>
            <w:tcW w:w="1549" w:type="dxa"/>
            <w:hideMark/>
          </w:tcPr>
          <w:p w14:paraId="4A7C684A"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SA20078</w:t>
            </w:r>
          </w:p>
        </w:tc>
        <w:tc>
          <w:tcPr>
            <w:tcW w:w="4978" w:type="dxa"/>
            <w:hideMark/>
          </w:tcPr>
          <w:p w14:paraId="21B9C251"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UMMI YASMIN UMAIRAH BINTI YUSRI</w:t>
            </w:r>
          </w:p>
        </w:tc>
        <w:tc>
          <w:tcPr>
            <w:tcW w:w="1400" w:type="dxa"/>
            <w:hideMark/>
          </w:tcPr>
          <w:p w14:paraId="6E605253"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25</w:t>
            </w:r>
          </w:p>
        </w:tc>
        <w:tc>
          <w:tcPr>
            <w:tcW w:w="1539" w:type="dxa"/>
            <w:hideMark/>
          </w:tcPr>
          <w:p w14:paraId="00431D23"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25</w:t>
            </w:r>
          </w:p>
        </w:tc>
      </w:tr>
      <w:tr w:rsidR="004E6E03" w:rsidRPr="00EF692C" w14:paraId="0CF70377" w14:textId="77777777" w:rsidTr="004E6E03">
        <w:trPr>
          <w:trHeight w:val="84"/>
        </w:trPr>
        <w:tc>
          <w:tcPr>
            <w:tcW w:w="457" w:type="dxa"/>
            <w:hideMark/>
          </w:tcPr>
          <w:p w14:paraId="2EF703FD"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49</w:t>
            </w:r>
          </w:p>
        </w:tc>
        <w:tc>
          <w:tcPr>
            <w:tcW w:w="1549" w:type="dxa"/>
            <w:hideMark/>
          </w:tcPr>
          <w:p w14:paraId="5560C29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SA20080</w:t>
            </w:r>
          </w:p>
        </w:tc>
        <w:tc>
          <w:tcPr>
            <w:tcW w:w="4978" w:type="dxa"/>
            <w:hideMark/>
          </w:tcPr>
          <w:p w14:paraId="7C173310"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NURUL HUSNA IZZATI BINTI AHMAD YUSNAIDI</w:t>
            </w:r>
          </w:p>
        </w:tc>
        <w:tc>
          <w:tcPr>
            <w:tcW w:w="1400" w:type="dxa"/>
            <w:hideMark/>
          </w:tcPr>
          <w:p w14:paraId="210EDCD5"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10</w:t>
            </w:r>
          </w:p>
        </w:tc>
        <w:tc>
          <w:tcPr>
            <w:tcW w:w="1539" w:type="dxa"/>
            <w:hideMark/>
          </w:tcPr>
          <w:p w14:paraId="523AA022"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w:t>
            </w:r>
          </w:p>
        </w:tc>
      </w:tr>
      <w:tr w:rsidR="004E6E03" w:rsidRPr="00EF692C" w14:paraId="0022F249" w14:textId="77777777" w:rsidTr="004E6E03">
        <w:trPr>
          <w:trHeight w:val="84"/>
        </w:trPr>
        <w:tc>
          <w:tcPr>
            <w:tcW w:w="457" w:type="dxa"/>
            <w:hideMark/>
          </w:tcPr>
          <w:p w14:paraId="48D38F2E"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50</w:t>
            </w:r>
          </w:p>
        </w:tc>
        <w:tc>
          <w:tcPr>
            <w:tcW w:w="1549" w:type="dxa"/>
            <w:hideMark/>
          </w:tcPr>
          <w:p w14:paraId="7728B3A5"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SA20082</w:t>
            </w:r>
          </w:p>
        </w:tc>
        <w:tc>
          <w:tcPr>
            <w:tcW w:w="4978" w:type="dxa"/>
            <w:hideMark/>
          </w:tcPr>
          <w:p w14:paraId="6F80BC45"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KOSHARVINI PREVISHA A/P ALAGESAN</w:t>
            </w:r>
          </w:p>
        </w:tc>
        <w:tc>
          <w:tcPr>
            <w:tcW w:w="1400" w:type="dxa"/>
            <w:hideMark/>
          </w:tcPr>
          <w:p w14:paraId="38C3A2AC"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16</w:t>
            </w:r>
          </w:p>
        </w:tc>
        <w:tc>
          <w:tcPr>
            <w:tcW w:w="1539" w:type="dxa"/>
            <w:hideMark/>
          </w:tcPr>
          <w:p w14:paraId="444460D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15</w:t>
            </w:r>
          </w:p>
        </w:tc>
      </w:tr>
      <w:tr w:rsidR="004E6E03" w:rsidRPr="00EF692C" w14:paraId="38379603" w14:textId="77777777" w:rsidTr="004E6E03">
        <w:trPr>
          <w:trHeight w:val="84"/>
        </w:trPr>
        <w:tc>
          <w:tcPr>
            <w:tcW w:w="457" w:type="dxa"/>
            <w:hideMark/>
          </w:tcPr>
          <w:p w14:paraId="6A2F4BA7"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51</w:t>
            </w:r>
          </w:p>
        </w:tc>
        <w:tc>
          <w:tcPr>
            <w:tcW w:w="1549" w:type="dxa"/>
            <w:hideMark/>
          </w:tcPr>
          <w:p w14:paraId="3376443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SA20085</w:t>
            </w:r>
          </w:p>
        </w:tc>
        <w:tc>
          <w:tcPr>
            <w:tcW w:w="4978" w:type="dxa"/>
            <w:hideMark/>
          </w:tcPr>
          <w:p w14:paraId="5B241087"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ADZLYN ADILAH BINTI IDRUS</w:t>
            </w:r>
          </w:p>
        </w:tc>
        <w:tc>
          <w:tcPr>
            <w:tcW w:w="1400" w:type="dxa"/>
            <w:hideMark/>
          </w:tcPr>
          <w:p w14:paraId="119AF25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30</w:t>
            </w:r>
          </w:p>
        </w:tc>
        <w:tc>
          <w:tcPr>
            <w:tcW w:w="1539" w:type="dxa"/>
            <w:hideMark/>
          </w:tcPr>
          <w:p w14:paraId="0050EC80"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27</w:t>
            </w:r>
          </w:p>
        </w:tc>
      </w:tr>
      <w:tr w:rsidR="004E6E03" w:rsidRPr="00EF692C" w14:paraId="110E9E88" w14:textId="77777777" w:rsidTr="004E6E03">
        <w:trPr>
          <w:trHeight w:val="84"/>
        </w:trPr>
        <w:tc>
          <w:tcPr>
            <w:tcW w:w="457" w:type="dxa"/>
            <w:hideMark/>
          </w:tcPr>
          <w:p w14:paraId="7EBB891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52</w:t>
            </w:r>
          </w:p>
        </w:tc>
        <w:tc>
          <w:tcPr>
            <w:tcW w:w="1549" w:type="dxa"/>
            <w:hideMark/>
          </w:tcPr>
          <w:p w14:paraId="7B886F08"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SA20096</w:t>
            </w:r>
          </w:p>
        </w:tc>
        <w:tc>
          <w:tcPr>
            <w:tcW w:w="4978" w:type="dxa"/>
            <w:hideMark/>
          </w:tcPr>
          <w:p w14:paraId="3C188104"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NUR ATHIRAH SYIFAA BINTI MOHD YUSRI</w:t>
            </w:r>
          </w:p>
        </w:tc>
        <w:tc>
          <w:tcPr>
            <w:tcW w:w="1400" w:type="dxa"/>
            <w:hideMark/>
          </w:tcPr>
          <w:p w14:paraId="131A3AB7"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28</w:t>
            </w:r>
          </w:p>
        </w:tc>
        <w:tc>
          <w:tcPr>
            <w:tcW w:w="1539" w:type="dxa"/>
            <w:hideMark/>
          </w:tcPr>
          <w:p w14:paraId="704B442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20</w:t>
            </w:r>
          </w:p>
        </w:tc>
      </w:tr>
      <w:tr w:rsidR="004E6E03" w:rsidRPr="00EF692C" w14:paraId="3CEA4564" w14:textId="77777777" w:rsidTr="004E6E03">
        <w:trPr>
          <w:trHeight w:val="84"/>
        </w:trPr>
        <w:tc>
          <w:tcPr>
            <w:tcW w:w="457" w:type="dxa"/>
            <w:hideMark/>
          </w:tcPr>
          <w:p w14:paraId="718CF34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53</w:t>
            </w:r>
          </w:p>
        </w:tc>
        <w:tc>
          <w:tcPr>
            <w:tcW w:w="1549" w:type="dxa"/>
            <w:hideMark/>
          </w:tcPr>
          <w:p w14:paraId="475E363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SB20022</w:t>
            </w:r>
          </w:p>
        </w:tc>
        <w:tc>
          <w:tcPr>
            <w:tcW w:w="4978" w:type="dxa"/>
            <w:hideMark/>
          </w:tcPr>
          <w:p w14:paraId="0453088B"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MOHD SHAMRIE BIN JAISON</w:t>
            </w:r>
          </w:p>
        </w:tc>
        <w:tc>
          <w:tcPr>
            <w:tcW w:w="1400" w:type="dxa"/>
            <w:hideMark/>
          </w:tcPr>
          <w:p w14:paraId="007B7C30"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29</w:t>
            </w:r>
          </w:p>
        </w:tc>
        <w:tc>
          <w:tcPr>
            <w:tcW w:w="1539" w:type="dxa"/>
            <w:hideMark/>
          </w:tcPr>
          <w:p w14:paraId="1C58000D"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35</w:t>
            </w:r>
          </w:p>
        </w:tc>
      </w:tr>
      <w:tr w:rsidR="004E6E03" w:rsidRPr="00EF692C" w14:paraId="595A1A89" w14:textId="77777777" w:rsidTr="004E6E03">
        <w:trPr>
          <w:trHeight w:val="84"/>
        </w:trPr>
        <w:tc>
          <w:tcPr>
            <w:tcW w:w="457" w:type="dxa"/>
            <w:hideMark/>
          </w:tcPr>
          <w:p w14:paraId="591A56B3"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54</w:t>
            </w:r>
          </w:p>
        </w:tc>
        <w:tc>
          <w:tcPr>
            <w:tcW w:w="1549" w:type="dxa"/>
            <w:hideMark/>
          </w:tcPr>
          <w:p w14:paraId="627CE9BE"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SB20031</w:t>
            </w:r>
          </w:p>
        </w:tc>
        <w:tc>
          <w:tcPr>
            <w:tcW w:w="4978" w:type="dxa"/>
            <w:hideMark/>
          </w:tcPr>
          <w:p w14:paraId="6D201143"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CLEMENT KONG HONG MING</w:t>
            </w:r>
          </w:p>
        </w:tc>
        <w:tc>
          <w:tcPr>
            <w:tcW w:w="1400" w:type="dxa"/>
            <w:hideMark/>
          </w:tcPr>
          <w:p w14:paraId="02431F1F"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20</w:t>
            </w:r>
          </w:p>
        </w:tc>
        <w:tc>
          <w:tcPr>
            <w:tcW w:w="1539" w:type="dxa"/>
            <w:hideMark/>
          </w:tcPr>
          <w:p w14:paraId="640D8B67"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22</w:t>
            </w:r>
          </w:p>
        </w:tc>
      </w:tr>
      <w:tr w:rsidR="004E6E03" w:rsidRPr="00EF692C" w14:paraId="7E6D9983" w14:textId="77777777" w:rsidTr="004E6E03">
        <w:trPr>
          <w:trHeight w:val="84"/>
        </w:trPr>
        <w:tc>
          <w:tcPr>
            <w:tcW w:w="457" w:type="dxa"/>
            <w:hideMark/>
          </w:tcPr>
          <w:p w14:paraId="7DC8D745"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55</w:t>
            </w:r>
          </w:p>
        </w:tc>
        <w:tc>
          <w:tcPr>
            <w:tcW w:w="1549" w:type="dxa"/>
            <w:hideMark/>
          </w:tcPr>
          <w:p w14:paraId="1CF77CC3"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SB20036</w:t>
            </w:r>
          </w:p>
        </w:tc>
        <w:tc>
          <w:tcPr>
            <w:tcW w:w="4978" w:type="dxa"/>
            <w:hideMark/>
          </w:tcPr>
          <w:p w14:paraId="5D7A00B5"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NURWARDINA BALQIS BINTI MOHD ISA</w:t>
            </w:r>
          </w:p>
        </w:tc>
        <w:tc>
          <w:tcPr>
            <w:tcW w:w="1400" w:type="dxa"/>
            <w:hideMark/>
          </w:tcPr>
          <w:p w14:paraId="2C79FE9D"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37</w:t>
            </w:r>
          </w:p>
        </w:tc>
        <w:tc>
          <w:tcPr>
            <w:tcW w:w="1539" w:type="dxa"/>
            <w:hideMark/>
          </w:tcPr>
          <w:p w14:paraId="5F29A539"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35</w:t>
            </w:r>
          </w:p>
        </w:tc>
      </w:tr>
      <w:tr w:rsidR="004E6E03" w:rsidRPr="00EF692C" w14:paraId="39A8124E" w14:textId="77777777" w:rsidTr="004E6E03">
        <w:trPr>
          <w:trHeight w:val="84"/>
        </w:trPr>
        <w:tc>
          <w:tcPr>
            <w:tcW w:w="457" w:type="dxa"/>
            <w:hideMark/>
          </w:tcPr>
          <w:p w14:paraId="20EE3284"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56</w:t>
            </w:r>
          </w:p>
        </w:tc>
        <w:tc>
          <w:tcPr>
            <w:tcW w:w="1549" w:type="dxa"/>
            <w:hideMark/>
          </w:tcPr>
          <w:p w14:paraId="6D14B097"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SB20049</w:t>
            </w:r>
          </w:p>
        </w:tc>
        <w:tc>
          <w:tcPr>
            <w:tcW w:w="4978" w:type="dxa"/>
            <w:hideMark/>
          </w:tcPr>
          <w:p w14:paraId="4DC78B5D" w14:textId="77777777"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AW YONG LIANG</w:t>
            </w:r>
          </w:p>
        </w:tc>
        <w:tc>
          <w:tcPr>
            <w:tcW w:w="1400" w:type="dxa"/>
            <w:hideMark/>
          </w:tcPr>
          <w:p w14:paraId="7B3A4805"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34</w:t>
            </w:r>
          </w:p>
        </w:tc>
        <w:tc>
          <w:tcPr>
            <w:tcW w:w="1539" w:type="dxa"/>
            <w:hideMark/>
          </w:tcPr>
          <w:p w14:paraId="05E9F4D6" w14:textId="77777777"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32</w:t>
            </w:r>
          </w:p>
        </w:tc>
      </w:tr>
      <w:tr w:rsidR="004E6E03" w:rsidRPr="00EF692C" w14:paraId="40DD9A34" w14:textId="77777777" w:rsidTr="004E6E03">
        <w:trPr>
          <w:trHeight w:val="84"/>
        </w:trPr>
        <w:tc>
          <w:tcPr>
            <w:tcW w:w="457" w:type="dxa"/>
          </w:tcPr>
          <w:p w14:paraId="166416BA" w14:textId="51E3BBBA"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57</w:t>
            </w:r>
          </w:p>
        </w:tc>
        <w:tc>
          <w:tcPr>
            <w:tcW w:w="1549" w:type="dxa"/>
          </w:tcPr>
          <w:p w14:paraId="18C89AF0" w14:textId="28A5BB11"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SC17066</w:t>
            </w:r>
          </w:p>
        </w:tc>
        <w:tc>
          <w:tcPr>
            <w:tcW w:w="4978" w:type="dxa"/>
          </w:tcPr>
          <w:p w14:paraId="62ECB9F5" w14:textId="7906559C"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BASSAM KHALED BALKHAIR AL-MASHGARI</w:t>
            </w:r>
          </w:p>
        </w:tc>
        <w:tc>
          <w:tcPr>
            <w:tcW w:w="1400" w:type="dxa"/>
          </w:tcPr>
          <w:p w14:paraId="2EA6E4DD" w14:textId="030F4B18"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10</w:t>
            </w:r>
          </w:p>
        </w:tc>
        <w:tc>
          <w:tcPr>
            <w:tcW w:w="1539" w:type="dxa"/>
          </w:tcPr>
          <w:p w14:paraId="53A6CB99" w14:textId="7CC09049"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4</w:t>
            </w:r>
          </w:p>
        </w:tc>
      </w:tr>
      <w:tr w:rsidR="004E6E03" w:rsidRPr="00EF692C" w14:paraId="293135A4" w14:textId="77777777" w:rsidTr="004E6E03">
        <w:trPr>
          <w:trHeight w:val="84"/>
        </w:trPr>
        <w:tc>
          <w:tcPr>
            <w:tcW w:w="457" w:type="dxa"/>
          </w:tcPr>
          <w:p w14:paraId="5BCEA127" w14:textId="23C3DF22"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58</w:t>
            </w:r>
          </w:p>
        </w:tc>
        <w:tc>
          <w:tcPr>
            <w:tcW w:w="1549" w:type="dxa"/>
          </w:tcPr>
          <w:p w14:paraId="21094171" w14:textId="2C53E921"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SC20056</w:t>
            </w:r>
          </w:p>
        </w:tc>
        <w:tc>
          <w:tcPr>
            <w:tcW w:w="4978" w:type="dxa"/>
          </w:tcPr>
          <w:p w14:paraId="7B205195" w14:textId="2A235F4C" w:rsidR="004E6E03" w:rsidRPr="00EF692C" w:rsidRDefault="004E6E03" w:rsidP="004E6E03">
            <w:pPr>
              <w:jc w:val="left"/>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AMAN SOORAJ SHEJI</w:t>
            </w:r>
          </w:p>
        </w:tc>
        <w:tc>
          <w:tcPr>
            <w:tcW w:w="1400" w:type="dxa"/>
          </w:tcPr>
          <w:p w14:paraId="21E6B08D" w14:textId="2A0BA4F4"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16</w:t>
            </w:r>
          </w:p>
        </w:tc>
        <w:tc>
          <w:tcPr>
            <w:tcW w:w="1539" w:type="dxa"/>
          </w:tcPr>
          <w:p w14:paraId="2A0FC899" w14:textId="1BC3DCEA" w:rsidR="004E6E03" w:rsidRPr="00EF692C" w:rsidRDefault="004E6E03" w:rsidP="004E6E03">
            <w:pPr>
              <w:jc w:val="center"/>
              <w:rPr>
                <w:rFonts w:ascii="Times New Roman" w:eastAsia="Times New Roman" w:hAnsi="Times New Roman" w:cs="Times New Roman"/>
                <w:color w:val="000000"/>
                <w:sz w:val="24"/>
                <w:szCs w:val="24"/>
              </w:rPr>
            </w:pPr>
            <w:r w:rsidRPr="00EF692C">
              <w:rPr>
                <w:rFonts w:ascii="Times New Roman" w:eastAsia="Times New Roman" w:hAnsi="Times New Roman" w:cs="Times New Roman"/>
                <w:color w:val="000000"/>
                <w:sz w:val="24"/>
                <w:szCs w:val="24"/>
              </w:rPr>
              <w:t>17</w:t>
            </w:r>
          </w:p>
        </w:tc>
      </w:tr>
    </w:tbl>
    <w:p w14:paraId="4E4E5C65" w14:textId="4655733B" w:rsidR="00C927F0" w:rsidRDefault="00A57D20" w:rsidP="00500AC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2F3B60BD" w14:textId="1AF698AF" w:rsidR="00C927F0" w:rsidRDefault="00C927F0" w:rsidP="00500AC8">
      <w:pPr>
        <w:pStyle w:val="NoSpacing"/>
        <w:rPr>
          <w:rFonts w:ascii="Times New Roman" w:hAnsi="Times New Roman" w:cs="Times New Roman"/>
          <w:sz w:val="28"/>
          <w:szCs w:val="28"/>
          <w:lang w:val="ru-RU"/>
        </w:rPr>
      </w:pPr>
    </w:p>
    <w:p w14:paraId="56B1DF5E" w14:textId="1B535F09" w:rsidR="006157A6" w:rsidRDefault="000453D9" w:rsidP="006157A6">
      <w:pPr>
        <w:jc w:val="center"/>
        <w:rPr>
          <w:rFonts w:ascii="Helvetica" w:eastAsia="Times New Roman" w:hAnsi="Helvetica" w:cs="Calibri"/>
          <w:color w:val="000000"/>
          <w:sz w:val="20"/>
          <w:szCs w:val="20"/>
        </w:rPr>
      </w:pPr>
      <w:r w:rsidRPr="006F57EB">
        <w:rPr>
          <w:rFonts w:ascii="Times New Roman" w:hAnsi="Times New Roman" w:cs="Times New Roman"/>
          <w:b/>
          <w:sz w:val="28"/>
          <w:szCs w:val="28"/>
        </w:rPr>
        <w:lastRenderedPageBreak/>
        <w:t>APPENDIX</w:t>
      </w:r>
      <w:r w:rsidRPr="00AE1BA6">
        <w:rPr>
          <w:rFonts w:ascii="Times New Roman" w:hAnsi="Times New Roman" w:cs="Times New Roman"/>
          <w:b/>
          <w:sz w:val="28"/>
          <w:szCs w:val="28"/>
        </w:rPr>
        <w:t xml:space="preserve"> F</w:t>
      </w:r>
    </w:p>
    <w:p w14:paraId="00D30FEA" w14:textId="77777777" w:rsidR="006157A6" w:rsidRDefault="006157A6" w:rsidP="006157A6">
      <w:pPr>
        <w:rPr>
          <w:rFonts w:ascii="Times New Roman" w:eastAsia="Times New Roman" w:hAnsi="Times New Roman" w:cs="Times New Roman"/>
          <w:b/>
          <w:bCs/>
          <w:color w:val="000000"/>
          <w:sz w:val="28"/>
          <w:szCs w:val="28"/>
        </w:rPr>
      </w:pPr>
    </w:p>
    <w:p w14:paraId="3AC8C851" w14:textId="3F54E3EF" w:rsidR="006157A6" w:rsidRDefault="006157A6" w:rsidP="006157A6">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Information Letter</w:t>
      </w:r>
      <w:r w:rsidR="00C2247A">
        <w:rPr>
          <w:rFonts w:ascii="Times New Roman" w:eastAsia="Times New Roman" w:hAnsi="Times New Roman" w:cs="Times New Roman"/>
          <w:b/>
          <w:bCs/>
          <w:color w:val="000000"/>
          <w:sz w:val="28"/>
          <w:szCs w:val="28"/>
        </w:rPr>
        <w:t xml:space="preserve"> for the Experiment</w:t>
      </w:r>
    </w:p>
    <w:p w14:paraId="4B69E0BC" w14:textId="23EC1E96" w:rsidR="006157A6" w:rsidRDefault="006157A6" w:rsidP="006157A6">
      <w:pPr>
        <w:jc w:val="center"/>
        <w:rPr>
          <w:rFonts w:ascii="Times New Roman" w:eastAsia="Times New Roman" w:hAnsi="Times New Roman" w:cs="Times New Roman"/>
          <w:b/>
          <w:bCs/>
          <w:color w:val="000000"/>
          <w:sz w:val="28"/>
          <w:szCs w:val="28"/>
        </w:rPr>
      </w:pPr>
      <w:r w:rsidRPr="006157A6">
        <w:rPr>
          <w:rFonts w:ascii="Times New Roman" w:eastAsia="Times New Roman" w:hAnsi="Times New Roman" w:cs="Times New Roman"/>
          <w:b/>
          <w:bCs/>
          <w:noProof/>
          <w:color w:val="000000"/>
          <w:sz w:val="28"/>
          <w:szCs w:val="28"/>
        </w:rPr>
        <w:drawing>
          <wp:anchor distT="0" distB="0" distL="114300" distR="114300" simplePos="0" relativeHeight="251668480" behindDoc="0" locked="0" layoutInCell="1" allowOverlap="1" wp14:anchorId="392325AB" wp14:editId="23E28BEA">
            <wp:simplePos x="0" y="0"/>
            <wp:positionH relativeFrom="column">
              <wp:posOffset>-299085</wp:posOffset>
            </wp:positionH>
            <wp:positionV relativeFrom="paragraph">
              <wp:posOffset>234950</wp:posOffset>
            </wp:positionV>
            <wp:extent cx="6332220" cy="721423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6332220" cy="7214235"/>
                    </a:xfrm>
                    <a:prstGeom prst="rect">
                      <a:avLst/>
                    </a:prstGeom>
                  </pic:spPr>
                </pic:pic>
              </a:graphicData>
            </a:graphic>
            <wp14:sizeRelH relativeFrom="margin">
              <wp14:pctWidth>0</wp14:pctWidth>
            </wp14:sizeRelH>
            <wp14:sizeRelV relativeFrom="margin">
              <wp14:pctHeight>0</wp14:pctHeight>
            </wp14:sizeRelV>
          </wp:anchor>
        </w:drawing>
      </w:r>
    </w:p>
    <w:sectPr w:rsidR="006157A6" w:rsidSect="00BF10E1">
      <w:footerReference w:type="default" r:id="rId157"/>
      <w:pgSz w:w="12240" w:h="15840" w:code="1"/>
      <w:pgMar w:top="993" w:right="567" w:bottom="1134" w:left="1701" w:header="720" w:footer="720" w:gutter="0"/>
      <w:pgNumType w:start="1"/>
      <w:cols w:space="720"/>
      <w:vAlign w:val="bottom"/>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E1783" w14:textId="77777777" w:rsidR="00915FA0" w:rsidRDefault="00915FA0" w:rsidP="00B63AE7">
      <w:r>
        <w:separator/>
      </w:r>
    </w:p>
  </w:endnote>
  <w:endnote w:type="continuationSeparator" w:id="0">
    <w:p w14:paraId="4E5196AF" w14:textId="77777777" w:rsidR="00915FA0" w:rsidRDefault="00915FA0" w:rsidP="00B63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435135"/>
      <w:docPartObj>
        <w:docPartGallery w:val="Page Numbers (Bottom of Page)"/>
        <w:docPartUnique/>
      </w:docPartObj>
    </w:sdtPr>
    <w:sdtEndPr>
      <w:rPr>
        <w:rFonts w:ascii="Times New Roman" w:hAnsi="Times New Roman" w:cs="Times New Roman"/>
        <w:noProof/>
        <w:sz w:val="28"/>
      </w:rPr>
    </w:sdtEndPr>
    <w:sdtContent>
      <w:p w14:paraId="77CBA793" w14:textId="2FE96C67" w:rsidR="000432C1" w:rsidRPr="00724BB5" w:rsidRDefault="000432C1">
        <w:pPr>
          <w:pStyle w:val="Footer"/>
          <w:jc w:val="center"/>
          <w:rPr>
            <w:rFonts w:ascii="Times New Roman" w:hAnsi="Times New Roman" w:cs="Times New Roman"/>
            <w:sz w:val="28"/>
          </w:rPr>
        </w:pPr>
        <w:r>
          <w:rPr>
            <w:rFonts w:ascii="Times New Roman" w:hAnsi="Times New Roman" w:cs="Times New Roman"/>
            <w:sz w:val="28"/>
          </w:rPr>
          <w:fldChar w:fldCharType="begin"/>
        </w:r>
        <w:r>
          <w:rPr>
            <w:rFonts w:ascii="Times New Roman" w:hAnsi="Times New Roman" w:cs="Times New Roman"/>
            <w:sz w:val="28"/>
          </w:rPr>
          <w:instrText xml:space="preserve"> PAGE  \* Arabic  \* MERGEFORMAT </w:instrText>
        </w:r>
        <w:r>
          <w:rPr>
            <w:rFonts w:ascii="Times New Roman" w:hAnsi="Times New Roman" w:cs="Times New Roman"/>
            <w:sz w:val="28"/>
          </w:rPr>
          <w:fldChar w:fldCharType="separate"/>
        </w:r>
        <w:r w:rsidR="00C9664A">
          <w:rPr>
            <w:rFonts w:ascii="Times New Roman" w:hAnsi="Times New Roman" w:cs="Times New Roman"/>
            <w:noProof/>
            <w:sz w:val="28"/>
          </w:rPr>
          <w:t>99</w:t>
        </w:r>
        <w:r>
          <w:rPr>
            <w:rFonts w:ascii="Times New Roman" w:hAnsi="Times New Roman" w:cs="Times New Roman"/>
            <w:sz w:val="28"/>
          </w:rPr>
          <w:fldChar w:fldCharType="end"/>
        </w:r>
      </w:p>
    </w:sdtContent>
  </w:sdt>
  <w:p w14:paraId="5AE8B0E1" w14:textId="77777777" w:rsidR="000432C1" w:rsidRDefault="000432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30D34" w14:textId="77777777" w:rsidR="00915FA0" w:rsidRDefault="00915FA0" w:rsidP="00B63AE7">
      <w:r>
        <w:separator/>
      </w:r>
    </w:p>
  </w:footnote>
  <w:footnote w:type="continuationSeparator" w:id="0">
    <w:p w14:paraId="3CC600FE" w14:textId="77777777" w:rsidR="00915FA0" w:rsidRDefault="00915FA0" w:rsidP="00B63A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8FE"/>
    <w:multiLevelType w:val="hybridMultilevel"/>
    <w:tmpl w:val="7A04574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043467"/>
    <w:multiLevelType w:val="hybridMultilevel"/>
    <w:tmpl w:val="018A8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D71E0"/>
    <w:multiLevelType w:val="multilevel"/>
    <w:tmpl w:val="EFAAD4F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14016AE"/>
    <w:multiLevelType w:val="hybridMultilevel"/>
    <w:tmpl w:val="AA146E12"/>
    <w:lvl w:ilvl="0" w:tplc="4D52C9DC">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B1E4C"/>
    <w:multiLevelType w:val="hybridMultilevel"/>
    <w:tmpl w:val="246ED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05688F"/>
    <w:multiLevelType w:val="hybridMultilevel"/>
    <w:tmpl w:val="0DB649C4"/>
    <w:lvl w:ilvl="0" w:tplc="422CE94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AF759B6"/>
    <w:multiLevelType w:val="hybridMultilevel"/>
    <w:tmpl w:val="470CE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E7E04"/>
    <w:multiLevelType w:val="hybridMultilevel"/>
    <w:tmpl w:val="6B180E4A"/>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E329A9"/>
    <w:multiLevelType w:val="hybridMultilevel"/>
    <w:tmpl w:val="FF6ED038"/>
    <w:lvl w:ilvl="0" w:tplc="04090011">
      <w:start w:val="1"/>
      <w:numFmt w:val="decimal"/>
      <w:lvlText w:val="%1)"/>
      <w:lvlJc w:val="left"/>
      <w:pPr>
        <w:ind w:left="720" w:hanging="360"/>
      </w:pPr>
    </w:lvl>
    <w:lvl w:ilvl="1" w:tplc="85FECE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E1DC4"/>
    <w:multiLevelType w:val="hybridMultilevel"/>
    <w:tmpl w:val="A65218A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16E921AF"/>
    <w:multiLevelType w:val="hybridMultilevel"/>
    <w:tmpl w:val="27B6F8F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65119B"/>
    <w:multiLevelType w:val="hybridMultilevel"/>
    <w:tmpl w:val="24A8A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06645"/>
    <w:multiLevelType w:val="hybridMultilevel"/>
    <w:tmpl w:val="633ED5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537A20"/>
    <w:multiLevelType w:val="hybridMultilevel"/>
    <w:tmpl w:val="AD56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376380"/>
    <w:multiLevelType w:val="hybridMultilevel"/>
    <w:tmpl w:val="EE84F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380385"/>
    <w:multiLevelType w:val="hybridMultilevel"/>
    <w:tmpl w:val="3E9A280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D554DFD"/>
    <w:multiLevelType w:val="hybridMultilevel"/>
    <w:tmpl w:val="4F8A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7A272F"/>
    <w:multiLevelType w:val="hybridMultilevel"/>
    <w:tmpl w:val="DCE4933E"/>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328F6797"/>
    <w:multiLevelType w:val="hybridMultilevel"/>
    <w:tmpl w:val="2F0C5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E6C56"/>
    <w:multiLevelType w:val="hybridMultilevel"/>
    <w:tmpl w:val="F6CECFE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7E05AA8"/>
    <w:multiLevelType w:val="multilevel"/>
    <w:tmpl w:val="6192BBBA"/>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1" w15:restartNumberingAfterBreak="0">
    <w:nsid w:val="38AC655B"/>
    <w:multiLevelType w:val="hybridMultilevel"/>
    <w:tmpl w:val="1D3A808C"/>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C344B4"/>
    <w:multiLevelType w:val="hybridMultilevel"/>
    <w:tmpl w:val="1B04EA96"/>
    <w:lvl w:ilvl="0" w:tplc="0409000F">
      <w:start w:val="1"/>
      <w:numFmt w:val="decimal"/>
      <w:lvlText w:val="%1."/>
      <w:lvlJc w:val="left"/>
      <w:pPr>
        <w:ind w:left="1080" w:hanging="360"/>
      </w:pPr>
    </w:lvl>
    <w:lvl w:ilvl="1" w:tplc="2CCE225E">
      <w:start w:val="1"/>
      <w:numFmt w:val="lowerLetter"/>
      <w:lvlText w:val="(%2)"/>
      <w:lvlJc w:val="left"/>
      <w:pPr>
        <w:ind w:left="1815" w:hanging="37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CA4848"/>
    <w:multiLevelType w:val="hybridMultilevel"/>
    <w:tmpl w:val="6BD89B0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E004439"/>
    <w:multiLevelType w:val="hybridMultilevel"/>
    <w:tmpl w:val="9E1E9284"/>
    <w:lvl w:ilvl="0" w:tplc="4D52C9DC">
      <w:start w:val="1"/>
      <w:numFmt w:val="bullet"/>
      <w:lvlText w:val="-"/>
      <w:lvlJc w:val="left"/>
      <w:pPr>
        <w:ind w:left="720" w:hanging="360"/>
      </w:pPr>
      <w:rPr>
        <w:rFonts w:ascii="Sitka Text" w:hAnsi="Sitka Text" w:hint="default"/>
      </w:rPr>
    </w:lvl>
    <w:lvl w:ilvl="1" w:tplc="6CD835C4">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484C23"/>
    <w:multiLevelType w:val="hybridMultilevel"/>
    <w:tmpl w:val="5F1AE75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1F05D49"/>
    <w:multiLevelType w:val="hybridMultilevel"/>
    <w:tmpl w:val="50820014"/>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4FB1217"/>
    <w:multiLevelType w:val="hybridMultilevel"/>
    <w:tmpl w:val="6192BBBA"/>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45923B5F"/>
    <w:multiLevelType w:val="hybridMultilevel"/>
    <w:tmpl w:val="7376E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747DE5"/>
    <w:multiLevelType w:val="hybridMultilevel"/>
    <w:tmpl w:val="5FFC99B2"/>
    <w:lvl w:ilvl="0" w:tplc="4D52C9DC">
      <w:start w:val="1"/>
      <w:numFmt w:val="bullet"/>
      <w:lvlText w:val="-"/>
      <w:lvlJc w:val="left"/>
      <w:pPr>
        <w:ind w:left="360" w:hanging="360"/>
      </w:pPr>
      <w:rPr>
        <w:rFonts w:ascii="Sitka Text" w:hAnsi="Sitka Text"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CEF2F86"/>
    <w:multiLevelType w:val="hybridMultilevel"/>
    <w:tmpl w:val="DFBCC6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C7A77"/>
    <w:multiLevelType w:val="hybridMultilevel"/>
    <w:tmpl w:val="B09AB6D4"/>
    <w:lvl w:ilvl="0" w:tplc="4D52C9DC">
      <w:start w:val="1"/>
      <w:numFmt w:val="bullet"/>
      <w:lvlText w:val="-"/>
      <w:lvlJc w:val="left"/>
      <w:pPr>
        <w:ind w:left="858" w:hanging="360"/>
      </w:pPr>
      <w:rPr>
        <w:rFonts w:ascii="Sitka Text" w:hAnsi="Sitka Text" w:hint="default"/>
      </w:rPr>
    </w:lvl>
    <w:lvl w:ilvl="1" w:tplc="FFFFFFFF" w:tentative="1">
      <w:start w:val="1"/>
      <w:numFmt w:val="bullet"/>
      <w:lvlText w:val="o"/>
      <w:lvlJc w:val="left"/>
      <w:pPr>
        <w:ind w:left="1578" w:hanging="360"/>
      </w:pPr>
      <w:rPr>
        <w:rFonts w:ascii="Courier New" w:hAnsi="Courier New" w:cs="Courier New" w:hint="default"/>
      </w:rPr>
    </w:lvl>
    <w:lvl w:ilvl="2" w:tplc="FFFFFFFF" w:tentative="1">
      <w:start w:val="1"/>
      <w:numFmt w:val="bullet"/>
      <w:lvlText w:val=""/>
      <w:lvlJc w:val="left"/>
      <w:pPr>
        <w:ind w:left="2298" w:hanging="360"/>
      </w:pPr>
      <w:rPr>
        <w:rFonts w:ascii="Wingdings" w:hAnsi="Wingdings" w:hint="default"/>
      </w:rPr>
    </w:lvl>
    <w:lvl w:ilvl="3" w:tplc="FFFFFFFF" w:tentative="1">
      <w:start w:val="1"/>
      <w:numFmt w:val="bullet"/>
      <w:lvlText w:val=""/>
      <w:lvlJc w:val="left"/>
      <w:pPr>
        <w:ind w:left="3018" w:hanging="360"/>
      </w:pPr>
      <w:rPr>
        <w:rFonts w:ascii="Symbol" w:hAnsi="Symbol" w:hint="default"/>
      </w:rPr>
    </w:lvl>
    <w:lvl w:ilvl="4" w:tplc="FFFFFFFF" w:tentative="1">
      <w:start w:val="1"/>
      <w:numFmt w:val="bullet"/>
      <w:lvlText w:val="o"/>
      <w:lvlJc w:val="left"/>
      <w:pPr>
        <w:ind w:left="3738" w:hanging="360"/>
      </w:pPr>
      <w:rPr>
        <w:rFonts w:ascii="Courier New" w:hAnsi="Courier New" w:cs="Courier New" w:hint="default"/>
      </w:rPr>
    </w:lvl>
    <w:lvl w:ilvl="5" w:tplc="FFFFFFFF" w:tentative="1">
      <w:start w:val="1"/>
      <w:numFmt w:val="bullet"/>
      <w:lvlText w:val=""/>
      <w:lvlJc w:val="left"/>
      <w:pPr>
        <w:ind w:left="4458" w:hanging="360"/>
      </w:pPr>
      <w:rPr>
        <w:rFonts w:ascii="Wingdings" w:hAnsi="Wingdings" w:hint="default"/>
      </w:rPr>
    </w:lvl>
    <w:lvl w:ilvl="6" w:tplc="FFFFFFFF" w:tentative="1">
      <w:start w:val="1"/>
      <w:numFmt w:val="bullet"/>
      <w:lvlText w:val=""/>
      <w:lvlJc w:val="left"/>
      <w:pPr>
        <w:ind w:left="5178" w:hanging="360"/>
      </w:pPr>
      <w:rPr>
        <w:rFonts w:ascii="Symbol" w:hAnsi="Symbol" w:hint="default"/>
      </w:rPr>
    </w:lvl>
    <w:lvl w:ilvl="7" w:tplc="FFFFFFFF" w:tentative="1">
      <w:start w:val="1"/>
      <w:numFmt w:val="bullet"/>
      <w:lvlText w:val="o"/>
      <w:lvlJc w:val="left"/>
      <w:pPr>
        <w:ind w:left="5898" w:hanging="360"/>
      </w:pPr>
      <w:rPr>
        <w:rFonts w:ascii="Courier New" w:hAnsi="Courier New" w:cs="Courier New" w:hint="default"/>
      </w:rPr>
    </w:lvl>
    <w:lvl w:ilvl="8" w:tplc="FFFFFFFF" w:tentative="1">
      <w:start w:val="1"/>
      <w:numFmt w:val="bullet"/>
      <w:lvlText w:val=""/>
      <w:lvlJc w:val="left"/>
      <w:pPr>
        <w:ind w:left="6618" w:hanging="360"/>
      </w:pPr>
      <w:rPr>
        <w:rFonts w:ascii="Wingdings" w:hAnsi="Wingdings" w:hint="default"/>
      </w:rPr>
    </w:lvl>
  </w:abstractNum>
  <w:abstractNum w:abstractNumId="32" w15:restartNumberingAfterBreak="0">
    <w:nsid w:val="50993B6A"/>
    <w:multiLevelType w:val="hybridMultilevel"/>
    <w:tmpl w:val="3A588EB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46A26E6"/>
    <w:multiLevelType w:val="multilevel"/>
    <w:tmpl w:val="27F2F718"/>
    <w:lvl w:ilvl="0">
      <w:start w:val="1"/>
      <w:numFmt w:val="decimal"/>
      <w:lvlText w:val="%1."/>
      <w:lvlJc w:val="left"/>
      <w:pPr>
        <w:ind w:left="1080" w:hanging="360"/>
      </w:pPr>
      <w:rPr>
        <w:rFonts w:hint="default"/>
        <w:b w:val="0"/>
        <w:bCs/>
        <w:color w:val="auto"/>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4" w15:restartNumberingAfterBreak="0">
    <w:nsid w:val="56123700"/>
    <w:multiLevelType w:val="hybridMultilevel"/>
    <w:tmpl w:val="82EC0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652668"/>
    <w:multiLevelType w:val="hybridMultilevel"/>
    <w:tmpl w:val="31B8C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3A032B"/>
    <w:multiLevelType w:val="hybridMultilevel"/>
    <w:tmpl w:val="27F8B748"/>
    <w:lvl w:ilvl="0" w:tplc="4D52C9DC">
      <w:start w:val="1"/>
      <w:numFmt w:val="bullet"/>
      <w:lvlText w:val="-"/>
      <w:lvlJc w:val="left"/>
      <w:pPr>
        <w:ind w:left="90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9D461AF"/>
    <w:multiLevelType w:val="hybridMultilevel"/>
    <w:tmpl w:val="F496E28A"/>
    <w:lvl w:ilvl="0" w:tplc="4D52C9DC">
      <w:start w:val="1"/>
      <w:numFmt w:val="bullet"/>
      <w:lvlText w:val="-"/>
      <w:lvlJc w:val="left"/>
      <w:pPr>
        <w:ind w:left="900" w:hanging="360"/>
      </w:pPr>
      <w:rPr>
        <w:rFonts w:ascii="Sitka Text" w:hAnsi="Sitka Text" w:hint="default"/>
      </w:rPr>
    </w:lvl>
    <w:lvl w:ilvl="1" w:tplc="4D52C9DC">
      <w:start w:val="1"/>
      <w:numFmt w:val="bullet"/>
      <w:lvlText w:val="-"/>
      <w:lvlJc w:val="left"/>
      <w:pPr>
        <w:ind w:left="900" w:hanging="360"/>
      </w:pPr>
      <w:rPr>
        <w:rFonts w:ascii="Sitka Text" w:hAnsi="Sitka Text" w:hint="default"/>
      </w:rPr>
    </w:lvl>
    <w:lvl w:ilvl="2" w:tplc="20000005" w:tentative="1">
      <w:start w:val="1"/>
      <w:numFmt w:val="bullet"/>
      <w:lvlText w:val=""/>
      <w:lvlJc w:val="left"/>
      <w:pPr>
        <w:ind w:left="2340" w:hanging="360"/>
      </w:pPr>
      <w:rPr>
        <w:rFonts w:ascii="Wingdings" w:hAnsi="Wingdings" w:hint="default"/>
      </w:rPr>
    </w:lvl>
    <w:lvl w:ilvl="3" w:tplc="20000001" w:tentative="1">
      <w:start w:val="1"/>
      <w:numFmt w:val="bullet"/>
      <w:lvlText w:val=""/>
      <w:lvlJc w:val="left"/>
      <w:pPr>
        <w:ind w:left="3060" w:hanging="360"/>
      </w:pPr>
      <w:rPr>
        <w:rFonts w:ascii="Symbol" w:hAnsi="Symbol" w:hint="default"/>
      </w:rPr>
    </w:lvl>
    <w:lvl w:ilvl="4" w:tplc="20000003" w:tentative="1">
      <w:start w:val="1"/>
      <w:numFmt w:val="bullet"/>
      <w:lvlText w:val="o"/>
      <w:lvlJc w:val="left"/>
      <w:pPr>
        <w:ind w:left="3780" w:hanging="360"/>
      </w:pPr>
      <w:rPr>
        <w:rFonts w:ascii="Courier New" w:hAnsi="Courier New" w:cs="Courier New" w:hint="default"/>
      </w:rPr>
    </w:lvl>
    <w:lvl w:ilvl="5" w:tplc="20000005" w:tentative="1">
      <w:start w:val="1"/>
      <w:numFmt w:val="bullet"/>
      <w:lvlText w:val=""/>
      <w:lvlJc w:val="left"/>
      <w:pPr>
        <w:ind w:left="4500" w:hanging="360"/>
      </w:pPr>
      <w:rPr>
        <w:rFonts w:ascii="Wingdings" w:hAnsi="Wingdings" w:hint="default"/>
      </w:rPr>
    </w:lvl>
    <w:lvl w:ilvl="6" w:tplc="20000001" w:tentative="1">
      <w:start w:val="1"/>
      <w:numFmt w:val="bullet"/>
      <w:lvlText w:val=""/>
      <w:lvlJc w:val="left"/>
      <w:pPr>
        <w:ind w:left="5220" w:hanging="360"/>
      </w:pPr>
      <w:rPr>
        <w:rFonts w:ascii="Symbol" w:hAnsi="Symbol" w:hint="default"/>
      </w:rPr>
    </w:lvl>
    <w:lvl w:ilvl="7" w:tplc="20000003" w:tentative="1">
      <w:start w:val="1"/>
      <w:numFmt w:val="bullet"/>
      <w:lvlText w:val="o"/>
      <w:lvlJc w:val="left"/>
      <w:pPr>
        <w:ind w:left="5940" w:hanging="360"/>
      </w:pPr>
      <w:rPr>
        <w:rFonts w:ascii="Courier New" w:hAnsi="Courier New" w:cs="Courier New" w:hint="default"/>
      </w:rPr>
    </w:lvl>
    <w:lvl w:ilvl="8" w:tplc="20000005" w:tentative="1">
      <w:start w:val="1"/>
      <w:numFmt w:val="bullet"/>
      <w:lvlText w:val=""/>
      <w:lvlJc w:val="left"/>
      <w:pPr>
        <w:ind w:left="6660" w:hanging="360"/>
      </w:pPr>
      <w:rPr>
        <w:rFonts w:ascii="Wingdings" w:hAnsi="Wingdings" w:hint="default"/>
      </w:rPr>
    </w:lvl>
  </w:abstractNum>
  <w:abstractNum w:abstractNumId="38" w15:restartNumberingAfterBreak="0">
    <w:nsid w:val="5AFF2427"/>
    <w:multiLevelType w:val="hybridMultilevel"/>
    <w:tmpl w:val="190A06D6"/>
    <w:lvl w:ilvl="0" w:tplc="A0B6E472">
      <w:start w:val="1"/>
      <w:numFmt w:val="low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5C5750"/>
    <w:multiLevelType w:val="hybridMultilevel"/>
    <w:tmpl w:val="79F09310"/>
    <w:lvl w:ilvl="0" w:tplc="F9FE0832">
      <w:start w:val="4"/>
      <w:numFmt w:val="upperRoman"/>
      <w:lvlText w:val="%1."/>
      <w:lvlJc w:val="righ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BD2AB6"/>
    <w:multiLevelType w:val="hybridMultilevel"/>
    <w:tmpl w:val="A6045B42"/>
    <w:lvl w:ilvl="0" w:tplc="025E0BB6">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1" w15:restartNumberingAfterBreak="0">
    <w:nsid w:val="6F252371"/>
    <w:multiLevelType w:val="hybridMultilevel"/>
    <w:tmpl w:val="C5C6B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2132AA"/>
    <w:multiLevelType w:val="hybridMultilevel"/>
    <w:tmpl w:val="66AC3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F02E4C"/>
    <w:multiLevelType w:val="hybridMultilevel"/>
    <w:tmpl w:val="5B344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BC5BBA"/>
    <w:multiLevelType w:val="hybridMultilevel"/>
    <w:tmpl w:val="92680B92"/>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5" w15:restartNumberingAfterBreak="0">
    <w:nsid w:val="7E7F1F92"/>
    <w:multiLevelType w:val="hybridMultilevel"/>
    <w:tmpl w:val="13063CDC"/>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52495D"/>
    <w:multiLevelType w:val="hybridMultilevel"/>
    <w:tmpl w:val="1534B718"/>
    <w:lvl w:ilvl="0" w:tplc="AA0034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35DF0"/>
    <w:multiLevelType w:val="hybridMultilevel"/>
    <w:tmpl w:val="5C36193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8"/>
  </w:num>
  <w:num w:numId="2">
    <w:abstractNumId w:val="30"/>
  </w:num>
  <w:num w:numId="3">
    <w:abstractNumId w:val="33"/>
  </w:num>
  <w:num w:numId="4">
    <w:abstractNumId w:val="18"/>
  </w:num>
  <w:num w:numId="5">
    <w:abstractNumId w:val="9"/>
  </w:num>
  <w:num w:numId="6">
    <w:abstractNumId w:val="3"/>
  </w:num>
  <w:num w:numId="7">
    <w:abstractNumId w:val="27"/>
  </w:num>
  <w:num w:numId="8">
    <w:abstractNumId w:val="8"/>
  </w:num>
  <w:num w:numId="9">
    <w:abstractNumId w:val="4"/>
  </w:num>
  <w:num w:numId="10">
    <w:abstractNumId w:val="35"/>
  </w:num>
  <w:num w:numId="11">
    <w:abstractNumId w:val="11"/>
  </w:num>
  <w:num w:numId="12">
    <w:abstractNumId w:val="1"/>
  </w:num>
  <w:num w:numId="13">
    <w:abstractNumId w:val="12"/>
  </w:num>
  <w:num w:numId="14">
    <w:abstractNumId w:val="22"/>
  </w:num>
  <w:num w:numId="15">
    <w:abstractNumId w:val="42"/>
  </w:num>
  <w:num w:numId="16">
    <w:abstractNumId w:val="28"/>
  </w:num>
  <w:num w:numId="17">
    <w:abstractNumId w:val="13"/>
  </w:num>
  <w:num w:numId="18">
    <w:abstractNumId w:val="46"/>
  </w:num>
  <w:num w:numId="19">
    <w:abstractNumId w:val="6"/>
  </w:num>
  <w:num w:numId="20">
    <w:abstractNumId w:val="34"/>
  </w:num>
  <w:num w:numId="21">
    <w:abstractNumId w:val="43"/>
  </w:num>
  <w:num w:numId="22">
    <w:abstractNumId w:val="16"/>
  </w:num>
  <w:num w:numId="23">
    <w:abstractNumId w:val="14"/>
  </w:num>
  <w:num w:numId="24">
    <w:abstractNumId w:val="39"/>
  </w:num>
  <w:num w:numId="25">
    <w:abstractNumId w:val="41"/>
  </w:num>
  <w:num w:numId="26">
    <w:abstractNumId w:val="5"/>
  </w:num>
  <w:num w:numId="27">
    <w:abstractNumId w:val="40"/>
  </w:num>
  <w:num w:numId="28">
    <w:abstractNumId w:val="2"/>
  </w:num>
  <w:num w:numId="29">
    <w:abstractNumId w:val="44"/>
  </w:num>
  <w:num w:numId="30">
    <w:abstractNumId w:val="19"/>
  </w:num>
  <w:num w:numId="31">
    <w:abstractNumId w:val="24"/>
  </w:num>
  <w:num w:numId="32">
    <w:abstractNumId w:val="0"/>
  </w:num>
  <w:num w:numId="33">
    <w:abstractNumId w:val="17"/>
  </w:num>
  <w:num w:numId="34">
    <w:abstractNumId w:val="31"/>
  </w:num>
  <w:num w:numId="35">
    <w:abstractNumId w:val="26"/>
  </w:num>
  <w:num w:numId="36">
    <w:abstractNumId w:val="36"/>
  </w:num>
  <w:num w:numId="37">
    <w:abstractNumId w:val="37"/>
  </w:num>
  <w:num w:numId="38">
    <w:abstractNumId w:val="47"/>
  </w:num>
  <w:num w:numId="39">
    <w:abstractNumId w:val="25"/>
  </w:num>
  <w:num w:numId="40">
    <w:abstractNumId w:val="10"/>
  </w:num>
  <w:num w:numId="41">
    <w:abstractNumId w:val="15"/>
  </w:num>
  <w:num w:numId="42">
    <w:abstractNumId w:val="23"/>
  </w:num>
  <w:num w:numId="43">
    <w:abstractNumId w:val="7"/>
  </w:num>
  <w:num w:numId="44">
    <w:abstractNumId w:val="32"/>
  </w:num>
  <w:num w:numId="45">
    <w:abstractNumId w:val="29"/>
  </w:num>
  <w:num w:numId="46">
    <w:abstractNumId w:val="45"/>
  </w:num>
  <w:num w:numId="47">
    <w:abstractNumId w:val="21"/>
  </w:num>
  <w:num w:numId="48">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A3NzU1NjYzszAwsDRT0lEKTi0uzszPAykwt6wFAC7yN2EtAAAA"/>
  </w:docVars>
  <w:rsids>
    <w:rsidRoot w:val="00607424"/>
    <w:rsid w:val="00000480"/>
    <w:rsid w:val="00001965"/>
    <w:rsid w:val="00004C2F"/>
    <w:rsid w:val="00005933"/>
    <w:rsid w:val="000073C5"/>
    <w:rsid w:val="0000745D"/>
    <w:rsid w:val="00013599"/>
    <w:rsid w:val="00016188"/>
    <w:rsid w:val="0002047C"/>
    <w:rsid w:val="00024527"/>
    <w:rsid w:val="0002496B"/>
    <w:rsid w:val="00025631"/>
    <w:rsid w:val="000257A1"/>
    <w:rsid w:val="00026D39"/>
    <w:rsid w:val="00030109"/>
    <w:rsid w:val="0003153E"/>
    <w:rsid w:val="0003243D"/>
    <w:rsid w:val="0003307F"/>
    <w:rsid w:val="00033226"/>
    <w:rsid w:val="00037E60"/>
    <w:rsid w:val="000432C1"/>
    <w:rsid w:val="000448D9"/>
    <w:rsid w:val="000453D9"/>
    <w:rsid w:val="000474F3"/>
    <w:rsid w:val="000505E5"/>
    <w:rsid w:val="00052B3C"/>
    <w:rsid w:val="0005376A"/>
    <w:rsid w:val="000563A6"/>
    <w:rsid w:val="000611F4"/>
    <w:rsid w:val="000615C6"/>
    <w:rsid w:val="00063B85"/>
    <w:rsid w:val="00074397"/>
    <w:rsid w:val="000768CE"/>
    <w:rsid w:val="00076AAC"/>
    <w:rsid w:val="0007714A"/>
    <w:rsid w:val="00080424"/>
    <w:rsid w:val="00081D22"/>
    <w:rsid w:val="000828B3"/>
    <w:rsid w:val="00082FF9"/>
    <w:rsid w:val="00084F2A"/>
    <w:rsid w:val="0008628C"/>
    <w:rsid w:val="0008769D"/>
    <w:rsid w:val="00095AA7"/>
    <w:rsid w:val="000B0F10"/>
    <w:rsid w:val="000C3B40"/>
    <w:rsid w:val="000C4245"/>
    <w:rsid w:val="000C51F2"/>
    <w:rsid w:val="000D63E8"/>
    <w:rsid w:val="000D6C92"/>
    <w:rsid w:val="000D73BF"/>
    <w:rsid w:val="000E3E26"/>
    <w:rsid w:val="000E60C5"/>
    <w:rsid w:val="000E63E3"/>
    <w:rsid w:val="000E7D16"/>
    <w:rsid w:val="000F10F8"/>
    <w:rsid w:val="000F1D15"/>
    <w:rsid w:val="000F3357"/>
    <w:rsid w:val="000F61F8"/>
    <w:rsid w:val="00104D5B"/>
    <w:rsid w:val="0010695E"/>
    <w:rsid w:val="00107BA3"/>
    <w:rsid w:val="001136CE"/>
    <w:rsid w:val="00113D83"/>
    <w:rsid w:val="00116BCE"/>
    <w:rsid w:val="00117258"/>
    <w:rsid w:val="00121E71"/>
    <w:rsid w:val="00132F64"/>
    <w:rsid w:val="00142389"/>
    <w:rsid w:val="001463B4"/>
    <w:rsid w:val="001550F8"/>
    <w:rsid w:val="00155D3E"/>
    <w:rsid w:val="001642CF"/>
    <w:rsid w:val="001649BC"/>
    <w:rsid w:val="00164BF4"/>
    <w:rsid w:val="00164E48"/>
    <w:rsid w:val="001665F1"/>
    <w:rsid w:val="0017244C"/>
    <w:rsid w:val="00176125"/>
    <w:rsid w:val="00181CCD"/>
    <w:rsid w:val="00183C04"/>
    <w:rsid w:val="001901F6"/>
    <w:rsid w:val="00191D1C"/>
    <w:rsid w:val="00192059"/>
    <w:rsid w:val="00192D42"/>
    <w:rsid w:val="00193492"/>
    <w:rsid w:val="00197A9D"/>
    <w:rsid w:val="001A0559"/>
    <w:rsid w:val="001A2371"/>
    <w:rsid w:val="001B364B"/>
    <w:rsid w:val="001B5B54"/>
    <w:rsid w:val="001B6F9D"/>
    <w:rsid w:val="001C1483"/>
    <w:rsid w:val="001C2EB0"/>
    <w:rsid w:val="001C4E6C"/>
    <w:rsid w:val="001C4FB7"/>
    <w:rsid w:val="001C6899"/>
    <w:rsid w:val="001D0734"/>
    <w:rsid w:val="001D1259"/>
    <w:rsid w:val="001D1354"/>
    <w:rsid w:val="001D2127"/>
    <w:rsid w:val="001D2D8A"/>
    <w:rsid w:val="001D3AC4"/>
    <w:rsid w:val="001D5D30"/>
    <w:rsid w:val="001D71F3"/>
    <w:rsid w:val="001D7DE5"/>
    <w:rsid w:val="001D7F5B"/>
    <w:rsid w:val="001E1C4E"/>
    <w:rsid w:val="001E1F73"/>
    <w:rsid w:val="001E779F"/>
    <w:rsid w:val="00201C25"/>
    <w:rsid w:val="00201EEE"/>
    <w:rsid w:val="00202688"/>
    <w:rsid w:val="0020350C"/>
    <w:rsid w:val="00207BA0"/>
    <w:rsid w:val="00212F57"/>
    <w:rsid w:val="002143CD"/>
    <w:rsid w:val="00214546"/>
    <w:rsid w:val="002160A5"/>
    <w:rsid w:val="00216AD9"/>
    <w:rsid w:val="00220335"/>
    <w:rsid w:val="0022257A"/>
    <w:rsid w:val="00231ED2"/>
    <w:rsid w:val="00232123"/>
    <w:rsid w:val="00233A81"/>
    <w:rsid w:val="002361B8"/>
    <w:rsid w:val="00241F81"/>
    <w:rsid w:val="00242239"/>
    <w:rsid w:val="002422BF"/>
    <w:rsid w:val="0024463A"/>
    <w:rsid w:val="002458C1"/>
    <w:rsid w:val="00250B1D"/>
    <w:rsid w:val="00255E6D"/>
    <w:rsid w:val="00256509"/>
    <w:rsid w:val="00256F53"/>
    <w:rsid w:val="00257D18"/>
    <w:rsid w:val="002617A9"/>
    <w:rsid w:val="00261B36"/>
    <w:rsid w:val="00263890"/>
    <w:rsid w:val="00271E59"/>
    <w:rsid w:val="00273799"/>
    <w:rsid w:val="00280DD6"/>
    <w:rsid w:val="00284438"/>
    <w:rsid w:val="00285B89"/>
    <w:rsid w:val="00286CB9"/>
    <w:rsid w:val="00292B89"/>
    <w:rsid w:val="002A0225"/>
    <w:rsid w:val="002A062E"/>
    <w:rsid w:val="002A0F48"/>
    <w:rsid w:val="002A7893"/>
    <w:rsid w:val="002A7C13"/>
    <w:rsid w:val="002B1509"/>
    <w:rsid w:val="002B19F3"/>
    <w:rsid w:val="002B2FB0"/>
    <w:rsid w:val="002C149B"/>
    <w:rsid w:val="002C1F0F"/>
    <w:rsid w:val="002C7013"/>
    <w:rsid w:val="002C7512"/>
    <w:rsid w:val="002D4242"/>
    <w:rsid w:val="002E7227"/>
    <w:rsid w:val="002F1B71"/>
    <w:rsid w:val="002F2CF7"/>
    <w:rsid w:val="002F760A"/>
    <w:rsid w:val="002F7945"/>
    <w:rsid w:val="002F79B2"/>
    <w:rsid w:val="002F7B99"/>
    <w:rsid w:val="0030122A"/>
    <w:rsid w:val="003064B5"/>
    <w:rsid w:val="003073E5"/>
    <w:rsid w:val="00315D42"/>
    <w:rsid w:val="00317C4A"/>
    <w:rsid w:val="00323A1B"/>
    <w:rsid w:val="0032407D"/>
    <w:rsid w:val="00324F58"/>
    <w:rsid w:val="00326041"/>
    <w:rsid w:val="00326888"/>
    <w:rsid w:val="003270B2"/>
    <w:rsid w:val="00327677"/>
    <w:rsid w:val="00330F7C"/>
    <w:rsid w:val="00333DFE"/>
    <w:rsid w:val="00333E26"/>
    <w:rsid w:val="003340DE"/>
    <w:rsid w:val="003351B4"/>
    <w:rsid w:val="00336BCE"/>
    <w:rsid w:val="0033739F"/>
    <w:rsid w:val="00340215"/>
    <w:rsid w:val="0034120B"/>
    <w:rsid w:val="00341611"/>
    <w:rsid w:val="003423FA"/>
    <w:rsid w:val="00343635"/>
    <w:rsid w:val="00346954"/>
    <w:rsid w:val="00346B2E"/>
    <w:rsid w:val="003505A3"/>
    <w:rsid w:val="003543DD"/>
    <w:rsid w:val="00354CF4"/>
    <w:rsid w:val="00363E71"/>
    <w:rsid w:val="0036548E"/>
    <w:rsid w:val="0036752D"/>
    <w:rsid w:val="00370AA7"/>
    <w:rsid w:val="00382F5A"/>
    <w:rsid w:val="003846DF"/>
    <w:rsid w:val="00385120"/>
    <w:rsid w:val="0038662A"/>
    <w:rsid w:val="0038797E"/>
    <w:rsid w:val="00392A0F"/>
    <w:rsid w:val="00393B73"/>
    <w:rsid w:val="00395F67"/>
    <w:rsid w:val="003A1087"/>
    <w:rsid w:val="003A30A7"/>
    <w:rsid w:val="003A3157"/>
    <w:rsid w:val="003B18B9"/>
    <w:rsid w:val="003B5D11"/>
    <w:rsid w:val="003B6356"/>
    <w:rsid w:val="003B6773"/>
    <w:rsid w:val="003C292F"/>
    <w:rsid w:val="003C356E"/>
    <w:rsid w:val="003C3F7D"/>
    <w:rsid w:val="003C6114"/>
    <w:rsid w:val="003C6808"/>
    <w:rsid w:val="003D176E"/>
    <w:rsid w:val="003D2AA4"/>
    <w:rsid w:val="003E0771"/>
    <w:rsid w:val="003E4928"/>
    <w:rsid w:val="003E5E92"/>
    <w:rsid w:val="003E7944"/>
    <w:rsid w:val="003F0C1E"/>
    <w:rsid w:val="003F339B"/>
    <w:rsid w:val="003F3F00"/>
    <w:rsid w:val="003F4A85"/>
    <w:rsid w:val="00407E49"/>
    <w:rsid w:val="00411AD0"/>
    <w:rsid w:val="00411E81"/>
    <w:rsid w:val="00417BB3"/>
    <w:rsid w:val="00420277"/>
    <w:rsid w:val="004279E1"/>
    <w:rsid w:val="00430447"/>
    <w:rsid w:val="004309BE"/>
    <w:rsid w:val="004316FC"/>
    <w:rsid w:val="00433CF9"/>
    <w:rsid w:val="00437B91"/>
    <w:rsid w:val="00441B5E"/>
    <w:rsid w:val="0044463E"/>
    <w:rsid w:val="004457B3"/>
    <w:rsid w:val="00445802"/>
    <w:rsid w:val="00447258"/>
    <w:rsid w:val="00450BF6"/>
    <w:rsid w:val="004517F6"/>
    <w:rsid w:val="00456FDB"/>
    <w:rsid w:val="0046389B"/>
    <w:rsid w:val="004648F5"/>
    <w:rsid w:val="00464C99"/>
    <w:rsid w:val="0046540C"/>
    <w:rsid w:val="004659BC"/>
    <w:rsid w:val="00467933"/>
    <w:rsid w:val="00471240"/>
    <w:rsid w:val="00475872"/>
    <w:rsid w:val="004776A9"/>
    <w:rsid w:val="00481269"/>
    <w:rsid w:val="00486F1B"/>
    <w:rsid w:val="00492970"/>
    <w:rsid w:val="00492D02"/>
    <w:rsid w:val="00494A1E"/>
    <w:rsid w:val="004A14A7"/>
    <w:rsid w:val="004A3081"/>
    <w:rsid w:val="004A5EFF"/>
    <w:rsid w:val="004B0871"/>
    <w:rsid w:val="004B2E9F"/>
    <w:rsid w:val="004B4D0B"/>
    <w:rsid w:val="004C0801"/>
    <w:rsid w:val="004C2490"/>
    <w:rsid w:val="004C2EAD"/>
    <w:rsid w:val="004D7579"/>
    <w:rsid w:val="004E0315"/>
    <w:rsid w:val="004E4126"/>
    <w:rsid w:val="004E458F"/>
    <w:rsid w:val="004E6418"/>
    <w:rsid w:val="004E6E03"/>
    <w:rsid w:val="004F164B"/>
    <w:rsid w:val="004F2204"/>
    <w:rsid w:val="0050027F"/>
    <w:rsid w:val="00500579"/>
    <w:rsid w:val="00500AC8"/>
    <w:rsid w:val="00502288"/>
    <w:rsid w:val="00502495"/>
    <w:rsid w:val="0050414C"/>
    <w:rsid w:val="005042DA"/>
    <w:rsid w:val="005057C6"/>
    <w:rsid w:val="00510F74"/>
    <w:rsid w:val="005135A9"/>
    <w:rsid w:val="005153A5"/>
    <w:rsid w:val="0051779F"/>
    <w:rsid w:val="00521402"/>
    <w:rsid w:val="00524A37"/>
    <w:rsid w:val="005255F5"/>
    <w:rsid w:val="005265A2"/>
    <w:rsid w:val="00531E8E"/>
    <w:rsid w:val="00532F18"/>
    <w:rsid w:val="0053622D"/>
    <w:rsid w:val="005366D5"/>
    <w:rsid w:val="00540C17"/>
    <w:rsid w:val="00545B42"/>
    <w:rsid w:val="00547ABE"/>
    <w:rsid w:val="00553312"/>
    <w:rsid w:val="00553828"/>
    <w:rsid w:val="00555F2F"/>
    <w:rsid w:val="00557042"/>
    <w:rsid w:val="00557B0F"/>
    <w:rsid w:val="00557DE8"/>
    <w:rsid w:val="00563DD5"/>
    <w:rsid w:val="0056432A"/>
    <w:rsid w:val="00567AB4"/>
    <w:rsid w:val="005731A0"/>
    <w:rsid w:val="00573C9F"/>
    <w:rsid w:val="00574C9D"/>
    <w:rsid w:val="00574FD4"/>
    <w:rsid w:val="005762AD"/>
    <w:rsid w:val="00586073"/>
    <w:rsid w:val="00590E33"/>
    <w:rsid w:val="00593094"/>
    <w:rsid w:val="00594552"/>
    <w:rsid w:val="005952CB"/>
    <w:rsid w:val="00595430"/>
    <w:rsid w:val="00597585"/>
    <w:rsid w:val="005A198F"/>
    <w:rsid w:val="005A52D6"/>
    <w:rsid w:val="005A6739"/>
    <w:rsid w:val="005A6A6B"/>
    <w:rsid w:val="005B207D"/>
    <w:rsid w:val="005B6BB9"/>
    <w:rsid w:val="005B7CBC"/>
    <w:rsid w:val="005C235A"/>
    <w:rsid w:val="005C2654"/>
    <w:rsid w:val="005C26D5"/>
    <w:rsid w:val="005C3633"/>
    <w:rsid w:val="005C7009"/>
    <w:rsid w:val="005C71CB"/>
    <w:rsid w:val="005D48D1"/>
    <w:rsid w:val="005D713A"/>
    <w:rsid w:val="005E44FC"/>
    <w:rsid w:val="005F14EC"/>
    <w:rsid w:val="005F36CA"/>
    <w:rsid w:val="005F3FAD"/>
    <w:rsid w:val="005F5008"/>
    <w:rsid w:val="005F5697"/>
    <w:rsid w:val="005F68E0"/>
    <w:rsid w:val="00602CAC"/>
    <w:rsid w:val="006040C3"/>
    <w:rsid w:val="006048AF"/>
    <w:rsid w:val="0060614C"/>
    <w:rsid w:val="00606A51"/>
    <w:rsid w:val="00607424"/>
    <w:rsid w:val="006079FD"/>
    <w:rsid w:val="00610082"/>
    <w:rsid w:val="006104E0"/>
    <w:rsid w:val="00610FD1"/>
    <w:rsid w:val="0061338C"/>
    <w:rsid w:val="00613F11"/>
    <w:rsid w:val="006146C1"/>
    <w:rsid w:val="006157A6"/>
    <w:rsid w:val="00622807"/>
    <w:rsid w:val="00622DA3"/>
    <w:rsid w:val="00626441"/>
    <w:rsid w:val="006318A1"/>
    <w:rsid w:val="00631C5F"/>
    <w:rsid w:val="00631DB3"/>
    <w:rsid w:val="00635208"/>
    <w:rsid w:val="00640FCB"/>
    <w:rsid w:val="00642F4E"/>
    <w:rsid w:val="00645995"/>
    <w:rsid w:val="00646811"/>
    <w:rsid w:val="00646BCB"/>
    <w:rsid w:val="006500DB"/>
    <w:rsid w:val="00651383"/>
    <w:rsid w:val="00652114"/>
    <w:rsid w:val="00655561"/>
    <w:rsid w:val="00656443"/>
    <w:rsid w:val="00660107"/>
    <w:rsid w:val="00662A70"/>
    <w:rsid w:val="00664A4F"/>
    <w:rsid w:val="006658B4"/>
    <w:rsid w:val="00665AE7"/>
    <w:rsid w:val="00666430"/>
    <w:rsid w:val="00667A4F"/>
    <w:rsid w:val="00672225"/>
    <w:rsid w:val="00673F8A"/>
    <w:rsid w:val="00674942"/>
    <w:rsid w:val="00676346"/>
    <w:rsid w:val="00676989"/>
    <w:rsid w:val="0068187A"/>
    <w:rsid w:val="00681D44"/>
    <w:rsid w:val="006836EC"/>
    <w:rsid w:val="00684AE6"/>
    <w:rsid w:val="00686751"/>
    <w:rsid w:val="0069127A"/>
    <w:rsid w:val="0069344F"/>
    <w:rsid w:val="0069443D"/>
    <w:rsid w:val="00694817"/>
    <w:rsid w:val="00695A45"/>
    <w:rsid w:val="00695F0A"/>
    <w:rsid w:val="006A027A"/>
    <w:rsid w:val="006A185F"/>
    <w:rsid w:val="006A2E90"/>
    <w:rsid w:val="006A32B2"/>
    <w:rsid w:val="006A53A2"/>
    <w:rsid w:val="006A5C97"/>
    <w:rsid w:val="006B1831"/>
    <w:rsid w:val="006B3E11"/>
    <w:rsid w:val="006B4B06"/>
    <w:rsid w:val="006B5AC6"/>
    <w:rsid w:val="006B7ACB"/>
    <w:rsid w:val="006C3D21"/>
    <w:rsid w:val="006C5721"/>
    <w:rsid w:val="006D0A0F"/>
    <w:rsid w:val="006D2627"/>
    <w:rsid w:val="006E3067"/>
    <w:rsid w:val="006E511A"/>
    <w:rsid w:val="006E5991"/>
    <w:rsid w:val="006F2F2B"/>
    <w:rsid w:val="006F378C"/>
    <w:rsid w:val="006F57EB"/>
    <w:rsid w:val="006F5B57"/>
    <w:rsid w:val="006F5CDA"/>
    <w:rsid w:val="006F651F"/>
    <w:rsid w:val="00702E04"/>
    <w:rsid w:val="0070551D"/>
    <w:rsid w:val="00707194"/>
    <w:rsid w:val="00711DC9"/>
    <w:rsid w:val="00724BB5"/>
    <w:rsid w:val="007254A5"/>
    <w:rsid w:val="00725CAB"/>
    <w:rsid w:val="00726436"/>
    <w:rsid w:val="007264A2"/>
    <w:rsid w:val="00726E61"/>
    <w:rsid w:val="0073538C"/>
    <w:rsid w:val="00744D9A"/>
    <w:rsid w:val="0075163A"/>
    <w:rsid w:val="00751731"/>
    <w:rsid w:val="00764B0C"/>
    <w:rsid w:val="00765011"/>
    <w:rsid w:val="007735B8"/>
    <w:rsid w:val="00782152"/>
    <w:rsid w:val="007845A7"/>
    <w:rsid w:val="00787363"/>
    <w:rsid w:val="007879F7"/>
    <w:rsid w:val="00795439"/>
    <w:rsid w:val="007A0D31"/>
    <w:rsid w:val="007A0E04"/>
    <w:rsid w:val="007A522A"/>
    <w:rsid w:val="007B049C"/>
    <w:rsid w:val="007B1CFB"/>
    <w:rsid w:val="007B5BE8"/>
    <w:rsid w:val="007B6B23"/>
    <w:rsid w:val="007C0DE7"/>
    <w:rsid w:val="007C3FFE"/>
    <w:rsid w:val="007D08BF"/>
    <w:rsid w:val="007D4648"/>
    <w:rsid w:val="007D54FE"/>
    <w:rsid w:val="007D5C05"/>
    <w:rsid w:val="007D65F7"/>
    <w:rsid w:val="007F0313"/>
    <w:rsid w:val="007F197A"/>
    <w:rsid w:val="007F28EE"/>
    <w:rsid w:val="007F5CA6"/>
    <w:rsid w:val="007F7169"/>
    <w:rsid w:val="007F7830"/>
    <w:rsid w:val="007F7BBD"/>
    <w:rsid w:val="00800B61"/>
    <w:rsid w:val="008014BE"/>
    <w:rsid w:val="008068FF"/>
    <w:rsid w:val="0080717E"/>
    <w:rsid w:val="008078A9"/>
    <w:rsid w:val="00810582"/>
    <w:rsid w:val="008107A4"/>
    <w:rsid w:val="00813D4C"/>
    <w:rsid w:val="008142DC"/>
    <w:rsid w:val="00817DCA"/>
    <w:rsid w:val="0082231B"/>
    <w:rsid w:val="00824012"/>
    <w:rsid w:val="00830908"/>
    <w:rsid w:val="00830A26"/>
    <w:rsid w:val="008340C7"/>
    <w:rsid w:val="00834AE3"/>
    <w:rsid w:val="00834C15"/>
    <w:rsid w:val="0084148B"/>
    <w:rsid w:val="00842669"/>
    <w:rsid w:val="00846461"/>
    <w:rsid w:val="00850A83"/>
    <w:rsid w:val="00851BCF"/>
    <w:rsid w:val="008572C4"/>
    <w:rsid w:val="00860838"/>
    <w:rsid w:val="00864A2D"/>
    <w:rsid w:val="00867DD1"/>
    <w:rsid w:val="00870A89"/>
    <w:rsid w:val="008710D5"/>
    <w:rsid w:val="00871400"/>
    <w:rsid w:val="008748A1"/>
    <w:rsid w:val="008805A1"/>
    <w:rsid w:val="00886F3D"/>
    <w:rsid w:val="008904A1"/>
    <w:rsid w:val="008927B5"/>
    <w:rsid w:val="008952FC"/>
    <w:rsid w:val="0089647B"/>
    <w:rsid w:val="008A15B3"/>
    <w:rsid w:val="008A316F"/>
    <w:rsid w:val="008A45F7"/>
    <w:rsid w:val="008A4E45"/>
    <w:rsid w:val="008B1145"/>
    <w:rsid w:val="008B3326"/>
    <w:rsid w:val="008B36AE"/>
    <w:rsid w:val="008B643C"/>
    <w:rsid w:val="008B6707"/>
    <w:rsid w:val="008B6918"/>
    <w:rsid w:val="008C04C6"/>
    <w:rsid w:val="008C11AE"/>
    <w:rsid w:val="008C1978"/>
    <w:rsid w:val="008C24D3"/>
    <w:rsid w:val="008C7EB0"/>
    <w:rsid w:val="008D2E3E"/>
    <w:rsid w:val="008D4CAC"/>
    <w:rsid w:val="008D4E4B"/>
    <w:rsid w:val="008E2B6B"/>
    <w:rsid w:val="008F1C22"/>
    <w:rsid w:val="008F7830"/>
    <w:rsid w:val="009051BD"/>
    <w:rsid w:val="00905731"/>
    <w:rsid w:val="00905E84"/>
    <w:rsid w:val="00907961"/>
    <w:rsid w:val="009103D3"/>
    <w:rsid w:val="00911092"/>
    <w:rsid w:val="00913474"/>
    <w:rsid w:val="009155AC"/>
    <w:rsid w:val="0091568E"/>
    <w:rsid w:val="00915FA0"/>
    <w:rsid w:val="0092422F"/>
    <w:rsid w:val="00925F7E"/>
    <w:rsid w:val="009311AA"/>
    <w:rsid w:val="00931B5E"/>
    <w:rsid w:val="00932FB5"/>
    <w:rsid w:val="00933C1C"/>
    <w:rsid w:val="00933D9B"/>
    <w:rsid w:val="00934498"/>
    <w:rsid w:val="00936EDC"/>
    <w:rsid w:val="009421B8"/>
    <w:rsid w:val="00943902"/>
    <w:rsid w:val="0094556E"/>
    <w:rsid w:val="009468CF"/>
    <w:rsid w:val="00946FAD"/>
    <w:rsid w:val="00947AFE"/>
    <w:rsid w:val="00950E44"/>
    <w:rsid w:val="00954627"/>
    <w:rsid w:val="0095709D"/>
    <w:rsid w:val="00957268"/>
    <w:rsid w:val="009617B6"/>
    <w:rsid w:val="00961F7C"/>
    <w:rsid w:val="0096216C"/>
    <w:rsid w:val="009630BA"/>
    <w:rsid w:val="00967943"/>
    <w:rsid w:val="00967944"/>
    <w:rsid w:val="0097171F"/>
    <w:rsid w:val="009728B4"/>
    <w:rsid w:val="00972EAB"/>
    <w:rsid w:val="00974C40"/>
    <w:rsid w:val="00975ECE"/>
    <w:rsid w:val="00977629"/>
    <w:rsid w:val="00977F3E"/>
    <w:rsid w:val="00980DA8"/>
    <w:rsid w:val="00982A91"/>
    <w:rsid w:val="0098353C"/>
    <w:rsid w:val="00983989"/>
    <w:rsid w:val="009841F2"/>
    <w:rsid w:val="00984F53"/>
    <w:rsid w:val="00987AC3"/>
    <w:rsid w:val="00991A12"/>
    <w:rsid w:val="00992452"/>
    <w:rsid w:val="0099579F"/>
    <w:rsid w:val="00997B4A"/>
    <w:rsid w:val="009A0D11"/>
    <w:rsid w:val="009B0CE5"/>
    <w:rsid w:val="009B2EE0"/>
    <w:rsid w:val="009B39B2"/>
    <w:rsid w:val="009B53CB"/>
    <w:rsid w:val="009B705E"/>
    <w:rsid w:val="009C2FFF"/>
    <w:rsid w:val="009C3CB0"/>
    <w:rsid w:val="009C4F1B"/>
    <w:rsid w:val="009D4520"/>
    <w:rsid w:val="009D65CA"/>
    <w:rsid w:val="009D707B"/>
    <w:rsid w:val="009D7E65"/>
    <w:rsid w:val="009E66E9"/>
    <w:rsid w:val="009F02CC"/>
    <w:rsid w:val="009F0EBF"/>
    <w:rsid w:val="009F2FD6"/>
    <w:rsid w:val="009F6092"/>
    <w:rsid w:val="009F62F2"/>
    <w:rsid w:val="00A02CA6"/>
    <w:rsid w:val="00A038BA"/>
    <w:rsid w:val="00A04AA6"/>
    <w:rsid w:val="00A10854"/>
    <w:rsid w:val="00A135B2"/>
    <w:rsid w:val="00A1412B"/>
    <w:rsid w:val="00A20BEE"/>
    <w:rsid w:val="00A24483"/>
    <w:rsid w:val="00A30C6F"/>
    <w:rsid w:val="00A41D6A"/>
    <w:rsid w:val="00A46685"/>
    <w:rsid w:val="00A54588"/>
    <w:rsid w:val="00A552B0"/>
    <w:rsid w:val="00A57D20"/>
    <w:rsid w:val="00A600E5"/>
    <w:rsid w:val="00A70248"/>
    <w:rsid w:val="00A725F8"/>
    <w:rsid w:val="00A72601"/>
    <w:rsid w:val="00A72DF2"/>
    <w:rsid w:val="00A74F22"/>
    <w:rsid w:val="00A759C2"/>
    <w:rsid w:val="00A7779C"/>
    <w:rsid w:val="00A77A3E"/>
    <w:rsid w:val="00A855E1"/>
    <w:rsid w:val="00A8679D"/>
    <w:rsid w:val="00A86AD1"/>
    <w:rsid w:val="00A86EA0"/>
    <w:rsid w:val="00A921DC"/>
    <w:rsid w:val="00A94DF7"/>
    <w:rsid w:val="00A96FAB"/>
    <w:rsid w:val="00A9735C"/>
    <w:rsid w:val="00AA03FE"/>
    <w:rsid w:val="00AA2143"/>
    <w:rsid w:val="00AA3B73"/>
    <w:rsid w:val="00AA4E81"/>
    <w:rsid w:val="00AA7051"/>
    <w:rsid w:val="00AB15CB"/>
    <w:rsid w:val="00AB311B"/>
    <w:rsid w:val="00AB39D5"/>
    <w:rsid w:val="00AB7224"/>
    <w:rsid w:val="00AC42D8"/>
    <w:rsid w:val="00AD12C5"/>
    <w:rsid w:val="00AD490F"/>
    <w:rsid w:val="00AD6BB0"/>
    <w:rsid w:val="00AE0017"/>
    <w:rsid w:val="00AE1BA6"/>
    <w:rsid w:val="00AE211B"/>
    <w:rsid w:val="00AE2F2F"/>
    <w:rsid w:val="00AE5644"/>
    <w:rsid w:val="00AE7E46"/>
    <w:rsid w:val="00AF2FC3"/>
    <w:rsid w:val="00AF39B1"/>
    <w:rsid w:val="00AF6A44"/>
    <w:rsid w:val="00B036B4"/>
    <w:rsid w:val="00B03AB1"/>
    <w:rsid w:val="00B040DB"/>
    <w:rsid w:val="00B06CDC"/>
    <w:rsid w:val="00B10410"/>
    <w:rsid w:val="00B104A1"/>
    <w:rsid w:val="00B124BC"/>
    <w:rsid w:val="00B14AAD"/>
    <w:rsid w:val="00B15EF7"/>
    <w:rsid w:val="00B17D44"/>
    <w:rsid w:val="00B2415C"/>
    <w:rsid w:val="00B242B6"/>
    <w:rsid w:val="00B2518A"/>
    <w:rsid w:val="00B25651"/>
    <w:rsid w:val="00B27014"/>
    <w:rsid w:val="00B30F8D"/>
    <w:rsid w:val="00B31C6D"/>
    <w:rsid w:val="00B33083"/>
    <w:rsid w:val="00B332BF"/>
    <w:rsid w:val="00B34105"/>
    <w:rsid w:val="00B34482"/>
    <w:rsid w:val="00B34B4E"/>
    <w:rsid w:val="00B3598A"/>
    <w:rsid w:val="00B409E1"/>
    <w:rsid w:val="00B41878"/>
    <w:rsid w:val="00B42319"/>
    <w:rsid w:val="00B47F99"/>
    <w:rsid w:val="00B50C49"/>
    <w:rsid w:val="00B603A9"/>
    <w:rsid w:val="00B63AE7"/>
    <w:rsid w:val="00B64D3A"/>
    <w:rsid w:val="00B66392"/>
    <w:rsid w:val="00B66B36"/>
    <w:rsid w:val="00B677DD"/>
    <w:rsid w:val="00B701C6"/>
    <w:rsid w:val="00B722CE"/>
    <w:rsid w:val="00B73E13"/>
    <w:rsid w:val="00B73FDB"/>
    <w:rsid w:val="00B828AC"/>
    <w:rsid w:val="00B84140"/>
    <w:rsid w:val="00B9222C"/>
    <w:rsid w:val="00B9258C"/>
    <w:rsid w:val="00B933E8"/>
    <w:rsid w:val="00B934F3"/>
    <w:rsid w:val="00B94547"/>
    <w:rsid w:val="00B952AB"/>
    <w:rsid w:val="00B95948"/>
    <w:rsid w:val="00BA00A3"/>
    <w:rsid w:val="00BA0D99"/>
    <w:rsid w:val="00BA1313"/>
    <w:rsid w:val="00BA218A"/>
    <w:rsid w:val="00BA3BA8"/>
    <w:rsid w:val="00BB3B8F"/>
    <w:rsid w:val="00BB3C08"/>
    <w:rsid w:val="00BB63E0"/>
    <w:rsid w:val="00BB71CE"/>
    <w:rsid w:val="00BB7C5D"/>
    <w:rsid w:val="00BC3C3C"/>
    <w:rsid w:val="00BC414F"/>
    <w:rsid w:val="00BC4C93"/>
    <w:rsid w:val="00BC5080"/>
    <w:rsid w:val="00BC767B"/>
    <w:rsid w:val="00BD068E"/>
    <w:rsid w:val="00BD3874"/>
    <w:rsid w:val="00BD7718"/>
    <w:rsid w:val="00BE1FFB"/>
    <w:rsid w:val="00BF06FA"/>
    <w:rsid w:val="00BF10E1"/>
    <w:rsid w:val="00BF209F"/>
    <w:rsid w:val="00BF5A00"/>
    <w:rsid w:val="00BF6B5B"/>
    <w:rsid w:val="00BF7260"/>
    <w:rsid w:val="00C0083F"/>
    <w:rsid w:val="00C02D88"/>
    <w:rsid w:val="00C03AFF"/>
    <w:rsid w:val="00C0484D"/>
    <w:rsid w:val="00C04A09"/>
    <w:rsid w:val="00C0724A"/>
    <w:rsid w:val="00C108FD"/>
    <w:rsid w:val="00C11900"/>
    <w:rsid w:val="00C20E94"/>
    <w:rsid w:val="00C22006"/>
    <w:rsid w:val="00C2247A"/>
    <w:rsid w:val="00C22EBB"/>
    <w:rsid w:val="00C23365"/>
    <w:rsid w:val="00C239F6"/>
    <w:rsid w:val="00C23F58"/>
    <w:rsid w:val="00C245C8"/>
    <w:rsid w:val="00C25785"/>
    <w:rsid w:val="00C271D8"/>
    <w:rsid w:val="00C27936"/>
    <w:rsid w:val="00C27FA4"/>
    <w:rsid w:val="00C303EF"/>
    <w:rsid w:val="00C30974"/>
    <w:rsid w:val="00C338BE"/>
    <w:rsid w:val="00C339B7"/>
    <w:rsid w:val="00C4368F"/>
    <w:rsid w:val="00C4582A"/>
    <w:rsid w:val="00C45DCB"/>
    <w:rsid w:val="00C45FC2"/>
    <w:rsid w:val="00C4656B"/>
    <w:rsid w:val="00C4717C"/>
    <w:rsid w:val="00C47E27"/>
    <w:rsid w:val="00C50240"/>
    <w:rsid w:val="00C520E1"/>
    <w:rsid w:val="00C52C60"/>
    <w:rsid w:val="00C54EC9"/>
    <w:rsid w:val="00C55D76"/>
    <w:rsid w:val="00C57F1E"/>
    <w:rsid w:val="00C6327A"/>
    <w:rsid w:val="00C63731"/>
    <w:rsid w:val="00C63D84"/>
    <w:rsid w:val="00C70DEC"/>
    <w:rsid w:val="00C7188A"/>
    <w:rsid w:val="00C72E9C"/>
    <w:rsid w:val="00C77223"/>
    <w:rsid w:val="00C77B90"/>
    <w:rsid w:val="00C81C81"/>
    <w:rsid w:val="00C866F1"/>
    <w:rsid w:val="00C87556"/>
    <w:rsid w:val="00C910F2"/>
    <w:rsid w:val="00C925D1"/>
    <w:rsid w:val="00C927F0"/>
    <w:rsid w:val="00C938A4"/>
    <w:rsid w:val="00C93D91"/>
    <w:rsid w:val="00C9664A"/>
    <w:rsid w:val="00C96E5E"/>
    <w:rsid w:val="00CA1124"/>
    <w:rsid w:val="00CA1152"/>
    <w:rsid w:val="00CA268A"/>
    <w:rsid w:val="00CA333F"/>
    <w:rsid w:val="00CA4AB7"/>
    <w:rsid w:val="00CA5751"/>
    <w:rsid w:val="00CA7697"/>
    <w:rsid w:val="00CB0C23"/>
    <w:rsid w:val="00CB267B"/>
    <w:rsid w:val="00CB278B"/>
    <w:rsid w:val="00CB3045"/>
    <w:rsid w:val="00CB6282"/>
    <w:rsid w:val="00CB78F6"/>
    <w:rsid w:val="00CB7F0F"/>
    <w:rsid w:val="00CC5752"/>
    <w:rsid w:val="00CC5ECD"/>
    <w:rsid w:val="00CD1BDF"/>
    <w:rsid w:val="00CD3937"/>
    <w:rsid w:val="00CD6AF2"/>
    <w:rsid w:val="00CD7401"/>
    <w:rsid w:val="00CD75AE"/>
    <w:rsid w:val="00CE2093"/>
    <w:rsid w:val="00CF1591"/>
    <w:rsid w:val="00CF3A5C"/>
    <w:rsid w:val="00CF3BE4"/>
    <w:rsid w:val="00D005C8"/>
    <w:rsid w:val="00D021B6"/>
    <w:rsid w:val="00D02E5E"/>
    <w:rsid w:val="00D03AA8"/>
    <w:rsid w:val="00D062DC"/>
    <w:rsid w:val="00D10C93"/>
    <w:rsid w:val="00D12A95"/>
    <w:rsid w:val="00D135A0"/>
    <w:rsid w:val="00D1549F"/>
    <w:rsid w:val="00D16410"/>
    <w:rsid w:val="00D171AE"/>
    <w:rsid w:val="00D17808"/>
    <w:rsid w:val="00D23E2C"/>
    <w:rsid w:val="00D261BD"/>
    <w:rsid w:val="00D26C59"/>
    <w:rsid w:val="00D349D0"/>
    <w:rsid w:val="00D42CA1"/>
    <w:rsid w:val="00D42FF3"/>
    <w:rsid w:val="00D431DE"/>
    <w:rsid w:val="00D43250"/>
    <w:rsid w:val="00D45515"/>
    <w:rsid w:val="00D50D64"/>
    <w:rsid w:val="00D53335"/>
    <w:rsid w:val="00D54186"/>
    <w:rsid w:val="00D56B6F"/>
    <w:rsid w:val="00D56CE5"/>
    <w:rsid w:val="00D600B1"/>
    <w:rsid w:val="00D61766"/>
    <w:rsid w:val="00D62868"/>
    <w:rsid w:val="00D633D8"/>
    <w:rsid w:val="00D65A8D"/>
    <w:rsid w:val="00D67714"/>
    <w:rsid w:val="00D71BE1"/>
    <w:rsid w:val="00D74740"/>
    <w:rsid w:val="00D75050"/>
    <w:rsid w:val="00D811D8"/>
    <w:rsid w:val="00D86A01"/>
    <w:rsid w:val="00D92EA7"/>
    <w:rsid w:val="00D944FB"/>
    <w:rsid w:val="00D9689D"/>
    <w:rsid w:val="00DA1DF1"/>
    <w:rsid w:val="00DA7796"/>
    <w:rsid w:val="00DB1DB3"/>
    <w:rsid w:val="00DB2420"/>
    <w:rsid w:val="00DB310C"/>
    <w:rsid w:val="00DB39DF"/>
    <w:rsid w:val="00DB4ABD"/>
    <w:rsid w:val="00DB4BC8"/>
    <w:rsid w:val="00DB5809"/>
    <w:rsid w:val="00DB6D0B"/>
    <w:rsid w:val="00DC1B70"/>
    <w:rsid w:val="00DC23BB"/>
    <w:rsid w:val="00DC5345"/>
    <w:rsid w:val="00DD0337"/>
    <w:rsid w:val="00DD5D62"/>
    <w:rsid w:val="00DD78F3"/>
    <w:rsid w:val="00DE2BCF"/>
    <w:rsid w:val="00DE4F63"/>
    <w:rsid w:val="00DE570F"/>
    <w:rsid w:val="00DE76C5"/>
    <w:rsid w:val="00DE7C07"/>
    <w:rsid w:val="00DF4017"/>
    <w:rsid w:val="00DF4DCA"/>
    <w:rsid w:val="00DF5493"/>
    <w:rsid w:val="00E021C5"/>
    <w:rsid w:val="00E02DC7"/>
    <w:rsid w:val="00E033DD"/>
    <w:rsid w:val="00E07A3F"/>
    <w:rsid w:val="00E10142"/>
    <w:rsid w:val="00E1265E"/>
    <w:rsid w:val="00E14657"/>
    <w:rsid w:val="00E15D2E"/>
    <w:rsid w:val="00E17044"/>
    <w:rsid w:val="00E17F6A"/>
    <w:rsid w:val="00E261E1"/>
    <w:rsid w:val="00E30760"/>
    <w:rsid w:val="00E35C7A"/>
    <w:rsid w:val="00E35F65"/>
    <w:rsid w:val="00E46107"/>
    <w:rsid w:val="00E53375"/>
    <w:rsid w:val="00E53386"/>
    <w:rsid w:val="00E549BD"/>
    <w:rsid w:val="00E57A86"/>
    <w:rsid w:val="00E6034D"/>
    <w:rsid w:val="00E6198A"/>
    <w:rsid w:val="00E640F4"/>
    <w:rsid w:val="00E65D79"/>
    <w:rsid w:val="00E67713"/>
    <w:rsid w:val="00E67A82"/>
    <w:rsid w:val="00E71096"/>
    <w:rsid w:val="00E721B6"/>
    <w:rsid w:val="00E73E49"/>
    <w:rsid w:val="00E80205"/>
    <w:rsid w:val="00E821DB"/>
    <w:rsid w:val="00E84F99"/>
    <w:rsid w:val="00E86EC9"/>
    <w:rsid w:val="00E87D0B"/>
    <w:rsid w:val="00E914FD"/>
    <w:rsid w:val="00E94691"/>
    <w:rsid w:val="00E94715"/>
    <w:rsid w:val="00E95746"/>
    <w:rsid w:val="00E96669"/>
    <w:rsid w:val="00EA1099"/>
    <w:rsid w:val="00EA2DB2"/>
    <w:rsid w:val="00EA48F3"/>
    <w:rsid w:val="00EA7963"/>
    <w:rsid w:val="00EC18F8"/>
    <w:rsid w:val="00EC19E5"/>
    <w:rsid w:val="00EC2265"/>
    <w:rsid w:val="00EC61BD"/>
    <w:rsid w:val="00ED435D"/>
    <w:rsid w:val="00ED4E93"/>
    <w:rsid w:val="00EE0769"/>
    <w:rsid w:val="00EE0DFF"/>
    <w:rsid w:val="00EE1307"/>
    <w:rsid w:val="00EE1934"/>
    <w:rsid w:val="00EE4634"/>
    <w:rsid w:val="00EF692C"/>
    <w:rsid w:val="00EF7E8E"/>
    <w:rsid w:val="00EF7F42"/>
    <w:rsid w:val="00F00B69"/>
    <w:rsid w:val="00F01781"/>
    <w:rsid w:val="00F06CF0"/>
    <w:rsid w:val="00F06F3B"/>
    <w:rsid w:val="00F122DA"/>
    <w:rsid w:val="00F157A7"/>
    <w:rsid w:val="00F1735B"/>
    <w:rsid w:val="00F17D39"/>
    <w:rsid w:val="00F20E2B"/>
    <w:rsid w:val="00F210CA"/>
    <w:rsid w:val="00F21D1B"/>
    <w:rsid w:val="00F22D3D"/>
    <w:rsid w:val="00F24BE5"/>
    <w:rsid w:val="00F26D40"/>
    <w:rsid w:val="00F361E2"/>
    <w:rsid w:val="00F36C21"/>
    <w:rsid w:val="00F36D06"/>
    <w:rsid w:val="00F41903"/>
    <w:rsid w:val="00F4353B"/>
    <w:rsid w:val="00F43B67"/>
    <w:rsid w:val="00F43EB2"/>
    <w:rsid w:val="00F447E6"/>
    <w:rsid w:val="00F45AE0"/>
    <w:rsid w:val="00F55B82"/>
    <w:rsid w:val="00F561CD"/>
    <w:rsid w:val="00F61919"/>
    <w:rsid w:val="00F67C17"/>
    <w:rsid w:val="00F7188A"/>
    <w:rsid w:val="00F72234"/>
    <w:rsid w:val="00F7400B"/>
    <w:rsid w:val="00F74814"/>
    <w:rsid w:val="00F83356"/>
    <w:rsid w:val="00F83C0A"/>
    <w:rsid w:val="00F91EDE"/>
    <w:rsid w:val="00F92A71"/>
    <w:rsid w:val="00F92F20"/>
    <w:rsid w:val="00F93CEE"/>
    <w:rsid w:val="00F93FC0"/>
    <w:rsid w:val="00F9489B"/>
    <w:rsid w:val="00F9681E"/>
    <w:rsid w:val="00F97B0D"/>
    <w:rsid w:val="00F97B4A"/>
    <w:rsid w:val="00F97D1F"/>
    <w:rsid w:val="00FA2293"/>
    <w:rsid w:val="00FA3B22"/>
    <w:rsid w:val="00FA53E8"/>
    <w:rsid w:val="00FB1B6D"/>
    <w:rsid w:val="00FB22FA"/>
    <w:rsid w:val="00FB2938"/>
    <w:rsid w:val="00FB4338"/>
    <w:rsid w:val="00FB4F3D"/>
    <w:rsid w:val="00FB6A27"/>
    <w:rsid w:val="00FB75B5"/>
    <w:rsid w:val="00FB782C"/>
    <w:rsid w:val="00FB7CC3"/>
    <w:rsid w:val="00FC0747"/>
    <w:rsid w:val="00FC19D3"/>
    <w:rsid w:val="00FC1C4E"/>
    <w:rsid w:val="00FC3DA8"/>
    <w:rsid w:val="00FC4ED2"/>
    <w:rsid w:val="00FD2511"/>
    <w:rsid w:val="00FD42C3"/>
    <w:rsid w:val="00FD445A"/>
    <w:rsid w:val="00FD4816"/>
    <w:rsid w:val="00FD5094"/>
    <w:rsid w:val="00FD590C"/>
    <w:rsid w:val="00FD595E"/>
    <w:rsid w:val="00FE0C84"/>
    <w:rsid w:val="00FE1C23"/>
    <w:rsid w:val="00FE1CBE"/>
    <w:rsid w:val="00FE5D94"/>
    <w:rsid w:val="00FE7B82"/>
    <w:rsid w:val="00FF0499"/>
    <w:rsid w:val="00FF0E1F"/>
    <w:rsid w:val="00FF1F34"/>
    <w:rsid w:val="00FF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970FAE"/>
  <w15:docId w15:val="{7B8C1720-1F6E-4A79-AFAD-4E81B868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579"/>
  </w:style>
  <w:style w:type="paragraph" w:styleId="Heading1">
    <w:name w:val="heading 1"/>
    <w:basedOn w:val="Normal"/>
    <w:next w:val="Normal"/>
    <w:link w:val="Heading1Char"/>
    <w:uiPriority w:val="9"/>
    <w:qFormat/>
    <w:rsid w:val="005E44F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424"/>
    <w:pPr>
      <w:ind w:left="720"/>
      <w:contextualSpacing/>
    </w:pPr>
  </w:style>
  <w:style w:type="paragraph" w:styleId="NoSpacing">
    <w:name w:val="No Spacing"/>
    <w:uiPriority w:val="1"/>
    <w:qFormat/>
    <w:rsid w:val="0003243D"/>
  </w:style>
  <w:style w:type="paragraph" w:styleId="BalloonText">
    <w:name w:val="Balloon Text"/>
    <w:basedOn w:val="Normal"/>
    <w:link w:val="BalloonTextChar"/>
    <w:uiPriority w:val="99"/>
    <w:semiHidden/>
    <w:unhideWhenUsed/>
    <w:rsid w:val="00E021C5"/>
    <w:rPr>
      <w:rFonts w:ascii="Tahoma" w:hAnsi="Tahoma" w:cs="Tahoma"/>
      <w:sz w:val="16"/>
      <w:szCs w:val="16"/>
    </w:rPr>
  </w:style>
  <w:style w:type="character" w:customStyle="1" w:styleId="BalloonTextChar">
    <w:name w:val="Balloon Text Char"/>
    <w:basedOn w:val="DefaultParagraphFont"/>
    <w:link w:val="BalloonText"/>
    <w:uiPriority w:val="99"/>
    <w:semiHidden/>
    <w:rsid w:val="00E021C5"/>
    <w:rPr>
      <w:rFonts w:ascii="Tahoma" w:hAnsi="Tahoma" w:cs="Tahoma"/>
      <w:sz w:val="16"/>
      <w:szCs w:val="16"/>
    </w:rPr>
  </w:style>
  <w:style w:type="paragraph" w:customStyle="1" w:styleId="listparagraph0">
    <w:name w:val="listparagraph"/>
    <w:basedOn w:val="Normal"/>
    <w:rsid w:val="0003307F"/>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E44FC"/>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5E44FC"/>
  </w:style>
  <w:style w:type="character" w:styleId="CommentReference">
    <w:name w:val="annotation reference"/>
    <w:basedOn w:val="DefaultParagraphFont"/>
    <w:uiPriority w:val="99"/>
    <w:semiHidden/>
    <w:unhideWhenUsed/>
    <w:rsid w:val="00BC4C93"/>
    <w:rPr>
      <w:sz w:val="16"/>
      <w:szCs w:val="16"/>
    </w:rPr>
  </w:style>
  <w:style w:type="paragraph" w:styleId="CommentText">
    <w:name w:val="annotation text"/>
    <w:basedOn w:val="Normal"/>
    <w:link w:val="CommentTextChar"/>
    <w:uiPriority w:val="99"/>
    <w:semiHidden/>
    <w:unhideWhenUsed/>
    <w:rsid w:val="00BC4C93"/>
    <w:rPr>
      <w:sz w:val="20"/>
      <w:szCs w:val="20"/>
    </w:rPr>
  </w:style>
  <w:style w:type="character" w:customStyle="1" w:styleId="CommentTextChar">
    <w:name w:val="Comment Text Char"/>
    <w:basedOn w:val="DefaultParagraphFont"/>
    <w:link w:val="CommentText"/>
    <w:uiPriority w:val="99"/>
    <w:semiHidden/>
    <w:rsid w:val="00BC4C93"/>
    <w:rPr>
      <w:sz w:val="20"/>
      <w:szCs w:val="20"/>
    </w:rPr>
  </w:style>
  <w:style w:type="paragraph" w:styleId="CommentSubject">
    <w:name w:val="annotation subject"/>
    <w:basedOn w:val="CommentText"/>
    <w:next w:val="CommentText"/>
    <w:link w:val="CommentSubjectChar"/>
    <w:uiPriority w:val="99"/>
    <w:semiHidden/>
    <w:unhideWhenUsed/>
    <w:rsid w:val="00BC4C93"/>
    <w:rPr>
      <w:b/>
      <w:bCs/>
    </w:rPr>
  </w:style>
  <w:style w:type="character" w:customStyle="1" w:styleId="CommentSubjectChar">
    <w:name w:val="Comment Subject Char"/>
    <w:basedOn w:val="CommentTextChar"/>
    <w:link w:val="CommentSubject"/>
    <w:uiPriority w:val="99"/>
    <w:semiHidden/>
    <w:rsid w:val="00BC4C93"/>
    <w:rPr>
      <w:b/>
      <w:bCs/>
      <w:sz w:val="20"/>
      <w:szCs w:val="20"/>
    </w:rPr>
  </w:style>
  <w:style w:type="table" w:styleId="TableGrid">
    <w:name w:val="Table Grid"/>
    <w:basedOn w:val="TableNormal"/>
    <w:uiPriority w:val="39"/>
    <w:rsid w:val="007B1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60107"/>
    <w:rPr>
      <w:color w:val="808080"/>
    </w:rPr>
  </w:style>
  <w:style w:type="character" w:styleId="Strong">
    <w:name w:val="Strong"/>
    <w:basedOn w:val="DefaultParagraphFont"/>
    <w:uiPriority w:val="22"/>
    <w:qFormat/>
    <w:rsid w:val="006B5AC6"/>
    <w:rPr>
      <w:b/>
      <w:bCs/>
    </w:rPr>
  </w:style>
  <w:style w:type="table" w:customStyle="1" w:styleId="TabloKlavuzu1">
    <w:name w:val="Tablo Kılavuzu1"/>
    <w:basedOn w:val="TableNormal"/>
    <w:next w:val="TableGrid"/>
    <w:uiPriority w:val="39"/>
    <w:rsid w:val="0061008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3AE7"/>
    <w:pPr>
      <w:tabs>
        <w:tab w:val="center" w:pos="4680"/>
        <w:tab w:val="right" w:pos="9360"/>
      </w:tabs>
    </w:pPr>
  </w:style>
  <w:style w:type="character" w:customStyle="1" w:styleId="HeaderChar">
    <w:name w:val="Header Char"/>
    <w:basedOn w:val="DefaultParagraphFont"/>
    <w:link w:val="Header"/>
    <w:uiPriority w:val="99"/>
    <w:rsid w:val="00B63AE7"/>
  </w:style>
  <w:style w:type="paragraph" w:styleId="Footer">
    <w:name w:val="footer"/>
    <w:basedOn w:val="Normal"/>
    <w:link w:val="FooterChar"/>
    <w:uiPriority w:val="99"/>
    <w:unhideWhenUsed/>
    <w:rsid w:val="00B63AE7"/>
    <w:pPr>
      <w:tabs>
        <w:tab w:val="center" w:pos="4680"/>
        <w:tab w:val="right" w:pos="9360"/>
      </w:tabs>
    </w:pPr>
  </w:style>
  <w:style w:type="character" w:customStyle="1" w:styleId="FooterChar">
    <w:name w:val="Footer Char"/>
    <w:basedOn w:val="DefaultParagraphFont"/>
    <w:link w:val="Footer"/>
    <w:uiPriority w:val="99"/>
    <w:rsid w:val="00B63AE7"/>
  </w:style>
  <w:style w:type="table" w:customStyle="1" w:styleId="TabloKlavuzu2">
    <w:name w:val="Tablo Kılavuzu2"/>
    <w:basedOn w:val="TableNormal"/>
    <w:next w:val="TableGrid"/>
    <w:uiPriority w:val="39"/>
    <w:rsid w:val="00C220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598A"/>
    <w:pPr>
      <w:spacing w:before="100" w:beforeAutospacing="1" w:after="100" w:afterAutospacing="1"/>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32688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6888"/>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9155AC"/>
    <w:rPr>
      <w:sz w:val="20"/>
      <w:szCs w:val="20"/>
    </w:rPr>
  </w:style>
  <w:style w:type="character" w:customStyle="1" w:styleId="FootnoteTextChar">
    <w:name w:val="Footnote Text Char"/>
    <w:basedOn w:val="DefaultParagraphFont"/>
    <w:link w:val="FootnoteText"/>
    <w:uiPriority w:val="99"/>
    <w:semiHidden/>
    <w:rsid w:val="009155AC"/>
    <w:rPr>
      <w:sz w:val="20"/>
      <w:szCs w:val="20"/>
    </w:rPr>
  </w:style>
  <w:style w:type="character" w:styleId="FootnoteReference">
    <w:name w:val="footnote reference"/>
    <w:basedOn w:val="DefaultParagraphFont"/>
    <w:uiPriority w:val="99"/>
    <w:semiHidden/>
    <w:unhideWhenUsed/>
    <w:rsid w:val="009155AC"/>
    <w:rPr>
      <w:vertAlign w:val="superscript"/>
    </w:rPr>
  </w:style>
  <w:style w:type="character" w:styleId="Hyperlink">
    <w:name w:val="Hyperlink"/>
    <w:basedOn w:val="DefaultParagraphFont"/>
    <w:uiPriority w:val="99"/>
    <w:unhideWhenUsed/>
    <w:rsid w:val="00531E8E"/>
    <w:rPr>
      <w:color w:val="0563C1" w:themeColor="hyperlink"/>
      <w:u w:val="single"/>
    </w:rPr>
  </w:style>
  <w:style w:type="character" w:customStyle="1" w:styleId="y2iqfc">
    <w:name w:val="y2iqfc"/>
    <w:basedOn w:val="DefaultParagraphFont"/>
    <w:rsid w:val="00000480"/>
  </w:style>
  <w:style w:type="character" w:customStyle="1" w:styleId="UnresolvedMention">
    <w:name w:val="Unresolved Mention"/>
    <w:basedOn w:val="DefaultParagraphFont"/>
    <w:uiPriority w:val="99"/>
    <w:semiHidden/>
    <w:unhideWhenUsed/>
    <w:rsid w:val="00FF0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40110">
      <w:bodyDiv w:val="1"/>
      <w:marLeft w:val="0"/>
      <w:marRight w:val="0"/>
      <w:marTop w:val="0"/>
      <w:marBottom w:val="0"/>
      <w:divBdr>
        <w:top w:val="none" w:sz="0" w:space="0" w:color="auto"/>
        <w:left w:val="none" w:sz="0" w:space="0" w:color="auto"/>
        <w:bottom w:val="none" w:sz="0" w:space="0" w:color="auto"/>
        <w:right w:val="none" w:sz="0" w:space="0" w:color="auto"/>
      </w:divBdr>
    </w:div>
    <w:div w:id="343627649">
      <w:bodyDiv w:val="1"/>
      <w:marLeft w:val="360"/>
      <w:marRight w:val="360"/>
      <w:marTop w:val="360"/>
      <w:marBottom w:val="360"/>
      <w:divBdr>
        <w:top w:val="none" w:sz="0" w:space="0" w:color="auto"/>
        <w:left w:val="none" w:sz="0" w:space="0" w:color="auto"/>
        <w:bottom w:val="none" w:sz="0" w:space="0" w:color="auto"/>
        <w:right w:val="none" w:sz="0" w:space="0" w:color="auto"/>
      </w:divBdr>
    </w:div>
    <w:div w:id="396052103">
      <w:bodyDiv w:val="1"/>
      <w:marLeft w:val="360"/>
      <w:marRight w:val="360"/>
      <w:marTop w:val="360"/>
      <w:marBottom w:val="360"/>
      <w:divBdr>
        <w:top w:val="none" w:sz="0" w:space="0" w:color="auto"/>
        <w:left w:val="none" w:sz="0" w:space="0" w:color="auto"/>
        <w:bottom w:val="none" w:sz="0" w:space="0" w:color="auto"/>
        <w:right w:val="none" w:sz="0" w:space="0" w:color="auto"/>
      </w:divBdr>
    </w:div>
    <w:div w:id="448477379">
      <w:bodyDiv w:val="1"/>
      <w:marLeft w:val="360"/>
      <w:marRight w:val="360"/>
      <w:marTop w:val="360"/>
      <w:marBottom w:val="360"/>
      <w:divBdr>
        <w:top w:val="none" w:sz="0" w:space="0" w:color="auto"/>
        <w:left w:val="none" w:sz="0" w:space="0" w:color="auto"/>
        <w:bottom w:val="none" w:sz="0" w:space="0" w:color="auto"/>
        <w:right w:val="none" w:sz="0" w:space="0" w:color="auto"/>
      </w:divBdr>
    </w:div>
    <w:div w:id="450323716">
      <w:bodyDiv w:val="1"/>
      <w:marLeft w:val="0"/>
      <w:marRight w:val="0"/>
      <w:marTop w:val="0"/>
      <w:marBottom w:val="0"/>
      <w:divBdr>
        <w:top w:val="none" w:sz="0" w:space="0" w:color="auto"/>
        <w:left w:val="none" w:sz="0" w:space="0" w:color="auto"/>
        <w:bottom w:val="none" w:sz="0" w:space="0" w:color="auto"/>
        <w:right w:val="none" w:sz="0" w:space="0" w:color="auto"/>
      </w:divBdr>
      <w:divsChild>
        <w:div w:id="1888450519">
          <w:marLeft w:val="547"/>
          <w:marRight w:val="0"/>
          <w:marTop w:val="0"/>
          <w:marBottom w:val="0"/>
          <w:divBdr>
            <w:top w:val="none" w:sz="0" w:space="0" w:color="auto"/>
            <w:left w:val="none" w:sz="0" w:space="0" w:color="auto"/>
            <w:bottom w:val="none" w:sz="0" w:space="0" w:color="auto"/>
            <w:right w:val="none" w:sz="0" w:space="0" w:color="auto"/>
          </w:divBdr>
        </w:div>
      </w:divsChild>
    </w:div>
    <w:div w:id="490566369">
      <w:bodyDiv w:val="1"/>
      <w:marLeft w:val="360"/>
      <w:marRight w:val="360"/>
      <w:marTop w:val="360"/>
      <w:marBottom w:val="360"/>
      <w:divBdr>
        <w:top w:val="none" w:sz="0" w:space="0" w:color="auto"/>
        <w:left w:val="none" w:sz="0" w:space="0" w:color="auto"/>
        <w:bottom w:val="none" w:sz="0" w:space="0" w:color="auto"/>
        <w:right w:val="none" w:sz="0" w:space="0" w:color="auto"/>
      </w:divBdr>
    </w:div>
    <w:div w:id="611936357">
      <w:bodyDiv w:val="1"/>
      <w:marLeft w:val="360"/>
      <w:marRight w:val="360"/>
      <w:marTop w:val="360"/>
      <w:marBottom w:val="360"/>
      <w:divBdr>
        <w:top w:val="none" w:sz="0" w:space="0" w:color="auto"/>
        <w:left w:val="none" w:sz="0" w:space="0" w:color="auto"/>
        <w:bottom w:val="none" w:sz="0" w:space="0" w:color="auto"/>
        <w:right w:val="none" w:sz="0" w:space="0" w:color="auto"/>
      </w:divBdr>
    </w:div>
    <w:div w:id="649671612">
      <w:bodyDiv w:val="1"/>
      <w:marLeft w:val="0"/>
      <w:marRight w:val="0"/>
      <w:marTop w:val="0"/>
      <w:marBottom w:val="0"/>
      <w:divBdr>
        <w:top w:val="none" w:sz="0" w:space="0" w:color="auto"/>
        <w:left w:val="none" w:sz="0" w:space="0" w:color="auto"/>
        <w:bottom w:val="none" w:sz="0" w:space="0" w:color="auto"/>
        <w:right w:val="none" w:sz="0" w:space="0" w:color="auto"/>
      </w:divBdr>
    </w:div>
    <w:div w:id="691954322">
      <w:bodyDiv w:val="1"/>
      <w:marLeft w:val="360"/>
      <w:marRight w:val="360"/>
      <w:marTop w:val="360"/>
      <w:marBottom w:val="360"/>
      <w:divBdr>
        <w:top w:val="none" w:sz="0" w:space="0" w:color="auto"/>
        <w:left w:val="none" w:sz="0" w:space="0" w:color="auto"/>
        <w:bottom w:val="none" w:sz="0" w:space="0" w:color="auto"/>
        <w:right w:val="none" w:sz="0" w:space="0" w:color="auto"/>
      </w:divBdr>
    </w:div>
    <w:div w:id="730006409">
      <w:bodyDiv w:val="1"/>
      <w:marLeft w:val="360"/>
      <w:marRight w:val="360"/>
      <w:marTop w:val="360"/>
      <w:marBottom w:val="360"/>
      <w:divBdr>
        <w:top w:val="none" w:sz="0" w:space="0" w:color="auto"/>
        <w:left w:val="none" w:sz="0" w:space="0" w:color="auto"/>
        <w:bottom w:val="none" w:sz="0" w:space="0" w:color="auto"/>
        <w:right w:val="none" w:sz="0" w:space="0" w:color="auto"/>
      </w:divBdr>
    </w:div>
    <w:div w:id="863320981">
      <w:bodyDiv w:val="1"/>
      <w:marLeft w:val="0"/>
      <w:marRight w:val="0"/>
      <w:marTop w:val="0"/>
      <w:marBottom w:val="0"/>
      <w:divBdr>
        <w:top w:val="none" w:sz="0" w:space="0" w:color="auto"/>
        <w:left w:val="none" w:sz="0" w:space="0" w:color="auto"/>
        <w:bottom w:val="none" w:sz="0" w:space="0" w:color="auto"/>
        <w:right w:val="none" w:sz="0" w:space="0" w:color="auto"/>
      </w:divBdr>
    </w:div>
    <w:div w:id="865942794">
      <w:bodyDiv w:val="1"/>
      <w:marLeft w:val="360"/>
      <w:marRight w:val="360"/>
      <w:marTop w:val="360"/>
      <w:marBottom w:val="360"/>
      <w:divBdr>
        <w:top w:val="none" w:sz="0" w:space="0" w:color="auto"/>
        <w:left w:val="none" w:sz="0" w:space="0" w:color="auto"/>
        <w:bottom w:val="none" w:sz="0" w:space="0" w:color="auto"/>
        <w:right w:val="none" w:sz="0" w:space="0" w:color="auto"/>
      </w:divBdr>
    </w:div>
    <w:div w:id="931816404">
      <w:bodyDiv w:val="1"/>
      <w:marLeft w:val="0"/>
      <w:marRight w:val="0"/>
      <w:marTop w:val="0"/>
      <w:marBottom w:val="0"/>
      <w:divBdr>
        <w:top w:val="none" w:sz="0" w:space="0" w:color="auto"/>
        <w:left w:val="none" w:sz="0" w:space="0" w:color="auto"/>
        <w:bottom w:val="none" w:sz="0" w:space="0" w:color="auto"/>
        <w:right w:val="none" w:sz="0" w:space="0" w:color="auto"/>
      </w:divBdr>
    </w:div>
    <w:div w:id="960454230">
      <w:bodyDiv w:val="1"/>
      <w:marLeft w:val="360"/>
      <w:marRight w:val="360"/>
      <w:marTop w:val="360"/>
      <w:marBottom w:val="360"/>
      <w:divBdr>
        <w:top w:val="none" w:sz="0" w:space="0" w:color="auto"/>
        <w:left w:val="none" w:sz="0" w:space="0" w:color="auto"/>
        <w:bottom w:val="none" w:sz="0" w:space="0" w:color="auto"/>
        <w:right w:val="none" w:sz="0" w:space="0" w:color="auto"/>
      </w:divBdr>
    </w:div>
    <w:div w:id="968508881">
      <w:bodyDiv w:val="1"/>
      <w:marLeft w:val="360"/>
      <w:marRight w:val="360"/>
      <w:marTop w:val="360"/>
      <w:marBottom w:val="360"/>
      <w:divBdr>
        <w:top w:val="none" w:sz="0" w:space="0" w:color="auto"/>
        <w:left w:val="none" w:sz="0" w:space="0" w:color="auto"/>
        <w:bottom w:val="none" w:sz="0" w:space="0" w:color="auto"/>
        <w:right w:val="none" w:sz="0" w:space="0" w:color="auto"/>
      </w:divBdr>
    </w:div>
    <w:div w:id="1152216200">
      <w:bodyDiv w:val="1"/>
      <w:marLeft w:val="360"/>
      <w:marRight w:val="360"/>
      <w:marTop w:val="360"/>
      <w:marBottom w:val="360"/>
      <w:divBdr>
        <w:top w:val="none" w:sz="0" w:space="0" w:color="auto"/>
        <w:left w:val="none" w:sz="0" w:space="0" w:color="auto"/>
        <w:bottom w:val="none" w:sz="0" w:space="0" w:color="auto"/>
        <w:right w:val="none" w:sz="0" w:space="0" w:color="auto"/>
      </w:divBdr>
    </w:div>
    <w:div w:id="1175000956">
      <w:bodyDiv w:val="1"/>
      <w:marLeft w:val="360"/>
      <w:marRight w:val="360"/>
      <w:marTop w:val="360"/>
      <w:marBottom w:val="360"/>
      <w:divBdr>
        <w:top w:val="none" w:sz="0" w:space="0" w:color="auto"/>
        <w:left w:val="none" w:sz="0" w:space="0" w:color="auto"/>
        <w:bottom w:val="none" w:sz="0" w:space="0" w:color="auto"/>
        <w:right w:val="none" w:sz="0" w:space="0" w:color="auto"/>
      </w:divBdr>
    </w:div>
    <w:div w:id="1209028088">
      <w:bodyDiv w:val="1"/>
      <w:marLeft w:val="360"/>
      <w:marRight w:val="360"/>
      <w:marTop w:val="360"/>
      <w:marBottom w:val="360"/>
      <w:divBdr>
        <w:top w:val="none" w:sz="0" w:space="0" w:color="auto"/>
        <w:left w:val="none" w:sz="0" w:space="0" w:color="auto"/>
        <w:bottom w:val="none" w:sz="0" w:space="0" w:color="auto"/>
        <w:right w:val="none" w:sz="0" w:space="0" w:color="auto"/>
      </w:divBdr>
    </w:div>
    <w:div w:id="1304775846">
      <w:bodyDiv w:val="1"/>
      <w:marLeft w:val="0"/>
      <w:marRight w:val="0"/>
      <w:marTop w:val="0"/>
      <w:marBottom w:val="0"/>
      <w:divBdr>
        <w:top w:val="none" w:sz="0" w:space="0" w:color="auto"/>
        <w:left w:val="none" w:sz="0" w:space="0" w:color="auto"/>
        <w:bottom w:val="none" w:sz="0" w:space="0" w:color="auto"/>
        <w:right w:val="none" w:sz="0" w:space="0" w:color="auto"/>
      </w:divBdr>
    </w:div>
    <w:div w:id="1405451153">
      <w:bodyDiv w:val="1"/>
      <w:marLeft w:val="360"/>
      <w:marRight w:val="360"/>
      <w:marTop w:val="360"/>
      <w:marBottom w:val="360"/>
      <w:divBdr>
        <w:top w:val="none" w:sz="0" w:space="0" w:color="auto"/>
        <w:left w:val="none" w:sz="0" w:space="0" w:color="auto"/>
        <w:bottom w:val="none" w:sz="0" w:space="0" w:color="auto"/>
        <w:right w:val="none" w:sz="0" w:space="0" w:color="auto"/>
      </w:divBdr>
    </w:div>
    <w:div w:id="1434665701">
      <w:bodyDiv w:val="1"/>
      <w:marLeft w:val="0"/>
      <w:marRight w:val="0"/>
      <w:marTop w:val="0"/>
      <w:marBottom w:val="0"/>
      <w:divBdr>
        <w:top w:val="none" w:sz="0" w:space="0" w:color="auto"/>
        <w:left w:val="none" w:sz="0" w:space="0" w:color="auto"/>
        <w:bottom w:val="none" w:sz="0" w:space="0" w:color="auto"/>
        <w:right w:val="none" w:sz="0" w:space="0" w:color="auto"/>
      </w:divBdr>
      <w:divsChild>
        <w:div w:id="672606804">
          <w:marLeft w:val="0"/>
          <w:marRight w:val="0"/>
          <w:marTop w:val="0"/>
          <w:marBottom w:val="0"/>
          <w:divBdr>
            <w:top w:val="none" w:sz="0" w:space="0" w:color="auto"/>
            <w:left w:val="none" w:sz="0" w:space="0" w:color="auto"/>
            <w:bottom w:val="none" w:sz="0" w:space="0" w:color="auto"/>
            <w:right w:val="none" w:sz="0" w:space="0" w:color="auto"/>
          </w:divBdr>
          <w:divsChild>
            <w:div w:id="1338649938">
              <w:marLeft w:val="0"/>
              <w:marRight w:val="0"/>
              <w:marTop w:val="0"/>
              <w:marBottom w:val="0"/>
              <w:divBdr>
                <w:top w:val="none" w:sz="0" w:space="0" w:color="auto"/>
                <w:left w:val="none" w:sz="0" w:space="0" w:color="auto"/>
                <w:bottom w:val="none" w:sz="0" w:space="0" w:color="auto"/>
                <w:right w:val="none" w:sz="0" w:space="0" w:color="auto"/>
              </w:divBdr>
              <w:divsChild>
                <w:div w:id="1882595008">
                  <w:marLeft w:val="0"/>
                  <w:marRight w:val="0"/>
                  <w:marTop w:val="0"/>
                  <w:marBottom w:val="0"/>
                  <w:divBdr>
                    <w:top w:val="none" w:sz="0" w:space="0" w:color="auto"/>
                    <w:left w:val="none" w:sz="0" w:space="0" w:color="auto"/>
                    <w:bottom w:val="none" w:sz="0" w:space="0" w:color="auto"/>
                    <w:right w:val="none" w:sz="0" w:space="0" w:color="auto"/>
                  </w:divBdr>
                  <w:divsChild>
                    <w:div w:id="360252765">
                      <w:marLeft w:val="0"/>
                      <w:marRight w:val="0"/>
                      <w:marTop w:val="0"/>
                      <w:marBottom w:val="0"/>
                      <w:divBdr>
                        <w:top w:val="none" w:sz="0" w:space="0" w:color="auto"/>
                        <w:left w:val="none" w:sz="0" w:space="0" w:color="auto"/>
                        <w:bottom w:val="none" w:sz="0" w:space="0" w:color="auto"/>
                        <w:right w:val="none" w:sz="0" w:space="0" w:color="auto"/>
                      </w:divBdr>
                      <w:divsChild>
                        <w:div w:id="847790479">
                          <w:marLeft w:val="0"/>
                          <w:marRight w:val="0"/>
                          <w:marTop w:val="0"/>
                          <w:marBottom w:val="0"/>
                          <w:divBdr>
                            <w:top w:val="none" w:sz="0" w:space="0" w:color="auto"/>
                            <w:left w:val="none" w:sz="0" w:space="0" w:color="auto"/>
                            <w:bottom w:val="none" w:sz="0" w:space="0" w:color="auto"/>
                            <w:right w:val="none" w:sz="0" w:space="0" w:color="auto"/>
                          </w:divBdr>
                          <w:divsChild>
                            <w:div w:id="1622616122">
                              <w:marLeft w:val="0"/>
                              <w:marRight w:val="0"/>
                              <w:marTop w:val="0"/>
                              <w:marBottom w:val="0"/>
                              <w:divBdr>
                                <w:top w:val="none" w:sz="0" w:space="0" w:color="auto"/>
                                <w:left w:val="none" w:sz="0" w:space="0" w:color="auto"/>
                                <w:bottom w:val="none" w:sz="0" w:space="0" w:color="auto"/>
                                <w:right w:val="none" w:sz="0" w:space="0" w:color="auto"/>
                              </w:divBdr>
                            </w:div>
                            <w:div w:id="1870024507">
                              <w:marLeft w:val="0"/>
                              <w:marRight w:val="0"/>
                              <w:marTop w:val="100"/>
                              <w:marBottom w:val="0"/>
                              <w:divBdr>
                                <w:top w:val="none" w:sz="0" w:space="0" w:color="auto"/>
                                <w:left w:val="none" w:sz="0" w:space="0" w:color="auto"/>
                                <w:bottom w:val="none" w:sz="0" w:space="0" w:color="auto"/>
                                <w:right w:val="none" w:sz="0" w:space="0" w:color="auto"/>
                              </w:divBdr>
                              <w:divsChild>
                                <w:div w:id="52705657">
                                  <w:marLeft w:val="0"/>
                                  <w:marRight w:val="0"/>
                                  <w:marTop w:val="0"/>
                                  <w:marBottom w:val="0"/>
                                  <w:divBdr>
                                    <w:top w:val="none" w:sz="0" w:space="0" w:color="auto"/>
                                    <w:left w:val="none" w:sz="0" w:space="0" w:color="auto"/>
                                    <w:bottom w:val="none" w:sz="0" w:space="0" w:color="auto"/>
                                    <w:right w:val="none" w:sz="0" w:space="0" w:color="auto"/>
                                  </w:divBdr>
                                  <w:divsChild>
                                    <w:div w:id="1736708784">
                                      <w:marLeft w:val="0"/>
                                      <w:marRight w:val="0"/>
                                      <w:marTop w:val="0"/>
                                      <w:marBottom w:val="0"/>
                                      <w:divBdr>
                                        <w:top w:val="none" w:sz="0" w:space="0" w:color="auto"/>
                                        <w:left w:val="none" w:sz="0" w:space="0" w:color="auto"/>
                                        <w:bottom w:val="none" w:sz="0" w:space="0" w:color="auto"/>
                                        <w:right w:val="none" w:sz="0" w:space="0" w:color="auto"/>
                                      </w:divBdr>
                                      <w:divsChild>
                                        <w:div w:id="141813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2357">
                                  <w:marLeft w:val="0"/>
                                  <w:marRight w:val="0"/>
                                  <w:marTop w:val="0"/>
                                  <w:marBottom w:val="0"/>
                                  <w:divBdr>
                                    <w:top w:val="none" w:sz="0" w:space="0" w:color="auto"/>
                                    <w:left w:val="none" w:sz="0" w:space="0" w:color="auto"/>
                                    <w:bottom w:val="none" w:sz="0" w:space="0" w:color="auto"/>
                                    <w:right w:val="none" w:sz="0" w:space="0" w:color="auto"/>
                                  </w:divBdr>
                                  <w:divsChild>
                                    <w:div w:id="1889150456">
                                      <w:marLeft w:val="0"/>
                                      <w:marRight w:val="0"/>
                                      <w:marTop w:val="0"/>
                                      <w:marBottom w:val="0"/>
                                      <w:divBdr>
                                        <w:top w:val="none" w:sz="0" w:space="0" w:color="auto"/>
                                        <w:left w:val="none" w:sz="0" w:space="0" w:color="auto"/>
                                        <w:bottom w:val="none" w:sz="0" w:space="0" w:color="auto"/>
                                        <w:right w:val="none" w:sz="0" w:space="0" w:color="auto"/>
                                      </w:divBdr>
                                    </w:div>
                                  </w:divsChild>
                                </w:div>
                                <w:div w:id="2005627388">
                                  <w:marLeft w:val="0"/>
                                  <w:marRight w:val="0"/>
                                  <w:marTop w:val="0"/>
                                  <w:marBottom w:val="0"/>
                                  <w:divBdr>
                                    <w:top w:val="none" w:sz="0" w:space="0" w:color="auto"/>
                                    <w:left w:val="none" w:sz="0" w:space="0" w:color="auto"/>
                                    <w:bottom w:val="none" w:sz="0" w:space="0" w:color="auto"/>
                                    <w:right w:val="none" w:sz="0" w:space="0" w:color="auto"/>
                                  </w:divBdr>
                                  <w:divsChild>
                                    <w:div w:id="866795047">
                                      <w:marLeft w:val="0"/>
                                      <w:marRight w:val="0"/>
                                      <w:marTop w:val="0"/>
                                      <w:marBottom w:val="0"/>
                                      <w:divBdr>
                                        <w:top w:val="none" w:sz="0" w:space="0" w:color="auto"/>
                                        <w:left w:val="none" w:sz="0" w:space="0" w:color="auto"/>
                                        <w:bottom w:val="none" w:sz="0" w:space="0" w:color="auto"/>
                                        <w:right w:val="none" w:sz="0" w:space="0" w:color="auto"/>
                                      </w:divBdr>
                                      <w:divsChild>
                                        <w:div w:id="1918592255">
                                          <w:marLeft w:val="0"/>
                                          <w:marRight w:val="0"/>
                                          <w:marTop w:val="0"/>
                                          <w:marBottom w:val="0"/>
                                          <w:divBdr>
                                            <w:top w:val="none" w:sz="0" w:space="0" w:color="auto"/>
                                            <w:left w:val="none" w:sz="0" w:space="0" w:color="auto"/>
                                            <w:bottom w:val="none" w:sz="0" w:space="0" w:color="auto"/>
                                            <w:right w:val="none" w:sz="0" w:space="0" w:color="auto"/>
                                          </w:divBdr>
                                          <w:divsChild>
                                            <w:div w:id="11041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005057">
                      <w:marLeft w:val="0"/>
                      <w:marRight w:val="0"/>
                      <w:marTop w:val="0"/>
                      <w:marBottom w:val="0"/>
                      <w:divBdr>
                        <w:top w:val="none" w:sz="0" w:space="0" w:color="auto"/>
                        <w:left w:val="none" w:sz="0" w:space="0" w:color="auto"/>
                        <w:bottom w:val="none" w:sz="0" w:space="0" w:color="auto"/>
                        <w:right w:val="none" w:sz="0" w:space="0" w:color="auto"/>
                      </w:divBdr>
                      <w:divsChild>
                        <w:div w:id="868182064">
                          <w:marLeft w:val="0"/>
                          <w:marRight w:val="0"/>
                          <w:marTop w:val="0"/>
                          <w:marBottom w:val="0"/>
                          <w:divBdr>
                            <w:top w:val="none" w:sz="0" w:space="0" w:color="auto"/>
                            <w:left w:val="none" w:sz="0" w:space="0" w:color="auto"/>
                            <w:bottom w:val="none" w:sz="0" w:space="0" w:color="auto"/>
                            <w:right w:val="none" w:sz="0" w:space="0" w:color="auto"/>
                          </w:divBdr>
                          <w:divsChild>
                            <w:div w:id="898322526">
                              <w:marLeft w:val="0"/>
                              <w:marRight w:val="0"/>
                              <w:marTop w:val="0"/>
                              <w:marBottom w:val="0"/>
                              <w:divBdr>
                                <w:top w:val="none" w:sz="0" w:space="0" w:color="auto"/>
                                <w:left w:val="none" w:sz="0" w:space="0" w:color="auto"/>
                                <w:bottom w:val="none" w:sz="0" w:space="0" w:color="auto"/>
                                <w:right w:val="none" w:sz="0" w:space="0" w:color="auto"/>
                              </w:divBdr>
                              <w:divsChild>
                                <w:div w:id="10763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606238">
      <w:bodyDiv w:val="1"/>
      <w:marLeft w:val="360"/>
      <w:marRight w:val="360"/>
      <w:marTop w:val="360"/>
      <w:marBottom w:val="360"/>
      <w:divBdr>
        <w:top w:val="none" w:sz="0" w:space="0" w:color="auto"/>
        <w:left w:val="none" w:sz="0" w:space="0" w:color="auto"/>
        <w:bottom w:val="none" w:sz="0" w:space="0" w:color="auto"/>
        <w:right w:val="none" w:sz="0" w:space="0" w:color="auto"/>
      </w:divBdr>
    </w:div>
    <w:div w:id="1620181052">
      <w:bodyDiv w:val="1"/>
      <w:marLeft w:val="0"/>
      <w:marRight w:val="0"/>
      <w:marTop w:val="0"/>
      <w:marBottom w:val="0"/>
      <w:divBdr>
        <w:top w:val="none" w:sz="0" w:space="0" w:color="auto"/>
        <w:left w:val="none" w:sz="0" w:space="0" w:color="auto"/>
        <w:bottom w:val="none" w:sz="0" w:space="0" w:color="auto"/>
        <w:right w:val="none" w:sz="0" w:space="0" w:color="auto"/>
      </w:divBdr>
    </w:div>
    <w:div w:id="1713307782">
      <w:bodyDiv w:val="1"/>
      <w:marLeft w:val="0"/>
      <w:marRight w:val="0"/>
      <w:marTop w:val="0"/>
      <w:marBottom w:val="0"/>
      <w:divBdr>
        <w:top w:val="none" w:sz="0" w:space="0" w:color="auto"/>
        <w:left w:val="none" w:sz="0" w:space="0" w:color="auto"/>
        <w:bottom w:val="none" w:sz="0" w:space="0" w:color="auto"/>
        <w:right w:val="none" w:sz="0" w:space="0" w:color="auto"/>
      </w:divBdr>
      <w:divsChild>
        <w:div w:id="2132240188">
          <w:marLeft w:val="0"/>
          <w:marRight w:val="0"/>
          <w:marTop w:val="0"/>
          <w:marBottom w:val="0"/>
          <w:divBdr>
            <w:top w:val="none" w:sz="0" w:space="0" w:color="auto"/>
            <w:left w:val="none" w:sz="0" w:space="0" w:color="auto"/>
            <w:bottom w:val="none" w:sz="0" w:space="0" w:color="auto"/>
            <w:right w:val="none" w:sz="0" w:space="0" w:color="auto"/>
          </w:divBdr>
          <w:divsChild>
            <w:div w:id="976951725">
              <w:marLeft w:val="105"/>
              <w:marRight w:val="300"/>
              <w:marTop w:val="45"/>
              <w:marBottom w:val="645"/>
              <w:divBdr>
                <w:top w:val="none" w:sz="0" w:space="0" w:color="auto"/>
                <w:left w:val="none" w:sz="0" w:space="0" w:color="auto"/>
                <w:bottom w:val="none" w:sz="0" w:space="0" w:color="auto"/>
                <w:right w:val="none" w:sz="0" w:space="0" w:color="auto"/>
              </w:divBdr>
            </w:div>
          </w:divsChild>
        </w:div>
        <w:div w:id="1059475100">
          <w:marLeft w:val="0"/>
          <w:marRight w:val="0"/>
          <w:marTop w:val="0"/>
          <w:marBottom w:val="0"/>
          <w:divBdr>
            <w:top w:val="none" w:sz="0" w:space="0" w:color="auto"/>
            <w:left w:val="none" w:sz="0" w:space="0" w:color="auto"/>
            <w:bottom w:val="none" w:sz="0" w:space="0" w:color="auto"/>
            <w:right w:val="none" w:sz="0" w:space="0" w:color="auto"/>
          </w:divBdr>
          <w:divsChild>
            <w:div w:id="83648507">
              <w:marLeft w:val="0"/>
              <w:marRight w:val="465"/>
              <w:marTop w:val="45"/>
              <w:marBottom w:val="450"/>
              <w:divBdr>
                <w:top w:val="none" w:sz="0" w:space="0" w:color="auto"/>
                <w:left w:val="none" w:sz="0" w:space="0" w:color="auto"/>
                <w:bottom w:val="none" w:sz="0" w:space="0" w:color="auto"/>
                <w:right w:val="none" w:sz="0" w:space="0" w:color="auto"/>
              </w:divBdr>
              <w:divsChild>
                <w:div w:id="21098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8817">
      <w:bodyDiv w:val="1"/>
      <w:marLeft w:val="0"/>
      <w:marRight w:val="0"/>
      <w:marTop w:val="0"/>
      <w:marBottom w:val="0"/>
      <w:divBdr>
        <w:top w:val="none" w:sz="0" w:space="0" w:color="auto"/>
        <w:left w:val="none" w:sz="0" w:space="0" w:color="auto"/>
        <w:bottom w:val="none" w:sz="0" w:space="0" w:color="auto"/>
        <w:right w:val="none" w:sz="0" w:space="0" w:color="auto"/>
      </w:divBdr>
    </w:div>
    <w:div w:id="1835801057">
      <w:bodyDiv w:val="1"/>
      <w:marLeft w:val="0"/>
      <w:marRight w:val="0"/>
      <w:marTop w:val="0"/>
      <w:marBottom w:val="0"/>
      <w:divBdr>
        <w:top w:val="none" w:sz="0" w:space="0" w:color="auto"/>
        <w:left w:val="none" w:sz="0" w:space="0" w:color="auto"/>
        <w:bottom w:val="none" w:sz="0" w:space="0" w:color="auto"/>
        <w:right w:val="none" w:sz="0" w:space="0" w:color="auto"/>
      </w:divBdr>
      <w:divsChild>
        <w:div w:id="981420417">
          <w:marLeft w:val="547"/>
          <w:marRight w:val="0"/>
          <w:marTop w:val="0"/>
          <w:marBottom w:val="0"/>
          <w:divBdr>
            <w:top w:val="none" w:sz="0" w:space="0" w:color="auto"/>
            <w:left w:val="none" w:sz="0" w:space="0" w:color="auto"/>
            <w:bottom w:val="none" w:sz="0" w:space="0" w:color="auto"/>
            <w:right w:val="none" w:sz="0" w:space="0" w:color="auto"/>
          </w:divBdr>
        </w:div>
      </w:divsChild>
    </w:div>
    <w:div w:id="1878590062">
      <w:bodyDiv w:val="1"/>
      <w:marLeft w:val="360"/>
      <w:marRight w:val="360"/>
      <w:marTop w:val="360"/>
      <w:marBottom w:val="360"/>
      <w:divBdr>
        <w:top w:val="none" w:sz="0" w:space="0" w:color="auto"/>
        <w:left w:val="none" w:sz="0" w:space="0" w:color="auto"/>
        <w:bottom w:val="none" w:sz="0" w:space="0" w:color="auto"/>
        <w:right w:val="none" w:sz="0" w:space="0" w:color="auto"/>
      </w:divBdr>
    </w:div>
    <w:div w:id="1905673969">
      <w:bodyDiv w:val="1"/>
      <w:marLeft w:val="0"/>
      <w:marRight w:val="0"/>
      <w:marTop w:val="0"/>
      <w:marBottom w:val="0"/>
      <w:divBdr>
        <w:top w:val="none" w:sz="0" w:space="0" w:color="auto"/>
        <w:left w:val="none" w:sz="0" w:space="0" w:color="auto"/>
        <w:bottom w:val="none" w:sz="0" w:space="0" w:color="auto"/>
        <w:right w:val="none" w:sz="0" w:space="0" w:color="auto"/>
      </w:divBdr>
      <w:divsChild>
        <w:div w:id="1701659585">
          <w:marLeft w:val="547"/>
          <w:marRight w:val="0"/>
          <w:marTop w:val="0"/>
          <w:marBottom w:val="0"/>
          <w:divBdr>
            <w:top w:val="none" w:sz="0" w:space="0" w:color="auto"/>
            <w:left w:val="none" w:sz="0" w:space="0" w:color="auto"/>
            <w:bottom w:val="none" w:sz="0" w:space="0" w:color="auto"/>
            <w:right w:val="none" w:sz="0" w:space="0" w:color="auto"/>
          </w:divBdr>
        </w:div>
      </w:divsChild>
    </w:div>
    <w:div w:id="1945382743">
      <w:bodyDiv w:val="1"/>
      <w:marLeft w:val="0"/>
      <w:marRight w:val="0"/>
      <w:marTop w:val="0"/>
      <w:marBottom w:val="0"/>
      <w:divBdr>
        <w:top w:val="none" w:sz="0" w:space="0" w:color="auto"/>
        <w:left w:val="none" w:sz="0" w:space="0" w:color="auto"/>
        <w:bottom w:val="none" w:sz="0" w:space="0" w:color="auto"/>
        <w:right w:val="none" w:sz="0" w:space="0" w:color="auto"/>
      </w:divBdr>
    </w:div>
    <w:div w:id="1965844905">
      <w:bodyDiv w:val="1"/>
      <w:marLeft w:val="360"/>
      <w:marRight w:val="360"/>
      <w:marTop w:val="360"/>
      <w:marBottom w:val="360"/>
      <w:divBdr>
        <w:top w:val="none" w:sz="0" w:space="0" w:color="auto"/>
        <w:left w:val="none" w:sz="0" w:space="0" w:color="auto"/>
        <w:bottom w:val="none" w:sz="0" w:space="0" w:color="auto"/>
        <w:right w:val="none" w:sz="0" w:space="0" w:color="auto"/>
      </w:divBdr>
    </w:div>
    <w:div w:id="200778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oleObject" Target="embeddings/oleObject39.bin"/><Relationship Id="rId21" Type="http://schemas.openxmlformats.org/officeDocument/2006/relationships/diagramColors" Target="diagrams/colors3.xml"/><Relationship Id="rId42" Type="http://schemas.openxmlformats.org/officeDocument/2006/relationships/hyperlink" Target="http://www.asa3.org/ASA/education/teach/active.htm" TargetMode="External"/><Relationship Id="rId47" Type="http://schemas.openxmlformats.org/officeDocument/2006/relationships/hyperlink" Target="https://turkystan.kz/article/82089-pedagogikaly-bilim-berudi-zamanaui-ba-yttary/" TargetMode="External"/><Relationship Id="rId63" Type="http://schemas.openxmlformats.org/officeDocument/2006/relationships/oleObject" Target="embeddings/oleObject10.bin"/><Relationship Id="rId68" Type="http://schemas.openxmlformats.org/officeDocument/2006/relationships/image" Target="media/image14.wmf"/><Relationship Id="rId84" Type="http://schemas.openxmlformats.org/officeDocument/2006/relationships/image" Target="media/image22.wmf"/><Relationship Id="rId89" Type="http://schemas.openxmlformats.org/officeDocument/2006/relationships/image" Target="media/image24.wmf"/><Relationship Id="rId112" Type="http://schemas.openxmlformats.org/officeDocument/2006/relationships/image" Target="media/image35.wmf"/><Relationship Id="rId133" Type="http://schemas.openxmlformats.org/officeDocument/2006/relationships/oleObject" Target="embeddings/oleObject47.bin"/><Relationship Id="rId138" Type="http://schemas.openxmlformats.org/officeDocument/2006/relationships/image" Target="media/image47.wmf"/><Relationship Id="rId154" Type="http://schemas.openxmlformats.org/officeDocument/2006/relationships/image" Target="media/image56.png"/><Relationship Id="rId159" Type="http://schemas.openxmlformats.org/officeDocument/2006/relationships/theme" Target="theme/theme1.xml"/><Relationship Id="rId16" Type="http://schemas.openxmlformats.org/officeDocument/2006/relationships/diagramColors" Target="diagrams/colors2.xml"/><Relationship Id="rId107" Type="http://schemas.openxmlformats.org/officeDocument/2006/relationships/oleObject" Target="embeddings/oleObject33.bin"/><Relationship Id="rId11" Type="http://schemas.openxmlformats.org/officeDocument/2006/relationships/diagramColors" Target="diagrams/colors1.xml"/><Relationship Id="rId32" Type="http://schemas.microsoft.com/office/2007/relationships/diagramDrawing" Target="diagrams/drawing5.xml"/><Relationship Id="rId37" Type="http://schemas.openxmlformats.org/officeDocument/2006/relationships/chart" Target="charts/chart2.xml"/><Relationship Id="rId53" Type="http://schemas.openxmlformats.org/officeDocument/2006/relationships/oleObject" Target="embeddings/oleObject5.bin"/><Relationship Id="rId58" Type="http://schemas.openxmlformats.org/officeDocument/2006/relationships/image" Target="media/image9.wmf"/><Relationship Id="rId74" Type="http://schemas.openxmlformats.org/officeDocument/2006/relationships/image" Target="media/image17.wmf"/><Relationship Id="rId79" Type="http://schemas.openxmlformats.org/officeDocument/2006/relationships/oleObject" Target="embeddings/oleObject18.bin"/><Relationship Id="rId102" Type="http://schemas.openxmlformats.org/officeDocument/2006/relationships/oleObject" Target="embeddings/oleObject30.bin"/><Relationship Id="rId123" Type="http://schemas.openxmlformats.org/officeDocument/2006/relationships/oleObject" Target="embeddings/oleObject42.bin"/><Relationship Id="rId128" Type="http://schemas.openxmlformats.org/officeDocument/2006/relationships/image" Target="media/image42.wmf"/><Relationship Id="rId144" Type="http://schemas.openxmlformats.org/officeDocument/2006/relationships/image" Target="media/image50.wmf"/><Relationship Id="rId149" Type="http://schemas.openxmlformats.org/officeDocument/2006/relationships/oleObject" Target="embeddings/oleObject55.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27.wmf"/><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hyperlink" Target="http://64.233.169.104/search?q=cache:CLHHOrQubJ8J" TargetMode="External"/><Relationship Id="rId48" Type="http://schemas.openxmlformats.org/officeDocument/2006/relationships/image" Target="media/image4.wmf"/><Relationship Id="rId64" Type="http://schemas.openxmlformats.org/officeDocument/2006/relationships/image" Target="media/image12.wmf"/><Relationship Id="rId69" Type="http://schemas.openxmlformats.org/officeDocument/2006/relationships/oleObject" Target="embeddings/oleObject13.bin"/><Relationship Id="rId113" Type="http://schemas.openxmlformats.org/officeDocument/2006/relationships/oleObject" Target="embeddings/oleObject36.bin"/><Relationship Id="rId118" Type="http://schemas.openxmlformats.org/officeDocument/2006/relationships/image" Target="media/image37.wmf"/><Relationship Id="rId134" Type="http://schemas.openxmlformats.org/officeDocument/2006/relationships/image" Target="media/image45.wmf"/><Relationship Id="rId139" Type="http://schemas.openxmlformats.org/officeDocument/2006/relationships/oleObject" Target="embeddings/oleObject50.bin"/><Relationship Id="rId80" Type="http://schemas.openxmlformats.org/officeDocument/2006/relationships/image" Target="media/image20.wmf"/><Relationship Id="rId85" Type="http://schemas.openxmlformats.org/officeDocument/2006/relationships/oleObject" Target="embeddings/oleObject21.bin"/><Relationship Id="rId150" Type="http://schemas.openxmlformats.org/officeDocument/2006/relationships/image" Target="media/image53.wmf"/><Relationship Id="rId155" Type="http://schemas.openxmlformats.org/officeDocument/2006/relationships/image" Target="media/image57.pn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1.png"/><Relationship Id="rId38" Type="http://schemas.openxmlformats.org/officeDocument/2006/relationships/chart" Target="charts/chart3.xml"/><Relationship Id="rId59" Type="http://schemas.openxmlformats.org/officeDocument/2006/relationships/oleObject" Target="embeddings/oleObject8.bin"/><Relationship Id="rId103" Type="http://schemas.openxmlformats.org/officeDocument/2006/relationships/oleObject" Target="embeddings/oleObject31.bin"/><Relationship Id="rId108" Type="http://schemas.openxmlformats.org/officeDocument/2006/relationships/image" Target="media/image33.wmf"/><Relationship Id="rId124" Type="http://schemas.openxmlformats.org/officeDocument/2006/relationships/image" Target="media/image40.wmf"/><Relationship Id="rId129" Type="http://schemas.openxmlformats.org/officeDocument/2006/relationships/oleObject" Target="embeddings/oleObject45.bin"/><Relationship Id="rId20" Type="http://schemas.openxmlformats.org/officeDocument/2006/relationships/diagramQuickStyle" Target="diagrams/quickStyle3.xml"/><Relationship Id="rId41" Type="http://schemas.openxmlformats.org/officeDocument/2006/relationships/chart" Target="charts/chart6.xml"/><Relationship Id="rId54" Type="http://schemas.openxmlformats.org/officeDocument/2006/relationships/image" Target="media/image7.wmf"/><Relationship Id="rId62" Type="http://schemas.openxmlformats.org/officeDocument/2006/relationships/image" Target="media/image11.wmf"/><Relationship Id="rId70" Type="http://schemas.openxmlformats.org/officeDocument/2006/relationships/image" Target="media/image15.wmf"/><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oleObject" Target="embeddings/oleObject23.bin"/><Relationship Id="rId91" Type="http://schemas.openxmlformats.org/officeDocument/2006/relationships/image" Target="media/image25.wmf"/><Relationship Id="rId96" Type="http://schemas.openxmlformats.org/officeDocument/2006/relationships/oleObject" Target="embeddings/oleObject27.bin"/><Relationship Id="rId111" Type="http://schemas.openxmlformats.org/officeDocument/2006/relationships/oleObject" Target="embeddings/oleObject35.bin"/><Relationship Id="rId132" Type="http://schemas.openxmlformats.org/officeDocument/2006/relationships/image" Target="media/image44.wmf"/><Relationship Id="rId140" Type="http://schemas.openxmlformats.org/officeDocument/2006/relationships/image" Target="media/image48.wmf"/><Relationship Id="rId145" Type="http://schemas.openxmlformats.org/officeDocument/2006/relationships/oleObject" Target="embeddings/oleObject53.bin"/><Relationship Id="rId153"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chart" Target="charts/chart1.xml"/><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image" Target="media/image32.wmf"/><Relationship Id="rId114" Type="http://schemas.openxmlformats.org/officeDocument/2006/relationships/image" Target="media/image36.wmf"/><Relationship Id="rId119" Type="http://schemas.openxmlformats.org/officeDocument/2006/relationships/oleObject" Target="embeddings/oleObject40.bin"/><Relationship Id="rId127" Type="http://schemas.openxmlformats.org/officeDocument/2006/relationships/oleObject" Target="embeddings/oleObject44.bin"/><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hyperlink" Target="https://sites.google.com/site/activelearnersinstitute/active-learning-retention-rates" TargetMode="External"/><Relationship Id="rId52" Type="http://schemas.openxmlformats.org/officeDocument/2006/relationships/image" Target="media/image6.wmf"/><Relationship Id="rId60" Type="http://schemas.openxmlformats.org/officeDocument/2006/relationships/image" Target="media/image10.w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19.wmf"/><Relationship Id="rId81" Type="http://schemas.openxmlformats.org/officeDocument/2006/relationships/oleObject" Target="embeddings/oleObject19.bin"/><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image" Target="media/image29.wmf"/><Relationship Id="rId101" Type="http://schemas.openxmlformats.org/officeDocument/2006/relationships/image" Target="media/image30.wmf"/><Relationship Id="rId122" Type="http://schemas.openxmlformats.org/officeDocument/2006/relationships/image" Target="media/image39.wmf"/><Relationship Id="rId130" Type="http://schemas.openxmlformats.org/officeDocument/2006/relationships/image" Target="media/image43.wmf"/><Relationship Id="rId135" Type="http://schemas.openxmlformats.org/officeDocument/2006/relationships/oleObject" Target="embeddings/oleObject48.bin"/><Relationship Id="rId143" Type="http://schemas.openxmlformats.org/officeDocument/2006/relationships/oleObject" Target="embeddings/oleObject52.bin"/><Relationship Id="rId148" Type="http://schemas.openxmlformats.org/officeDocument/2006/relationships/image" Target="media/image52.wmf"/><Relationship Id="rId151" Type="http://schemas.openxmlformats.org/officeDocument/2006/relationships/oleObject" Target="embeddings/oleObject56.bin"/><Relationship Id="rId15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chart" Target="charts/chart4.xml"/><Relationship Id="rId109" Type="http://schemas.openxmlformats.org/officeDocument/2006/relationships/oleObject" Target="embeddings/oleObject34.bin"/><Relationship Id="rId34" Type="http://schemas.openxmlformats.org/officeDocument/2006/relationships/image" Target="media/image2.png"/><Relationship Id="rId50" Type="http://schemas.openxmlformats.org/officeDocument/2006/relationships/image" Target="media/image5.wmf"/><Relationship Id="rId55" Type="http://schemas.openxmlformats.org/officeDocument/2006/relationships/oleObject" Target="embeddings/oleObject6.bin"/><Relationship Id="rId76" Type="http://schemas.openxmlformats.org/officeDocument/2006/relationships/image" Target="media/image18.wmf"/><Relationship Id="rId97" Type="http://schemas.openxmlformats.org/officeDocument/2006/relationships/image" Target="media/image28.wmf"/><Relationship Id="rId104" Type="http://schemas.openxmlformats.org/officeDocument/2006/relationships/image" Target="media/image31.wmf"/><Relationship Id="rId120" Type="http://schemas.openxmlformats.org/officeDocument/2006/relationships/image" Target="media/image38.wmf"/><Relationship Id="rId125" Type="http://schemas.openxmlformats.org/officeDocument/2006/relationships/oleObject" Target="embeddings/oleObject43.bin"/><Relationship Id="rId141" Type="http://schemas.openxmlformats.org/officeDocument/2006/relationships/oleObject" Target="embeddings/oleObject51.bin"/><Relationship Id="rId146"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chart" Target="charts/chart5.xml"/><Relationship Id="rId45" Type="http://schemas.openxmlformats.org/officeDocument/2006/relationships/hyperlink" Target="http://www.ulagat.com" TargetMode="External"/><Relationship Id="rId66" Type="http://schemas.openxmlformats.org/officeDocument/2006/relationships/image" Target="media/image13.wmf"/><Relationship Id="rId87" Type="http://schemas.openxmlformats.org/officeDocument/2006/relationships/image" Target="media/image23.wmf"/><Relationship Id="rId110" Type="http://schemas.openxmlformats.org/officeDocument/2006/relationships/image" Target="media/image34.wmf"/><Relationship Id="rId115" Type="http://schemas.openxmlformats.org/officeDocument/2006/relationships/oleObject" Target="embeddings/oleObject37.bin"/><Relationship Id="rId131" Type="http://schemas.openxmlformats.org/officeDocument/2006/relationships/oleObject" Target="embeddings/oleObject46.bin"/><Relationship Id="rId136" Type="http://schemas.openxmlformats.org/officeDocument/2006/relationships/image" Target="media/image46.wmf"/><Relationship Id="rId157" Type="http://schemas.openxmlformats.org/officeDocument/2006/relationships/footer" Target="footer1.xml"/><Relationship Id="rId61" Type="http://schemas.openxmlformats.org/officeDocument/2006/relationships/oleObject" Target="embeddings/oleObject9.bin"/><Relationship Id="rId82" Type="http://schemas.openxmlformats.org/officeDocument/2006/relationships/image" Target="media/image21.wmf"/><Relationship Id="rId152" Type="http://schemas.openxmlformats.org/officeDocument/2006/relationships/image" Target="media/image54.png"/><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image" Target="media/image3.png"/><Relationship Id="rId56" Type="http://schemas.openxmlformats.org/officeDocument/2006/relationships/image" Target="media/image8.wmf"/><Relationship Id="rId77" Type="http://schemas.openxmlformats.org/officeDocument/2006/relationships/oleObject" Target="embeddings/oleObject17.bin"/><Relationship Id="rId100" Type="http://schemas.openxmlformats.org/officeDocument/2006/relationships/oleObject" Target="embeddings/oleObject29.bin"/><Relationship Id="rId105" Type="http://schemas.openxmlformats.org/officeDocument/2006/relationships/oleObject" Target="embeddings/oleObject32.bin"/><Relationship Id="rId126" Type="http://schemas.openxmlformats.org/officeDocument/2006/relationships/image" Target="media/image41.wmf"/><Relationship Id="rId147" Type="http://schemas.openxmlformats.org/officeDocument/2006/relationships/oleObject" Target="embeddings/oleObject54.bin"/><Relationship Id="rId8" Type="http://schemas.openxmlformats.org/officeDocument/2006/relationships/diagramData" Target="diagrams/data1.xml"/><Relationship Id="rId51" Type="http://schemas.openxmlformats.org/officeDocument/2006/relationships/oleObject" Target="embeddings/oleObject4.bin"/><Relationship Id="rId72" Type="http://schemas.openxmlformats.org/officeDocument/2006/relationships/image" Target="media/image16.wmf"/><Relationship Id="rId93" Type="http://schemas.openxmlformats.org/officeDocument/2006/relationships/image" Target="media/image26.wmf"/><Relationship Id="rId98" Type="http://schemas.openxmlformats.org/officeDocument/2006/relationships/oleObject" Target="embeddings/oleObject28.bin"/><Relationship Id="rId121" Type="http://schemas.openxmlformats.org/officeDocument/2006/relationships/oleObject" Target="embeddings/oleObject41.bin"/><Relationship Id="rId142"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hyperlink" Target="https://rasmussen.libanswers.com/faq/265030" TargetMode="External"/><Relationship Id="rId67" Type="http://schemas.openxmlformats.org/officeDocument/2006/relationships/oleObject" Target="embeddings/oleObject12.bin"/><Relationship Id="rId116" Type="http://schemas.openxmlformats.org/officeDocument/2006/relationships/oleObject" Target="embeddings/oleObject38.bin"/><Relationship Id="rId137" Type="http://schemas.openxmlformats.org/officeDocument/2006/relationships/oleObject" Target="embeddings/oleObject49.bin"/><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usuf\Downloads\pretest-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usuf\Downloads\pretest-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C:\Users\yusuf\Downloads\pretest-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file:///C:\Users\yusuf\Downloads\pretest-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Sayfa6!$I$4</c:f>
              <c:strCache>
                <c:ptCount val="1"/>
                <c:pt idx="0">
                  <c:v>AL</c:v>
                </c:pt>
              </c:strCache>
            </c:strRef>
          </c:tx>
          <c:dPt>
            <c:idx val="0"/>
            <c:bubble3D val="0"/>
            <c:spPr>
              <a:solidFill>
                <a:schemeClr val="accent3">
                  <a:shade val="5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285-4D5A-B635-9A1BDCE75EC9}"/>
              </c:ext>
            </c:extLst>
          </c:dPt>
          <c:dPt>
            <c:idx val="1"/>
            <c:bubble3D val="0"/>
            <c:spPr>
              <a:solidFill>
                <a:schemeClr val="accent3">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285-4D5A-B635-9A1BDCE75E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285-4D5A-B635-9A1BDCE75EC9}"/>
              </c:ext>
            </c:extLst>
          </c:dPt>
          <c:dPt>
            <c:idx val="3"/>
            <c:bubble3D val="0"/>
            <c:spPr>
              <a:solidFill>
                <a:schemeClr val="accent3">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285-4D5A-B635-9A1BDCE75EC9}"/>
              </c:ext>
            </c:extLst>
          </c:dPt>
          <c:dPt>
            <c:idx val="4"/>
            <c:bubble3D val="0"/>
            <c:spPr>
              <a:solidFill>
                <a:schemeClr val="accent3">
                  <a:tint val="5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285-4D5A-B635-9A1BDCE75EC9}"/>
              </c:ext>
            </c:extLst>
          </c:dPt>
          <c:dLbls>
            <c:dLbl>
              <c:idx val="0"/>
              <c:layout>
                <c:manualLayout>
                  <c:x val="-0.2630794215417571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85-4D5A-B635-9A1BDCE75EC9}"/>
                </c:ext>
              </c:extLst>
            </c:dLbl>
            <c:dLbl>
              <c:idx val="1"/>
              <c:layout>
                <c:manualLayout>
                  <c:x val="6.6849457613761681E-2"/>
                  <c:y val="3.566261372805423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85-4D5A-B635-9A1BDCE75EC9}"/>
                </c:ext>
              </c:extLst>
            </c:dLbl>
            <c:dLbl>
              <c:idx val="2"/>
              <c:layout>
                <c:manualLayout>
                  <c:x val="3.0411943599668131E-2"/>
                  <c:y val="0.1015901060070671"/>
                </c:manualLayout>
              </c:layout>
              <c:tx>
                <c:rich>
                  <a:bodyPr/>
                  <a:lstStyle/>
                  <a:p>
                    <a:r>
                      <a:rPr lang="en-US" baseline="0"/>
                      <a:t>Neutral
</a:t>
                    </a:r>
                    <a:fld id="{7DCD421C-68F5-486B-9B54-326667FBE7FC}"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285-4D5A-B635-9A1BDCE75EC9}"/>
                </c:ext>
              </c:extLst>
            </c:dLbl>
            <c:dLbl>
              <c:idx val="3"/>
              <c:layout>
                <c:manualLayout>
                  <c:x val="4.9764998617638827E-2"/>
                  <c:y val="-4.416961130742049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85-4D5A-B635-9A1BDCE75EC9}"/>
                </c:ext>
              </c:extLst>
            </c:dLbl>
            <c:dLbl>
              <c:idx val="4"/>
              <c:layout>
                <c:manualLayout>
                  <c:x val="-4.4235554326790168E-2"/>
                  <c:y val="5.30035335689045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285-4D5A-B635-9A1BDCE75EC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Sayfa6!$H$5:$H$9</c:f>
              <c:strCache>
                <c:ptCount val="5"/>
                <c:pt idx="0">
                  <c:v>Strongly Agree</c:v>
                </c:pt>
                <c:pt idx="1">
                  <c:v>Agree</c:v>
                </c:pt>
                <c:pt idx="2">
                  <c:v>Netrual</c:v>
                </c:pt>
                <c:pt idx="3">
                  <c:v>Disagree</c:v>
                </c:pt>
                <c:pt idx="4">
                  <c:v>Strongly disagree</c:v>
                </c:pt>
              </c:strCache>
            </c:strRef>
          </c:cat>
          <c:val>
            <c:numRef>
              <c:f>Sayfa6!$I$5:$I$9</c:f>
              <c:numCache>
                <c:formatCode>General</c:formatCode>
                <c:ptCount val="5"/>
                <c:pt idx="0">
                  <c:v>1</c:v>
                </c:pt>
                <c:pt idx="1">
                  <c:v>0</c:v>
                </c:pt>
                <c:pt idx="2">
                  <c:v>9</c:v>
                </c:pt>
                <c:pt idx="3">
                  <c:v>12</c:v>
                </c:pt>
                <c:pt idx="4">
                  <c:v>13</c:v>
                </c:pt>
              </c:numCache>
            </c:numRef>
          </c:val>
          <c:extLst>
            <c:ext xmlns:c16="http://schemas.microsoft.com/office/drawing/2014/chart" uri="{C3380CC4-5D6E-409C-BE32-E72D297353CC}">
              <c16:uniqueId val="{0000000A-6285-4D5A-B635-9A1BDCE75EC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Sayfa6!$I$4</c:f>
              <c:strCache>
                <c:ptCount val="1"/>
                <c:pt idx="0">
                  <c:v>AL</c:v>
                </c:pt>
              </c:strCache>
            </c:strRef>
          </c:tx>
          <c:dPt>
            <c:idx val="0"/>
            <c:bubble3D val="0"/>
            <c:spPr>
              <a:solidFill>
                <a:schemeClr val="accent3">
                  <a:shade val="53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B66-4F21-9933-938A8B4870DF}"/>
              </c:ext>
            </c:extLst>
          </c:dPt>
          <c:dPt>
            <c:idx val="1"/>
            <c:bubble3D val="0"/>
            <c:spPr>
              <a:solidFill>
                <a:schemeClr val="accent3">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B66-4F21-9933-938A8B4870D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B66-4F21-9933-938A8B4870DF}"/>
              </c:ext>
            </c:extLst>
          </c:dPt>
          <c:dPt>
            <c:idx val="3"/>
            <c:bubble3D val="0"/>
            <c:spPr>
              <a:solidFill>
                <a:schemeClr val="accent3">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B66-4F21-9933-938A8B4870DF}"/>
              </c:ext>
            </c:extLst>
          </c:dPt>
          <c:dPt>
            <c:idx val="4"/>
            <c:bubble3D val="0"/>
            <c:spPr>
              <a:solidFill>
                <a:schemeClr val="accent3">
                  <a:tint val="54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B66-4F21-9933-938A8B4870DF}"/>
              </c:ext>
            </c:extLst>
          </c:dPt>
          <c:dLbls>
            <c:dLbl>
              <c:idx val="0"/>
              <c:layout>
                <c:manualLayout>
                  <c:x val="0.190419072615923"/>
                  <c:y val="2.3180956547098281E-3"/>
                </c:manualLayout>
              </c:layout>
              <c:tx>
                <c:rich>
                  <a:bodyPr/>
                  <a:lstStyle/>
                  <a:p>
                    <a:fld id="{B40D0C8C-157F-46EE-B935-B4A050BD5B22}" type="CATEGORYNAME">
                      <a:rPr lang="en-US"/>
                      <a:pPr/>
                      <a:t>[CATEGORY NAME]</a:t>
                    </a:fld>
                    <a:r>
                      <a:rPr lang="en-US" baseline="0"/>
                      <a:t>
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66-4F21-9933-938A8B4870DF}"/>
                </c:ext>
              </c:extLst>
            </c:dLbl>
            <c:dLbl>
              <c:idx val="1"/>
              <c:delete val="1"/>
              <c:extLst>
                <c:ext xmlns:c15="http://schemas.microsoft.com/office/drawing/2012/chart" uri="{CE6537A1-D6FC-4f65-9D91-7224C49458BB}"/>
                <c:ext xmlns:c16="http://schemas.microsoft.com/office/drawing/2014/chart" uri="{C3380CC4-5D6E-409C-BE32-E72D297353CC}">
                  <c16:uniqueId val="{00000003-6B66-4F21-9933-938A8B4870DF}"/>
                </c:ext>
              </c:extLst>
            </c:dLbl>
            <c:dLbl>
              <c:idx val="2"/>
              <c:layout>
                <c:manualLayout>
                  <c:x val="5.0744094488189076E-2"/>
                  <c:y val="0.24576188393117532"/>
                </c:manualLayout>
              </c:layout>
              <c:tx>
                <c:rich>
                  <a:bodyPr/>
                  <a:lstStyle/>
                  <a:p>
                    <a:r>
                      <a:rPr lang="en-US"/>
                      <a:t>Neutral</a:t>
                    </a:r>
                    <a:r>
                      <a:rPr lang="en-US" baseline="0"/>
                      <a:t>
</a:t>
                    </a:r>
                    <a:fld id="{A68B7110-0BF8-4888-B1D9-277E61DFAF3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66-4F21-9933-938A8B4870DF}"/>
                </c:ext>
              </c:extLst>
            </c:dLbl>
            <c:dLbl>
              <c:idx val="3"/>
              <c:layout>
                <c:manualLayout>
                  <c:x val="0.12666797900262458"/>
                  <c:y val="-3.7099008457276171E-2"/>
                </c:manualLayout>
              </c:layout>
              <c:tx>
                <c:rich>
                  <a:bodyPr/>
                  <a:lstStyle/>
                  <a:p>
                    <a:fld id="{1EAAA8D8-7245-457B-8EE1-6F29313CA737}" type="CATEGORYNAME">
                      <a:rPr lang="en-US"/>
                      <a:pPr/>
                      <a:t>[CATEGORY NAME]</a:t>
                    </a:fld>
                    <a:r>
                      <a:rPr lang="en-US" baseline="0"/>
                      <a:t>
29%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B66-4F21-9933-938A8B4870DF}"/>
                </c:ext>
              </c:extLst>
            </c:dLbl>
            <c:dLbl>
              <c:idx val="4"/>
              <c:layout>
                <c:manualLayout>
                  <c:x val="-3.9783464566929133E-2"/>
                  <c:y val="9.7881306503353749E-2"/>
                </c:manualLayout>
              </c:layout>
              <c:tx>
                <c:rich>
                  <a:bodyPr/>
                  <a:lstStyle/>
                  <a:p>
                    <a:fld id="{9B449C36-824E-4090-ABDC-E8281C47C96A}" type="CATEGORYNAME">
                      <a:rPr lang="en-US"/>
                      <a:pPr/>
                      <a:t>[CATEGORY NAME]</a:t>
                    </a:fld>
                    <a:r>
                      <a:rPr lang="en-US" baseline="0"/>
                      <a:t>
31%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B66-4F21-9933-938A8B4870D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Sayfa6!$H$5:$H$9</c:f>
              <c:strCache>
                <c:ptCount val="5"/>
                <c:pt idx="0">
                  <c:v>Strongly Agree</c:v>
                </c:pt>
                <c:pt idx="1">
                  <c:v>Agree</c:v>
                </c:pt>
                <c:pt idx="2">
                  <c:v>Netrual</c:v>
                </c:pt>
                <c:pt idx="3">
                  <c:v>Disagree</c:v>
                </c:pt>
                <c:pt idx="4">
                  <c:v>Strongly disagree</c:v>
                </c:pt>
              </c:strCache>
            </c:strRef>
          </c:cat>
          <c:val>
            <c:numRef>
              <c:f>Sayfa6!$I$5:$I$9</c:f>
              <c:numCache>
                <c:formatCode>General</c:formatCode>
                <c:ptCount val="5"/>
                <c:pt idx="0">
                  <c:v>1</c:v>
                </c:pt>
                <c:pt idx="1">
                  <c:v>0</c:v>
                </c:pt>
                <c:pt idx="2">
                  <c:v>9</c:v>
                </c:pt>
                <c:pt idx="3">
                  <c:v>12</c:v>
                </c:pt>
                <c:pt idx="4">
                  <c:v>13</c:v>
                </c:pt>
              </c:numCache>
            </c:numRef>
          </c:val>
          <c:extLst>
            <c:ext xmlns:c16="http://schemas.microsoft.com/office/drawing/2014/chart" uri="{C3380CC4-5D6E-409C-BE32-E72D297353CC}">
              <c16:uniqueId val="{0000000A-6B66-4F21-9933-938A8B4870DF}"/>
            </c:ext>
          </c:extLst>
        </c:ser>
        <c:ser>
          <c:idx val="1"/>
          <c:order val="1"/>
          <c:tx>
            <c:strRef>
              <c:f>Sayfa6!$J$4</c:f>
              <c:strCache>
                <c:ptCount val="1"/>
                <c:pt idx="0">
                  <c:v>Online</c:v>
                </c:pt>
              </c:strCache>
            </c:strRef>
          </c:tx>
          <c:dPt>
            <c:idx val="0"/>
            <c:bubble3D val="0"/>
            <c:spPr>
              <a:solidFill>
                <a:schemeClr val="accent3">
                  <a:shade val="53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C-6B66-4F21-9933-938A8B4870DF}"/>
              </c:ext>
            </c:extLst>
          </c:dPt>
          <c:dPt>
            <c:idx val="1"/>
            <c:bubble3D val="0"/>
            <c:spPr>
              <a:solidFill>
                <a:schemeClr val="accent3">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6B66-4F21-9933-938A8B4870D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6B66-4F21-9933-938A8B4870DF}"/>
              </c:ext>
            </c:extLst>
          </c:dPt>
          <c:dPt>
            <c:idx val="3"/>
            <c:bubble3D val="0"/>
            <c:spPr>
              <a:solidFill>
                <a:schemeClr val="accent3">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6B66-4F21-9933-938A8B4870DF}"/>
              </c:ext>
            </c:extLst>
          </c:dPt>
          <c:dPt>
            <c:idx val="4"/>
            <c:bubble3D val="0"/>
            <c:spPr>
              <a:solidFill>
                <a:schemeClr val="accent3">
                  <a:tint val="54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4-6B66-4F21-9933-938A8B4870D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Sayfa6!$H$5:$H$9</c:f>
              <c:strCache>
                <c:ptCount val="5"/>
                <c:pt idx="0">
                  <c:v>Strongly Agree</c:v>
                </c:pt>
                <c:pt idx="1">
                  <c:v>Agree</c:v>
                </c:pt>
                <c:pt idx="2">
                  <c:v>Netrual</c:v>
                </c:pt>
                <c:pt idx="3">
                  <c:v>Disagree</c:v>
                </c:pt>
                <c:pt idx="4">
                  <c:v>Strongly disagree</c:v>
                </c:pt>
              </c:strCache>
            </c:strRef>
          </c:cat>
          <c:val>
            <c:numRef>
              <c:f>Sayfa6!$J$5:$J$9</c:f>
              <c:numCache>
                <c:formatCode>General</c:formatCode>
                <c:ptCount val="5"/>
                <c:pt idx="0">
                  <c:v>2</c:v>
                </c:pt>
                <c:pt idx="1">
                  <c:v>9</c:v>
                </c:pt>
                <c:pt idx="2">
                  <c:v>11</c:v>
                </c:pt>
                <c:pt idx="3">
                  <c:v>10</c:v>
                </c:pt>
                <c:pt idx="4">
                  <c:v>3</c:v>
                </c:pt>
              </c:numCache>
            </c:numRef>
          </c:val>
          <c:extLst>
            <c:ext xmlns:c16="http://schemas.microsoft.com/office/drawing/2014/chart" uri="{C3380CC4-5D6E-409C-BE32-E72D297353CC}">
              <c16:uniqueId val="{00000015-6B66-4F21-9933-938A8B4870DF}"/>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Sayfa6!$O$4</c:f>
              <c:strCache>
                <c:ptCount val="1"/>
                <c:pt idx="0">
                  <c:v>AL</c:v>
                </c:pt>
              </c:strCache>
            </c:strRef>
          </c:tx>
          <c:dPt>
            <c:idx val="0"/>
            <c:bubble3D val="0"/>
            <c:spPr>
              <a:solidFill>
                <a:schemeClr val="accent3">
                  <a:shade val="5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796-472D-BAFD-65550B143429}"/>
              </c:ext>
            </c:extLst>
          </c:dPt>
          <c:dPt>
            <c:idx val="1"/>
            <c:bubble3D val="0"/>
            <c:spPr>
              <a:solidFill>
                <a:schemeClr val="accent3">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796-472D-BAFD-65550B14342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796-472D-BAFD-65550B143429}"/>
              </c:ext>
            </c:extLst>
          </c:dPt>
          <c:dPt>
            <c:idx val="3"/>
            <c:bubble3D val="0"/>
            <c:spPr>
              <a:solidFill>
                <a:schemeClr val="accent3">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796-472D-BAFD-65550B143429}"/>
              </c:ext>
            </c:extLst>
          </c:dPt>
          <c:dPt>
            <c:idx val="4"/>
            <c:bubble3D val="0"/>
            <c:spPr>
              <a:solidFill>
                <a:schemeClr val="accent3">
                  <a:tint val="5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796-472D-BAFD-65550B143429}"/>
              </c:ext>
            </c:extLst>
          </c:dPt>
          <c:dLbls>
            <c:dLbl>
              <c:idx val="0"/>
              <c:layout>
                <c:manualLayout>
                  <c:x val="0.1805555555555554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96-472D-BAFD-65550B143429}"/>
                </c:ext>
              </c:extLst>
            </c:dLbl>
            <c:dLbl>
              <c:idx val="1"/>
              <c:layout>
                <c:manualLayout>
                  <c:x val="0.17222222222222222"/>
                  <c:y val="0.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96-472D-BAFD-65550B143429}"/>
                </c:ext>
              </c:extLst>
            </c:dLbl>
            <c:dLbl>
              <c:idx val="2"/>
              <c:tx>
                <c:rich>
                  <a:bodyPr/>
                  <a:lstStyle/>
                  <a:p>
                    <a:r>
                      <a:rPr lang="en-US" baseline="0"/>
                      <a:t>Neutral
</a:t>
                    </a:r>
                    <a:fld id="{75905004-B1DD-4DD2-88F7-DC720FA724CA}"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796-472D-BAFD-65550B143429}"/>
                </c:ext>
              </c:extLst>
            </c:dLbl>
            <c:dLbl>
              <c:idx val="4"/>
              <c:layout>
                <c:manualLayout>
                  <c:x val="-0.15000000000000002"/>
                  <c:y val="6.01851851851851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796-472D-BAFD-65550B14342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Sayfa6!$N$5:$N$9</c:f>
              <c:strCache>
                <c:ptCount val="5"/>
                <c:pt idx="0">
                  <c:v>Strongly Agree</c:v>
                </c:pt>
                <c:pt idx="1">
                  <c:v>Agree</c:v>
                </c:pt>
                <c:pt idx="2">
                  <c:v>Netrual</c:v>
                </c:pt>
                <c:pt idx="3">
                  <c:v>Disagree</c:v>
                </c:pt>
                <c:pt idx="4">
                  <c:v>Strongly disagree</c:v>
                </c:pt>
              </c:strCache>
            </c:strRef>
          </c:cat>
          <c:val>
            <c:numRef>
              <c:f>Sayfa6!$O$5:$O$9</c:f>
              <c:numCache>
                <c:formatCode>General</c:formatCode>
                <c:ptCount val="5"/>
                <c:pt idx="0">
                  <c:v>1</c:v>
                </c:pt>
                <c:pt idx="1">
                  <c:v>4</c:v>
                </c:pt>
                <c:pt idx="2">
                  <c:v>18</c:v>
                </c:pt>
                <c:pt idx="3">
                  <c:v>9</c:v>
                </c:pt>
                <c:pt idx="4">
                  <c:v>3</c:v>
                </c:pt>
              </c:numCache>
            </c:numRef>
          </c:val>
          <c:extLst>
            <c:ext xmlns:c16="http://schemas.microsoft.com/office/drawing/2014/chart" uri="{C3380CC4-5D6E-409C-BE32-E72D297353CC}">
              <c16:uniqueId val="{0000000A-A796-472D-BAFD-65550B14342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Sayfa6!$S$4</c:f>
              <c:strCache>
                <c:ptCount val="1"/>
                <c:pt idx="0">
                  <c:v>Online</c:v>
                </c:pt>
              </c:strCache>
            </c:strRef>
          </c:tx>
          <c:dPt>
            <c:idx val="0"/>
            <c:bubble3D val="0"/>
            <c:spPr>
              <a:solidFill>
                <a:schemeClr val="accent3">
                  <a:shade val="5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C5B-4FB4-B3ED-723E3662433A}"/>
              </c:ext>
            </c:extLst>
          </c:dPt>
          <c:dPt>
            <c:idx val="1"/>
            <c:bubble3D val="0"/>
            <c:spPr>
              <a:solidFill>
                <a:schemeClr val="accent3">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C5B-4FB4-B3ED-723E3662433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C5B-4FB4-B3ED-723E3662433A}"/>
              </c:ext>
            </c:extLst>
          </c:dPt>
          <c:dPt>
            <c:idx val="3"/>
            <c:bubble3D val="0"/>
            <c:spPr>
              <a:solidFill>
                <a:schemeClr val="accent3">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C5B-4FB4-B3ED-723E3662433A}"/>
              </c:ext>
            </c:extLst>
          </c:dPt>
          <c:dPt>
            <c:idx val="4"/>
            <c:bubble3D val="0"/>
            <c:spPr>
              <a:solidFill>
                <a:schemeClr val="accent3">
                  <a:tint val="5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C5B-4FB4-B3ED-723E3662433A}"/>
              </c:ext>
            </c:extLst>
          </c:dPt>
          <c:dLbls>
            <c:dLbl>
              <c:idx val="0"/>
              <c:layout>
                <c:manualLayout>
                  <c:x val="7.4999999999999997E-2"/>
                  <c:y val="0.1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5B-4FB4-B3ED-723E3662433A}"/>
                </c:ext>
              </c:extLst>
            </c:dLbl>
            <c:dLbl>
              <c:idx val="1"/>
              <c:layout>
                <c:manualLayout>
                  <c:x val="0.1"/>
                  <c:y val="-9.259259259259258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5B-4FB4-B3ED-723E3662433A}"/>
                </c:ext>
              </c:extLst>
            </c:dLbl>
            <c:dLbl>
              <c:idx val="2"/>
              <c:layout>
                <c:manualLayout>
                  <c:x val="-5.5555555555555552E-2"/>
                  <c:y val="0.15277777777777779"/>
                </c:manualLayout>
              </c:layout>
              <c:tx>
                <c:rich>
                  <a:bodyPr/>
                  <a:lstStyle/>
                  <a:p>
                    <a:r>
                      <a:rPr lang="en-US" baseline="0"/>
                      <a:t>Neutral
</a:t>
                    </a:r>
                    <a:fld id="{089D8242-F594-40EE-8370-7013EA287B60}"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C5B-4FB4-B3ED-723E3662433A}"/>
                </c:ext>
              </c:extLst>
            </c:dLbl>
            <c:dLbl>
              <c:idx val="3"/>
              <c:layout>
                <c:manualLayout>
                  <c:x val="-0.16388888888888895"/>
                  <c:y val="6.01851851851851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C5B-4FB4-B3ED-723E3662433A}"/>
                </c:ext>
              </c:extLst>
            </c:dLbl>
            <c:dLbl>
              <c:idx val="4"/>
              <c:layout>
                <c:manualLayout>
                  <c:x val="-4.166666666666672E-2"/>
                  <c:y val="1.38888888888888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C5B-4FB4-B3ED-723E3662433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Sayfa6!$R$5:$R$9</c:f>
              <c:strCache>
                <c:ptCount val="5"/>
                <c:pt idx="0">
                  <c:v>Strongly Agree</c:v>
                </c:pt>
                <c:pt idx="1">
                  <c:v>Agree</c:v>
                </c:pt>
                <c:pt idx="2">
                  <c:v>Netrual</c:v>
                </c:pt>
                <c:pt idx="3">
                  <c:v>Disagree</c:v>
                </c:pt>
                <c:pt idx="4">
                  <c:v>Strongly disagree</c:v>
                </c:pt>
              </c:strCache>
            </c:strRef>
          </c:cat>
          <c:val>
            <c:numRef>
              <c:f>Sayfa6!$S$5:$S$9</c:f>
              <c:numCache>
                <c:formatCode>General</c:formatCode>
                <c:ptCount val="5"/>
                <c:pt idx="0">
                  <c:v>6</c:v>
                </c:pt>
                <c:pt idx="1">
                  <c:v>10</c:v>
                </c:pt>
                <c:pt idx="2">
                  <c:v>11</c:v>
                </c:pt>
                <c:pt idx="3">
                  <c:v>1</c:v>
                </c:pt>
                <c:pt idx="4">
                  <c:v>5</c:v>
                </c:pt>
              </c:numCache>
            </c:numRef>
          </c:val>
          <c:extLst>
            <c:ext xmlns:c16="http://schemas.microsoft.com/office/drawing/2014/chart" uri="{C3380CC4-5D6E-409C-BE32-E72D297353CC}">
              <c16:uniqueId val="{0000000A-3C5B-4FB4-B3ED-723E3662433A}"/>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Sayfa6!$I$13</c:f>
              <c:strCache>
                <c:ptCount val="1"/>
                <c:pt idx="0">
                  <c:v>AL</c:v>
                </c:pt>
              </c:strCache>
            </c:strRef>
          </c:tx>
          <c:dPt>
            <c:idx val="0"/>
            <c:bubble3D val="0"/>
            <c:spPr>
              <a:solidFill>
                <a:schemeClr val="accent3">
                  <a:shade val="53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978-4D8B-A745-424FBC75D660}"/>
              </c:ext>
            </c:extLst>
          </c:dPt>
          <c:dPt>
            <c:idx val="1"/>
            <c:bubble3D val="0"/>
            <c:spPr>
              <a:solidFill>
                <a:schemeClr val="accent3">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978-4D8B-A745-424FBC75D66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978-4D8B-A745-424FBC75D660}"/>
              </c:ext>
            </c:extLst>
          </c:dPt>
          <c:dPt>
            <c:idx val="3"/>
            <c:bubble3D val="0"/>
            <c:spPr>
              <a:solidFill>
                <a:schemeClr val="accent3">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978-4D8B-A745-424FBC75D660}"/>
              </c:ext>
            </c:extLst>
          </c:dPt>
          <c:dPt>
            <c:idx val="4"/>
            <c:bubble3D val="0"/>
            <c:spPr>
              <a:solidFill>
                <a:schemeClr val="accent3">
                  <a:tint val="54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978-4D8B-A745-424FBC75D660}"/>
              </c:ext>
            </c:extLst>
          </c:dPt>
          <c:dLbls>
            <c:dLbl>
              <c:idx val="0"/>
              <c:layout>
                <c:manualLayout>
                  <c:x val="0.1053603915419956"/>
                  <c:y val="4.61202037581685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78-4D8B-A745-424FBC75D660}"/>
                </c:ext>
              </c:extLst>
            </c:dLbl>
            <c:dLbl>
              <c:idx val="1"/>
              <c:layout>
                <c:manualLayout>
                  <c:x val="2.8422790901137154E-2"/>
                  <c:y val="2.09040536599590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78-4D8B-A745-424FBC75D660}"/>
                </c:ext>
              </c:extLst>
            </c:dLbl>
            <c:dLbl>
              <c:idx val="2"/>
              <c:layout>
                <c:manualLayout>
                  <c:x val="-1.8817366579177628E-2"/>
                  <c:y val="-4.6580271216098069E-2"/>
                </c:manualLayout>
              </c:layout>
              <c:tx>
                <c:rich>
                  <a:bodyPr/>
                  <a:lstStyle/>
                  <a:p>
                    <a:r>
                      <a:rPr lang="en-US" baseline="0"/>
                      <a:t>Neutral
</a:t>
                    </a:r>
                    <a:fld id="{13A5FDDA-988E-4B0D-81A4-EEC3E7B21DFC}"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78-4D8B-A745-424FBC75D660}"/>
                </c:ext>
              </c:extLst>
            </c:dLbl>
            <c:dLbl>
              <c:idx val="3"/>
              <c:layout>
                <c:manualLayout>
                  <c:x val="0.23101503631988612"/>
                  <c:y val="6.3952573751624908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78-4D8B-A745-424FBC75D660}"/>
                </c:ext>
              </c:extLst>
            </c:dLbl>
            <c:dLbl>
              <c:idx val="4"/>
              <c:layout>
                <c:manualLayout>
                  <c:x val="-0.19563944325468777"/>
                  <c:y val="9.2725223125364931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78-4D8B-A745-424FBC75D66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Sayfa6!$H$14:$H$18</c:f>
              <c:strCache>
                <c:ptCount val="5"/>
                <c:pt idx="0">
                  <c:v>Strongly Agree</c:v>
                </c:pt>
                <c:pt idx="1">
                  <c:v>Agree</c:v>
                </c:pt>
                <c:pt idx="2">
                  <c:v>Netrual</c:v>
                </c:pt>
                <c:pt idx="3">
                  <c:v>Disagree</c:v>
                </c:pt>
                <c:pt idx="4">
                  <c:v>Strongly disagree</c:v>
                </c:pt>
              </c:strCache>
            </c:strRef>
          </c:cat>
          <c:val>
            <c:numRef>
              <c:f>Sayfa6!$I$14:$I$18</c:f>
              <c:numCache>
                <c:formatCode>General</c:formatCode>
                <c:ptCount val="5"/>
                <c:pt idx="0">
                  <c:v>4</c:v>
                </c:pt>
                <c:pt idx="1">
                  <c:v>10</c:v>
                </c:pt>
                <c:pt idx="2">
                  <c:v>19</c:v>
                </c:pt>
                <c:pt idx="3">
                  <c:v>1</c:v>
                </c:pt>
                <c:pt idx="4">
                  <c:v>1</c:v>
                </c:pt>
              </c:numCache>
            </c:numRef>
          </c:val>
          <c:extLst>
            <c:ext xmlns:c16="http://schemas.microsoft.com/office/drawing/2014/chart" uri="{C3380CC4-5D6E-409C-BE32-E72D297353CC}">
              <c16:uniqueId val="{0000000A-F978-4D8B-A745-424FBC75D660}"/>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Sayfa6!$L$13</c:f>
              <c:strCache>
                <c:ptCount val="1"/>
                <c:pt idx="0">
                  <c:v>Online</c:v>
                </c:pt>
              </c:strCache>
            </c:strRef>
          </c:tx>
          <c:dPt>
            <c:idx val="0"/>
            <c:bubble3D val="0"/>
            <c:spPr>
              <a:solidFill>
                <a:schemeClr val="accent3">
                  <a:shade val="5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59A-46C0-B386-FD9B53C1A9D1}"/>
              </c:ext>
            </c:extLst>
          </c:dPt>
          <c:dPt>
            <c:idx val="1"/>
            <c:bubble3D val="0"/>
            <c:spPr>
              <a:solidFill>
                <a:schemeClr val="accent3">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59A-46C0-B386-FD9B53C1A9D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59A-46C0-B386-FD9B53C1A9D1}"/>
              </c:ext>
            </c:extLst>
          </c:dPt>
          <c:dPt>
            <c:idx val="3"/>
            <c:bubble3D val="0"/>
            <c:spPr>
              <a:solidFill>
                <a:schemeClr val="accent3">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59A-46C0-B386-FD9B53C1A9D1}"/>
              </c:ext>
            </c:extLst>
          </c:dPt>
          <c:dPt>
            <c:idx val="4"/>
            <c:bubble3D val="0"/>
            <c:spPr>
              <a:solidFill>
                <a:schemeClr val="accent3">
                  <a:tint val="5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59A-46C0-B386-FD9B53C1A9D1}"/>
              </c:ext>
            </c:extLst>
          </c:dPt>
          <c:dLbls>
            <c:dLbl>
              <c:idx val="0"/>
              <c:layout>
                <c:manualLayout>
                  <c:x val="0.11111111111111101"/>
                  <c:y val="6.48148148148148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9A-46C0-B386-FD9B53C1A9D1}"/>
                </c:ext>
              </c:extLst>
            </c:dLbl>
            <c:dLbl>
              <c:idx val="1"/>
              <c:layout>
                <c:manualLayout>
                  <c:x val="2.7777777777777776E-2"/>
                  <c:y val="8.33333333333333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9A-46C0-B386-FD9B53C1A9D1}"/>
                </c:ext>
              </c:extLst>
            </c:dLbl>
            <c:dLbl>
              <c:idx val="2"/>
              <c:layout>
                <c:manualLayout>
                  <c:x val="-0.10833333333333338"/>
                  <c:y val="-9.2592592592594287E-3"/>
                </c:manualLayout>
              </c:layout>
              <c:tx>
                <c:rich>
                  <a:bodyPr/>
                  <a:lstStyle/>
                  <a:p>
                    <a:r>
                      <a:rPr lang="en-US" baseline="0"/>
                      <a:t>Neutral
</a:t>
                    </a:r>
                    <a:fld id="{6A7B3A31-9D2D-415D-838E-FB34980C679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59A-46C0-B386-FD9B53C1A9D1}"/>
                </c:ext>
              </c:extLst>
            </c:dLbl>
            <c:dLbl>
              <c:idx val="3"/>
              <c:layout>
                <c:manualLayout>
                  <c:x val="-3.3333333333333347E-2"/>
                  <c:y val="0.1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9A-46C0-B386-FD9B53C1A9D1}"/>
                </c:ext>
              </c:extLst>
            </c:dLbl>
            <c:dLbl>
              <c:idx val="4"/>
              <c:delete val="1"/>
              <c:extLst>
                <c:ext xmlns:c15="http://schemas.microsoft.com/office/drawing/2012/chart" uri="{CE6537A1-D6FC-4f65-9D91-7224C49458BB}"/>
                <c:ext xmlns:c16="http://schemas.microsoft.com/office/drawing/2014/chart" uri="{C3380CC4-5D6E-409C-BE32-E72D297353CC}">
                  <c16:uniqueId val="{00000009-A59A-46C0-B386-FD9B53C1A9D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Sayfa6!$K$14:$K$18</c:f>
              <c:strCache>
                <c:ptCount val="5"/>
                <c:pt idx="0">
                  <c:v>Strongly Agree</c:v>
                </c:pt>
                <c:pt idx="1">
                  <c:v>Agree</c:v>
                </c:pt>
                <c:pt idx="2">
                  <c:v>Netrual</c:v>
                </c:pt>
                <c:pt idx="3">
                  <c:v>Disagree</c:v>
                </c:pt>
                <c:pt idx="4">
                  <c:v>Strongly disagree</c:v>
                </c:pt>
              </c:strCache>
            </c:strRef>
          </c:cat>
          <c:val>
            <c:numRef>
              <c:f>Sayfa6!$L$14:$L$18</c:f>
              <c:numCache>
                <c:formatCode>General</c:formatCode>
                <c:ptCount val="5"/>
                <c:pt idx="0">
                  <c:v>4</c:v>
                </c:pt>
                <c:pt idx="1">
                  <c:v>8</c:v>
                </c:pt>
                <c:pt idx="2">
                  <c:v>13</c:v>
                </c:pt>
                <c:pt idx="3">
                  <c:v>10</c:v>
                </c:pt>
                <c:pt idx="4">
                  <c:v>0</c:v>
                </c:pt>
              </c:numCache>
            </c:numRef>
          </c:val>
          <c:extLst>
            <c:ext xmlns:c16="http://schemas.microsoft.com/office/drawing/2014/chart" uri="{C3380CC4-5D6E-409C-BE32-E72D297353CC}">
              <c16:uniqueId val="{0000000A-A59A-46C0-B386-FD9B53C1A9D1}"/>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5FEAEF-5C13-4533-8A23-E83D4E34E57B}"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tr-TR"/>
        </a:p>
      </dgm:t>
    </dgm:pt>
    <dgm:pt modelId="{F4FD4BDB-D87C-48C0-812C-8322BA0DDF1C}">
      <dgm:prSet phldrT="[Metin]" custT="1"/>
      <dgm:spPr/>
      <dgm:t>
        <a:bodyPr/>
        <a:lstStyle/>
        <a:p>
          <a:pPr algn="ctr"/>
          <a:r>
            <a:rPr lang="en-US" sz="1800">
              <a:latin typeface="Times New Roman" panose="02020603050405020304" pitchFamily="18" charset="0"/>
              <a:cs typeface="Times New Roman" panose="02020603050405020304" pitchFamily="18" charset="0"/>
            </a:rPr>
            <a:t>Active Learning Theories</a:t>
          </a:r>
          <a:endParaRPr lang="tr-TR" sz="1800">
            <a:latin typeface="Times New Roman" panose="02020603050405020304" pitchFamily="18" charset="0"/>
            <a:cs typeface="Times New Roman" panose="02020603050405020304" pitchFamily="18" charset="0"/>
          </a:endParaRPr>
        </a:p>
      </dgm:t>
    </dgm:pt>
    <dgm:pt modelId="{9FAC2122-8529-4F31-AA4C-E4D9042FFB5B}" type="parTrans" cxnId="{9A74F0C7-1641-4743-84C6-47430D7E70DA}">
      <dgm:prSet/>
      <dgm:spPr/>
      <dgm:t>
        <a:bodyPr/>
        <a:lstStyle/>
        <a:p>
          <a:pPr algn="ctr"/>
          <a:endParaRPr lang="tr-TR" sz="1400"/>
        </a:p>
      </dgm:t>
    </dgm:pt>
    <dgm:pt modelId="{5D60FBE5-5495-4B3C-B00B-3E7630A22056}" type="sibTrans" cxnId="{9A74F0C7-1641-4743-84C6-47430D7E70DA}">
      <dgm:prSet/>
      <dgm:spPr/>
      <dgm:t>
        <a:bodyPr/>
        <a:lstStyle/>
        <a:p>
          <a:pPr algn="ctr"/>
          <a:endParaRPr lang="tr-TR" sz="1400"/>
        </a:p>
      </dgm:t>
    </dgm:pt>
    <dgm:pt modelId="{8D0F1A3A-DE76-4DEC-807B-239B6E03086A}">
      <dgm:prSet phldrT="[Metin]" custT="1"/>
      <dgm:spPr/>
      <dgm:t>
        <a:bodyPr/>
        <a:lstStyle/>
        <a:p>
          <a:pPr algn="ctr"/>
          <a:r>
            <a:rPr lang="tr-TR" sz="1400">
              <a:latin typeface="Times New Roman" panose="02020603050405020304" pitchFamily="18" charset="0"/>
              <a:cs typeface="Times New Roman" panose="02020603050405020304" pitchFamily="18" charset="0"/>
            </a:rPr>
            <a:t>Metacognitive </a:t>
          </a:r>
          <a:r>
            <a:rPr lang="en-US" sz="1400">
              <a:latin typeface="Times New Roman" panose="02020603050405020304" pitchFamily="18" charset="0"/>
              <a:cs typeface="Times New Roman" panose="02020603050405020304" pitchFamily="18" charset="0"/>
            </a:rPr>
            <a:t>&amp;</a:t>
          </a:r>
          <a:r>
            <a:rPr lang="tr-TR" sz="1400">
              <a:latin typeface="Times New Roman" panose="02020603050405020304" pitchFamily="18" charset="0"/>
              <a:cs typeface="Times New Roman" panose="02020603050405020304" pitchFamily="18" charset="0"/>
            </a:rPr>
            <a:t> Personalized Learning Theories</a:t>
          </a:r>
        </a:p>
      </dgm:t>
    </dgm:pt>
    <dgm:pt modelId="{5CE6F768-0910-4618-8922-CDC176C1C882}" type="parTrans" cxnId="{C7E13B65-17EA-4C65-A66D-FF0499D6B6F7}">
      <dgm:prSet custT="1"/>
      <dgm:spPr/>
      <dgm:t>
        <a:bodyPr/>
        <a:lstStyle/>
        <a:p>
          <a:pPr algn="ctr"/>
          <a:endParaRPr lang="tr-TR" sz="300"/>
        </a:p>
      </dgm:t>
    </dgm:pt>
    <dgm:pt modelId="{EC824F52-8E8F-4F5F-BDB6-076D4B2DA369}" type="sibTrans" cxnId="{C7E13B65-17EA-4C65-A66D-FF0499D6B6F7}">
      <dgm:prSet/>
      <dgm:spPr/>
      <dgm:t>
        <a:bodyPr/>
        <a:lstStyle/>
        <a:p>
          <a:pPr algn="ctr"/>
          <a:endParaRPr lang="tr-TR" sz="1400"/>
        </a:p>
      </dgm:t>
    </dgm:pt>
    <dgm:pt modelId="{89BDF680-6E8D-462E-A1B8-5516ED6183AB}">
      <dgm:prSet phldrT="[Metin]" custT="1"/>
      <dgm:spPr/>
      <dgm:t>
        <a:bodyPr/>
        <a:lstStyle/>
        <a:p>
          <a:pPr algn="ctr"/>
          <a:r>
            <a:rPr lang="en-US" sz="1400">
              <a:latin typeface="Times New Roman" panose="02020603050405020304" pitchFamily="18" charset="0"/>
              <a:cs typeface="Times New Roman" panose="02020603050405020304" pitchFamily="18" charset="0"/>
            </a:rPr>
            <a:t>Constructivism</a:t>
          </a:r>
          <a:endParaRPr lang="tr-TR" sz="1400">
            <a:latin typeface="Times New Roman" panose="02020603050405020304" pitchFamily="18" charset="0"/>
            <a:cs typeface="Times New Roman" panose="02020603050405020304" pitchFamily="18" charset="0"/>
          </a:endParaRPr>
        </a:p>
      </dgm:t>
    </dgm:pt>
    <dgm:pt modelId="{D316241C-72EB-4B4E-AA7D-DFE42897DB05}" type="parTrans" cxnId="{6D872A74-EB17-4B89-9D07-3D06334F1B21}">
      <dgm:prSet custT="1"/>
      <dgm:spPr/>
      <dgm:t>
        <a:bodyPr/>
        <a:lstStyle/>
        <a:p>
          <a:pPr algn="ctr"/>
          <a:endParaRPr lang="tr-TR" sz="300"/>
        </a:p>
      </dgm:t>
    </dgm:pt>
    <dgm:pt modelId="{C922D8BC-16DC-4E11-8AB6-9FA0D5D4417A}" type="sibTrans" cxnId="{6D872A74-EB17-4B89-9D07-3D06334F1B21}">
      <dgm:prSet/>
      <dgm:spPr/>
      <dgm:t>
        <a:bodyPr/>
        <a:lstStyle/>
        <a:p>
          <a:pPr algn="ctr"/>
          <a:endParaRPr lang="tr-TR" sz="1400"/>
        </a:p>
      </dgm:t>
    </dgm:pt>
    <dgm:pt modelId="{C907ED56-051E-41A4-A8C7-D237AFC5773E}">
      <dgm:prSet phldrT="[Metin]" custT="1"/>
      <dgm:spPr/>
      <dgm:t>
        <a:bodyPr/>
        <a:lstStyle/>
        <a:p>
          <a:pPr algn="ctr"/>
          <a:r>
            <a:rPr lang="en-US" sz="1400">
              <a:latin typeface="Times New Roman" panose="02020603050405020304" pitchFamily="18" charset="0"/>
              <a:cs typeface="Times New Roman" panose="02020603050405020304" pitchFamily="18" charset="0"/>
            </a:rPr>
            <a:t> Social Constructivism</a:t>
          </a:r>
          <a:endParaRPr lang="tr-TR" sz="1400">
            <a:latin typeface="Times New Roman" panose="02020603050405020304" pitchFamily="18" charset="0"/>
            <a:cs typeface="Times New Roman" panose="02020603050405020304" pitchFamily="18" charset="0"/>
          </a:endParaRPr>
        </a:p>
      </dgm:t>
    </dgm:pt>
    <dgm:pt modelId="{CB2B460C-33A8-4770-88C4-5042CB3EDE2C}" type="parTrans" cxnId="{D928559E-EB79-44F7-976A-542937EDFE7E}">
      <dgm:prSet custT="1"/>
      <dgm:spPr/>
      <dgm:t>
        <a:bodyPr/>
        <a:lstStyle/>
        <a:p>
          <a:pPr algn="ctr"/>
          <a:endParaRPr lang="tr-TR" sz="300"/>
        </a:p>
      </dgm:t>
    </dgm:pt>
    <dgm:pt modelId="{EA436DA3-14E2-4DB5-AB4C-C27123306DA9}" type="sibTrans" cxnId="{D928559E-EB79-44F7-976A-542937EDFE7E}">
      <dgm:prSet/>
      <dgm:spPr/>
      <dgm:t>
        <a:bodyPr/>
        <a:lstStyle/>
        <a:p>
          <a:pPr algn="ctr"/>
          <a:endParaRPr lang="tr-TR" sz="1400"/>
        </a:p>
      </dgm:t>
    </dgm:pt>
    <dgm:pt modelId="{6005E8AC-E79E-4D2E-B1B3-3A6AD4989831}">
      <dgm:prSet custT="1"/>
      <dgm:spPr/>
      <dgm:t>
        <a:bodyPr/>
        <a:lstStyle/>
        <a:p>
          <a:pPr algn="ctr"/>
          <a:r>
            <a:rPr lang="tr-TR" sz="1400">
              <a:latin typeface="Times New Roman" panose="02020603050405020304" pitchFamily="18" charset="0"/>
              <a:cs typeface="Times New Roman" panose="02020603050405020304" pitchFamily="18" charset="0"/>
            </a:rPr>
            <a:t>Cognitive  Constructivism</a:t>
          </a:r>
        </a:p>
      </dgm:t>
    </dgm:pt>
    <dgm:pt modelId="{C53842A2-1371-4AD1-A225-7BDD92FF3326}" type="parTrans" cxnId="{21CB1CA3-EF89-4105-8ACD-85DEE46CFF4E}">
      <dgm:prSet/>
      <dgm:spPr/>
      <dgm:t>
        <a:bodyPr/>
        <a:lstStyle/>
        <a:p>
          <a:pPr algn="ctr"/>
          <a:endParaRPr lang="tr-TR"/>
        </a:p>
      </dgm:t>
    </dgm:pt>
    <dgm:pt modelId="{05A93A2A-0221-4095-9B39-2407CB5C44F5}" type="sibTrans" cxnId="{21CB1CA3-EF89-4105-8ACD-85DEE46CFF4E}">
      <dgm:prSet/>
      <dgm:spPr/>
      <dgm:t>
        <a:bodyPr/>
        <a:lstStyle/>
        <a:p>
          <a:pPr algn="ctr"/>
          <a:endParaRPr lang="tr-TR"/>
        </a:p>
      </dgm:t>
    </dgm:pt>
    <dgm:pt modelId="{A9F99973-F1F5-4AF4-B8B7-9BB9886110A8}">
      <dgm:prSet custT="1"/>
      <dgm:spPr/>
      <dgm:t>
        <a:bodyPr/>
        <a:lstStyle/>
        <a:p>
          <a:pPr algn="ctr"/>
          <a:r>
            <a:rPr lang="tr-TR" sz="1400">
              <a:latin typeface="Times New Roman" panose="02020603050405020304" pitchFamily="18" charset="0"/>
              <a:cs typeface="Times New Roman" panose="02020603050405020304" pitchFamily="18" charset="0"/>
            </a:rPr>
            <a:t>Kolb’s Experiential Learning Theory</a:t>
          </a:r>
        </a:p>
      </dgm:t>
    </dgm:pt>
    <dgm:pt modelId="{716B143F-EFEA-4B1B-AB01-94125495BD0A}" type="parTrans" cxnId="{D363546E-FF6D-458C-A780-6DDE5AFF633C}">
      <dgm:prSet/>
      <dgm:spPr/>
      <dgm:t>
        <a:bodyPr/>
        <a:lstStyle/>
        <a:p>
          <a:pPr algn="ctr"/>
          <a:endParaRPr lang="tr-TR"/>
        </a:p>
      </dgm:t>
    </dgm:pt>
    <dgm:pt modelId="{31400F82-0C71-426C-A1E1-637C94E09ED3}" type="sibTrans" cxnId="{D363546E-FF6D-458C-A780-6DDE5AFF633C}">
      <dgm:prSet/>
      <dgm:spPr/>
      <dgm:t>
        <a:bodyPr/>
        <a:lstStyle/>
        <a:p>
          <a:pPr algn="ctr"/>
          <a:endParaRPr lang="tr-TR"/>
        </a:p>
      </dgm:t>
    </dgm:pt>
    <dgm:pt modelId="{56825BB0-3F0D-4D11-978A-961E02DECA6A}" type="pres">
      <dgm:prSet presAssocID="{6E5FEAEF-5C13-4533-8A23-E83D4E34E57B}" presName="Name0" presStyleCnt="0">
        <dgm:presLayoutVars>
          <dgm:chPref val="1"/>
          <dgm:dir/>
          <dgm:animOne val="branch"/>
          <dgm:animLvl val="lvl"/>
          <dgm:resizeHandles val="exact"/>
        </dgm:presLayoutVars>
      </dgm:prSet>
      <dgm:spPr/>
      <dgm:t>
        <a:bodyPr/>
        <a:lstStyle/>
        <a:p>
          <a:endParaRPr lang="en-US"/>
        </a:p>
      </dgm:t>
    </dgm:pt>
    <dgm:pt modelId="{F9CF4D9C-666A-494F-9F04-3646A5AFDE31}" type="pres">
      <dgm:prSet presAssocID="{F4FD4BDB-D87C-48C0-812C-8322BA0DDF1C}" presName="root1" presStyleCnt="0"/>
      <dgm:spPr/>
    </dgm:pt>
    <dgm:pt modelId="{14E10B08-2626-4FA4-A8AE-E8D5A8BBF38E}" type="pres">
      <dgm:prSet presAssocID="{F4FD4BDB-D87C-48C0-812C-8322BA0DDF1C}" presName="LevelOneTextNode" presStyleLbl="node0" presStyleIdx="0" presStyleCnt="1">
        <dgm:presLayoutVars>
          <dgm:chPref val="3"/>
        </dgm:presLayoutVars>
      </dgm:prSet>
      <dgm:spPr/>
      <dgm:t>
        <a:bodyPr/>
        <a:lstStyle/>
        <a:p>
          <a:endParaRPr lang="en-US"/>
        </a:p>
      </dgm:t>
    </dgm:pt>
    <dgm:pt modelId="{B18A7A0E-975E-4C9D-B466-3188E26D0A92}" type="pres">
      <dgm:prSet presAssocID="{F4FD4BDB-D87C-48C0-812C-8322BA0DDF1C}" presName="level2hierChild" presStyleCnt="0"/>
      <dgm:spPr/>
    </dgm:pt>
    <dgm:pt modelId="{1D152949-D555-4839-9E62-FAD58D35E554}" type="pres">
      <dgm:prSet presAssocID="{5CE6F768-0910-4618-8922-CDC176C1C882}" presName="conn2-1" presStyleLbl="parChTrans1D2" presStyleIdx="0" presStyleCnt="5"/>
      <dgm:spPr/>
      <dgm:t>
        <a:bodyPr/>
        <a:lstStyle/>
        <a:p>
          <a:endParaRPr lang="en-US"/>
        </a:p>
      </dgm:t>
    </dgm:pt>
    <dgm:pt modelId="{D31BF481-B980-4D90-8C55-6AE1CFE219CE}" type="pres">
      <dgm:prSet presAssocID="{5CE6F768-0910-4618-8922-CDC176C1C882}" presName="connTx" presStyleLbl="parChTrans1D2" presStyleIdx="0" presStyleCnt="5"/>
      <dgm:spPr/>
      <dgm:t>
        <a:bodyPr/>
        <a:lstStyle/>
        <a:p>
          <a:endParaRPr lang="en-US"/>
        </a:p>
      </dgm:t>
    </dgm:pt>
    <dgm:pt modelId="{A6AE117F-224B-4086-AB9F-412B9AEC7F12}" type="pres">
      <dgm:prSet presAssocID="{8D0F1A3A-DE76-4DEC-807B-239B6E03086A}" presName="root2" presStyleCnt="0"/>
      <dgm:spPr/>
    </dgm:pt>
    <dgm:pt modelId="{3414821A-4613-46ED-ACB9-9A7A729F50DF}" type="pres">
      <dgm:prSet presAssocID="{8D0F1A3A-DE76-4DEC-807B-239B6E03086A}" presName="LevelTwoTextNode" presStyleLbl="node2" presStyleIdx="0" presStyleCnt="5">
        <dgm:presLayoutVars>
          <dgm:chPref val="3"/>
        </dgm:presLayoutVars>
      </dgm:prSet>
      <dgm:spPr/>
      <dgm:t>
        <a:bodyPr/>
        <a:lstStyle/>
        <a:p>
          <a:endParaRPr lang="en-US"/>
        </a:p>
      </dgm:t>
    </dgm:pt>
    <dgm:pt modelId="{331702C7-2ADC-436B-9943-9A487886BAF7}" type="pres">
      <dgm:prSet presAssocID="{8D0F1A3A-DE76-4DEC-807B-239B6E03086A}" presName="level3hierChild" presStyleCnt="0"/>
      <dgm:spPr/>
    </dgm:pt>
    <dgm:pt modelId="{152D4D2D-9ED7-45C1-AAC7-976ADBF8297D}" type="pres">
      <dgm:prSet presAssocID="{D316241C-72EB-4B4E-AA7D-DFE42897DB05}" presName="conn2-1" presStyleLbl="parChTrans1D2" presStyleIdx="1" presStyleCnt="5"/>
      <dgm:spPr/>
      <dgm:t>
        <a:bodyPr/>
        <a:lstStyle/>
        <a:p>
          <a:endParaRPr lang="en-US"/>
        </a:p>
      </dgm:t>
    </dgm:pt>
    <dgm:pt modelId="{E30903A7-42A2-4427-96DB-A8F3188AF215}" type="pres">
      <dgm:prSet presAssocID="{D316241C-72EB-4B4E-AA7D-DFE42897DB05}" presName="connTx" presStyleLbl="parChTrans1D2" presStyleIdx="1" presStyleCnt="5"/>
      <dgm:spPr/>
      <dgm:t>
        <a:bodyPr/>
        <a:lstStyle/>
        <a:p>
          <a:endParaRPr lang="en-US"/>
        </a:p>
      </dgm:t>
    </dgm:pt>
    <dgm:pt modelId="{C298B344-C510-432E-ADA0-2A632EC07823}" type="pres">
      <dgm:prSet presAssocID="{89BDF680-6E8D-462E-A1B8-5516ED6183AB}" presName="root2" presStyleCnt="0"/>
      <dgm:spPr/>
    </dgm:pt>
    <dgm:pt modelId="{2029392E-351B-41AD-9C16-87B00B60BC77}" type="pres">
      <dgm:prSet presAssocID="{89BDF680-6E8D-462E-A1B8-5516ED6183AB}" presName="LevelTwoTextNode" presStyleLbl="node2" presStyleIdx="1" presStyleCnt="5">
        <dgm:presLayoutVars>
          <dgm:chPref val="3"/>
        </dgm:presLayoutVars>
      </dgm:prSet>
      <dgm:spPr/>
      <dgm:t>
        <a:bodyPr/>
        <a:lstStyle/>
        <a:p>
          <a:endParaRPr lang="en-US"/>
        </a:p>
      </dgm:t>
    </dgm:pt>
    <dgm:pt modelId="{532E871C-B651-4BD0-99E5-1BDC70E2690F}" type="pres">
      <dgm:prSet presAssocID="{89BDF680-6E8D-462E-A1B8-5516ED6183AB}" presName="level3hierChild" presStyleCnt="0"/>
      <dgm:spPr/>
    </dgm:pt>
    <dgm:pt modelId="{E05E4F58-C36D-43F1-B09E-0C32330B24A7}" type="pres">
      <dgm:prSet presAssocID="{CB2B460C-33A8-4770-88C4-5042CB3EDE2C}" presName="conn2-1" presStyleLbl="parChTrans1D2" presStyleIdx="2" presStyleCnt="5"/>
      <dgm:spPr/>
      <dgm:t>
        <a:bodyPr/>
        <a:lstStyle/>
        <a:p>
          <a:endParaRPr lang="en-US"/>
        </a:p>
      </dgm:t>
    </dgm:pt>
    <dgm:pt modelId="{491DEEB2-865A-4D7B-B472-E0717B1DA9F4}" type="pres">
      <dgm:prSet presAssocID="{CB2B460C-33A8-4770-88C4-5042CB3EDE2C}" presName="connTx" presStyleLbl="parChTrans1D2" presStyleIdx="2" presStyleCnt="5"/>
      <dgm:spPr/>
      <dgm:t>
        <a:bodyPr/>
        <a:lstStyle/>
        <a:p>
          <a:endParaRPr lang="en-US"/>
        </a:p>
      </dgm:t>
    </dgm:pt>
    <dgm:pt modelId="{D560DF0B-CE90-4FA9-9003-547D4F38D0AA}" type="pres">
      <dgm:prSet presAssocID="{C907ED56-051E-41A4-A8C7-D237AFC5773E}" presName="root2" presStyleCnt="0"/>
      <dgm:spPr/>
    </dgm:pt>
    <dgm:pt modelId="{BEE25FBE-8583-4EFE-A234-4F5BE017E7CD}" type="pres">
      <dgm:prSet presAssocID="{C907ED56-051E-41A4-A8C7-D237AFC5773E}" presName="LevelTwoTextNode" presStyleLbl="node2" presStyleIdx="2" presStyleCnt="5" custLinFactY="32823" custLinFactNeighborX="2000" custLinFactNeighborY="100000">
        <dgm:presLayoutVars>
          <dgm:chPref val="3"/>
        </dgm:presLayoutVars>
      </dgm:prSet>
      <dgm:spPr/>
      <dgm:t>
        <a:bodyPr/>
        <a:lstStyle/>
        <a:p>
          <a:endParaRPr lang="en-US"/>
        </a:p>
      </dgm:t>
    </dgm:pt>
    <dgm:pt modelId="{2284E088-78D4-498C-866C-1D0C5B9E9AA3}" type="pres">
      <dgm:prSet presAssocID="{C907ED56-051E-41A4-A8C7-D237AFC5773E}" presName="level3hierChild" presStyleCnt="0"/>
      <dgm:spPr/>
    </dgm:pt>
    <dgm:pt modelId="{255B0CF8-99B7-4547-A01A-AD66EF8B29D4}" type="pres">
      <dgm:prSet presAssocID="{C53842A2-1371-4AD1-A225-7BDD92FF3326}" presName="conn2-1" presStyleLbl="parChTrans1D2" presStyleIdx="3" presStyleCnt="5"/>
      <dgm:spPr/>
      <dgm:t>
        <a:bodyPr/>
        <a:lstStyle/>
        <a:p>
          <a:endParaRPr lang="en-US"/>
        </a:p>
      </dgm:t>
    </dgm:pt>
    <dgm:pt modelId="{5B2FF7D2-1A73-4D9E-A02A-BFBCC2800540}" type="pres">
      <dgm:prSet presAssocID="{C53842A2-1371-4AD1-A225-7BDD92FF3326}" presName="connTx" presStyleLbl="parChTrans1D2" presStyleIdx="3" presStyleCnt="5"/>
      <dgm:spPr/>
      <dgm:t>
        <a:bodyPr/>
        <a:lstStyle/>
        <a:p>
          <a:endParaRPr lang="en-US"/>
        </a:p>
      </dgm:t>
    </dgm:pt>
    <dgm:pt modelId="{1B680E41-DB1C-472C-B0A0-FD30D141DEB9}" type="pres">
      <dgm:prSet presAssocID="{6005E8AC-E79E-4D2E-B1B3-3A6AD4989831}" presName="root2" presStyleCnt="0"/>
      <dgm:spPr/>
    </dgm:pt>
    <dgm:pt modelId="{4019DF74-2180-45FC-8D59-E7BCFA97BBB9}" type="pres">
      <dgm:prSet presAssocID="{6005E8AC-E79E-4D2E-B1B3-3A6AD4989831}" presName="LevelTwoTextNode" presStyleLbl="node2" presStyleIdx="3" presStyleCnt="5" custLinFactY="-24624" custLinFactNeighborX="500" custLinFactNeighborY="-100000">
        <dgm:presLayoutVars>
          <dgm:chPref val="3"/>
        </dgm:presLayoutVars>
      </dgm:prSet>
      <dgm:spPr/>
      <dgm:t>
        <a:bodyPr/>
        <a:lstStyle/>
        <a:p>
          <a:endParaRPr lang="en-US"/>
        </a:p>
      </dgm:t>
    </dgm:pt>
    <dgm:pt modelId="{3B4FA101-B82E-4913-91BD-EF5CB38A6820}" type="pres">
      <dgm:prSet presAssocID="{6005E8AC-E79E-4D2E-B1B3-3A6AD4989831}" presName="level3hierChild" presStyleCnt="0"/>
      <dgm:spPr/>
    </dgm:pt>
    <dgm:pt modelId="{E9F4E8AA-240C-463B-A65E-70CDA97E407C}" type="pres">
      <dgm:prSet presAssocID="{716B143F-EFEA-4B1B-AB01-94125495BD0A}" presName="conn2-1" presStyleLbl="parChTrans1D2" presStyleIdx="4" presStyleCnt="5"/>
      <dgm:spPr/>
      <dgm:t>
        <a:bodyPr/>
        <a:lstStyle/>
        <a:p>
          <a:endParaRPr lang="en-US"/>
        </a:p>
      </dgm:t>
    </dgm:pt>
    <dgm:pt modelId="{62873A5B-C1B0-44DD-83C2-F4D1DB1FFD0E}" type="pres">
      <dgm:prSet presAssocID="{716B143F-EFEA-4B1B-AB01-94125495BD0A}" presName="connTx" presStyleLbl="parChTrans1D2" presStyleIdx="4" presStyleCnt="5"/>
      <dgm:spPr/>
      <dgm:t>
        <a:bodyPr/>
        <a:lstStyle/>
        <a:p>
          <a:endParaRPr lang="en-US"/>
        </a:p>
      </dgm:t>
    </dgm:pt>
    <dgm:pt modelId="{02C79AAA-291E-44FF-ABBB-1FC20375D097}" type="pres">
      <dgm:prSet presAssocID="{A9F99973-F1F5-4AF4-B8B7-9BB9886110A8}" presName="root2" presStyleCnt="0"/>
      <dgm:spPr/>
    </dgm:pt>
    <dgm:pt modelId="{6F87B8B6-8097-4812-9139-1A4F6EE00B33}" type="pres">
      <dgm:prSet presAssocID="{A9F99973-F1F5-4AF4-B8B7-9BB9886110A8}" presName="LevelTwoTextNode" presStyleLbl="node2" presStyleIdx="4" presStyleCnt="5">
        <dgm:presLayoutVars>
          <dgm:chPref val="3"/>
        </dgm:presLayoutVars>
      </dgm:prSet>
      <dgm:spPr/>
      <dgm:t>
        <a:bodyPr/>
        <a:lstStyle/>
        <a:p>
          <a:endParaRPr lang="en-US"/>
        </a:p>
      </dgm:t>
    </dgm:pt>
    <dgm:pt modelId="{02774D83-6C58-47C5-895A-D7E091964481}" type="pres">
      <dgm:prSet presAssocID="{A9F99973-F1F5-4AF4-B8B7-9BB9886110A8}" presName="level3hierChild" presStyleCnt="0"/>
      <dgm:spPr/>
    </dgm:pt>
  </dgm:ptLst>
  <dgm:cxnLst>
    <dgm:cxn modelId="{B877AC23-E5F3-465F-B1CE-3DBD13655080}" type="presOf" srcId="{5CE6F768-0910-4618-8922-CDC176C1C882}" destId="{1D152949-D555-4839-9E62-FAD58D35E554}" srcOrd="0" destOrd="0" presId="urn:microsoft.com/office/officeart/2008/layout/HorizontalMultiLevelHierarchy"/>
    <dgm:cxn modelId="{D10BD69C-4D32-46AE-9F1A-E886551996C5}" type="presOf" srcId="{5CE6F768-0910-4618-8922-CDC176C1C882}" destId="{D31BF481-B980-4D90-8C55-6AE1CFE219CE}" srcOrd="1" destOrd="0" presId="urn:microsoft.com/office/officeart/2008/layout/HorizontalMultiLevelHierarchy"/>
    <dgm:cxn modelId="{BD299CB0-AD6F-4829-84D1-716D5834587D}" type="presOf" srcId="{CB2B460C-33A8-4770-88C4-5042CB3EDE2C}" destId="{491DEEB2-865A-4D7B-B472-E0717B1DA9F4}" srcOrd="1" destOrd="0" presId="urn:microsoft.com/office/officeart/2008/layout/HorizontalMultiLevelHierarchy"/>
    <dgm:cxn modelId="{91D1C6D1-E057-4543-BF80-B6BB59515177}" type="presOf" srcId="{716B143F-EFEA-4B1B-AB01-94125495BD0A}" destId="{62873A5B-C1B0-44DD-83C2-F4D1DB1FFD0E}" srcOrd="1" destOrd="0" presId="urn:microsoft.com/office/officeart/2008/layout/HorizontalMultiLevelHierarchy"/>
    <dgm:cxn modelId="{10615A22-4CD0-4DD6-A972-5AE6E39B06A8}" type="presOf" srcId="{F4FD4BDB-D87C-48C0-812C-8322BA0DDF1C}" destId="{14E10B08-2626-4FA4-A8AE-E8D5A8BBF38E}" srcOrd="0" destOrd="0" presId="urn:microsoft.com/office/officeart/2008/layout/HorizontalMultiLevelHierarchy"/>
    <dgm:cxn modelId="{FB186CC4-3139-4C85-9E19-C133CD548F39}" type="presOf" srcId="{D316241C-72EB-4B4E-AA7D-DFE42897DB05}" destId="{E30903A7-42A2-4427-96DB-A8F3188AF215}" srcOrd="1" destOrd="0" presId="urn:microsoft.com/office/officeart/2008/layout/HorizontalMultiLevelHierarchy"/>
    <dgm:cxn modelId="{C7E13B65-17EA-4C65-A66D-FF0499D6B6F7}" srcId="{F4FD4BDB-D87C-48C0-812C-8322BA0DDF1C}" destId="{8D0F1A3A-DE76-4DEC-807B-239B6E03086A}" srcOrd="0" destOrd="0" parTransId="{5CE6F768-0910-4618-8922-CDC176C1C882}" sibTransId="{EC824F52-8E8F-4F5F-BDB6-076D4B2DA369}"/>
    <dgm:cxn modelId="{B5431422-F9DD-4B2D-A2EE-D9BE90DF9432}" type="presOf" srcId="{C907ED56-051E-41A4-A8C7-D237AFC5773E}" destId="{BEE25FBE-8583-4EFE-A234-4F5BE017E7CD}" srcOrd="0" destOrd="0" presId="urn:microsoft.com/office/officeart/2008/layout/HorizontalMultiLevelHierarchy"/>
    <dgm:cxn modelId="{B731B85C-59C2-4710-91F8-FB85A6A3C0DB}" type="presOf" srcId="{89BDF680-6E8D-462E-A1B8-5516ED6183AB}" destId="{2029392E-351B-41AD-9C16-87B00B60BC77}" srcOrd="0" destOrd="0" presId="urn:microsoft.com/office/officeart/2008/layout/HorizontalMultiLevelHierarchy"/>
    <dgm:cxn modelId="{B79B91AF-ED68-4661-939E-B69DC68EC8F4}" type="presOf" srcId="{D316241C-72EB-4B4E-AA7D-DFE42897DB05}" destId="{152D4D2D-9ED7-45C1-AAC7-976ADBF8297D}" srcOrd="0" destOrd="0" presId="urn:microsoft.com/office/officeart/2008/layout/HorizontalMultiLevelHierarchy"/>
    <dgm:cxn modelId="{302572FB-9598-4B21-9F0B-7C086C623D74}" type="presOf" srcId="{CB2B460C-33A8-4770-88C4-5042CB3EDE2C}" destId="{E05E4F58-C36D-43F1-B09E-0C32330B24A7}" srcOrd="0" destOrd="0" presId="urn:microsoft.com/office/officeart/2008/layout/HorizontalMultiLevelHierarchy"/>
    <dgm:cxn modelId="{0584DD45-CAD3-4693-9E3E-246CAF1EF887}" type="presOf" srcId="{C53842A2-1371-4AD1-A225-7BDD92FF3326}" destId="{5B2FF7D2-1A73-4D9E-A02A-BFBCC2800540}" srcOrd="1" destOrd="0" presId="urn:microsoft.com/office/officeart/2008/layout/HorizontalMultiLevelHierarchy"/>
    <dgm:cxn modelId="{E469855B-DE54-460A-B383-DDB959DDF7F8}" type="presOf" srcId="{6005E8AC-E79E-4D2E-B1B3-3A6AD4989831}" destId="{4019DF74-2180-45FC-8D59-E7BCFA97BBB9}" srcOrd="0" destOrd="0" presId="urn:microsoft.com/office/officeart/2008/layout/HorizontalMultiLevelHierarchy"/>
    <dgm:cxn modelId="{5B01D360-DFAF-42B3-814C-B1552F61A571}" type="presOf" srcId="{A9F99973-F1F5-4AF4-B8B7-9BB9886110A8}" destId="{6F87B8B6-8097-4812-9139-1A4F6EE00B33}" srcOrd="0" destOrd="0" presId="urn:microsoft.com/office/officeart/2008/layout/HorizontalMultiLevelHierarchy"/>
    <dgm:cxn modelId="{09AA9A7C-2ADA-417F-9180-5E04E87116EF}" type="presOf" srcId="{8D0F1A3A-DE76-4DEC-807B-239B6E03086A}" destId="{3414821A-4613-46ED-ACB9-9A7A729F50DF}" srcOrd="0" destOrd="0" presId="urn:microsoft.com/office/officeart/2008/layout/HorizontalMultiLevelHierarchy"/>
    <dgm:cxn modelId="{8F877CD6-96A5-4628-93BA-45A95466C58B}" type="presOf" srcId="{C53842A2-1371-4AD1-A225-7BDD92FF3326}" destId="{255B0CF8-99B7-4547-A01A-AD66EF8B29D4}" srcOrd="0" destOrd="0" presId="urn:microsoft.com/office/officeart/2008/layout/HorizontalMultiLevelHierarchy"/>
    <dgm:cxn modelId="{E1C7079C-C3AA-4B62-8BB0-773419FC7EE1}" type="presOf" srcId="{6E5FEAEF-5C13-4533-8A23-E83D4E34E57B}" destId="{56825BB0-3F0D-4D11-978A-961E02DECA6A}" srcOrd="0" destOrd="0" presId="urn:microsoft.com/office/officeart/2008/layout/HorizontalMultiLevelHierarchy"/>
    <dgm:cxn modelId="{D928559E-EB79-44F7-976A-542937EDFE7E}" srcId="{F4FD4BDB-D87C-48C0-812C-8322BA0DDF1C}" destId="{C907ED56-051E-41A4-A8C7-D237AFC5773E}" srcOrd="2" destOrd="0" parTransId="{CB2B460C-33A8-4770-88C4-5042CB3EDE2C}" sibTransId="{EA436DA3-14E2-4DB5-AB4C-C27123306DA9}"/>
    <dgm:cxn modelId="{E1653A22-D4E1-4633-888B-C5BC7AFD450F}" type="presOf" srcId="{716B143F-EFEA-4B1B-AB01-94125495BD0A}" destId="{E9F4E8AA-240C-463B-A65E-70CDA97E407C}" srcOrd="0" destOrd="0" presId="urn:microsoft.com/office/officeart/2008/layout/HorizontalMultiLevelHierarchy"/>
    <dgm:cxn modelId="{21CB1CA3-EF89-4105-8ACD-85DEE46CFF4E}" srcId="{F4FD4BDB-D87C-48C0-812C-8322BA0DDF1C}" destId="{6005E8AC-E79E-4D2E-B1B3-3A6AD4989831}" srcOrd="3" destOrd="0" parTransId="{C53842A2-1371-4AD1-A225-7BDD92FF3326}" sibTransId="{05A93A2A-0221-4095-9B39-2407CB5C44F5}"/>
    <dgm:cxn modelId="{6D872A74-EB17-4B89-9D07-3D06334F1B21}" srcId="{F4FD4BDB-D87C-48C0-812C-8322BA0DDF1C}" destId="{89BDF680-6E8D-462E-A1B8-5516ED6183AB}" srcOrd="1" destOrd="0" parTransId="{D316241C-72EB-4B4E-AA7D-DFE42897DB05}" sibTransId="{C922D8BC-16DC-4E11-8AB6-9FA0D5D4417A}"/>
    <dgm:cxn modelId="{9A74F0C7-1641-4743-84C6-47430D7E70DA}" srcId="{6E5FEAEF-5C13-4533-8A23-E83D4E34E57B}" destId="{F4FD4BDB-D87C-48C0-812C-8322BA0DDF1C}" srcOrd="0" destOrd="0" parTransId="{9FAC2122-8529-4F31-AA4C-E4D9042FFB5B}" sibTransId="{5D60FBE5-5495-4B3C-B00B-3E7630A22056}"/>
    <dgm:cxn modelId="{D363546E-FF6D-458C-A780-6DDE5AFF633C}" srcId="{F4FD4BDB-D87C-48C0-812C-8322BA0DDF1C}" destId="{A9F99973-F1F5-4AF4-B8B7-9BB9886110A8}" srcOrd="4" destOrd="0" parTransId="{716B143F-EFEA-4B1B-AB01-94125495BD0A}" sibTransId="{31400F82-0C71-426C-A1E1-637C94E09ED3}"/>
    <dgm:cxn modelId="{495EFB6F-113A-43D0-9606-646499C29C2F}" type="presParOf" srcId="{56825BB0-3F0D-4D11-978A-961E02DECA6A}" destId="{F9CF4D9C-666A-494F-9F04-3646A5AFDE31}" srcOrd="0" destOrd="0" presId="urn:microsoft.com/office/officeart/2008/layout/HorizontalMultiLevelHierarchy"/>
    <dgm:cxn modelId="{AD772FB2-665D-486A-979E-4545244CA62E}" type="presParOf" srcId="{F9CF4D9C-666A-494F-9F04-3646A5AFDE31}" destId="{14E10B08-2626-4FA4-A8AE-E8D5A8BBF38E}" srcOrd="0" destOrd="0" presId="urn:microsoft.com/office/officeart/2008/layout/HorizontalMultiLevelHierarchy"/>
    <dgm:cxn modelId="{32C914A5-82D9-42C8-8131-EFA544108BC6}" type="presParOf" srcId="{F9CF4D9C-666A-494F-9F04-3646A5AFDE31}" destId="{B18A7A0E-975E-4C9D-B466-3188E26D0A92}" srcOrd="1" destOrd="0" presId="urn:microsoft.com/office/officeart/2008/layout/HorizontalMultiLevelHierarchy"/>
    <dgm:cxn modelId="{1A14EEA7-1477-416F-A1CE-21042FE9B627}" type="presParOf" srcId="{B18A7A0E-975E-4C9D-B466-3188E26D0A92}" destId="{1D152949-D555-4839-9E62-FAD58D35E554}" srcOrd="0" destOrd="0" presId="urn:microsoft.com/office/officeart/2008/layout/HorizontalMultiLevelHierarchy"/>
    <dgm:cxn modelId="{37C87064-1277-4A89-8B54-CA4F61E46F2D}" type="presParOf" srcId="{1D152949-D555-4839-9E62-FAD58D35E554}" destId="{D31BF481-B980-4D90-8C55-6AE1CFE219CE}" srcOrd="0" destOrd="0" presId="urn:microsoft.com/office/officeart/2008/layout/HorizontalMultiLevelHierarchy"/>
    <dgm:cxn modelId="{EA438F94-F5E8-4421-A6F5-2F734DB0CEE4}" type="presParOf" srcId="{B18A7A0E-975E-4C9D-B466-3188E26D0A92}" destId="{A6AE117F-224B-4086-AB9F-412B9AEC7F12}" srcOrd="1" destOrd="0" presId="urn:microsoft.com/office/officeart/2008/layout/HorizontalMultiLevelHierarchy"/>
    <dgm:cxn modelId="{D417E133-999B-4632-8BEA-524AAFF26A33}" type="presParOf" srcId="{A6AE117F-224B-4086-AB9F-412B9AEC7F12}" destId="{3414821A-4613-46ED-ACB9-9A7A729F50DF}" srcOrd="0" destOrd="0" presId="urn:microsoft.com/office/officeart/2008/layout/HorizontalMultiLevelHierarchy"/>
    <dgm:cxn modelId="{AF9006B8-7E1B-4D8C-B988-E83D7612E283}" type="presParOf" srcId="{A6AE117F-224B-4086-AB9F-412B9AEC7F12}" destId="{331702C7-2ADC-436B-9943-9A487886BAF7}" srcOrd="1" destOrd="0" presId="urn:microsoft.com/office/officeart/2008/layout/HorizontalMultiLevelHierarchy"/>
    <dgm:cxn modelId="{3141E2B5-F035-4AAF-AB2D-AC16BCD14A5F}" type="presParOf" srcId="{B18A7A0E-975E-4C9D-B466-3188E26D0A92}" destId="{152D4D2D-9ED7-45C1-AAC7-976ADBF8297D}" srcOrd="2" destOrd="0" presId="urn:microsoft.com/office/officeart/2008/layout/HorizontalMultiLevelHierarchy"/>
    <dgm:cxn modelId="{556AE1AC-0574-4F6F-BED3-E62B7D2A4EEE}" type="presParOf" srcId="{152D4D2D-9ED7-45C1-AAC7-976ADBF8297D}" destId="{E30903A7-42A2-4427-96DB-A8F3188AF215}" srcOrd="0" destOrd="0" presId="urn:microsoft.com/office/officeart/2008/layout/HorizontalMultiLevelHierarchy"/>
    <dgm:cxn modelId="{FB89567D-A2CD-482C-A809-B3D11FE13AB9}" type="presParOf" srcId="{B18A7A0E-975E-4C9D-B466-3188E26D0A92}" destId="{C298B344-C510-432E-ADA0-2A632EC07823}" srcOrd="3" destOrd="0" presId="urn:microsoft.com/office/officeart/2008/layout/HorizontalMultiLevelHierarchy"/>
    <dgm:cxn modelId="{5023163D-E3C1-4588-883B-C29FE778E5C8}" type="presParOf" srcId="{C298B344-C510-432E-ADA0-2A632EC07823}" destId="{2029392E-351B-41AD-9C16-87B00B60BC77}" srcOrd="0" destOrd="0" presId="urn:microsoft.com/office/officeart/2008/layout/HorizontalMultiLevelHierarchy"/>
    <dgm:cxn modelId="{FBD0428C-9217-4A78-B91F-BC3A6D98B6C5}" type="presParOf" srcId="{C298B344-C510-432E-ADA0-2A632EC07823}" destId="{532E871C-B651-4BD0-99E5-1BDC70E2690F}" srcOrd="1" destOrd="0" presId="urn:microsoft.com/office/officeart/2008/layout/HorizontalMultiLevelHierarchy"/>
    <dgm:cxn modelId="{2442A4C3-F85C-4946-8EDF-9055B364F23A}" type="presParOf" srcId="{B18A7A0E-975E-4C9D-B466-3188E26D0A92}" destId="{E05E4F58-C36D-43F1-B09E-0C32330B24A7}" srcOrd="4" destOrd="0" presId="urn:microsoft.com/office/officeart/2008/layout/HorizontalMultiLevelHierarchy"/>
    <dgm:cxn modelId="{17CB1823-0016-4106-BFA3-34204A8E5DBF}" type="presParOf" srcId="{E05E4F58-C36D-43F1-B09E-0C32330B24A7}" destId="{491DEEB2-865A-4D7B-B472-E0717B1DA9F4}" srcOrd="0" destOrd="0" presId="urn:microsoft.com/office/officeart/2008/layout/HorizontalMultiLevelHierarchy"/>
    <dgm:cxn modelId="{C2E18102-A64D-4A5B-B097-6E94265788A0}" type="presParOf" srcId="{B18A7A0E-975E-4C9D-B466-3188E26D0A92}" destId="{D560DF0B-CE90-4FA9-9003-547D4F38D0AA}" srcOrd="5" destOrd="0" presId="urn:microsoft.com/office/officeart/2008/layout/HorizontalMultiLevelHierarchy"/>
    <dgm:cxn modelId="{092F5EEE-EF77-4BCC-B310-B93C255D6EE9}" type="presParOf" srcId="{D560DF0B-CE90-4FA9-9003-547D4F38D0AA}" destId="{BEE25FBE-8583-4EFE-A234-4F5BE017E7CD}" srcOrd="0" destOrd="0" presId="urn:microsoft.com/office/officeart/2008/layout/HorizontalMultiLevelHierarchy"/>
    <dgm:cxn modelId="{7BF1E0F4-3264-4EC6-836F-332011B501FD}" type="presParOf" srcId="{D560DF0B-CE90-4FA9-9003-547D4F38D0AA}" destId="{2284E088-78D4-498C-866C-1D0C5B9E9AA3}" srcOrd="1" destOrd="0" presId="urn:microsoft.com/office/officeart/2008/layout/HorizontalMultiLevelHierarchy"/>
    <dgm:cxn modelId="{5C03D21E-6D7C-4F65-947C-5B5EEC9A6B38}" type="presParOf" srcId="{B18A7A0E-975E-4C9D-B466-3188E26D0A92}" destId="{255B0CF8-99B7-4547-A01A-AD66EF8B29D4}" srcOrd="6" destOrd="0" presId="urn:microsoft.com/office/officeart/2008/layout/HorizontalMultiLevelHierarchy"/>
    <dgm:cxn modelId="{9E215EE3-F743-4B6D-A817-2AA389B10140}" type="presParOf" srcId="{255B0CF8-99B7-4547-A01A-AD66EF8B29D4}" destId="{5B2FF7D2-1A73-4D9E-A02A-BFBCC2800540}" srcOrd="0" destOrd="0" presId="urn:microsoft.com/office/officeart/2008/layout/HorizontalMultiLevelHierarchy"/>
    <dgm:cxn modelId="{97745B1D-0CDF-44EE-878E-5A05242704A7}" type="presParOf" srcId="{B18A7A0E-975E-4C9D-B466-3188E26D0A92}" destId="{1B680E41-DB1C-472C-B0A0-FD30D141DEB9}" srcOrd="7" destOrd="0" presId="urn:microsoft.com/office/officeart/2008/layout/HorizontalMultiLevelHierarchy"/>
    <dgm:cxn modelId="{D08C9102-34BB-45A5-B306-D452C18B60A7}" type="presParOf" srcId="{1B680E41-DB1C-472C-B0A0-FD30D141DEB9}" destId="{4019DF74-2180-45FC-8D59-E7BCFA97BBB9}" srcOrd="0" destOrd="0" presId="urn:microsoft.com/office/officeart/2008/layout/HorizontalMultiLevelHierarchy"/>
    <dgm:cxn modelId="{C079EA36-CC34-437C-889E-C34B239A713C}" type="presParOf" srcId="{1B680E41-DB1C-472C-B0A0-FD30D141DEB9}" destId="{3B4FA101-B82E-4913-91BD-EF5CB38A6820}" srcOrd="1" destOrd="0" presId="urn:microsoft.com/office/officeart/2008/layout/HorizontalMultiLevelHierarchy"/>
    <dgm:cxn modelId="{19AAAC72-080C-44C8-9438-0CB78C395FE3}" type="presParOf" srcId="{B18A7A0E-975E-4C9D-B466-3188E26D0A92}" destId="{E9F4E8AA-240C-463B-A65E-70CDA97E407C}" srcOrd="8" destOrd="0" presId="urn:microsoft.com/office/officeart/2008/layout/HorizontalMultiLevelHierarchy"/>
    <dgm:cxn modelId="{E568B1F2-5BD2-45F2-BE60-FA036ECA44A4}" type="presParOf" srcId="{E9F4E8AA-240C-463B-A65E-70CDA97E407C}" destId="{62873A5B-C1B0-44DD-83C2-F4D1DB1FFD0E}" srcOrd="0" destOrd="0" presId="urn:microsoft.com/office/officeart/2008/layout/HorizontalMultiLevelHierarchy"/>
    <dgm:cxn modelId="{103775BC-712C-45AE-AF56-EECC77C0CDCE}" type="presParOf" srcId="{B18A7A0E-975E-4C9D-B466-3188E26D0A92}" destId="{02C79AAA-291E-44FF-ABBB-1FC20375D097}" srcOrd="9" destOrd="0" presId="urn:microsoft.com/office/officeart/2008/layout/HorizontalMultiLevelHierarchy"/>
    <dgm:cxn modelId="{5269DD6E-62E5-44F8-9744-AC3840CCA28A}" type="presParOf" srcId="{02C79AAA-291E-44FF-ABBB-1FC20375D097}" destId="{6F87B8B6-8097-4812-9139-1A4F6EE00B33}" srcOrd="0" destOrd="0" presId="urn:microsoft.com/office/officeart/2008/layout/HorizontalMultiLevelHierarchy"/>
    <dgm:cxn modelId="{561809A7-955E-4D64-9626-1AC2136AA2D5}" type="presParOf" srcId="{02C79AAA-291E-44FF-ABBB-1FC20375D097}" destId="{02774D83-6C58-47C5-895A-D7E091964481}"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3DE6B1-BFC0-4687-95B7-6F615AFABE03}"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tr-TR"/>
        </a:p>
      </dgm:t>
    </dgm:pt>
    <dgm:pt modelId="{40E3890B-7163-4744-B04D-26175C1130A8}">
      <dgm:prSet phldrT="[Metin]" custT="1"/>
      <dgm:spPr/>
      <dgm:t>
        <a:bodyPr/>
        <a:lstStyle/>
        <a:p>
          <a:r>
            <a:rPr lang="en-US" sz="1400">
              <a:latin typeface="Times New Roman" panose="02020603050405020304" pitchFamily="18" charset="0"/>
              <a:cs typeface="Times New Roman" panose="02020603050405020304" pitchFamily="18" charset="0"/>
            </a:rPr>
            <a:t>Metacognitive Theories</a:t>
          </a:r>
          <a:endParaRPr lang="tr-TR" sz="1400">
            <a:latin typeface="Times New Roman" panose="02020603050405020304" pitchFamily="18" charset="0"/>
            <a:cs typeface="Times New Roman" panose="02020603050405020304" pitchFamily="18" charset="0"/>
          </a:endParaRPr>
        </a:p>
      </dgm:t>
    </dgm:pt>
    <dgm:pt modelId="{90794F20-408C-4641-BA30-95A9C396984E}" type="parTrans" cxnId="{BB911D25-41B3-4708-B56F-908FD50CBB98}">
      <dgm:prSet/>
      <dgm:spPr/>
      <dgm:t>
        <a:bodyPr/>
        <a:lstStyle/>
        <a:p>
          <a:endParaRPr lang="tr-TR"/>
        </a:p>
      </dgm:t>
    </dgm:pt>
    <dgm:pt modelId="{7692BC9F-C401-4352-97D0-568AD9E98FCF}" type="sibTrans" cxnId="{BB911D25-41B3-4708-B56F-908FD50CBB98}">
      <dgm:prSet/>
      <dgm:spPr/>
      <dgm:t>
        <a:bodyPr/>
        <a:lstStyle/>
        <a:p>
          <a:endParaRPr lang="tr-TR"/>
        </a:p>
      </dgm:t>
    </dgm:pt>
    <dgm:pt modelId="{C00BE49B-7419-4CED-AF77-D43300B10585}">
      <dgm:prSet phldrT="[Metin]" custT="1"/>
      <dgm:spPr/>
      <dgm:t>
        <a:bodyPr/>
        <a:lstStyle/>
        <a:p>
          <a:r>
            <a:rPr lang="en-US" sz="1400">
              <a:latin typeface="Times New Roman" panose="02020603050405020304" pitchFamily="18" charset="0"/>
              <a:cs typeface="Times New Roman" panose="02020603050405020304" pitchFamily="18" charset="0"/>
            </a:rPr>
            <a:t>Implicit</a:t>
          </a:r>
          <a:endParaRPr lang="tr-TR" sz="1400">
            <a:latin typeface="Times New Roman" panose="02020603050405020304" pitchFamily="18" charset="0"/>
            <a:cs typeface="Times New Roman" panose="02020603050405020304" pitchFamily="18" charset="0"/>
          </a:endParaRPr>
        </a:p>
      </dgm:t>
    </dgm:pt>
    <dgm:pt modelId="{7D29602E-F957-4DB4-AF35-2DCD4191E742}" type="parTrans" cxnId="{7ACD47A9-4513-42AF-AA4A-18FAA5C67D9D}">
      <dgm:prSet/>
      <dgm:spPr/>
      <dgm:t>
        <a:bodyPr/>
        <a:lstStyle/>
        <a:p>
          <a:endParaRPr lang="tr-TR"/>
        </a:p>
      </dgm:t>
    </dgm:pt>
    <dgm:pt modelId="{1BE76372-9F22-413F-9BB4-12DA86E70737}" type="sibTrans" cxnId="{7ACD47A9-4513-42AF-AA4A-18FAA5C67D9D}">
      <dgm:prSet/>
      <dgm:spPr/>
      <dgm:t>
        <a:bodyPr/>
        <a:lstStyle/>
        <a:p>
          <a:endParaRPr lang="tr-TR"/>
        </a:p>
      </dgm:t>
    </dgm:pt>
    <dgm:pt modelId="{C929232F-3B86-45C3-B8F2-B318711746F6}">
      <dgm:prSet phldrT="[Metin]" custT="1"/>
      <dgm:spPr/>
      <dgm:t>
        <a:bodyPr/>
        <a:lstStyle/>
        <a:p>
          <a:r>
            <a:rPr lang="en-US" sz="1400">
              <a:latin typeface="Times New Roman" panose="02020603050405020304" pitchFamily="18" charset="0"/>
              <a:cs typeface="Times New Roman" panose="02020603050405020304" pitchFamily="18" charset="0"/>
            </a:rPr>
            <a:t> Explicit&amp;Informal</a:t>
          </a:r>
          <a:endParaRPr lang="tr-TR" sz="1400">
            <a:latin typeface="Times New Roman" panose="02020603050405020304" pitchFamily="18" charset="0"/>
            <a:cs typeface="Times New Roman" panose="02020603050405020304" pitchFamily="18" charset="0"/>
          </a:endParaRPr>
        </a:p>
      </dgm:t>
    </dgm:pt>
    <dgm:pt modelId="{F28D4A09-BB30-42B5-BF35-85496F3441B2}" type="parTrans" cxnId="{1E12F139-4356-4D33-9FA3-929E130FBC1C}">
      <dgm:prSet/>
      <dgm:spPr/>
      <dgm:t>
        <a:bodyPr/>
        <a:lstStyle/>
        <a:p>
          <a:endParaRPr lang="tr-TR"/>
        </a:p>
      </dgm:t>
    </dgm:pt>
    <dgm:pt modelId="{B6E6C436-D0FE-4983-8B17-8E10F8BCDE31}" type="sibTrans" cxnId="{1E12F139-4356-4D33-9FA3-929E130FBC1C}">
      <dgm:prSet/>
      <dgm:spPr/>
      <dgm:t>
        <a:bodyPr/>
        <a:lstStyle/>
        <a:p>
          <a:endParaRPr lang="tr-TR"/>
        </a:p>
      </dgm:t>
    </dgm:pt>
    <dgm:pt modelId="{3345C14A-8D76-4747-B0AD-54BB5482C5B5}">
      <dgm:prSet phldrT="[Metin]" custT="1"/>
      <dgm:spPr/>
      <dgm:t>
        <a:bodyPr/>
        <a:lstStyle/>
        <a:p>
          <a:r>
            <a:rPr lang="en-US" sz="1400">
              <a:latin typeface="Times New Roman" panose="02020603050405020304" pitchFamily="18" charset="0"/>
              <a:cs typeface="Times New Roman" panose="02020603050405020304" pitchFamily="18" charset="0"/>
            </a:rPr>
            <a:t>Explicit&amp;Formal</a:t>
          </a:r>
          <a:endParaRPr lang="tr-TR" sz="2200">
            <a:latin typeface="Times New Roman" panose="02020603050405020304" pitchFamily="18" charset="0"/>
            <a:cs typeface="Times New Roman" panose="02020603050405020304" pitchFamily="18" charset="0"/>
          </a:endParaRPr>
        </a:p>
      </dgm:t>
    </dgm:pt>
    <dgm:pt modelId="{27C48030-FD3C-4A6A-BB2E-76637364FF12}" type="parTrans" cxnId="{2BAF12A4-F243-408C-ABAF-EDF09935F81D}">
      <dgm:prSet/>
      <dgm:spPr/>
      <dgm:t>
        <a:bodyPr/>
        <a:lstStyle/>
        <a:p>
          <a:endParaRPr lang="tr-TR"/>
        </a:p>
      </dgm:t>
    </dgm:pt>
    <dgm:pt modelId="{337D239D-3E48-468D-8C77-8A97EF086EB8}" type="sibTrans" cxnId="{2BAF12A4-F243-408C-ABAF-EDF09935F81D}">
      <dgm:prSet/>
      <dgm:spPr/>
      <dgm:t>
        <a:bodyPr/>
        <a:lstStyle/>
        <a:p>
          <a:endParaRPr lang="tr-TR"/>
        </a:p>
      </dgm:t>
    </dgm:pt>
    <dgm:pt modelId="{B5F3AB9D-384E-46FC-9B49-9BA1B88328E4}" type="pres">
      <dgm:prSet presAssocID="{CB3DE6B1-BFC0-4687-95B7-6F615AFABE03}" presName="Name0" presStyleCnt="0">
        <dgm:presLayoutVars>
          <dgm:chPref val="1"/>
          <dgm:dir/>
          <dgm:animOne val="branch"/>
          <dgm:animLvl val="lvl"/>
          <dgm:resizeHandles val="exact"/>
        </dgm:presLayoutVars>
      </dgm:prSet>
      <dgm:spPr/>
      <dgm:t>
        <a:bodyPr/>
        <a:lstStyle/>
        <a:p>
          <a:endParaRPr lang="en-US"/>
        </a:p>
      </dgm:t>
    </dgm:pt>
    <dgm:pt modelId="{219C30D9-6CF4-42A1-BF19-6735ED84201D}" type="pres">
      <dgm:prSet presAssocID="{40E3890B-7163-4744-B04D-26175C1130A8}" presName="root1" presStyleCnt="0"/>
      <dgm:spPr/>
    </dgm:pt>
    <dgm:pt modelId="{C65D1B9B-6DC4-4D37-BABE-1892159292A3}" type="pres">
      <dgm:prSet presAssocID="{40E3890B-7163-4744-B04D-26175C1130A8}" presName="LevelOneTextNode" presStyleLbl="node0" presStyleIdx="0" presStyleCnt="1" custScaleY="80590" custLinFactNeighborX="-3844" custLinFactNeighborY="-7547">
        <dgm:presLayoutVars>
          <dgm:chPref val="3"/>
        </dgm:presLayoutVars>
      </dgm:prSet>
      <dgm:spPr/>
      <dgm:t>
        <a:bodyPr/>
        <a:lstStyle/>
        <a:p>
          <a:endParaRPr lang="en-US"/>
        </a:p>
      </dgm:t>
    </dgm:pt>
    <dgm:pt modelId="{35D3DAD9-4B50-4941-A10D-178C8321A150}" type="pres">
      <dgm:prSet presAssocID="{40E3890B-7163-4744-B04D-26175C1130A8}" presName="level2hierChild" presStyleCnt="0"/>
      <dgm:spPr/>
    </dgm:pt>
    <dgm:pt modelId="{71793D6E-CD1C-4876-8CDD-14039AC8BD56}" type="pres">
      <dgm:prSet presAssocID="{7D29602E-F957-4DB4-AF35-2DCD4191E742}" presName="conn2-1" presStyleLbl="parChTrans1D2" presStyleIdx="0" presStyleCnt="3"/>
      <dgm:spPr/>
      <dgm:t>
        <a:bodyPr/>
        <a:lstStyle/>
        <a:p>
          <a:endParaRPr lang="en-US"/>
        </a:p>
      </dgm:t>
    </dgm:pt>
    <dgm:pt modelId="{DD78EE4A-5FE9-4776-BB2E-52A8A9E2A71F}" type="pres">
      <dgm:prSet presAssocID="{7D29602E-F957-4DB4-AF35-2DCD4191E742}" presName="connTx" presStyleLbl="parChTrans1D2" presStyleIdx="0" presStyleCnt="3"/>
      <dgm:spPr/>
      <dgm:t>
        <a:bodyPr/>
        <a:lstStyle/>
        <a:p>
          <a:endParaRPr lang="en-US"/>
        </a:p>
      </dgm:t>
    </dgm:pt>
    <dgm:pt modelId="{A690F932-F43F-4ABD-9A0D-5866BD42C2C3}" type="pres">
      <dgm:prSet presAssocID="{C00BE49B-7419-4CED-AF77-D43300B10585}" presName="root2" presStyleCnt="0"/>
      <dgm:spPr/>
    </dgm:pt>
    <dgm:pt modelId="{ED64BB20-3A05-400D-8EDB-BCB3E526A372}" type="pres">
      <dgm:prSet presAssocID="{C00BE49B-7419-4CED-AF77-D43300B10585}" presName="LevelTwoTextNode" presStyleLbl="node2" presStyleIdx="0" presStyleCnt="3" custLinFactNeighborY="-57660">
        <dgm:presLayoutVars>
          <dgm:chPref val="3"/>
        </dgm:presLayoutVars>
      </dgm:prSet>
      <dgm:spPr/>
      <dgm:t>
        <a:bodyPr/>
        <a:lstStyle/>
        <a:p>
          <a:endParaRPr lang="en-US"/>
        </a:p>
      </dgm:t>
    </dgm:pt>
    <dgm:pt modelId="{DECBF5B9-3F28-46D3-B666-261CA03B09BF}" type="pres">
      <dgm:prSet presAssocID="{C00BE49B-7419-4CED-AF77-D43300B10585}" presName="level3hierChild" presStyleCnt="0"/>
      <dgm:spPr/>
    </dgm:pt>
    <dgm:pt modelId="{50E2374A-7A40-4C6E-ADB1-E28A56859BC0}" type="pres">
      <dgm:prSet presAssocID="{F28D4A09-BB30-42B5-BF35-85496F3441B2}" presName="conn2-1" presStyleLbl="parChTrans1D2" presStyleIdx="1" presStyleCnt="3"/>
      <dgm:spPr/>
      <dgm:t>
        <a:bodyPr/>
        <a:lstStyle/>
        <a:p>
          <a:endParaRPr lang="en-US"/>
        </a:p>
      </dgm:t>
    </dgm:pt>
    <dgm:pt modelId="{C7D22106-1C9D-4AF4-AF7C-76631568D2BC}" type="pres">
      <dgm:prSet presAssocID="{F28D4A09-BB30-42B5-BF35-85496F3441B2}" presName="connTx" presStyleLbl="parChTrans1D2" presStyleIdx="1" presStyleCnt="3"/>
      <dgm:spPr/>
      <dgm:t>
        <a:bodyPr/>
        <a:lstStyle/>
        <a:p>
          <a:endParaRPr lang="en-US"/>
        </a:p>
      </dgm:t>
    </dgm:pt>
    <dgm:pt modelId="{2D277F87-2CF2-4AB6-8252-06BB4D8A7EDD}" type="pres">
      <dgm:prSet presAssocID="{C929232F-3B86-45C3-B8F2-B318711746F6}" presName="root2" presStyleCnt="0"/>
      <dgm:spPr/>
    </dgm:pt>
    <dgm:pt modelId="{57D89603-EF5A-47A4-A736-809DCD5B43BB}" type="pres">
      <dgm:prSet presAssocID="{C929232F-3B86-45C3-B8F2-B318711746F6}" presName="LevelTwoTextNode" presStyleLbl="node2" presStyleIdx="1" presStyleCnt="3" custScaleX="131261" custLinFactNeighborX="-391" custLinFactNeighborY="-53816">
        <dgm:presLayoutVars>
          <dgm:chPref val="3"/>
        </dgm:presLayoutVars>
      </dgm:prSet>
      <dgm:spPr/>
      <dgm:t>
        <a:bodyPr/>
        <a:lstStyle/>
        <a:p>
          <a:endParaRPr lang="en-US"/>
        </a:p>
      </dgm:t>
    </dgm:pt>
    <dgm:pt modelId="{235A52A5-F6E7-49D7-9107-91D15983F7D4}" type="pres">
      <dgm:prSet presAssocID="{C929232F-3B86-45C3-B8F2-B318711746F6}" presName="level3hierChild" presStyleCnt="0"/>
      <dgm:spPr/>
    </dgm:pt>
    <dgm:pt modelId="{D4668F77-4347-4BC1-8D11-8EAEB40AB516}" type="pres">
      <dgm:prSet presAssocID="{27C48030-FD3C-4A6A-BB2E-76637364FF12}" presName="conn2-1" presStyleLbl="parChTrans1D2" presStyleIdx="2" presStyleCnt="3"/>
      <dgm:spPr/>
      <dgm:t>
        <a:bodyPr/>
        <a:lstStyle/>
        <a:p>
          <a:endParaRPr lang="en-US"/>
        </a:p>
      </dgm:t>
    </dgm:pt>
    <dgm:pt modelId="{F6819690-A259-4E0C-915F-28BE991446B8}" type="pres">
      <dgm:prSet presAssocID="{27C48030-FD3C-4A6A-BB2E-76637364FF12}" presName="connTx" presStyleLbl="parChTrans1D2" presStyleIdx="2" presStyleCnt="3"/>
      <dgm:spPr/>
      <dgm:t>
        <a:bodyPr/>
        <a:lstStyle/>
        <a:p>
          <a:endParaRPr lang="en-US"/>
        </a:p>
      </dgm:t>
    </dgm:pt>
    <dgm:pt modelId="{15439741-53ED-49F5-BD42-1BA04B5B5AAA}" type="pres">
      <dgm:prSet presAssocID="{3345C14A-8D76-4747-B0AD-54BB5482C5B5}" presName="root2" presStyleCnt="0"/>
      <dgm:spPr/>
    </dgm:pt>
    <dgm:pt modelId="{84CC50CB-1C14-4266-BE87-8A8A0271425C}" type="pres">
      <dgm:prSet presAssocID="{3345C14A-8D76-4747-B0AD-54BB5482C5B5}" presName="LevelTwoTextNode" presStyleLbl="node2" presStyleIdx="2" presStyleCnt="3" custScaleX="128289" custLinFactNeighborY="-53816">
        <dgm:presLayoutVars>
          <dgm:chPref val="3"/>
        </dgm:presLayoutVars>
      </dgm:prSet>
      <dgm:spPr/>
      <dgm:t>
        <a:bodyPr/>
        <a:lstStyle/>
        <a:p>
          <a:endParaRPr lang="en-US"/>
        </a:p>
      </dgm:t>
    </dgm:pt>
    <dgm:pt modelId="{D9C45C19-7FE1-4918-B39B-57A3DB1407E0}" type="pres">
      <dgm:prSet presAssocID="{3345C14A-8D76-4747-B0AD-54BB5482C5B5}" presName="level3hierChild" presStyleCnt="0"/>
      <dgm:spPr/>
    </dgm:pt>
  </dgm:ptLst>
  <dgm:cxnLst>
    <dgm:cxn modelId="{7ACD47A9-4513-42AF-AA4A-18FAA5C67D9D}" srcId="{40E3890B-7163-4744-B04D-26175C1130A8}" destId="{C00BE49B-7419-4CED-AF77-D43300B10585}" srcOrd="0" destOrd="0" parTransId="{7D29602E-F957-4DB4-AF35-2DCD4191E742}" sibTransId="{1BE76372-9F22-413F-9BB4-12DA86E70737}"/>
    <dgm:cxn modelId="{EDF4EA3C-84BC-41E1-BAB4-DB6D556688A2}" type="presOf" srcId="{7D29602E-F957-4DB4-AF35-2DCD4191E742}" destId="{DD78EE4A-5FE9-4776-BB2E-52A8A9E2A71F}" srcOrd="1" destOrd="0" presId="urn:microsoft.com/office/officeart/2008/layout/HorizontalMultiLevelHierarchy"/>
    <dgm:cxn modelId="{3BD77341-9510-4A79-AF72-B59FE7A0BD62}" type="presOf" srcId="{F28D4A09-BB30-42B5-BF35-85496F3441B2}" destId="{50E2374A-7A40-4C6E-ADB1-E28A56859BC0}" srcOrd="0" destOrd="0" presId="urn:microsoft.com/office/officeart/2008/layout/HorizontalMultiLevelHierarchy"/>
    <dgm:cxn modelId="{BB911D25-41B3-4708-B56F-908FD50CBB98}" srcId="{CB3DE6B1-BFC0-4687-95B7-6F615AFABE03}" destId="{40E3890B-7163-4744-B04D-26175C1130A8}" srcOrd="0" destOrd="0" parTransId="{90794F20-408C-4641-BA30-95A9C396984E}" sibTransId="{7692BC9F-C401-4352-97D0-568AD9E98FCF}"/>
    <dgm:cxn modelId="{1E12F139-4356-4D33-9FA3-929E130FBC1C}" srcId="{40E3890B-7163-4744-B04D-26175C1130A8}" destId="{C929232F-3B86-45C3-B8F2-B318711746F6}" srcOrd="1" destOrd="0" parTransId="{F28D4A09-BB30-42B5-BF35-85496F3441B2}" sibTransId="{B6E6C436-D0FE-4983-8B17-8E10F8BCDE31}"/>
    <dgm:cxn modelId="{2BAF12A4-F243-408C-ABAF-EDF09935F81D}" srcId="{40E3890B-7163-4744-B04D-26175C1130A8}" destId="{3345C14A-8D76-4747-B0AD-54BB5482C5B5}" srcOrd="2" destOrd="0" parTransId="{27C48030-FD3C-4A6A-BB2E-76637364FF12}" sibTransId="{337D239D-3E48-468D-8C77-8A97EF086EB8}"/>
    <dgm:cxn modelId="{94646AC5-5348-4BAF-B127-EB2A07DE5CE4}" type="presOf" srcId="{CB3DE6B1-BFC0-4687-95B7-6F615AFABE03}" destId="{B5F3AB9D-384E-46FC-9B49-9BA1B88328E4}" srcOrd="0" destOrd="0" presId="urn:microsoft.com/office/officeart/2008/layout/HorizontalMultiLevelHierarchy"/>
    <dgm:cxn modelId="{8F2576DC-37B0-4454-B380-D675CD423493}" type="presOf" srcId="{27C48030-FD3C-4A6A-BB2E-76637364FF12}" destId="{F6819690-A259-4E0C-915F-28BE991446B8}" srcOrd="1" destOrd="0" presId="urn:microsoft.com/office/officeart/2008/layout/HorizontalMultiLevelHierarchy"/>
    <dgm:cxn modelId="{18BAC31F-28C9-4420-B102-8167573A32FD}" type="presOf" srcId="{3345C14A-8D76-4747-B0AD-54BB5482C5B5}" destId="{84CC50CB-1C14-4266-BE87-8A8A0271425C}" srcOrd="0" destOrd="0" presId="urn:microsoft.com/office/officeart/2008/layout/HorizontalMultiLevelHierarchy"/>
    <dgm:cxn modelId="{67E4C44F-9F28-4789-95CC-0A99EABD2DCC}" type="presOf" srcId="{F28D4A09-BB30-42B5-BF35-85496F3441B2}" destId="{C7D22106-1C9D-4AF4-AF7C-76631568D2BC}" srcOrd="1" destOrd="0" presId="urn:microsoft.com/office/officeart/2008/layout/HorizontalMultiLevelHierarchy"/>
    <dgm:cxn modelId="{AC4637A5-6977-4790-83D9-65828F844A6D}" type="presOf" srcId="{C929232F-3B86-45C3-B8F2-B318711746F6}" destId="{57D89603-EF5A-47A4-A736-809DCD5B43BB}" srcOrd="0" destOrd="0" presId="urn:microsoft.com/office/officeart/2008/layout/HorizontalMultiLevelHierarchy"/>
    <dgm:cxn modelId="{4616B1D9-0721-476D-8614-FDBB61CD2332}" type="presOf" srcId="{7D29602E-F957-4DB4-AF35-2DCD4191E742}" destId="{71793D6E-CD1C-4876-8CDD-14039AC8BD56}" srcOrd="0" destOrd="0" presId="urn:microsoft.com/office/officeart/2008/layout/HorizontalMultiLevelHierarchy"/>
    <dgm:cxn modelId="{88E2E4CD-D912-46D1-9209-DE388C4A31E2}" type="presOf" srcId="{C00BE49B-7419-4CED-AF77-D43300B10585}" destId="{ED64BB20-3A05-400D-8EDB-BCB3E526A372}" srcOrd="0" destOrd="0" presId="urn:microsoft.com/office/officeart/2008/layout/HorizontalMultiLevelHierarchy"/>
    <dgm:cxn modelId="{1280242E-2721-459D-B05B-84DD594D3038}" type="presOf" srcId="{27C48030-FD3C-4A6A-BB2E-76637364FF12}" destId="{D4668F77-4347-4BC1-8D11-8EAEB40AB516}" srcOrd="0" destOrd="0" presId="urn:microsoft.com/office/officeart/2008/layout/HorizontalMultiLevelHierarchy"/>
    <dgm:cxn modelId="{F53EFE1A-2A3D-4B19-88E7-AD49EBD5C0DD}" type="presOf" srcId="{40E3890B-7163-4744-B04D-26175C1130A8}" destId="{C65D1B9B-6DC4-4D37-BABE-1892159292A3}" srcOrd="0" destOrd="0" presId="urn:microsoft.com/office/officeart/2008/layout/HorizontalMultiLevelHierarchy"/>
    <dgm:cxn modelId="{C8B33706-5F27-486C-82B6-64CA048FAD15}" type="presParOf" srcId="{B5F3AB9D-384E-46FC-9B49-9BA1B88328E4}" destId="{219C30D9-6CF4-42A1-BF19-6735ED84201D}" srcOrd="0" destOrd="0" presId="urn:microsoft.com/office/officeart/2008/layout/HorizontalMultiLevelHierarchy"/>
    <dgm:cxn modelId="{9B4DD329-F1BC-4A46-9B9F-EFEBD7D21FF1}" type="presParOf" srcId="{219C30D9-6CF4-42A1-BF19-6735ED84201D}" destId="{C65D1B9B-6DC4-4D37-BABE-1892159292A3}" srcOrd="0" destOrd="0" presId="urn:microsoft.com/office/officeart/2008/layout/HorizontalMultiLevelHierarchy"/>
    <dgm:cxn modelId="{07FAE44D-F2FF-4C84-8FF6-912F1A9FACE5}" type="presParOf" srcId="{219C30D9-6CF4-42A1-BF19-6735ED84201D}" destId="{35D3DAD9-4B50-4941-A10D-178C8321A150}" srcOrd="1" destOrd="0" presId="urn:microsoft.com/office/officeart/2008/layout/HorizontalMultiLevelHierarchy"/>
    <dgm:cxn modelId="{67F0CA4A-1B84-4D94-A7EB-70B8CAEFD708}" type="presParOf" srcId="{35D3DAD9-4B50-4941-A10D-178C8321A150}" destId="{71793D6E-CD1C-4876-8CDD-14039AC8BD56}" srcOrd="0" destOrd="0" presId="urn:microsoft.com/office/officeart/2008/layout/HorizontalMultiLevelHierarchy"/>
    <dgm:cxn modelId="{F5A9BD2F-6B78-4BF7-A50E-FC8B305FA227}" type="presParOf" srcId="{71793D6E-CD1C-4876-8CDD-14039AC8BD56}" destId="{DD78EE4A-5FE9-4776-BB2E-52A8A9E2A71F}" srcOrd="0" destOrd="0" presId="urn:microsoft.com/office/officeart/2008/layout/HorizontalMultiLevelHierarchy"/>
    <dgm:cxn modelId="{683AA60E-7E9A-4A85-9E03-48B9FE7EEDC7}" type="presParOf" srcId="{35D3DAD9-4B50-4941-A10D-178C8321A150}" destId="{A690F932-F43F-4ABD-9A0D-5866BD42C2C3}" srcOrd="1" destOrd="0" presId="urn:microsoft.com/office/officeart/2008/layout/HorizontalMultiLevelHierarchy"/>
    <dgm:cxn modelId="{025D8A25-20A5-4326-903A-4F8884AA1F4D}" type="presParOf" srcId="{A690F932-F43F-4ABD-9A0D-5866BD42C2C3}" destId="{ED64BB20-3A05-400D-8EDB-BCB3E526A372}" srcOrd="0" destOrd="0" presId="urn:microsoft.com/office/officeart/2008/layout/HorizontalMultiLevelHierarchy"/>
    <dgm:cxn modelId="{A2BABAC1-7C4B-4D21-815F-CAA21B6D1B4B}" type="presParOf" srcId="{A690F932-F43F-4ABD-9A0D-5866BD42C2C3}" destId="{DECBF5B9-3F28-46D3-B666-261CA03B09BF}" srcOrd="1" destOrd="0" presId="urn:microsoft.com/office/officeart/2008/layout/HorizontalMultiLevelHierarchy"/>
    <dgm:cxn modelId="{B5EDDF3E-74CA-41E4-A727-F07A564D00A7}" type="presParOf" srcId="{35D3DAD9-4B50-4941-A10D-178C8321A150}" destId="{50E2374A-7A40-4C6E-ADB1-E28A56859BC0}" srcOrd="2" destOrd="0" presId="urn:microsoft.com/office/officeart/2008/layout/HorizontalMultiLevelHierarchy"/>
    <dgm:cxn modelId="{59F9A487-82C1-42A3-A7C9-F0D1B7B95C34}" type="presParOf" srcId="{50E2374A-7A40-4C6E-ADB1-E28A56859BC0}" destId="{C7D22106-1C9D-4AF4-AF7C-76631568D2BC}" srcOrd="0" destOrd="0" presId="urn:microsoft.com/office/officeart/2008/layout/HorizontalMultiLevelHierarchy"/>
    <dgm:cxn modelId="{2F4D71FC-182A-409A-ABBC-A6206C8DE50E}" type="presParOf" srcId="{35D3DAD9-4B50-4941-A10D-178C8321A150}" destId="{2D277F87-2CF2-4AB6-8252-06BB4D8A7EDD}" srcOrd="3" destOrd="0" presId="urn:microsoft.com/office/officeart/2008/layout/HorizontalMultiLevelHierarchy"/>
    <dgm:cxn modelId="{5DFD2F11-F7C3-41C7-8D5C-AA76E3213A84}" type="presParOf" srcId="{2D277F87-2CF2-4AB6-8252-06BB4D8A7EDD}" destId="{57D89603-EF5A-47A4-A736-809DCD5B43BB}" srcOrd="0" destOrd="0" presId="urn:microsoft.com/office/officeart/2008/layout/HorizontalMultiLevelHierarchy"/>
    <dgm:cxn modelId="{31D00C71-E742-4360-9C34-191D0C43D29D}" type="presParOf" srcId="{2D277F87-2CF2-4AB6-8252-06BB4D8A7EDD}" destId="{235A52A5-F6E7-49D7-9107-91D15983F7D4}" srcOrd="1" destOrd="0" presId="urn:microsoft.com/office/officeart/2008/layout/HorizontalMultiLevelHierarchy"/>
    <dgm:cxn modelId="{A81BB5E4-99D7-4310-822B-D406F3EF22C1}" type="presParOf" srcId="{35D3DAD9-4B50-4941-A10D-178C8321A150}" destId="{D4668F77-4347-4BC1-8D11-8EAEB40AB516}" srcOrd="4" destOrd="0" presId="urn:microsoft.com/office/officeart/2008/layout/HorizontalMultiLevelHierarchy"/>
    <dgm:cxn modelId="{5D36AB7E-7487-4CCE-9692-5EBB165B7C06}" type="presParOf" srcId="{D4668F77-4347-4BC1-8D11-8EAEB40AB516}" destId="{F6819690-A259-4E0C-915F-28BE991446B8}" srcOrd="0" destOrd="0" presId="urn:microsoft.com/office/officeart/2008/layout/HorizontalMultiLevelHierarchy"/>
    <dgm:cxn modelId="{6222B5F7-EDF4-422C-A538-3AB3BA9E9975}" type="presParOf" srcId="{35D3DAD9-4B50-4941-A10D-178C8321A150}" destId="{15439741-53ED-49F5-BD42-1BA04B5B5AAA}" srcOrd="5" destOrd="0" presId="urn:microsoft.com/office/officeart/2008/layout/HorizontalMultiLevelHierarchy"/>
    <dgm:cxn modelId="{DCD079B2-9B2F-4CBF-85FB-3DF59B76F30D}" type="presParOf" srcId="{15439741-53ED-49F5-BD42-1BA04B5B5AAA}" destId="{84CC50CB-1C14-4266-BE87-8A8A0271425C}" srcOrd="0" destOrd="0" presId="urn:microsoft.com/office/officeart/2008/layout/HorizontalMultiLevelHierarchy"/>
    <dgm:cxn modelId="{C8F8A5EF-7407-4B83-92BA-5C931BEA6C34}" type="presParOf" srcId="{15439741-53ED-49F5-BD42-1BA04B5B5AAA}" destId="{D9C45C19-7FE1-4918-B39B-57A3DB1407E0}"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11D30B-1722-4413-A6C2-073B0E20CA01}" type="doc">
      <dgm:prSet loTypeId="urn:microsoft.com/office/officeart/2005/8/layout/hProcess7" loCatId="list" qsTypeId="urn:microsoft.com/office/officeart/2005/8/quickstyle/simple1" qsCatId="simple" csTypeId="urn:microsoft.com/office/officeart/2005/8/colors/accent0_1" csCatId="mainScheme" phldr="1"/>
      <dgm:spPr/>
      <dgm:t>
        <a:bodyPr/>
        <a:lstStyle/>
        <a:p>
          <a:endParaRPr lang="tr-TR"/>
        </a:p>
      </dgm:t>
    </dgm:pt>
    <dgm:pt modelId="{9C565366-3DAC-43E9-8843-A3BD9690066C}">
      <dgm:prSet phldrT="[Metin]" phldr="1" custT="1"/>
      <dgm:spPr/>
      <dgm:t>
        <a:bodyPr/>
        <a:lstStyle/>
        <a:p>
          <a:endParaRPr lang="tr-TR" sz="100">
            <a:latin typeface="Times New Roman" panose="02020603050405020304" pitchFamily="18" charset="0"/>
            <a:cs typeface="Times New Roman" panose="02020603050405020304" pitchFamily="18" charset="0"/>
          </a:endParaRPr>
        </a:p>
      </dgm:t>
    </dgm:pt>
    <dgm:pt modelId="{C6818113-1A81-4074-995D-2392C5593B4B}" type="parTrans" cxnId="{614EADFD-47D3-4B00-958F-4A4FE05CFDB8}">
      <dgm:prSet/>
      <dgm:spPr/>
      <dgm:t>
        <a:bodyPr/>
        <a:lstStyle/>
        <a:p>
          <a:endParaRPr lang="tr-TR">
            <a:latin typeface="Times New Roman" panose="02020603050405020304" pitchFamily="18" charset="0"/>
            <a:cs typeface="Times New Roman" panose="02020603050405020304" pitchFamily="18" charset="0"/>
          </a:endParaRPr>
        </a:p>
      </dgm:t>
    </dgm:pt>
    <dgm:pt modelId="{4654C3C5-2B2F-4F03-97B7-0450C6D992E2}" type="sibTrans" cxnId="{614EADFD-47D3-4B00-958F-4A4FE05CFDB8}">
      <dgm:prSet/>
      <dgm:spPr/>
      <dgm:t>
        <a:bodyPr/>
        <a:lstStyle/>
        <a:p>
          <a:endParaRPr lang="tr-TR">
            <a:latin typeface="Times New Roman" panose="02020603050405020304" pitchFamily="18" charset="0"/>
            <a:cs typeface="Times New Roman" panose="02020603050405020304" pitchFamily="18" charset="0"/>
          </a:endParaRPr>
        </a:p>
      </dgm:t>
    </dgm:pt>
    <dgm:pt modelId="{910F0F85-E9CD-44D0-B6A5-51F54C9AB709}">
      <dgm:prSet phldrT="[Metin]" custT="1"/>
      <dgm:spPr/>
      <dgm:t>
        <a:bodyPr/>
        <a:lstStyle/>
        <a:p>
          <a:pPr algn="ctr"/>
          <a:endParaRPr lang="en-US" sz="1400">
            <a:latin typeface="Times New Roman" panose="02020603050405020304" pitchFamily="18" charset="0"/>
            <a:cs typeface="Times New Roman" panose="02020603050405020304" pitchFamily="18" charset="0"/>
          </a:endParaRPr>
        </a:p>
        <a:p>
          <a:pPr algn="ctr"/>
          <a:endParaRPr lang="en-US" sz="1400">
            <a:latin typeface="Times New Roman" panose="02020603050405020304" pitchFamily="18" charset="0"/>
            <a:cs typeface="Times New Roman" panose="02020603050405020304" pitchFamily="18" charset="0"/>
          </a:endParaRPr>
        </a:p>
        <a:p>
          <a:pPr algn="ctr"/>
          <a:endParaRPr lang="en-US" sz="1400">
            <a:latin typeface="Times New Roman" panose="02020603050405020304" pitchFamily="18" charset="0"/>
            <a:cs typeface="Times New Roman" panose="02020603050405020304" pitchFamily="18" charset="0"/>
          </a:endParaRPr>
        </a:p>
        <a:p>
          <a:pPr algn="ctr"/>
          <a:r>
            <a:rPr lang="en-US" sz="1400">
              <a:latin typeface="Times New Roman" panose="02020603050405020304" pitchFamily="18" charset="0"/>
              <a:cs typeface="Times New Roman" panose="02020603050405020304" pitchFamily="18" charset="0"/>
            </a:rPr>
            <a:t>Prior Knowledge</a:t>
          </a:r>
          <a:endParaRPr lang="tr-TR" sz="1400">
            <a:latin typeface="Times New Roman" panose="02020603050405020304" pitchFamily="18" charset="0"/>
            <a:cs typeface="Times New Roman" panose="02020603050405020304" pitchFamily="18" charset="0"/>
          </a:endParaRPr>
        </a:p>
      </dgm:t>
    </dgm:pt>
    <dgm:pt modelId="{0AE4EB72-40FD-4ED1-8DEF-A5B5CE072469}" type="parTrans" cxnId="{ABC75B5B-4CE0-44BE-9F15-E31665059680}">
      <dgm:prSet/>
      <dgm:spPr/>
      <dgm:t>
        <a:bodyPr/>
        <a:lstStyle/>
        <a:p>
          <a:endParaRPr lang="tr-TR">
            <a:latin typeface="Times New Roman" panose="02020603050405020304" pitchFamily="18" charset="0"/>
            <a:cs typeface="Times New Roman" panose="02020603050405020304" pitchFamily="18" charset="0"/>
          </a:endParaRPr>
        </a:p>
      </dgm:t>
    </dgm:pt>
    <dgm:pt modelId="{70525C94-20A1-4B33-832D-44DFB2D39306}" type="sibTrans" cxnId="{ABC75B5B-4CE0-44BE-9F15-E31665059680}">
      <dgm:prSet/>
      <dgm:spPr/>
      <dgm:t>
        <a:bodyPr/>
        <a:lstStyle/>
        <a:p>
          <a:endParaRPr lang="tr-TR">
            <a:latin typeface="Times New Roman" panose="02020603050405020304" pitchFamily="18" charset="0"/>
            <a:cs typeface="Times New Roman" panose="02020603050405020304" pitchFamily="18" charset="0"/>
          </a:endParaRPr>
        </a:p>
      </dgm:t>
    </dgm:pt>
    <dgm:pt modelId="{01FA164B-26AF-4237-AD57-5EBE63A41693}">
      <dgm:prSet phldrT="[Metin]"/>
      <dgm:spPr/>
      <dgm:t>
        <a:bodyPr/>
        <a:lstStyle/>
        <a:p>
          <a:r>
            <a:rPr lang="tr-TR">
              <a:latin typeface="Times New Roman" panose="02020603050405020304" pitchFamily="18" charset="0"/>
              <a:cs typeface="Times New Roman" panose="02020603050405020304" pitchFamily="18" charset="0"/>
            </a:rPr>
            <a:t>Abilities that are hard for students to become experts on their own can be done with the guidance and encouragement of an educated person.</a:t>
          </a:r>
        </a:p>
      </dgm:t>
    </dgm:pt>
    <dgm:pt modelId="{CD6E9EE9-A790-4609-8D02-F94F3340645A}" type="parTrans" cxnId="{A62092CE-8429-4A6A-BD13-B4332229E971}">
      <dgm:prSet/>
      <dgm:spPr/>
      <dgm:t>
        <a:bodyPr/>
        <a:lstStyle/>
        <a:p>
          <a:endParaRPr lang="tr-TR">
            <a:latin typeface="Times New Roman" panose="02020603050405020304" pitchFamily="18" charset="0"/>
            <a:cs typeface="Times New Roman" panose="02020603050405020304" pitchFamily="18" charset="0"/>
          </a:endParaRPr>
        </a:p>
      </dgm:t>
    </dgm:pt>
    <dgm:pt modelId="{5E9FF919-C90C-4F2D-AE1B-684A2B6BBD82}" type="sibTrans" cxnId="{A62092CE-8429-4A6A-BD13-B4332229E971}">
      <dgm:prSet/>
      <dgm:spPr/>
      <dgm:t>
        <a:bodyPr/>
        <a:lstStyle/>
        <a:p>
          <a:endParaRPr lang="tr-TR">
            <a:latin typeface="Times New Roman" panose="02020603050405020304" pitchFamily="18" charset="0"/>
            <a:cs typeface="Times New Roman" panose="02020603050405020304" pitchFamily="18" charset="0"/>
          </a:endParaRPr>
        </a:p>
      </dgm:t>
    </dgm:pt>
    <dgm:pt modelId="{DD00B892-9C59-4432-BB05-2AE7F0D9C2C6}">
      <dgm:prSet phldrT="[Metin]" phldr="1" custT="1"/>
      <dgm:spPr/>
      <dgm:t>
        <a:bodyPr/>
        <a:lstStyle/>
        <a:p>
          <a:endParaRPr lang="tr-TR" sz="100">
            <a:latin typeface="Times New Roman" panose="02020603050405020304" pitchFamily="18" charset="0"/>
            <a:cs typeface="Times New Roman" panose="02020603050405020304" pitchFamily="18" charset="0"/>
          </a:endParaRPr>
        </a:p>
      </dgm:t>
    </dgm:pt>
    <dgm:pt modelId="{68CC0816-A6A3-4204-A9F1-60E22D3648BC}" type="parTrans" cxnId="{D9CE9E80-2C84-4421-BBEF-E3B5EFDF99F9}">
      <dgm:prSet/>
      <dgm:spPr/>
      <dgm:t>
        <a:bodyPr/>
        <a:lstStyle/>
        <a:p>
          <a:endParaRPr lang="tr-TR">
            <a:latin typeface="Times New Roman" panose="02020603050405020304" pitchFamily="18" charset="0"/>
            <a:cs typeface="Times New Roman" panose="02020603050405020304" pitchFamily="18" charset="0"/>
          </a:endParaRPr>
        </a:p>
      </dgm:t>
    </dgm:pt>
    <dgm:pt modelId="{00D963C3-45A4-418C-912C-EB09404EDBF6}" type="sibTrans" cxnId="{D9CE9E80-2C84-4421-BBEF-E3B5EFDF99F9}">
      <dgm:prSet/>
      <dgm:spPr/>
      <dgm:t>
        <a:bodyPr/>
        <a:lstStyle/>
        <a:p>
          <a:endParaRPr lang="tr-TR">
            <a:latin typeface="Times New Roman" panose="02020603050405020304" pitchFamily="18" charset="0"/>
            <a:cs typeface="Times New Roman" panose="02020603050405020304" pitchFamily="18" charset="0"/>
          </a:endParaRPr>
        </a:p>
      </dgm:t>
    </dgm:pt>
    <dgm:pt modelId="{54C60114-8A1A-4CCB-A58E-9E02FCD7C74F}">
      <dgm:prSet phldrT="[Metin]"/>
      <dgm:spPr/>
      <dgm:t>
        <a:bodyPr/>
        <a:lstStyle/>
        <a:p>
          <a:endParaRPr lang="en-US">
            <a:latin typeface="Times New Roman" panose="02020603050405020304" pitchFamily="18" charset="0"/>
            <a:cs typeface="Times New Roman" panose="02020603050405020304" pitchFamily="18" charset="0"/>
          </a:endParaRPr>
        </a:p>
        <a:p>
          <a:endParaRPr lang="en-US">
            <a:latin typeface="Times New Roman" panose="02020603050405020304" pitchFamily="18" charset="0"/>
            <a:cs typeface="Times New Roman" panose="02020603050405020304" pitchFamily="18" charset="0"/>
          </a:endParaRPr>
        </a:p>
        <a:p>
          <a:endParaRPr lang="en-US">
            <a:latin typeface="Times New Roman" panose="02020603050405020304" pitchFamily="18" charset="0"/>
            <a:cs typeface="Times New Roman" panose="02020603050405020304" pitchFamily="18" charset="0"/>
          </a:endParaRPr>
        </a:p>
        <a:p>
          <a:r>
            <a:rPr lang="en-US">
              <a:latin typeface="Times New Roman" panose="02020603050405020304" pitchFamily="18" charset="0"/>
              <a:cs typeface="Times New Roman" panose="02020603050405020304" pitchFamily="18" charset="0"/>
            </a:rPr>
            <a:t>New knowledge</a:t>
          </a:r>
          <a:endParaRPr lang="tr-TR">
            <a:latin typeface="Times New Roman" panose="02020603050405020304" pitchFamily="18" charset="0"/>
            <a:cs typeface="Times New Roman" panose="02020603050405020304" pitchFamily="18" charset="0"/>
          </a:endParaRPr>
        </a:p>
      </dgm:t>
    </dgm:pt>
    <dgm:pt modelId="{2C517714-7A83-4380-9E60-7AA5F6C69B03}" type="parTrans" cxnId="{D44AC7AF-AC51-437D-8F8A-D9CAE5D9D46D}">
      <dgm:prSet/>
      <dgm:spPr/>
      <dgm:t>
        <a:bodyPr/>
        <a:lstStyle/>
        <a:p>
          <a:endParaRPr lang="tr-TR">
            <a:latin typeface="Times New Roman" panose="02020603050405020304" pitchFamily="18" charset="0"/>
            <a:cs typeface="Times New Roman" panose="02020603050405020304" pitchFamily="18" charset="0"/>
          </a:endParaRPr>
        </a:p>
      </dgm:t>
    </dgm:pt>
    <dgm:pt modelId="{FF867735-38FD-48E9-A80D-68B816B7A541}" type="sibTrans" cxnId="{D44AC7AF-AC51-437D-8F8A-D9CAE5D9D46D}">
      <dgm:prSet/>
      <dgm:spPr/>
      <dgm:t>
        <a:bodyPr/>
        <a:lstStyle/>
        <a:p>
          <a:endParaRPr lang="tr-TR">
            <a:latin typeface="Times New Roman" panose="02020603050405020304" pitchFamily="18" charset="0"/>
            <a:cs typeface="Times New Roman" panose="02020603050405020304" pitchFamily="18" charset="0"/>
          </a:endParaRPr>
        </a:p>
      </dgm:t>
    </dgm:pt>
    <dgm:pt modelId="{1969DAB1-7333-4225-86E4-1FA2FAF9F27C}">
      <dgm:prSet phldrT="[Metin]" phldr="1" custT="1"/>
      <dgm:spPr/>
      <dgm:t>
        <a:bodyPr/>
        <a:lstStyle/>
        <a:p>
          <a:pPr algn="ctr"/>
          <a:endParaRPr lang="tr-TR" sz="100">
            <a:latin typeface="Times New Roman" panose="02020603050405020304" pitchFamily="18" charset="0"/>
            <a:cs typeface="Times New Roman" panose="02020603050405020304" pitchFamily="18" charset="0"/>
          </a:endParaRPr>
        </a:p>
      </dgm:t>
    </dgm:pt>
    <dgm:pt modelId="{EBF59A8A-2871-40D2-8904-1D08D942F422}" type="sibTrans" cxnId="{9EACF000-A816-4D2C-9A5D-4706C1FEA6EF}">
      <dgm:prSet/>
      <dgm:spPr/>
      <dgm:t>
        <a:bodyPr/>
        <a:lstStyle/>
        <a:p>
          <a:endParaRPr lang="tr-TR">
            <a:latin typeface="Times New Roman" panose="02020603050405020304" pitchFamily="18" charset="0"/>
            <a:cs typeface="Times New Roman" panose="02020603050405020304" pitchFamily="18" charset="0"/>
          </a:endParaRPr>
        </a:p>
      </dgm:t>
    </dgm:pt>
    <dgm:pt modelId="{D69B483F-1090-4C20-BB66-821B5596DD12}" type="parTrans" cxnId="{9EACF000-A816-4D2C-9A5D-4706C1FEA6EF}">
      <dgm:prSet/>
      <dgm:spPr/>
      <dgm:t>
        <a:bodyPr/>
        <a:lstStyle/>
        <a:p>
          <a:endParaRPr lang="tr-TR">
            <a:latin typeface="Times New Roman" panose="02020603050405020304" pitchFamily="18" charset="0"/>
            <a:cs typeface="Times New Roman" panose="02020603050405020304" pitchFamily="18" charset="0"/>
          </a:endParaRPr>
        </a:p>
      </dgm:t>
    </dgm:pt>
    <dgm:pt modelId="{82C28C98-9FD7-4CD5-A949-9FAA7206F567}" type="pres">
      <dgm:prSet presAssocID="{A311D30B-1722-4413-A6C2-073B0E20CA01}" presName="Name0" presStyleCnt="0">
        <dgm:presLayoutVars>
          <dgm:dir/>
          <dgm:animLvl val="lvl"/>
          <dgm:resizeHandles val="exact"/>
        </dgm:presLayoutVars>
      </dgm:prSet>
      <dgm:spPr/>
      <dgm:t>
        <a:bodyPr/>
        <a:lstStyle/>
        <a:p>
          <a:endParaRPr lang="en-US"/>
        </a:p>
      </dgm:t>
    </dgm:pt>
    <dgm:pt modelId="{FAC4A538-6D3C-4AFD-A199-D34A100CC445}" type="pres">
      <dgm:prSet presAssocID="{9C565366-3DAC-43E9-8843-A3BD9690066C}" presName="compositeNode" presStyleCnt="0">
        <dgm:presLayoutVars>
          <dgm:bulletEnabled val="1"/>
        </dgm:presLayoutVars>
      </dgm:prSet>
      <dgm:spPr/>
    </dgm:pt>
    <dgm:pt modelId="{3E6AE285-E709-488B-B81C-7597EC22CE7F}" type="pres">
      <dgm:prSet presAssocID="{9C565366-3DAC-43E9-8843-A3BD9690066C}" presName="bgRect" presStyleLbl="node1" presStyleIdx="0" presStyleCnt="3"/>
      <dgm:spPr/>
      <dgm:t>
        <a:bodyPr/>
        <a:lstStyle/>
        <a:p>
          <a:endParaRPr lang="en-US"/>
        </a:p>
      </dgm:t>
    </dgm:pt>
    <dgm:pt modelId="{F30B2590-E44F-4FC4-80B0-049701F5F5F2}" type="pres">
      <dgm:prSet presAssocID="{9C565366-3DAC-43E9-8843-A3BD9690066C}" presName="parentNode" presStyleLbl="node1" presStyleIdx="0" presStyleCnt="3">
        <dgm:presLayoutVars>
          <dgm:chMax val="0"/>
          <dgm:bulletEnabled val="1"/>
        </dgm:presLayoutVars>
      </dgm:prSet>
      <dgm:spPr/>
      <dgm:t>
        <a:bodyPr/>
        <a:lstStyle/>
        <a:p>
          <a:endParaRPr lang="en-US"/>
        </a:p>
      </dgm:t>
    </dgm:pt>
    <dgm:pt modelId="{BEF2DF0C-D2D8-483E-A3C4-C4BB845ED51A}" type="pres">
      <dgm:prSet presAssocID="{9C565366-3DAC-43E9-8843-A3BD9690066C}" presName="childNode" presStyleLbl="node1" presStyleIdx="0" presStyleCnt="3">
        <dgm:presLayoutVars>
          <dgm:bulletEnabled val="1"/>
        </dgm:presLayoutVars>
      </dgm:prSet>
      <dgm:spPr/>
      <dgm:t>
        <a:bodyPr/>
        <a:lstStyle/>
        <a:p>
          <a:endParaRPr lang="en-US"/>
        </a:p>
      </dgm:t>
    </dgm:pt>
    <dgm:pt modelId="{99EE19D7-B01F-4A94-A3A7-41730B50851C}" type="pres">
      <dgm:prSet presAssocID="{4654C3C5-2B2F-4F03-97B7-0450C6D992E2}" presName="hSp" presStyleCnt="0"/>
      <dgm:spPr/>
    </dgm:pt>
    <dgm:pt modelId="{57EA847D-803B-4EAD-BCF4-658DB1B189FC}" type="pres">
      <dgm:prSet presAssocID="{4654C3C5-2B2F-4F03-97B7-0450C6D992E2}" presName="vProcSp" presStyleCnt="0"/>
      <dgm:spPr/>
    </dgm:pt>
    <dgm:pt modelId="{32D31BC9-2564-407B-9182-4CAAA826979C}" type="pres">
      <dgm:prSet presAssocID="{4654C3C5-2B2F-4F03-97B7-0450C6D992E2}" presName="vSp1" presStyleCnt="0"/>
      <dgm:spPr/>
    </dgm:pt>
    <dgm:pt modelId="{61E9450A-B6EF-4E02-84DB-DB448657A691}" type="pres">
      <dgm:prSet presAssocID="{4654C3C5-2B2F-4F03-97B7-0450C6D992E2}" presName="simulatedConn" presStyleLbl="solidFgAcc1" presStyleIdx="0" presStyleCnt="2"/>
      <dgm:spPr/>
    </dgm:pt>
    <dgm:pt modelId="{2BB162EF-DC20-454B-814F-04929D351496}" type="pres">
      <dgm:prSet presAssocID="{4654C3C5-2B2F-4F03-97B7-0450C6D992E2}" presName="vSp2" presStyleCnt="0"/>
      <dgm:spPr/>
    </dgm:pt>
    <dgm:pt modelId="{83FBB777-A583-410D-B1DB-0961962A933D}" type="pres">
      <dgm:prSet presAssocID="{4654C3C5-2B2F-4F03-97B7-0450C6D992E2}" presName="sibTrans" presStyleCnt="0"/>
      <dgm:spPr/>
    </dgm:pt>
    <dgm:pt modelId="{EE325B21-04ED-49FC-9300-8F7A1798D5B1}" type="pres">
      <dgm:prSet presAssocID="{1969DAB1-7333-4225-86E4-1FA2FAF9F27C}" presName="compositeNode" presStyleCnt="0">
        <dgm:presLayoutVars>
          <dgm:bulletEnabled val="1"/>
        </dgm:presLayoutVars>
      </dgm:prSet>
      <dgm:spPr/>
    </dgm:pt>
    <dgm:pt modelId="{C1CB36B0-C72F-44A7-BF9B-C771D0E5F13E}" type="pres">
      <dgm:prSet presAssocID="{1969DAB1-7333-4225-86E4-1FA2FAF9F27C}" presName="bgRect" presStyleLbl="node1" presStyleIdx="1" presStyleCnt="3"/>
      <dgm:spPr/>
      <dgm:t>
        <a:bodyPr/>
        <a:lstStyle/>
        <a:p>
          <a:endParaRPr lang="en-US"/>
        </a:p>
      </dgm:t>
    </dgm:pt>
    <dgm:pt modelId="{BE5565AC-EFC6-42B7-97FF-CAAD8FA46646}" type="pres">
      <dgm:prSet presAssocID="{1969DAB1-7333-4225-86E4-1FA2FAF9F27C}" presName="parentNode" presStyleLbl="node1" presStyleIdx="1" presStyleCnt="3">
        <dgm:presLayoutVars>
          <dgm:chMax val="0"/>
          <dgm:bulletEnabled val="1"/>
        </dgm:presLayoutVars>
      </dgm:prSet>
      <dgm:spPr/>
      <dgm:t>
        <a:bodyPr/>
        <a:lstStyle/>
        <a:p>
          <a:endParaRPr lang="en-US"/>
        </a:p>
      </dgm:t>
    </dgm:pt>
    <dgm:pt modelId="{9882DB36-2469-4518-B962-A46B7ADF65D3}" type="pres">
      <dgm:prSet presAssocID="{1969DAB1-7333-4225-86E4-1FA2FAF9F27C}" presName="childNode" presStyleLbl="node1" presStyleIdx="1" presStyleCnt="3">
        <dgm:presLayoutVars>
          <dgm:bulletEnabled val="1"/>
        </dgm:presLayoutVars>
      </dgm:prSet>
      <dgm:spPr/>
      <dgm:t>
        <a:bodyPr/>
        <a:lstStyle/>
        <a:p>
          <a:endParaRPr lang="en-US"/>
        </a:p>
      </dgm:t>
    </dgm:pt>
    <dgm:pt modelId="{83A02584-A62C-4CA4-8BEC-9AA7D861C071}" type="pres">
      <dgm:prSet presAssocID="{EBF59A8A-2871-40D2-8904-1D08D942F422}" presName="hSp" presStyleCnt="0"/>
      <dgm:spPr/>
    </dgm:pt>
    <dgm:pt modelId="{A218BF41-845E-4707-B366-D092B7DBE0BA}" type="pres">
      <dgm:prSet presAssocID="{EBF59A8A-2871-40D2-8904-1D08D942F422}" presName="vProcSp" presStyleCnt="0"/>
      <dgm:spPr/>
    </dgm:pt>
    <dgm:pt modelId="{870405CD-05FC-4F0E-8EDA-37733E6C6611}" type="pres">
      <dgm:prSet presAssocID="{EBF59A8A-2871-40D2-8904-1D08D942F422}" presName="vSp1" presStyleCnt="0"/>
      <dgm:spPr/>
    </dgm:pt>
    <dgm:pt modelId="{80A5433B-AE96-4E7D-8778-3AF05C0A60E2}" type="pres">
      <dgm:prSet presAssocID="{EBF59A8A-2871-40D2-8904-1D08D942F422}" presName="simulatedConn" presStyleLbl="solidFgAcc1" presStyleIdx="1" presStyleCnt="2"/>
      <dgm:spPr/>
    </dgm:pt>
    <dgm:pt modelId="{B1393475-770D-4136-9D45-4353D5B8BC92}" type="pres">
      <dgm:prSet presAssocID="{EBF59A8A-2871-40D2-8904-1D08D942F422}" presName="vSp2" presStyleCnt="0"/>
      <dgm:spPr/>
    </dgm:pt>
    <dgm:pt modelId="{19057E93-452B-49B5-A448-B9EA2ABCFBCA}" type="pres">
      <dgm:prSet presAssocID="{EBF59A8A-2871-40D2-8904-1D08D942F422}" presName="sibTrans" presStyleCnt="0"/>
      <dgm:spPr/>
    </dgm:pt>
    <dgm:pt modelId="{A2B0D39F-8DDA-4B6D-9708-C64821A4698D}" type="pres">
      <dgm:prSet presAssocID="{DD00B892-9C59-4432-BB05-2AE7F0D9C2C6}" presName="compositeNode" presStyleCnt="0">
        <dgm:presLayoutVars>
          <dgm:bulletEnabled val="1"/>
        </dgm:presLayoutVars>
      </dgm:prSet>
      <dgm:spPr/>
    </dgm:pt>
    <dgm:pt modelId="{07B605E7-D119-4AA0-9159-D2E3381E74BD}" type="pres">
      <dgm:prSet presAssocID="{DD00B892-9C59-4432-BB05-2AE7F0D9C2C6}" presName="bgRect" presStyleLbl="node1" presStyleIdx="2" presStyleCnt="3"/>
      <dgm:spPr/>
      <dgm:t>
        <a:bodyPr/>
        <a:lstStyle/>
        <a:p>
          <a:endParaRPr lang="en-US"/>
        </a:p>
      </dgm:t>
    </dgm:pt>
    <dgm:pt modelId="{2AFD4906-7BEB-4BE9-9AA9-211D5F5FE820}" type="pres">
      <dgm:prSet presAssocID="{DD00B892-9C59-4432-BB05-2AE7F0D9C2C6}" presName="parentNode" presStyleLbl="node1" presStyleIdx="2" presStyleCnt="3">
        <dgm:presLayoutVars>
          <dgm:chMax val="0"/>
          <dgm:bulletEnabled val="1"/>
        </dgm:presLayoutVars>
      </dgm:prSet>
      <dgm:spPr/>
      <dgm:t>
        <a:bodyPr/>
        <a:lstStyle/>
        <a:p>
          <a:endParaRPr lang="en-US"/>
        </a:p>
      </dgm:t>
    </dgm:pt>
    <dgm:pt modelId="{C6BE163A-C641-441B-AB30-345DCEA14A98}" type="pres">
      <dgm:prSet presAssocID="{DD00B892-9C59-4432-BB05-2AE7F0D9C2C6}" presName="childNode" presStyleLbl="node1" presStyleIdx="2" presStyleCnt="3">
        <dgm:presLayoutVars>
          <dgm:bulletEnabled val="1"/>
        </dgm:presLayoutVars>
      </dgm:prSet>
      <dgm:spPr/>
      <dgm:t>
        <a:bodyPr/>
        <a:lstStyle/>
        <a:p>
          <a:endParaRPr lang="en-US"/>
        </a:p>
      </dgm:t>
    </dgm:pt>
  </dgm:ptLst>
  <dgm:cxnLst>
    <dgm:cxn modelId="{85D1033E-E4A9-4ACC-86B3-1D3092B294E3}" type="presOf" srcId="{9C565366-3DAC-43E9-8843-A3BD9690066C}" destId="{3E6AE285-E709-488B-B81C-7597EC22CE7F}" srcOrd="0" destOrd="0" presId="urn:microsoft.com/office/officeart/2005/8/layout/hProcess7"/>
    <dgm:cxn modelId="{614EADFD-47D3-4B00-958F-4A4FE05CFDB8}" srcId="{A311D30B-1722-4413-A6C2-073B0E20CA01}" destId="{9C565366-3DAC-43E9-8843-A3BD9690066C}" srcOrd="0" destOrd="0" parTransId="{C6818113-1A81-4074-995D-2392C5593B4B}" sibTransId="{4654C3C5-2B2F-4F03-97B7-0450C6D992E2}"/>
    <dgm:cxn modelId="{F5BC4E77-C87E-425F-9137-DAA3042FEFD3}" type="presOf" srcId="{910F0F85-E9CD-44D0-B6A5-51F54C9AB709}" destId="{BEF2DF0C-D2D8-483E-A3C4-C4BB845ED51A}" srcOrd="0" destOrd="0" presId="urn:microsoft.com/office/officeart/2005/8/layout/hProcess7"/>
    <dgm:cxn modelId="{5B99EF50-16E6-4C04-87A7-163AC4375151}" type="presOf" srcId="{54C60114-8A1A-4CCB-A58E-9E02FCD7C74F}" destId="{C6BE163A-C641-441B-AB30-345DCEA14A98}" srcOrd="0" destOrd="0" presId="urn:microsoft.com/office/officeart/2005/8/layout/hProcess7"/>
    <dgm:cxn modelId="{A62092CE-8429-4A6A-BD13-B4332229E971}" srcId="{1969DAB1-7333-4225-86E4-1FA2FAF9F27C}" destId="{01FA164B-26AF-4237-AD57-5EBE63A41693}" srcOrd="0" destOrd="0" parTransId="{CD6E9EE9-A790-4609-8D02-F94F3340645A}" sibTransId="{5E9FF919-C90C-4F2D-AE1B-684A2B6BBD82}"/>
    <dgm:cxn modelId="{E28CAB89-BCA7-4677-AC1D-BA9926C1E1FB}" type="presOf" srcId="{1969DAB1-7333-4225-86E4-1FA2FAF9F27C}" destId="{BE5565AC-EFC6-42B7-97FF-CAAD8FA46646}" srcOrd="1" destOrd="0" presId="urn:microsoft.com/office/officeart/2005/8/layout/hProcess7"/>
    <dgm:cxn modelId="{F826C14E-7DDE-4A72-BBB2-02A4B27EFFF8}" type="presOf" srcId="{DD00B892-9C59-4432-BB05-2AE7F0D9C2C6}" destId="{07B605E7-D119-4AA0-9159-D2E3381E74BD}" srcOrd="0" destOrd="0" presId="urn:microsoft.com/office/officeart/2005/8/layout/hProcess7"/>
    <dgm:cxn modelId="{D44AC7AF-AC51-437D-8F8A-D9CAE5D9D46D}" srcId="{DD00B892-9C59-4432-BB05-2AE7F0D9C2C6}" destId="{54C60114-8A1A-4CCB-A58E-9E02FCD7C74F}" srcOrd="0" destOrd="0" parTransId="{2C517714-7A83-4380-9E60-7AA5F6C69B03}" sibTransId="{FF867735-38FD-48E9-A80D-68B816B7A541}"/>
    <dgm:cxn modelId="{D9CE9E80-2C84-4421-BBEF-E3B5EFDF99F9}" srcId="{A311D30B-1722-4413-A6C2-073B0E20CA01}" destId="{DD00B892-9C59-4432-BB05-2AE7F0D9C2C6}" srcOrd="2" destOrd="0" parTransId="{68CC0816-A6A3-4204-A9F1-60E22D3648BC}" sibTransId="{00D963C3-45A4-418C-912C-EB09404EDBF6}"/>
    <dgm:cxn modelId="{9EACF000-A816-4D2C-9A5D-4706C1FEA6EF}" srcId="{A311D30B-1722-4413-A6C2-073B0E20CA01}" destId="{1969DAB1-7333-4225-86E4-1FA2FAF9F27C}" srcOrd="1" destOrd="0" parTransId="{D69B483F-1090-4C20-BB66-821B5596DD12}" sibTransId="{EBF59A8A-2871-40D2-8904-1D08D942F422}"/>
    <dgm:cxn modelId="{9A0133BD-59BE-4C40-8E48-5B09204D937D}" type="presOf" srcId="{A311D30B-1722-4413-A6C2-073B0E20CA01}" destId="{82C28C98-9FD7-4CD5-A949-9FAA7206F567}" srcOrd="0" destOrd="0" presId="urn:microsoft.com/office/officeart/2005/8/layout/hProcess7"/>
    <dgm:cxn modelId="{F4682121-7B68-414F-9DA2-B14B8A652AC9}" type="presOf" srcId="{1969DAB1-7333-4225-86E4-1FA2FAF9F27C}" destId="{C1CB36B0-C72F-44A7-BF9B-C771D0E5F13E}" srcOrd="0" destOrd="0" presId="urn:microsoft.com/office/officeart/2005/8/layout/hProcess7"/>
    <dgm:cxn modelId="{ABC75B5B-4CE0-44BE-9F15-E31665059680}" srcId="{9C565366-3DAC-43E9-8843-A3BD9690066C}" destId="{910F0F85-E9CD-44D0-B6A5-51F54C9AB709}" srcOrd="0" destOrd="0" parTransId="{0AE4EB72-40FD-4ED1-8DEF-A5B5CE072469}" sibTransId="{70525C94-20A1-4B33-832D-44DFB2D39306}"/>
    <dgm:cxn modelId="{683406BF-5CE9-4A58-B6D8-6DFDD6F2E3AF}" type="presOf" srcId="{DD00B892-9C59-4432-BB05-2AE7F0D9C2C6}" destId="{2AFD4906-7BEB-4BE9-9AA9-211D5F5FE820}" srcOrd="1" destOrd="0" presId="urn:microsoft.com/office/officeart/2005/8/layout/hProcess7"/>
    <dgm:cxn modelId="{73F7B6F0-F508-4D9E-9D0C-5116445D1E53}" type="presOf" srcId="{01FA164B-26AF-4237-AD57-5EBE63A41693}" destId="{9882DB36-2469-4518-B962-A46B7ADF65D3}" srcOrd="0" destOrd="0" presId="urn:microsoft.com/office/officeart/2005/8/layout/hProcess7"/>
    <dgm:cxn modelId="{25DB86BF-684D-4244-8433-26691C89E48E}" type="presOf" srcId="{9C565366-3DAC-43E9-8843-A3BD9690066C}" destId="{F30B2590-E44F-4FC4-80B0-049701F5F5F2}" srcOrd="1" destOrd="0" presId="urn:microsoft.com/office/officeart/2005/8/layout/hProcess7"/>
    <dgm:cxn modelId="{9F3B3D60-607F-4ACC-87D2-5F430298ACA6}" type="presParOf" srcId="{82C28C98-9FD7-4CD5-A949-9FAA7206F567}" destId="{FAC4A538-6D3C-4AFD-A199-D34A100CC445}" srcOrd="0" destOrd="0" presId="urn:microsoft.com/office/officeart/2005/8/layout/hProcess7"/>
    <dgm:cxn modelId="{3D8405C4-C688-49C3-A38C-5F78D48B6565}" type="presParOf" srcId="{FAC4A538-6D3C-4AFD-A199-D34A100CC445}" destId="{3E6AE285-E709-488B-B81C-7597EC22CE7F}" srcOrd="0" destOrd="0" presId="urn:microsoft.com/office/officeart/2005/8/layout/hProcess7"/>
    <dgm:cxn modelId="{50AE2BE0-78EA-4956-AC9D-2465D9515007}" type="presParOf" srcId="{FAC4A538-6D3C-4AFD-A199-D34A100CC445}" destId="{F30B2590-E44F-4FC4-80B0-049701F5F5F2}" srcOrd="1" destOrd="0" presId="urn:microsoft.com/office/officeart/2005/8/layout/hProcess7"/>
    <dgm:cxn modelId="{E5B7CF7E-0DA7-4C49-B3C7-981BC13E2B20}" type="presParOf" srcId="{FAC4A538-6D3C-4AFD-A199-D34A100CC445}" destId="{BEF2DF0C-D2D8-483E-A3C4-C4BB845ED51A}" srcOrd="2" destOrd="0" presId="urn:microsoft.com/office/officeart/2005/8/layout/hProcess7"/>
    <dgm:cxn modelId="{3453B5B4-7FD6-45D5-AB51-390290737140}" type="presParOf" srcId="{82C28C98-9FD7-4CD5-A949-9FAA7206F567}" destId="{99EE19D7-B01F-4A94-A3A7-41730B50851C}" srcOrd="1" destOrd="0" presId="urn:microsoft.com/office/officeart/2005/8/layout/hProcess7"/>
    <dgm:cxn modelId="{DB7A65FE-A53B-4422-8F6F-4B4CB2315B76}" type="presParOf" srcId="{82C28C98-9FD7-4CD5-A949-9FAA7206F567}" destId="{57EA847D-803B-4EAD-BCF4-658DB1B189FC}" srcOrd="2" destOrd="0" presId="urn:microsoft.com/office/officeart/2005/8/layout/hProcess7"/>
    <dgm:cxn modelId="{9E3C2A67-D883-488B-B436-73A356DF4663}" type="presParOf" srcId="{57EA847D-803B-4EAD-BCF4-658DB1B189FC}" destId="{32D31BC9-2564-407B-9182-4CAAA826979C}" srcOrd="0" destOrd="0" presId="urn:microsoft.com/office/officeart/2005/8/layout/hProcess7"/>
    <dgm:cxn modelId="{6CEA5DAB-587E-48A5-910E-E625FDE5DBCA}" type="presParOf" srcId="{57EA847D-803B-4EAD-BCF4-658DB1B189FC}" destId="{61E9450A-B6EF-4E02-84DB-DB448657A691}" srcOrd="1" destOrd="0" presId="urn:microsoft.com/office/officeart/2005/8/layout/hProcess7"/>
    <dgm:cxn modelId="{3B170EEA-81D1-4E48-90AC-FA16CE2F92BE}" type="presParOf" srcId="{57EA847D-803B-4EAD-BCF4-658DB1B189FC}" destId="{2BB162EF-DC20-454B-814F-04929D351496}" srcOrd="2" destOrd="0" presId="urn:microsoft.com/office/officeart/2005/8/layout/hProcess7"/>
    <dgm:cxn modelId="{6F747B28-784C-4ACC-84E6-19CC91AB8930}" type="presParOf" srcId="{82C28C98-9FD7-4CD5-A949-9FAA7206F567}" destId="{83FBB777-A583-410D-B1DB-0961962A933D}" srcOrd="3" destOrd="0" presId="urn:microsoft.com/office/officeart/2005/8/layout/hProcess7"/>
    <dgm:cxn modelId="{ACC46CF1-551F-4ED5-9863-02832B938DCA}" type="presParOf" srcId="{82C28C98-9FD7-4CD5-A949-9FAA7206F567}" destId="{EE325B21-04ED-49FC-9300-8F7A1798D5B1}" srcOrd="4" destOrd="0" presId="urn:microsoft.com/office/officeart/2005/8/layout/hProcess7"/>
    <dgm:cxn modelId="{85267E1D-840C-4BEA-8263-853DF4D6F1B9}" type="presParOf" srcId="{EE325B21-04ED-49FC-9300-8F7A1798D5B1}" destId="{C1CB36B0-C72F-44A7-BF9B-C771D0E5F13E}" srcOrd="0" destOrd="0" presId="urn:microsoft.com/office/officeart/2005/8/layout/hProcess7"/>
    <dgm:cxn modelId="{2F91ADAB-7F5B-4069-A904-B1F9E1E8CCDD}" type="presParOf" srcId="{EE325B21-04ED-49FC-9300-8F7A1798D5B1}" destId="{BE5565AC-EFC6-42B7-97FF-CAAD8FA46646}" srcOrd="1" destOrd="0" presId="urn:microsoft.com/office/officeart/2005/8/layout/hProcess7"/>
    <dgm:cxn modelId="{FF8C2D89-8D1B-4277-9439-158E8204B9A1}" type="presParOf" srcId="{EE325B21-04ED-49FC-9300-8F7A1798D5B1}" destId="{9882DB36-2469-4518-B962-A46B7ADF65D3}" srcOrd="2" destOrd="0" presId="urn:microsoft.com/office/officeart/2005/8/layout/hProcess7"/>
    <dgm:cxn modelId="{E3631C52-8274-487B-A4CF-A594521E8E31}" type="presParOf" srcId="{82C28C98-9FD7-4CD5-A949-9FAA7206F567}" destId="{83A02584-A62C-4CA4-8BEC-9AA7D861C071}" srcOrd="5" destOrd="0" presId="urn:microsoft.com/office/officeart/2005/8/layout/hProcess7"/>
    <dgm:cxn modelId="{DDB749FA-64B0-4B06-80D0-A17704B1EE3B}" type="presParOf" srcId="{82C28C98-9FD7-4CD5-A949-9FAA7206F567}" destId="{A218BF41-845E-4707-B366-D092B7DBE0BA}" srcOrd="6" destOrd="0" presId="urn:microsoft.com/office/officeart/2005/8/layout/hProcess7"/>
    <dgm:cxn modelId="{F0BDB4F8-F5E2-41E6-B54B-9D0303603D91}" type="presParOf" srcId="{A218BF41-845E-4707-B366-D092B7DBE0BA}" destId="{870405CD-05FC-4F0E-8EDA-37733E6C6611}" srcOrd="0" destOrd="0" presId="urn:microsoft.com/office/officeart/2005/8/layout/hProcess7"/>
    <dgm:cxn modelId="{F2875C28-0146-4B83-B396-0F7549332381}" type="presParOf" srcId="{A218BF41-845E-4707-B366-D092B7DBE0BA}" destId="{80A5433B-AE96-4E7D-8778-3AF05C0A60E2}" srcOrd="1" destOrd="0" presId="urn:microsoft.com/office/officeart/2005/8/layout/hProcess7"/>
    <dgm:cxn modelId="{60DED0BC-F195-4B7F-B185-552524FE77CF}" type="presParOf" srcId="{A218BF41-845E-4707-B366-D092B7DBE0BA}" destId="{B1393475-770D-4136-9D45-4353D5B8BC92}" srcOrd="2" destOrd="0" presId="urn:microsoft.com/office/officeart/2005/8/layout/hProcess7"/>
    <dgm:cxn modelId="{A4485655-A88B-4BB5-895C-37DFE3B27110}" type="presParOf" srcId="{82C28C98-9FD7-4CD5-A949-9FAA7206F567}" destId="{19057E93-452B-49B5-A448-B9EA2ABCFBCA}" srcOrd="7" destOrd="0" presId="urn:microsoft.com/office/officeart/2005/8/layout/hProcess7"/>
    <dgm:cxn modelId="{490B24EC-930D-4375-B15B-62ACD337A3AB}" type="presParOf" srcId="{82C28C98-9FD7-4CD5-A949-9FAA7206F567}" destId="{A2B0D39F-8DDA-4B6D-9708-C64821A4698D}" srcOrd="8" destOrd="0" presId="urn:microsoft.com/office/officeart/2005/8/layout/hProcess7"/>
    <dgm:cxn modelId="{C2A7D4B1-DD7C-4C60-8962-A099D6FF9384}" type="presParOf" srcId="{A2B0D39F-8DDA-4B6D-9708-C64821A4698D}" destId="{07B605E7-D119-4AA0-9159-D2E3381E74BD}" srcOrd="0" destOrd="0" presId="urn:microsoft.com/office/officeart/2005/8/layout/hProcess7"/>
    <dgm:cxn modelId="{5DA26107-57DC-4DE9-AD49-3A08C3646BDD}" type="presParOf" srcId="{A2B0D39F-8DDA-4B6D-9708-C64821A4698D}" destId="{2AFD4906-7BEB-4BE9-9AA9-211D5F5FE820}" srcOrd="1" destOrd="0" presId="urn:microsoft.com/office/officeart/2005/8/layout/hProcess7"/>
    <dgm:cxn modelId="{57387DCF-A75C-4824-A008-61B95D45B1B7}" type="presParOf" srcId="{A2B0D39F-8DDA-4B6D-9708-C64821A4698D}" destId="{C6BE163A-C641-441B-AB30-345DCEA14A98}" srcOrd="2" destOrd="0" presId="urn:microsoft.com/office/officeart/2005/8/layout/hProcess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498635-0239-4469-B3FA-8DCA30623302}"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tr-TR"/>
        </a:p>
      </dgm:t>
    </dgm:pt>
    <dgm:pt modelId="{32A643D1-0E90-4ADD-9AE0-25FD1F3F80DE}">
      <dgm:prSet phldrT="[Metin]" custT="1"/>
      <dgm:spPr/>
      <dgm:t>
        <a:bodyPr/>
        <a:lstStyle/>
        <a:p>
          <a:r>
            <a:rPr lang="en-US" sz="1200" b="0" i="1">
              <a:latin typeface="Times New Roman" panose="02020603050405020304" pitchFamily="18" charset="0"/>
              <a:cs typeface="Times New Roman" panose="02020603050405020304" pitchFamily="18" charset="0"/>
            </a:rPr>
            <a:t>Concrete</a:t>
          </a:r>
          <a:r>
            <a:rPr lang="en-US" sz="1200" b="1" i="1">
              <a:latin typeface="Times New Roman" panose="02020603050405020304" pitchFamily="18" charset="0"/>
              <a:cs typeface="Times New Roman" panose="02020603050405020304" pitchFamily="18" charset="0"/>
            </a:rPr>
            <a:t> </a:t>
          </a:r>
          <a:r>
            <a:rPr lang="en-US" sz="1200" b="0" i="1">
              <a:latin typeface="Times New Roman" panose="02020603050405020304" pitchFamily="18" charset="0"/>
              <a:cs typeface="Times New Roman" panose="02020603050405020304" pitchFamily="18" charset="0"/>
            </a:rPr>
            <a:t>Experience</a:t>
          </a:r>
          <a:endParaRPr lang="tr-TR" sz="1200" b="0" i="1">
            <a:latin typeface="Times New Roman" panose="02020603050405020304" pitchFamily="18" charset="0"/>
            <a:cs typeface="Times New Roman" panose="02020603050405020304" pitchFamily="18" charset="0"/>
          </a:endParaRPr>
        </a:p>
      </dgm:t>
    </dgm:pt>
    <dgm:pt modelId="{0E6F67A3-68C6-4194-8525-954F987F1AED}" type="parTrans" cxnId="{D643C1E1-6D11-47CC-BBEB-8F8EEEA9DAF9}">
      <dgm:prSet/>
      <dgm:spPr/>
      <dgm:t>
        <a:bodyPr/>
        <a:lstStyle/>
        <a:p>
          <a:endParaRPr lang="tr-TR"/>
        </a:p>
      </dgm:t>
    </dgm:pt>
    <dgm:pt modelId="{28B15A10-1B01-4678-85F1-229D2C7A419A}" type="sibTrans" cxnId="{D643C1E1-6D11-47CC-BBEB-8F8EEEA9DAF9}">
      <dgm:prSet/>
      <dgm:spPr/>
      <dgm:t>
        <a:bodyPr/>
        <a:lstStyle/>
        <a:p>
          <a:endParaRPr lang="tr-TR"/>
        </a:p>
      </dgm:t>
    </dgm:pt>
    <dgm:pt modelId="{E3498EDD-5CC2-4E5A-901C-437927250ABB}">
      <dgm:prSet phldrT="[Metin]" custT="1"/>
      <dgm:spPr/>
      <dgm:t>
        <a:bodyPr/>
        <a:lstStyle/>
        <a:p>
          <a:r>
            <a:rPr lang="en-US" sz="1200" b="0" i="1">
              <a:latin typeface="Times New Roman" panose="02020603050405020304" pitchFamily="18" charset="0"/>
              <a:cs typeface="Times New Roman" panose="02020603050405020304" pitchFamily="18" charset="0"/>
            </a:rPr>
            <a:t>Reflective observation</a:t>
          </a:r>
          <a:endParaRPr lang="tr-TR" sz="1200" b="0" i="1">
            <a:latin typeface="Times New Roman" panose="02020603050405020304" pitchFamily="18" charset="0"/>
            <a:cs typeface="Times New Roman" panose="02020603050405020304" pitchFamily="18" charset="0"/>
          </a:endParaRPr>
        </a:p>
      </dgm:t>
    </dgm:pt>
    <dgm:pt modelId="{9230C2EF-9244-4A93-9D8A-20F683D732A6}" type="parTrans" cxnId="{DD9E77BB-5EC5-4E9B-997E-45D0A4A9EE3C}">
      <dgm:prSet/>
      <dgm:spPr/>
      <dgm:t>
        <a:bodyPr/>
        <a:lstStyle/>
        <a:p>
          <a:endParaRPr lang="tr-TR"/>
        </a:p>
      </dgm:t>
    </dgm:pt>
    <dgm:pt modelId="{9153C7A1-1121-446F-B061-F2A14D9D3829}" type="sibTrans" cxnId="{DD9E77BB-5EC5-4E9B-997E-45D0A4A9EE3C}">
      <dgm:prSet/>
      <dgm:spPr/>
      <dgm:t>
        <a:bodyPr/>
        <a:lstStyle/>
        <a:p>
          <a:endParaRPr lang="tr-TR"/>
        </a:p>
      </dgm:t>
    </dgm:pt>
    <dgm:pt modelId="{A0D98198-1068-4F90-A74D-5371C0EFA6E0}">
      <dgm:prSet phldrT="[Metin]" custT="1"/>
      <dgm:spPr/>
      <dgm:t>
        <a:bodyPr/>
        <a:lstStyle/>
        <a:p>
          <a:r>
            <a:rPr lang="tr-TR" sz="1100" b="0" i="1">
              <a:latin typeface="Times New Roman" panose="02020603050405020304" pitchFamily="18" charset="0"/>
              <a:cs typeface="Times New Roman" panose="02020603050405020304" pitchFamily="18" charset="0"/>
            </a:rPr>
            <a:t>Abstract Conceptualization</a:t>
          </a:r>
        </a:p>
      </dgm:t>
    </dgm:pt>
    <dgm:pt modelId="{AEDE0002-4B93-4FA0-984B-0A6779F41C91}" type="parTrans" cxnId="{6A7AE474-9366-4FE0-8FF5-AA034691547C}">
      <dgm:prSet/>
      <dgm:spPr/>
      <dgm:t>
        <a:bodyPr/>
        <a:lstStyle/>
        <a:p>
          <a:endParaRPr lang="tr-TR"/>
        </a:p>
      </dgm:t>
    </dgm:pt>
    <dgm:pt modelId="{7946FD91-7A2E-4AFB-B818-DD5F2D482315}" type="sibTrans" cxnId="{6A7AE474-9366-4FE0-8FF5-AA034691547C}">
      <dgm:prSet/>
      <dgm:spPr/>
      <dgm:t>
        <a:bodyPr/>
        <a:lstStyle/>
        <a:p>
          <a:endParaRPr lang="tr-TR"/>
        </a:p>
      </dgm:t>
    </dgm:pt>
    <dgm:pt modelId="{CB5664E9-1114-4A04-9B51-6FBCC262EE80}">
      <dgm:prSet phldrT="[Metin]" custT="1"/>
      <dgm:spPr/>
      <dgm:t>
        <a:bodyPr/>
        <a:lstStyle/>
        <a:p>
          <a:r>
            <a:rPr lang="en-US" sz="1200" b="0" i="1">
              <a:latin typeface="Times New Roman" panose="02020603050405020304" pitchFamily="18" charset="0"/>
              <a:cs typeface="Times New Roman" panose="02020603050405020304" pitchFamily="18" charset="0"/>
            </a:rPr>
            <a:t>Active Experimentation</a:t>
          </a:r>
          <a:endParaRPr lang="tr-TR" sz="1200" b="0" i="1">
            <a:latin typeface="Times New Roman" panose="02020603050405020304" pitchFamily="18" charset="0"/>
            <a:cs typeface="Times New Roman" panose="02020603050405020304" pitchFamily="18" charset="0"/>
          </a:endParaRPr>
        </a:p>
      </dgm:t>
    </dgm:pt>
    <dgm:pt modelId="{0F057AB7-2ADA-462B-AE7F-4FF3B5A45F2C}" type="parTrans" cxnId="{F542E23C-8E7E-4193-A36E-7D6EFD923893}">
      <dgm:prSet/>
      <dgm:spPr/>
      <dgm:t>
        <a:bodyPr/>
        <a:lstStyle/>
        <a:p>
          <a:endParaRPr lang="tr-TR"/>
        </a:p>
      </dgm:t>
    </dgm:pt>
    <dgm:pt modelId="{08C4B1E3-B10D-481F-8954-1D37B0E6A91D}" type="sibTrans" cxnId="{F542E23C-8E7E-4193-A36E-7D6EFD923893}">
      <dgm:prSet/>
      <dgm:spPr/>
      <dgm:t>
        <a:bodyPr/>
        <a:lstStyle/>
        <a:p>
          <a:endParaRPr lang="tr-TR"/>
        </a:p>
      </dgm:t>
    </dgm:pt>
    <dgm:pt modelId="{C7501986-9AC0-4146-BF1F-4CA4EE0354F3}" type="pres">
      <dgm:prSet presAssocID="{B2498635-0239-4469-B3FA-8DCA30623302}" presName="cycle" presStyleCnt="0">
        <dgm:presLayoutVars>
          <dgm:dir/>
          <dgm:resizeHandles val="exact"/>
        </dgm:presLayoutVars>
      </dgm:prSet>
      <dgm:spPr/>
      <dgm:t>
        <a:bodyPr/>
        <a:lstStyle/>
        <a:p>
          <a:endParaRPr lang="en-US"/>
        </a:p>
      </dgm:t>
    </dgm:pt>
    <dgm:pt modelId="{C0296531-2FC6-4B95-B004-4EB8B0346D81}" type="pres">
      <dgm:prSet presAssocID="{32A643D1-0E90-4ADD-9AE0-25FD1F3F80DE}" presName="node" presStyleLbl="node1" presStyleIdx="0" presStyleCnt="4" custScaleX="118983" custScaleY="63483">
        <dgm:presLayoutVars>
          <dgm:bulletEnabled val="1"/>
        </dgm:presLayoutVars>
      </dgm:prSet>
      <dgm:spPr>
        <a:prstGeom prst="rect">
          <a:avLst/>
        </a:prstGeom>
      </dgm:spPr>
      <dgm:t>
        <a:bodyPr/>
        <a:lstStyle/>
        <a:p>
          <a:endParaRPr lang="en-US"/>
        </a:p>
      </dgm:t>
    </dgm:pt>
    <dgm:pt modelId="{633E633E-DD40-4724-8242-420541569533}" type="pres">
      <dgm:prSet presAssocID="{28B15A10-1B01-4678-85F1-229D2C7A419A}" presName="sibTrans" presStyleLbl="sibTrans2D1" presStyleIdx="0" presStyleCnt="4"/>
      <dgm:spPr/>
      <dgm:t>
        <a:bodyPr/>
        <a:lstStyle/>
        <a:p>
          <a:endParaRPr lang="en-US"/>
        </a:p>
      </dgm:t>
    </dgm:pt>
    <dgm:pt modelId="{388197B2-20A2-41F5-A6FD-2302F9027557}" type="pres">
      <dgm:prSet presAssocID="{28B15A10-1B01-4678-85F1-229D2C7A419A}" presName="connectorText" presStyleLbl="sibTrans2D1" presStyleIdx="0" presStyleCnt="4"/>
      <dgm:spPr/>
      <dgm:t>
        <a:bodyPr/>
        <a:lstStyle/>
        <a:p>
          <a:endParaRPr lang="en-US"/>
        </a:p>
      </dgm:t>
    </dgm:pt>
    <dgm:pt modelId="{4DC6E716-DF77-4577-8DAB-FC0772BBFED9}" type="pres">
      <dgm:prSet presAssocID="{E3498EDD-5CC2-4E5A-901C-437927250ABB}" presName="node" presStyleLbl="node1" presStyleIdx="1" presStyleCnt="4" custScaleX="125603" custScaleY="67871">
        <dgm:presLayoutVars>
          <dgm:bulletEnabled val="1"/>
        </dgm:presLayoutVars>
      </dgm:prSet>
      <dgm:spPr>
        <a:prstGeom prst="rect">
          <a:avLst/>
        </a:prstGeom>
      </dgm:spPr>
      <dgm:t>
        <a:bodyPr/>
        <a:lstStyle/>
        <a:p>
          <a:endParaRPr lang="en-US"/>
        </a:p>
      </dgm:t>
    </dgm:pt>
    <dgm:pt modelId="{6AC971B5-098A-4FD5-83EA-DC628FAB75D4}" type="pres">
      <dgm:prSet presAssocID="{9153C7A1-1121-446F-B061-F2A14D9D3829}" presName="sibTrans" presStyleLbl="sibTrans2D1" presStyleIdx="1" presStyleCnt="4"/>
      <dgm:spPr/>
      <dgm:t>
        <a:bodyPr/>
        <a:lstStyle/>
        <a:p>
          <a:endParaRPr lang="en-US"/>
        </a:p>
      </dgm:t>
    </dgm:pt>
    <dgm:pt modelId="{DCF357F4-5AE5-40C7-A731-2E57C3B37021}" type="pres">
      <dgm:prSet presAssocID="{9153C7A1-1121-446F-B061-F2A14D9D3829}" presName="connectorText" presStyleLbl="sibTrans2D1" presStyleIdx="1" presStyleCnt="4"/>
      <dgm:spPr/>
      <dgm:t>
        <a:bodyPr/>
        <a:lstStyle/>
        <a:p>
          <a:endParaRPr lang="en-US"/>
        </a:p>
      </dgm:t>
    </dgm:pt>
    <dgm:pt modelId="{B6E06B6D-EE7B-4F69-8F3B-2217E3868132}" type="pres">
      <dgm:prSet presAssocID="{A0D98198-1068-4F90-A74D-5371C0EFA6E0}" presName="node" presStyleLbl="node1" presStyleIdx="2" presStyleCnt="4" custScaleX="228678" custScaleY="55950">
        <dgm:presLayoutVars>
          <dgm:bulletEnabled val="1"/>
        </dgm:presLayoutVars>
      </dgm:prSet>
      <dgm:spPr>
        <a:prstGeom prst="rect">
          <a:avLst/>
        </a:prstGeom>
      </dgm:spPr>
      <dgm:t>
        <a:bodyPr/>
        <a:lstStyle/>
        <a:p>
          <a:endParaRPr lang="en-US"/>
        </a:p>
      </dgm:t>
    </dgm:pt>
    <dgm:pt modelId="{D41D60C6-7ED6-47F4-8F6F-D3055CC8AE89}" type="pres">
      <dgm:prSet presAssocID="{7946FD91-7A2E-4AFB-B818-DD5F2D482315}" presName="sibTrans" presStyleLbl="sibTrans2D1" presStyleIdx="2" presStyleCnt="4"/>
      <dgm:spPr/>
      <dgm:t>
        <a:bodyPr/>
        <a:lstStyle/>
        <a:p>
          <a:endParaRPr lang="en-US"/>
        </a:p>
      </dgm:t>
    </dgm:pt>
    <dgm:pt modelId="{D466B5EA-09CE-492D-99F5-53220C8F7ED2}" type="pres">
      <dgm:prSet presAssocID="{7946FD91-7A2E-4AFB-B818-DD5F2D482315}" presName="connectorText" presStyleLbl="sibTrans2D1" presStyleIdx="2" presStyleCnt="4"/>
      <dgm:spPr/>
      <dgm:t>
        <a:bodyPr/>
        <a:lstStyle/>
        <a:p>
          <a:endParaRPr lang="en-US"/>
        </a:p>
      </dgm:t>
    </dgm:pt>
    <dgm:pt modelId="{30E81CB2-02D6-4472-B8AB-DFB0288EBC1A}" type="pres">
      <dgm:prSet presAssocID="{CB5664E9-1114-4A04-9B51-6FBCC262EE80}" presName="node" presStyleLbl="node1" presStyleIdx="3" presStyleCnt="4" custScaleX="171059" custScaleY="72321" custRadScaleRad="128040" custRadScaleInc="-820">
        <dgm:presLayoutVars>
          <dgm:bulletEnabled val="1"/>
        </dgm:presLayoutVars>
      </dgm:prSet>
      <dgm:spPr>
        <a:prstGeom prst="rect">
          <a:avLst/>
        </a:prstGeom>
      </dgm:spPr>
      <dgm:t>
        <a:bodyPr/>
        <a:lstStyle/>
        <a:p>
          <a:endParaRPr lang="en-US"/>
        </a:p>
      </dgm:t>
    </dgm:pt>
    <dgm:pt modelId="{FF9624B7-D50F-4655-A8D2-314E17B0FFB6}" type="pres">
      <dgm:prSet presAssocID="{08C4B1E3-B10D-481F-8954-1D37B0E6A91D}" presName="sibTrans" presStyleLbl="sibTrans2D1" presStyleIdx="3" presStyleCnt="4"/>
      <dgm:spPr/>
      <dgm:t>
        <a:bodyPr/>
        <a:lstStyle/>
        <a:p>
          <a:endParaRPr lang="en-US"/>
        </a:p>
      </dgm:t>
    </dgm:pt>
    <dgm:pt modelId="{57C20709-8370-40B4-82C3-C916CBEC3270}" type="pres">
      <dgm:prSet presAssocID="{08C4B1E3-B10D-481F-8954-1D37B0E6A91D}" presName="connectorText" presStyleLbl="sibTrans2D1" presStyleIdx="3" presStyleCnt="4"/>
      <dgm:spPr/>
      <dgm:t>
        <a:bodyPr/>
        <a:lstStyle/>
        <a:p>
          <a:endParaRPr lang="en-US"/>
        </a:p>
      </dgm:t>
    </dgm:pt>
  </dgm:ptLst>
  <dgm:cxnLst>
    <dgm:cxn modelId="{2272C9B0-3A7A-4AB3-B631-FF13BDA01038}" type="presOf" srcId="{7946FD91-7A2E-4AFB-B818-DD5F2D482315}" destId="{D41D60C6-7ED6-47F4-8F6F-D3055CC8AE89}" srcOrd="0" destOrd="0" presId="urn:microsoft.com/office/officeart/2005/8/layout/cycle2"/>
    <dgm:cxn modelId="{392528B3-B8A2-45CF-8CD0-87A48FC9AC9E}" type="presOf" srcId="{08C4B1E3-B10D-481F-8954-1D37B0E6A91D}" destId="{FF9624B7-D50F-4655-A8D2-314E17B0FFB6}" srcOrd="0" destOrd="0" presId="urn:microsoft.com/office/officeart/2005/8/layout/cycle2"/>
    <dgm:cxn modelId="{440206FF-2A05-4E44-8283-6AB0397CF400}" type="presOf" srcId="{B2498635-0239-4469-B3FA-8DCA30623302}" destId="{C7501986-9AC0-4146-BF1F-4CA4EE0354F3}" srcOrd="0" destOrd="0" presId="urn:microsoft.com/office/officeart/2005/8/layout/cycle2"/>
    <dgm:cxn modelId="{35DD678E-5377-4E3B-ACD3-FBCD7EBAF21A}" type="presOf" srcId="{28B15A10-1B01-4678-85F1-229D2C7A419A}" destId="{388197B2-20A2-41F5-A6FD-2302F9027557}" srcOrd="1" destOrd="0" presId="urn:microsoft.com/office/officeart/2005/8/layout/cycle2"/>
    <dgm:cxn modelId="{C616C405-BBB7-4999-9525-3FE91B6E932C}" type="presOf" srcId="{9153C7A1-1121-446F-B061-F2A14D9D3829}" destId="{DCF357F4-5AE5-40C7-A731-2E57C3B37021}" srcOrd="1" destOrd="0" presId="urn:microsoft.com/office/officeart/2005/8/layout/cycle2"/>
    <dgm:cxn modelId="{D6A72103-00AE-4220-9758-7065D3E1F60C}" type="presOf" srcId="{CB5664E9-1114-4A04-9B51-6FBCC262EE80}" destId="{30E81CB2-02D6-4472-B8AB-DFB0288EBC1A}" srcOrd="0" destOrd="0" presId="urn:microsoft.com/office/officeart/2005/8/layout/cycle2"/>
    <dgm:cxn modelId="{DD9E77BB-5EC5-4E9B-997E-45D0A4A9EE3C}" srcId="{B2498635-0239-4469-B3FA-8DCA30623302}" destId="{E3498EDD-5CC2-4E5A-901C-437927250ABB}" srcOrd="1" destOrd="0" parTransId="{9230C2EF-9244-4A93-9D8A-20F683D732A6}" sibTransId="{9153C7A1-1121-446F-B061-F2A14D9D3829}"/>
    <dgm:cxn modelId="{F542E23C-8E7E-4193-A36E-7D6EFD923893}" srcId="{B2498635-0239-4469-B3FA-8DCA30623302}" destId="{CB5664E9-1114-4A04-9B51-6FBCC262EE80}" srcOrd="3" destOrd="0" parTransId="{0F057AB7-2ADA-462B-AE7F-4FF3B5A45F2C}" sibTransId="{08C4B1E3-B10D-481F-8954-1D37B0E6A91D}"/>
    <dgm:cxn modelId="{5F5FCC4D-CC82-403E-864E-D24609898C68}" type="presOf" srcId="{32A643D1-0E90-4ADD-9AE0-25FD1F3F80DE}" destId="{C0296531-2FC6-4B95-B004-4EB8B0346D81}" srcOrd="0" destOrd="0" presId="urn:microsoft.com/office/officeart/2005/8/layout/cycle2"/>
    <dgm:cxn modelId="{3916B599-2753-41CB-B086-635F9FB7B2B1}" type="presOf" srcId="{08C4B1E3-B10D-481F-8954-1D37B0E6A91D}" destId="{57C20709-8370-40B4-82C3-C916CBEC3270}" srcOrd="1" destOrd="0" presId="urn:microsoft.com/office/officeart/2005/8/layout/cycle2"/>
    <dgm:cxn modelId="{F93C27B4-7E6A-46AF-A950-4E9F23E9777E}" type="presOf" srcId="{7946FD91-7A2E-4AFB-B818-DD5F2D482315}" destId="{D466B5EA-09CE-492D-99F5-53220C8F7ED2}" srcOrd="1" destOrd="0" presId="urn:microsoft.com/office/officeart/2005/8/layout/cycle2"/>
    <dgm:cxn modelId="{0E56A1CC-3C55-4694-8099-91A51AB28032}" type="presOf" srcId="{28B15A10-1B01-4678-85F1-229D2C7A419A}" destId="{633E633E-DD40-4724-8242-420541569533}" srcOrd="0" destOrd="0" presId="urn:microsoft.com/office/officeart/2005/8/layout/cycle2"/>
    <dgm:cxn modelId="{D643C1E1-6D11-47CC-BBEB-8F8EEEA9DAF9}" srcId="{B2498635-0239-4469-B3FA-8DCA30623302}" destId="{32A643D1-0E90-4ADD-9AE0-25FD1F3F80DE}" srcOrd="0" destOrd="0" parTransId="{0E6F67A3-68C6-4194-8525-954F987F1AED}" sibTransId="{28B15A10-1B01-4678-85F1-229D2C7A419A}"/>
    <dgm:cxn modelId="{A53E31FE-9B98-45DC-850A-B1D2192807B1}" type="presOf" srcId="{E3498EDD-5CC2-4E5A-901C-437927250ABB}" destId="{4DC6E716-DF77-4577-8DAB-FC0772BBFED9}" srcOrd="0" destOrd="0" presId="urn:microsoft.com/office/officeart/2005/8/layout/cycle2"/>
    <dgm:cxn modelId="{6A7AE474-9366-4FE0-8FF5-AA034691547C}" srcId="{B2498635-0239-4469-B3FA-8DCA30623302}" destId="{A0D98198-1068-4F90-A74D-5371C0EFA6E0}" srcOrd="2" destOrd="0" parTransId="{AEDE0002-4B93-4FA0-984B-0A6779F41C91}" sibTransId="{7946FD91-7A2E-4AFB-B818-DD5F2D482315}"/>
    <dgm:cxn modelId="{6AA3879C-7DE5-4F8E-9C9A-6F19C6F44983}" type="presOf" srcId="{9153C7A1-1121-446F-B061-F2A14D9D3829}" destId="{6AC971B5-098A-4FD5-83EA-DC628FAB75D4}" srcOrd="0" destOrd="0" presId="urn:microsoft.com/office/officeart/2005/8/layout/cycle2"/>
    <dgm:cxn modelId="{81A7578F-5877-429F-B474-73D597057F72}" type="presOf" srcId="{A0D98198-1068-4F90-A74D-5371C0EFA6E0}" destId="{B6E06B6D-EE7B-4F69-8F3B-2217E3868132}" srcOrd="0" destOrd="0" presId="urn:microsoft.com/office/officeart/2005/8/layout/cycle2"/>
    <dgm:cxn modelId="{0A6CD20F-19BB-4E11-BBB3-F3FFB762FE80}" type="presParOf" srcId="{C7501986-9AC0-4146-BF1F-4CA4EE0354F3}" destId="{C0296531-2FC6-4B95-B004-4EB8B0346D81}" srcOrd="0" destOrd="0" presId="urn:microsoft.com/office/officeart/2005/8/layout/cycle2"/>
    <dgm:cxn modelId="{7E992465-4AF5-4A89-9994-964D80F5D9AD}" type="presParOf" srcId="{C7501986-9AC0-4146-BF1F-4CA4EE0354F3}" destId="{633E633E-DD40-4724-8242-420541569533}" srcOrd="1" destOrd="0" presId="urn:microsoft.com/office/officeart/2005/8/layout/cycle2"/>
    <dgm:cxn modelId="{F0D204FE-C131-494C-9C0D-33EBEF6EDFBD}" type="presParOf" srcId="{633E633E-DD40-4724-8242-420541569533}" destId="{388197B2-20A2-41F5-A6FD-2302F9027557}" srcOrd="0" destOrd="0" presId="urn:microsoft.com/office/officeart/2005/8/layout/cycle2"/>
    <dgm:cxn modelId="{AD2940D0-9D01-4E9F-972F-84721421E068}" type="presParOf" srcId="{C7501986-9AC0-4146-BF1F-4CA4EE0354F3}" destId="{4DC6E716-DF77-4577-8DAB-FC0772BBFED9}" srcOrd="2" destOrd="0" presId="urn:microsoft.com/office/officeart/2005/8/layout/cycle2"/>
    <dgm:cxn modelId="{BC8A0D80-9517-464F-A4E0-05386B00F3A6}" type="presParOf" srcId="{C7501986-9AC0-4146-BF1F-4CA4EE0354F3}" destId="{6AC971B5-098A-4FD5-83EA-DC628FAB75D4}" srcOrd="3" destOrd="0" presId="urn:microsoft.com/office/officeart/2005/8/layout/cycle2"/>
    <dgm:cxn modelId="{2EA030C9-C488-42E2-973F-59010904D7AF}" type="presParOf" srcId="{6AC971B5-098A-4FD5-83EA-DC628FAB75D4}" destId="{DCF357F4-5AE5-40C7-A731-2E57C3B37021}" srcOrd="0" destOrd="0" presId="urn:microsoft.com/office/officeart/2005/8/layout/cycle2"/>
    <dgm:cxn modelId="{E6B1C728-6192-408F-867D-96B9428155E9}" type="presParOf" srcId="{C7501986-9AC0-4146-BF1F-4CA4EE0354F3}" destId="{B6E06B6D-EE7B-4F69-8F3B-2217E3868132}" srcOrd="4" destOrd="0" presId="urn:microsoft.com/office/officeart/2005/8/layout/cycle2"/>
    <dgm:cxn modelId="{EF415EE2-5628-4352-A7A6-6FCF660DC18E}" type="presParOf" srcId="{C7501986-9AC0-4146-BF1F-4CA4EE0354F3}" destId="{D41D60C6-7ED6-47F4-8F6F-D3055CC8AE89}" srcOrd="5" destOrd="0" presId="urn:microsoft.com/office/officeart/2005/8/layout/cycle2"/>
    <dgm:cxn modelId="{768C3237-2D16-4D77-9C48-3772DA04A135}" type="presParOf" srcId="{D41D60C6-7ED6-47F4-8F6F-D3055CC8AE89}" destId="{D466B5EA-09CE-492D-99F5-53220C8F7ED2}" srcOrd="0" destOrd="0" presId="urn:microsoft.com/office/officeart/2005/8/layout/cycle2"/>
    <dgm:cxn modelId="{DF0CA298-3793-4B58-A0AA-826382B3B51E}" type="presParOf" srcId="{C7501986-9AC0-4146-BF1F-4CA4EE0354F3}" destId="{30E81CB2-02D6-4472-B8AB-DFB0288EBC1A}" srcOrd="6" destOrd="0" presId="urn:microsoft.com/office/officeart/2005/8/layout/cycle2"/>
    <dgm:cxn modelId="{ED73D4E0-F862-48FB-922B-FA5846BCFA11}" type="presParOf" srcId="{C7501986-9AC0-4146-BF1F-4CA4EE0354F3}" destId="{FF9624B7-D50F-4655-A8D2-314E17B0FFB6}" srcOrd="7" destOrd="0" presId="urn:microsoft.com/office/officeart/2005/8/layout/cycle2"/>
    <dgm:cxn modelId="{3323BCBC-79FE-492D-997F-2DC30A53C1C1}" type="presParOf" srcId="{FF9624B7-D50F-4655-A8D2-314E17B0FFB6}" destId="{57C20709-8370-40B4-82C3-C916CBEC3270}"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2498635-0239-4469-B3FA-8DCA30623302}"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tr-TR"/>
        </a:p>
      </dgm:t>
    </dgm:pt>
    <dgm:pt modelId="{32A643D1-0E90-4ADD-9AE0-25FD1F3F80DE}">
      <dgm:prSet phldrT="[Metin]" custT="1"/>
      <dgm:spPr/>
      <dgm:t>
        <a:bodyPr/>
        <a:lstStyle/>
        <a:p>
          <a:pPr algn="ctr"/>
          <a:r>
            <a:rPr lang="en-US" sz="1200" b="0" i="1">
              <a:latin typeface="Times New Roman" panose="02020603050405020304" pitchFamily="18" charset="0"/>
              <a:cs typeface="Times New Roman" panose="02020603050405020304" pitchFamily="18" charset="0"/>
            </a:rPr>
            <a:t>E</a:t>
          </a:r>
          <a:r>
            <a:rPr lang="tr-TR" sz="1200" b="0" i="1">
              <a:latin typeface="Times New Roman" panose="02020603050405020304" pitchFamily="18" charset="0"/>
              <a:cs typeface="Times New Roman" panose="02020603050405020304" pitchFamily="18" charset="0"/>
            </a:rPr>
            <a:t>xperience</a:t>
          </a:r>
        </a:p>
      </dgm:t>
    </dgm:pt>
    <dgm:pt modelId="{0E6F67A3-68C6-4194-8525-954F987F1AED}" type="parTrans" cxnId="{D643C1E1-6D11-47CC-BBEB-8F8EEEA9DAF9}">
      <dgm:prSet/>
      <dgm:spPr/>
      <dgm:t>
        <a:bodyPr/>
        <a:lstStyle/>
        <a:p>
          <a:pPr algn="ctr"/>
          <a:endParaRPr lang="tr-TR"/>
        </a:p>
      </dgm:t>
    </dgm:pt>
    <dgm:pt modelId="{28B15A10-1B01-4678-85F1-229D2C7A419A}" type="sibTrans" cxnId="{D643C1E1-6D11-47CC-BBEB-8F8EEEA9DAF9}">
      <dgm:prSet/>
      <dgm:spPr/>
      <dgm:t>
        <a:bodyPr/>
        <a:lstStyle/>
        <a:p>
          <a:pPr algn="ctr"/>
          <a:endParaRPr lang="tr-TR"/>
        </a:p>
      </dgm:t>
    </dgm:pt>
    <dgm:pt modelId="{E3498EDD-5CC2-4E5A-901C-437927250ABB}">
      <dgm:prSet phldrT="[Metin]" custT="1"/>
      <dgm:spPr/>
      <dgm:t>
        <a:bodyPr/>
        <a:lstStyle/>
        <a:p>
          <a:pPr algn="ctr"/>
          <a:r>
            <a:rPr lang="en-US" sz="1200" b="0" i="1">
              <a:latin typeface="Times New Roman" panose="02020603050405020304" pitchFamily="18" charset="0"/>
              <a:cs typeface="Times New Roman" panose="02020603050405020304" pitchFamily="18" charset="0"/>
            </a:rPr>
            <a:t>R</a:t>
          </a:r>
          <a:r>
            <a:rPr lang="tr-TR" sz="1200" b="0" i="1">
              <a:latin typeface="Times New Roman" panose="02020603050405020304" pitchFamily="18" charset="0"/>
              <a:cs typeface="Times New Roman" panose="02020603050405020304" pitchFamily="18" charset="0"/>
            </a:rPr>
            <a:t>eflection</a:t>
          </a:r>
        </a:p>
      </dgm:t>
    </dgm:pt>
    <dgm:pt modelId="{9230C2EF-9244-4A93-9D8A-20F683D732A6}" type="parTrans" cxnId="{DD9E77BB-5EC5-4E9B-997E-45D0A4A9EE3C}">
      <dgm:prSet/>
      <dgm:spPr/>
      <dgm:t>
        <a:bodyPr/>
        <a:lstStyle/>
        <a:p>
          <a:pPr algn="ctr"/>
          <a:endParaRPr lang="tr-TR"/>
        </a:p>
      </dgm:t>
    </dgm:pt>
    <dgm:pt modelId="{9153C7A1-1121-446F-B061-F2A14D9D3829}" type="sibTrans" cxnId="{DD9E77BB-5EC5-4E9B-997E-45D0A4A9EE3C}">
      <dgm:prSet/>
      <dgm:spPr/>
      <dgm:t>
        <a:bodyPr/>
        <a:lstStyle/>
        <a:p>
          <a:pPr algn="ctr"/>
          <a:endParaRPr lang="tr-TR"/>
        </a:p>
      </dgm:t>
    </dgm:pt>
    <dgm:pt modelId="{A0D98198-1068-4F90-A74D-5371C0EFA6E0}">
      <dgm:prSet phldrT="[Metin]" custT="1"/>
      <dgm:spPr/>
      <dgm:t>
        <a:bodyPr/>
        <a:lstStyle/>
        <a:p>
          <a:pPr algn="ctr"/>
          <a:r>
            <a:rPr lang="tr-TR" sz="1100" b="0" i="1">
              <a:latin typeface="Times New Roman" panose="02020603050405020304" pitchFamily="18" charset="0"/>
              <a:cs typeface="Times New Roman" panose="02020603050405020304" pitchFamily="18" charset="0"/>
            </a:rPr>
            <a:t> Conceptualiz</a:t>
          </a:r>
          <a:r>
            <a:rPr lang="en-US" sz="1100" b="0" i="1">
              <a:latin typeface="Times New Roman" panose="02020603050405020304" pitchFamily="18" charset="0"/>
              <a:cs typeface="Times New Roman" panose="02020603050405020304" pitchFamily="18" charset="0"/>
            </a:rPr>
            <a:t>e</a:t>
          </a:r>
          <a:endParaRPr lang="tr-TR" sz="1100" b="0" i="1">
            <a:latin typeface="Times New Roman" panose="02020603050405020304" pitchFamily="18" charset="0"/>
            <a:cs typeface="Times New Roman" panose="02020603050405020304" pitchFamily="18" charset="0"/>
          </a:endParaRPr>
        </a:p>
      </dgm:t>
    </dgm:pt>
    <dgm:pt modelId="{AEDE0002-4B93-4FA0-984B-0A6779F41C91}" type="parTrans" cxnId="{6A7AE474-9366-4FE0-8FF5-AA034691547C}">
      <dgm:prSet/>
      <dgm:spPr/>
      <dgm:t>
        <a:bodyPr/>
        <a:lstStyle/>
        <a:p>
          <a:pPr algn="ctr"/>
          <a:endParaRPr lang="tr-TR"/>
        </a:p>
      </dgm:t>
    </dgm:pt>
    <dgm:pt modelId="{7946FD91-7A2E-4AFB-B818-DD5F2D482315}" type="sibTrans" cxnId="{6A7AE474-9366-4FE0-8FF5-AA034691547C}">
      <dgm:prSet/>
      <dgm:spPr/>
      <dgm:t>
        <a:bodyPr/>
        <a:lstStyle/>
        <a:p>
          <a:pPr algn="ctr"/>
          <a:endParaRPr lang="tr-TR"/>
        </a:p>
      </dgm:t>
    </dgm:pt>
    <dgm:pt modelId="{CB5664E9-1114-4A04-9B51-6FBCC262EE80}">
      <dgm:prSet phldrT="[Metin]" custT="1"/>
      <dgm:spPr/>
      <dgm:t>
        <a:bodyPr/>
        <a:lstStyle/>
        <a:p>
          <a:pPr algn="ctr"/>
          <a:r>
            <a:rPr lang="en-US" sz="1200" b="0" i="1">
              <a:latin typeface="Times New Roman" panose="02020603050405020304" pitchFamily="18" charset="0"/>
              <a:cs typeface="Times New Roman" panose="02020603050405020304" pitchFamily="18" charset="0"/>
            </a:rPr>
            <a:t>T</a:t>
          </a:r>
          <a:r>
            <a:rPr lang="tr-TR" sz="1200" b="0" i="1">
              <a:latin typeface="Times New Roman" panose="02020603050405020304" pitchFamily="18" charset="0"/>
              <a:cs typeface="Times New Roman" panose="02020603050405020304" pitchFamily="18" charset="0"/>
            </a:rPr>
            <a:t>est </a:t>
          </a:r>
        </a:p>
      </dgm:t>
    </dgm:pt>
    <dgm:pt modelId="{0F057AB7-2ADA-462B-AE7F-4FF3B5A45F2C}" type="parTrans" cxnId="{F542E23C-8E7E-4193-A36E-7D6EFD923893}">
      <dgm:prSet/>
      <dgm:spPr/>
      <dgm:t>
        <a:bodyPr/>
        <a:lstStyle/>
        <a:p>
          <a:pPr algn="ctr"/>
          <a:endParaRPr lang="tr-TR"/>
        </a:p>
      </dgm:t>
    </dgm:pt>
    <dgm:pt modelId="{08C4B1E3-B10D-481F-8954-1D37B0E6A91D}" type="sibTrans" cxnId="{F542E23C-8E7E-4193-A36E-7D6EFD923893}">
      <dgm:prSet/>
      <dgm:spPr/>
      <dgm:t>
        <a:bodyPr/>
        <a:lstStyle/>
        <a:p>
          <a:pPr algn="ctr"/>
          <a:endParaRPr lang="tr-TR"/>
        </a:p>
      </dgm:t>
    </dgm:pt>
    <dgm:pt modelId="{C7501986-9AC0-4146-BF1F-4CA4EE0354F3}" type="pres">
      <dgm:prSet presAssocID="{B2498635-0239-4469-B3FA-8DCA30623302}" presName="cycle" presStyleCnt="0">
        <dgm:presLayoutVars>
          <dgm:dir/>
          <dgm:resizeHandles val="exact"/>
        </dgm:presLayoutVars>
      </dgm:prSet>
      <dgm:spPr/>
      <dgm:t>
        <a:bodyPr/>
        <a:lstStyle/>
        <a:p>
          <a:endParaRPr lang="en-US"/>
        </a:p>
      </dgm:t>
    </dgm:pt>
    <dgm:pt modelId="{C0296531-2FC6-4B95-B004-4EB8B0346D81}" type="pres">
      <dgm:prSet presAssocID="{32A643D1-0E90-4ADD-9AE0-25FD1F3F80DE}" presName="node" presStyleLbl="node1" presStyleIdx="0" presStyleCnt="4" custScaleX="193843" custScaleY="78120" custRadScaleRad="80763">
        <dgm:presLayoutVars>
          <dgm:bulletEnabled val="1"/>
        </dgm:presLayoutVars>
      </dgm:prSet>
      <dgm:spPr>
        <a:prstGeom prst="flowChartTerminator">
          <a:avLst/>
        </a:prstGeom>
      </dgm:spPr>
      <dgm:t>
        <a:bodyPr/>
        <a:lstStyle/>
        <a:p>
          <a:endParaRPr lang="en-US"/>
        </a:p>
      </dgm:t>
    </dgm:pt>
    <dgm:pt modelId="{633E633E-DD40-4724-8242-420541569533}" type="pres">
      <dgm:prSet presAssocID="{28B15A10-1B01-4678-85F1-229D2C7A419A}" presName="sibTrans" presStyleLbl="sibTrans2D1" presStyleIdx="0" presStyleCnt="4"/>
      <dgm:spPr/>
      <dgm:t>
        <a:bodyPr/>
        <a:lstStyle/>
        <a:p>
          <a:endParaRPr lang="en-US"/>
        </a:p>
      </dgm:t>
    </dgm:pt>
    <dgm:pt modelId="{388197B2-20A2-41F5-A6FD-2302F9027557}" type="pres">
      <dgm:prSet presAssocID="{28B15A10-1B01-4678-85F1-229D2C7A419A}" presName="connectorText" presStyleLbl="sibTrans2D1" presStyleIdx="0" presStyleCnt="4"/>
      <dgm:spPr/>
      <dgm:t>
        <a:bodyPr/>
        <a:lstStyle/>
        <a:p>
          <a:endParaRPr lang="en-US"/>
        </a:p>
      </dgm:t>
    </dgm:pt>
    <dgm:pt modelId="{4DC6E716-DF77-4577-8DAB-FC0772BBFED9}" type="pres">
      <dgm:prSet presAssocID="{E3498EDD-5CC2-4E5A-901C-437927250ABB}" presName="node" presStyleLbl="node1" presStyleIdx="1" presStyleCnt="4" custScaleX="193219" custScaleY="81096" custRadScaleRad="166921" custRadScaleInc="3188">
        <dgm:presLayoutVars>
          <dgm:bulletEnabled val="1"/>
        </dgm:presLayoutVars>
      </dgm:prSet>
      <dgm:spPr>
        <a:prstGeom prst="flowChartTerminator">
          <a:avLst/>
        </a:prstGeom>
      </dgm:spPr>
      <dgm:t>
        <a:bodyPr/>
        <a:lstStyle/>
        <a:p>
          <a:endParaRPr lang="en-US"/>
        </a:p>
      </dgm:t>
    </dgm:pt>
    <dgm:pt modelId="{6AC971B5-098A-4FD5-83EA-DC628FAB75D4}" type="pres">
      <dgm:prSet presAssocID="{9153C7A1-1121-446F-B061-F2A14D9D3829}" presName="sibTrans" presStyleLbl="sibTrans2D1" presStyleIdx="1" presStyleCnt="4"/>
      <dgm:spPr/>
      <dgm:t>
        <a:bodyPr/>
        <a:lstStyle/>
        <a:p>
          <a:endParaRPr lang="en-US"/>
        </a:p>
      </dgm:t>
    </dgm:pt>
    <dgm:pt modelId="{DCF357F4-5AE5-40C7-A731-2E57C3B37021}" type="pres">
      <dgm:prSet presAssocID="{9153C7A1-1121-446F-B061-F2A14D9D3829}" presName="connectorText" presStyleLbl="sibTrans2D1" presStyleIdx="1" presStyleCnt="4"/>
      <dgm:spPr/>
      <dgm:t>
        <a:bodyPr/>
        <a:lstStyle/>
        <a:p>
          <a:endParaRPr lang="en-US"/>
        </a:p>
      </dgm:t>
    </dgm:pt>
    <dgm:pt modelId="{B6E06B6D-EE7B-4F69-8F3B-2217E3868132}" type="pres">
      <dgm:prSet presAssocID="{A0D98198-1068-4F90-A74D-5371C0EFA6E0}" presName="node" presStyleLbl="node1" presStyleIdx="2" presStyleCnt="4" custScaleX="209954" custScaleY="74001">
        <dgm:presLayoutVars>
          <dgm:bulletEnabled val="1"/>
        </dgm:presLayoutVars>
      </dgm:prSet>
      <dgm:spPr>
        <a:prstGeom prst="flowChartTerminator">
          <a:avLst/>
        </a:prstGeom>
      </dgm:spPr>
      <dgm:t>
        <a:bodyPr/>
        <a:lstStyle/>
        <a:p>
          <a:endParaRPr lang="en-US"/>
        </a:p>
      </dgm:t>
    </dgm:pt>
    <dgm:pt modelId="{D41D60C6-7ED6-47F4-8F6F-D3055CC8AE89}" type="pres">
      <dgm:prSet presAssocID="{7946FD91-7A2E-4AFB-B818-DD5F2D482315}" presName="sibTrans" presStyleLbl="sibTrans2D1" presStyleIdx="2" presStyleCnt="4"/>
      <dgm:spPr/>
      <dgm:t>
        <a:bodyPr/>
        <a:lstStyle/>
        <a:p>
          <a:endParaRPr lang="en-US"/>
        </a:p>
      </dgm:t>
    </dgm:pt>
    <dgm:pt modelId="{D466B5EA-09CE-492D-99F5-53220C8F7ED2}" type="pres">
      <dgm:prSet presAssocID="{7946FD91-7A2E-4AFB-B818-DD5F2D482315}" presName="connectorText" presStyleLbl="sibTrans2D1" presStyleIdx="2" presStyleCnt="4"/>
      <dgm:spPr/>
      <dgm:t>
        <a:bodyPr/>
        <a:lstStyle/>
        <a:p>
          <a:endParaRPr lang="en-US"/>
        </a:p>
      </dgm:t>
    </dgm:pt>
    <dgm:pt modelId="{30E81CB2-02D6-4472-B8AB-DFB0288EBC1A}" type="pres">
      <dgm:prSet presAssocID="{CB5664E9-1114-4A04-9B51-6FBCC262EE80}" presName="node" presStyleLbl="node1" presStyleIdx="3" presStyleCnt="4" custScaleX="171059" custScaleY="72321" custRadScaleRad="154638" custRadScaleInc="-5268">
        <dgm:presLayoutVars>
          <dgm:bulletEnabled val="1"/>
        </dgm:presLayoutVars>
      </dgm:prSet>
      <dgm:spPr>
        <a:prstGeom prst="flowChartTerminator">
          <a:avLst/>
        </a:prstGeom>
      </dgm:spPr>
      <dgm:t>
        <a:bodyPr/>
        <a:lstStyle/>
        <a:p>
          <a:endParaRPr lang="en-US"/>
        </a:p>
      </dgm:t>
    </dgm:pt>
    <dgm:pt modelId="{FF9624B7-D50F-4655-A8D2-314E17B0FFB6}" type="pres">
      <dgm:prSet presAssocID="{08C4B1E3-B10D-481F-8954-1D37B0E6A91D}" presName="sibTrans" presStyleLbl="sibTrans2D1" presStyleIdx="3" presStyleCnt="4"/>
      <dgm:spPr/>
      <dgm:t>
        <a:bodyPr/>
        <a:lstStyle/>
        <a:p>
          <a:endParaRPr lang="en-US"/>
        </a:p>
      </dgm:t>
    </dgm:pt>
    <dgm:pt modelId="{57C20709-8370-40B4-82C3-C916CBEC3270}" type="pres">
      <dgm:prSet presAssocID="{08C4B1E3-B10D-481F-8954-1D37B0E6A91D}" presName="connectorText" presStyleLbl="sibTrans2D1" presStyleIdx="3" presStyleCnt="4"/>
      <dgm:spPr/>
      <dgm:t>
        <a:bodyPr/>
        <a:lstStyle/>
        <a:p>
          <a:endParaRPr lang="en-US"/>
        </a:p>
      </dgm:t>
    </dgm:pt>
  </dgm:ptLst>
  <dgm:cxnLst>
    <dgm:cxn modelId="{7E643E58-3BDF-4B2B-AD93-218C039595E2}" type="presOf" srcId="{B2498635-0239-4469-B3FA-8DCA30623302}" destId="{C7501986-9AC0-4146-BF1F-4CA4EE0354F3}" srcOrd="0" destOrd="0" presId="urn:microsoft.com/office/officeart/2005/8/layout/cycle2"/>
    <dgm:cxn modelId="{BAF227D7-3748-4D13-A17B-243047E795FB}" type="presOf" srcId="{28B15A10-1B01-4678-85F1-229D2C7A419A}" destId="{388197B2-20A2-41F5-A6FD-2302F9027557}" srcOrd="1" destOrd="0" presId="urn:microsoft.com/office/officeart/2005/8/layout/cycle2"/>
    <dgm:cxn modelId="{DF347184-2AAB-4356-AF6F-FB09D8C99A0B}" type="presOf" srcId="{9153C7A1-1121-446F-B061-F2A14D9D3829}" destId="{DCF357F4-5AE5-40C7-A731-2E57C3B37021}" srcOrd="1" destOrd="0" presId="urn:microsoft.com/office/officeart/2005/8/layout/cycle2"/>
    <dgm:cxn modelId="{A3EE280D-049A-4F3E-92F5-8FAFA8DA45B6}" type="presOf" srcId="{CB5664E9-1114-4A04-9B51-6FBCC262EE80}" destId="{30E81CB2-02D6-4472-B8AB-DFB0288EBC1A}" srcOrd="0" destOrd="0" presId="urn:microsoft.com/office/officeart/2005/8/layout/cycle2"/>
    <dgm:cxn modelId="{84E07160-F339-494A-B0F8-413DCE7050B7}" type="presOf" srcId="{32A643D1-0E90-4ADD-9AE0-25FD1F3F80DE}" destId="{C0296531-2FC6-4B95-B004-4EB8B0346D81}" srcOrd="0" destOrd="0" presId="urn:microsoft.com/office/officeart/2005/8/layout/cycle2"/>
    <dgm:cxn modelId="{DD9E77BB-5EC5-4E9B-997E-45D0A4A9EE3C}" srcId="{B2498635-0239-4469-B3FA-8DCA30623302}" destId="{E3498EDD-5CC2-4E5A-901C-437927250ABB}" srcOrd="1" destOrd="0" parTransId="{9230C2EF-9244-4A93-9D8A-20F683D732A6}" sibTransId="{9153C7A1-1121-446F-B061-F2A14D9D3829}"/>
    <dgm:cxn modelId="{5DAAFFCC-638E-481E-9807-AFC6B172A8CD}" type="presOf" srcId="{7946FD91-7A2E-4AFB-B818-DD5F2D482315}" destId="{D41D60C6-7ED6-47F4-8F6F-D3055CC8AE89}" srcOrd="0" destOrd="0" presId="urn:microsoft.com/office/officeart/2005/8/layout/cycle2"/>
    <dgm:cxn modelId="{37CF1A6F-C3CD-4D77-9610-A95ED22CAA85}" type="presOf" srcId="{E3498EDD-5CC2-4E5A-901C-437927250ABB}" destId="{4DC6E716-DF77-4577-8DAB-FC0772BBFED9}" srcOrd="0" destOrd="0" presId="urn:microsoft.com/office/officeart/2005/8/layout/cycle2"/>
    <dgm:cxn modelId="{653F32C9-0A97-4541-B971-58BE55BE7FB9}" type="presOf" srcId="{9153C7A1-1121-446F-B061-F2A14D9D3829}" destId="{6AC971B5-098A-4FD5-83EA-DC628FAB75D4}" srcOrd="0" destOrd="0" presId="urn:microsoft.com/office/officeart/2005/8/layout/cycle2"/>
    <dgm:cxn modelId="{637641D3-E73C-4D9E-A62A-A47C850BF0CE}" type="presOf" srcId="{7946FD91-7A2E-4AFB-B818-DD5F2D482315}" destId="{D466B5EA-09CE-492D-99F5-53220C8F7ED2}" srcOrd="1" destOrd="0" presId="urn:microsoft.com/office/officeart/2005/8/layout/cycle2"/>
    <dgm:cxn modelId="{F542E23C-8E7E-4193-A36E-7D6EFD923893}" srcId="{B2498635-0239-4469-B3FA-8DCA30623302}" destId="{CB5664E9-1114-4A04-9B51-6FBCC262EE80}" srcOrd="3" destOrd="0" parTransId="{0F057AB7-2ADA-462B-AE7F-4FF3B5A45F2C}" sibTransId="{08C4B1E3-B10D-481F-8954-1D37B0E6A91D}"/>
    <dgm:cxn modelId="{FE2065BF-BF4C-447F-AF51-50DC1CCF4D30}" type="presOf" srcId="{08C4B1E3-B10D-481F-8954-1D37B0E6A91D}" destId="{57C20709-8370-40B4-82C3-C916CBEC3270}" srcOrd="1" destOrd="0" presId="urn:microsoft.com/office/officeart/2005/8/layout/cycle2"/>
    <dgm:cxn modelId="{AAC51D87-3BD0-44B5-8710-6E8598B4AB2E}" type="presOf" srcId="{A0D98198-1068-4F90-A74D-5371C0EFA6E0}" destId="{B6E06B6D-EE7B-4F69-8F3B-2217E3868132}" srcOrd="0" destOrd="0" presId="urn:microsoft.com/office/officeart/2005/8/layout/cycle2"/>
    <dgm:cxn modelId="{D643C1E1-6D11-47CC-BBEB-8F8EEEA9DAF9}" srcId="{B2498635-0239-4469-B3FA-8DCA30623302}" destId="{32A643D1-0E90-4ADD-9AE0-25FD1F3F80DE}" srcOrd="0" destOrd="0" parTransId="{0E6F67A3-68C6-4194-8525-954F987F1AED}" sibTransId="{28B15A10-1B01-4678-85F1-229D2C7A419A}"/>
    <dgm:cxn modelId="{6A7AE474-9366-4FE0-8FF5-AA034691547C}" srcId="{B2498635-0239-4469-B3FA-8DCA30623302}" destId="{A0D98198-1068-4F90-A74D-5371C0EFA6E0}" srcOrd="2" destOrd="0" parTransId="{AEDE0002-4B93-4FA0-984B-0A6779F41C91}" sibTransId="{7946FD91-7A2E-4AFB-B818-DD5F2D482315}"/>
    <dgm:cxn modelId="{030203E8-9348-4DB7-9C1F-4E37AB8C1B87}" type="presOf" srcId="{28B15A10-1B01-4678-85F1-229D2C7A419A}" destId="{633E633E-DD40-4724-8242-420541569533}" srcOrd="0" destOrd="0" presId="urn:microsoft.com/office/officeart/2005/8/layout/cycle2"/>
    <dgm:cxn modelId="{2FDF76BD-A5F1-4EC0-A912-67EB42BE4D11}" type="presOf" srcId="{08C4B1E3-B10D-481F-8954-1D37B0E6A91D}" destId="{FF9624B7-D50F-4655-A8D2-314E17B0FFB6}" srcOrd="0" destOrd="0" presId="urn:microsoft.com/office/officeart/2005/8/layout/cycle2"/>
    <dgm:cxn modelId="{36DE229A-3B92-4784-A227-AD6A78E597FD}" type="presParOf" srcId="{C7501986-9AC0-4146-BF1F-4CA4EE0354F3}" destId="{C0296531-2FC6-4B95-B004-4EB8B0346D81}" srcOrd="0" destOrd="0" presId="urn:microsoft.com/office/officeart/2005/8/layout/cycle2"/>
    <dgm:cxn modelId="{83B723F1-1A51-4CFF-809C-D3231E25827C}" type="presParOf" srcId="{C7501986-9AC0-4146-BF1F-4CA4EE0354F3}" destId="{633E633E-DD40-4724-8242-420541569533}" srcOrd="1" destOrd="0" presId="urn:microsoft.com/office/officeart/2005/8/layout/cycle2"/>
    <dgm:cxn modelId="{DCB00B13-13E9-45EC-AF9C-706EA60A9B0C}" type="presParOf" srcId="{633E633E-DD40-4724-8242-420541569533}" destId="{388197B2-20A2-41F5-A6FD-2302F9027557}" srcOrd="0" destOrd="0" presId="urn:microsoft.com/office/officeart/2005/8/layout/cycle2"/>
    <dgm:cxn modelId="{15730989-6B4A-4ADC-9B2B-5F534724F9AD}" type="presParOf" srcId="{C7501986-9AC0-4146-BF1F-4CA4EE0354F3}" destId="{4DC6E716-DF77-4577-8DAB-FC0772BBFED9}" srcOrd="2" destOrd="0" presId="urn:microsoft.com/office/officeart/2005/8/layout/cycle2"/>
    <dgm:cxn modelId="{6DFA260D-2223-4DF4-BA5E-F56B27C145D1}" type="presParOf" srcId="{C7501986-9AC0-4146-BF1F-4CA4EE0354F3}" destId="{6AC971B5-098A-4FD5-83EA-DC628FAB75D4}" srcOrd="3" destOrd="0" presId="urn:microsoft.com/office/officeart/2005/8/layout/cycle2"/>
    <dgm:cxn modelId="{DE068F69-EAB3-421F-B896-8A0444F17258}" type="presParOf" srcId="{6AC971B5-098A-4FD5-83EA-DC628FAB75D4}" destId="{DCF357F4-5AE5-40C7-A731-2E57C3B37021}" srcOrd="0" destOrd="0" presId="urn:microsoft.com/office/officeart/2005/8/layout/cycle2"/>
    <dgm:cxn modelId="{35870B05-8702-46D7-882B-D07486C50753}" type="presParOf" srcId="{C7501986-9AC0-4146-BF1F-4CA4EE0354F3}" destId="{B6E06B6D-EE7B-4F69-8F3B-2217E3868132}" srcOrd="4" destOrd="0" presId="urn:microsoft.com/office/officeart/2005/8/layout/cycle2"/>
    <dgm:cxn modelId="{DFC084F2-3733-4CE8-B305-5399EEA2996B}" type="presParOf" srcId="{C7501986-9AC0-4146-BF1F-4CA4EE0354F3}" destId="{D41D60C6-7ED6-47F4-8F6F-D3055CC8AE89}" srcOrd="5" destOrd="0" presId="urn:microsoft.com/office/officeart/2005/8/layout/cycle2"/>
    <dgm:cxn modelId="{DF933A06-876F-47E5-940B-15351CABEBE7}" type="presParOf" srcId="{D41D60C6-7ED6-47F4-8F6F-D3055CC8AE89}" destId="{D466B5EA-09CE-492D-99F5-53220C8F7ED2}" srcOrd="0" destOrd="0" presId="urn:microsoft.com/office/officeart/2005/8/layout/cycle2"/>
    <dgm:cxn modelId="{83B82E02-9D31-49E7-AF85-AB8BB3B271F4}" type="presParOf" srcId="{C7501986-9AC0-4146-BF1F-4CA4EE0354F3}" destId="{30E81CB2-02D6-4472-B8AB-DFB0288EBC1A}" srcOrd="6" destOrd="0" presId="urn:microsoft.com/office/officeart/2005/8/layout/cycle2"/>
    <dgm:cxn modelId="{0F09D422-0B5D-412F-960E-A64F21B128E2}" type="presParOf" srcId="{C7501986-9AC0-4146-BF1F-4CA4EE0354F3}" destId="{FF9624B7-D50F-4655-A8D2-314E17B0FFB6}" srcOrd="7" destOrd="0" presId="urn:microsoft.com/office/officeart/2005/8/layout/cycle2"/>
    <dgm:cxn modelId="{D3EED2A5-49D9-4E16-A394-BE36664D5A34}" type="presParOf" srcId="{FF9624B7-D50F-4655-A8D2-314E17B0FFB6}" destId="{57C20709-8370-40B4-82C3-C916CBEC3270}"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4E8AA-240C-463B-A65E-70CDA97E407C}">
      <dsp:nvSpPr>
        <dsp:cNvPr id="0" name=""/>
        <dsp:cNvSpPr/>
      </dsp:nvSpPr>
      <dsp:spPr>
        <a:xfrm>
          <a:off x="1890488" y="1743075"/>
          <a:ext cx="381048" cy="1452165"/>
        </a:xfrm>
        <a:custGeom>
          <a:avLst/>
          <a:gdLst/>
          <a:ahLst/>
          <a:cxnLst/>
          <a:rect l="0" t="0" r="0" b="0"/>
          <a:pathLst>
            <a:path>
              <a:moveTo>
                <a:pt x="0" y="0"/>
              </a:moveTo>
              <a:lnTo>
                <a:pt x="190524" y="0"/>
              </a:lnTo>
              <a:lnTo>
                <a:pt x="190524" y="1452165"/>
              </a:lnTo>
              <a:lnTo>
                <a:pt x="381048" y="14521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43479" y="2431624"/>
        <a:ext cx="75066" cy="75066"/>
      </dsp:txXfrm>
    </dsp:sp>
    <dsp:sp modelId="{255B0CF8-99B7-4547-A01A-AD66EF8B29D4}">
      <dsp:nvSpPr>
        <dsp:cNvPr id="0" name=""/>
        <dsp:cNvSpPr/>
      </dsp:nvSpPr>
      <dsp:spPr>
        <a:xfrm>
          <a:off x="1890488" y="1697355"/>
          <a:ext cx="390574" cy="91440"/>
        </a:xfrm>
        <a:custGeom>
          <a:avLst/>
          <a:gdLst/>
          <a:ahLst/>
          <a:cxnLst/>
          <a:rect l="0" t="0" r="0" b="0"/>
          <a:pathLst>
            <a:path>
              <a:moveTo>
                <a:pt x="0" y="45720"/>
              </a:moveTo>
              <a:lnTo>
                <a:pt x="195287" y="45720"/>
              </a:lnTo>
              <a:lnTo>
                <a:pt x="195287" y="47904"/>
              </a:lnTo>
              <a:lnTo>
                <a:pt x="390574" y="4790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76011" y="1733310"/>
        <a:ext cx="19529" cy="19529"/>
      </dsp:txXfrm>
    </dsp:sp>
    <dsp:sp modelId="{E05E4F58-C36D-43F1-B09E-0C32330B24A7}">
      <dsp:nvSpPr>
        <dsp:cNvPr id="0" name=""/>
        <dsp:cNvSpPr/>
      </dsp:nvSpPr>
      <dsp:spPr>
        <a:xfrm>
          <a:off x="1890488" y="1743075"/>
          <a:ext cx="419152" cy="771523"/>
        </a:xfrm>
        <a:custGeom>
          <a:avLst/>
          <a:gdLst/>
          <a:ahLst/>
          <a:cxnLst/>
          <a:rect l="0" t="0" r="0" b="0"/>
          <a:pathLst>
            <a:path>
              <a:moveTo>
                <a:pt x="0" y="0"/>
              </a:moveTo>
              <a:lnTo>
                <a:pt x="209576" y="0"/>
              </a:lnTo>
              <a:lnTo>
                <a:pt x="209576" y="771523"/>
              </a:lnTo>
              <a:lnTo>
                <a:pt x="419152" y="771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tr-TR" sz="300" kern="1200"/>
        </a:p>
      </dsp:txBody>
      <dsp:txXfrm>
        <a:off x="2078114" y="2106886"/>
        <a:ext cx="43901" cy="43901"/>
      </dsp:txXfrm>
    </dsp:sp>
    <dsp:sp modelId="{152D4D2D-9ED7-45C1-AAC7-976ADBF8297D}">
      <dsp:nvSpPr>
        <dsp:cNvPr id="0" name=""/>
        <dsp:cNvSpPr/>
      </dsp:nvSpPr>
      <dsp:spPr>
        <a:xfrm>
          <a:off x="1890488" y="1016992"/>
          <a:ext cx="381048" cy="726082"/>
        </a:xfrm>
        <a:custGeom>
          <a:avLst/>
          <a:gdLst/>
          <a:ahLst/>
          <a:cxnLst/>
          <a:rect l="0" t="0" r="0" b="0"/>
          <a:pathLst>
            <a:path>
              <a:moveTo>
                <a:pt x="0" y="726082"/>
              </a:moveTo>
              <a:lnTo>
                <a:pt x="190524" y="726082"/>
              </a:lnTo>
              <a:lnTo>
                <a:pt x="190524" y="0"/>
              </a:lnTo>
              <a:lnTo>
                <a:pt x="38104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tr-TR" sz="300" kern="1200"/>
        </a:p>
      </dsp:txBody>
      <dsp:txXfrm>
        <a:off x="2060512" y="1359533"/>
        <a:ext cx="40999" cy="40999"/>
      </dsp:txXfrm>
    </dsp:sp>
    <dsp:sp modelId="{1D152949-D555-4839-9E62-FAD58D35E554}">
      <dsp:nvSpPr>
        <dsp:cNvPr id="0" name=""/>
        <dsp:cNvSpPr/>
      </dsp:nvSpPr>
      <dsp:spPr>
        <a:xfrm>
          <a:off x="1890488" y="290909"/>
          <a:ext cx="381048" cy="1452165"/>
        </a:xfrm>
        <a:custGeom>
          <a:avLst/>
          <a:gdLst/>
          <a:ahLst/>
          <a:cxnLst/>
          <a:rect l="0" t="0" r="0" b="0"/>
          <a:pathLst>
            <a:path>
              <a:moveTo>
                <a:pt x="0" y="1452165"/>
              </a:moveTo>
              <a:lnTo>
                <a:pt x="190524" y="1452165"/>
              </a:lnTo>
              <a:lnTo>
                <a:pt x="190524" y="0"/>
              </a:lnTo>
              <a:lnTo>
                <a:pt x="38104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tr-TR" sz="300" kern="1200"/>
        </a:p>
      </dsp:txBody>
      <dsp:txXfrm>
        <a:off x="2043479" y="979459"/>
        <a:ext cx="75066" cy="75066"/>
      </dsp:txXfrm>
    </dsp:sp>
    <dsp:sp modelId="{14E10B08-2626-4FA4-A8AE-E8D5A8BBF38E}">
      <dsp:nvSpPr>
        <dsp:cNvPr id="0" name=""/>
        <dsp:cNvSpPr/>
      </dsp:nvSpPr>
      <dsp:spPr>
        <a:xfrm rot="16200000">
          <a:off x="71460" y="1452641"/>
          <a:ext cx="3057190" cy="580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latin typeface="Times New Roman" panose="02020603050405020304" pitchFamily="18" charset="0"/>
              <a:cs typeface="Times New Roman" panose="02020603050405020304" pitchFamily="18" charset="0"/>
            </a:rPr>
            <a:t>Active Learning Theories</a:t>
          </a:r>
          <a:endParaRPr lang="tr-TR" sz="1800" kern="1200">
            <a:latin typeface="Times New Roman" panose="02020603050405020304" pitchFamily="18" charset="0"/>
            <a:cs typeface="Times New Roman" panose="02020603050405020304" pitchFamily="18" charset="0"/>
          </a:endParaRPr>
        </a:p>
      </dsp:txBody>
      <dsp:txXfrm>
        <a:off x="71460" y="1452641"/>
        <a:ext cx="3057190" cy="580866"/>
      </dsp:txXfrm>
    </dsp:sp>
    <dsp:sp modelId="{3414821A-4613-46ED-ACB9-9A7A729F50DF}">
      <dsp:nvSpPr>
        <dsp:cNvPr id="0" name=""/>
        <dsp:cNvSpPr/>
      </dsp:nvSpPr>
      <dsp:spPr>
        <a:xfrm>
          <a:off x="2271536" y="476"/>
          <a:ext cx="1905240" cy="580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anose="02020603050405020304" pitchFamily="18" charset="0"/>
              <a:cs typeface="Times New Roman" panose="02020603050405020304" pitchFamily="18" charset="0"/>
            </a:rPr>
            <a:t>Metacognitive </a:t>
          </a:r>
          <a:r>
            <a:rPr lang="en-US" sz="1400" kern="1200">
              <a:latin typeface="Times New Roman" panose="02020603050405020304" pitchFamily="18" charset="0"/>
              <a:cs typeface="Times New Roman" panose="02020603050405020304" pitchFamily="18" charset="0"/>
            </a:rPr>
            <a:t>&amp;</a:t>
          </a:r>
          <a:r>
            <a:rPr lang="tr-TR" sz="1400" kern="1200">
              <a:latin typeface="Times New Roman" panose="02020603050405020304" pitchFamily="18" charset="0"/>
              <a:cs typeface="Times New Roman" panose="02020603050405020304" pitchFamily="18" charset="0"/>
            </a:rPr>
            <a:t> Personalized Learning Theories</a:t>
          </a:r>
        </a:p>
      </dsp:txBody>
      <dsp:txXfrm>
        <a:off x="2271536" y="476"/>
        <a:ext cx="1905240" cy="580866"/>
      </dsp:txXfrm>
    </dsp:sp>
    <dsp:sp modelId="{2029392E-351B-41AD-9C16-87B00B60BC77}">
      <dsp:nvSpPr>
        <dsp:cNvPr id="0" name=""/>
        <dsp:cNvSpPr/>
      </dsp:nvSpPr>
      <dsp:spPr>
        <a:xfrm>
          <a:off x="2271536" y="726559"/>
          <a:ext cx="1905240" cy="580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Constructivism</a:t>
          </a:r>
          <a:endParaRPr lang="tr-TR" sz="1400" kern="1200">
            <a:latin typeface="Times New Roman" panose="02020603050405020304" pitchFamily="18" charset="0"/>
            <a:cs typeface="Times New Roman" panose="02020603050405020304" pitchFamily="18" charset="0"/>
          </a:endParaRPr>
        </a:p>
      </dsp:txBody>
      <dsp:txXfrm>
        <a:off x="2271536" y="726559"/>
        <a:ext cx="1905240" cy="580866"/>
      </dsp:txXfrm>
    </dsp:sp>
    <dsp:sp modelId="{BEE25FBE-8583-4EFE-A234-4F5BE017E7CD}">
      <dsp:nvSpPr>
        <dsp:cNvPr id="0" name=""/>
        <dsp:cNvSpPr/>
      </dsp:nvSpPr>
      <dsp:spPr>
        <a:xfrm>
          <a:off x="2309641" y="2224165"/>
          <a:ext cx="1905240" cy="580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Social Constructivism</a:t>
          </a:r>
          <a:endParaRPr lang="tr-TR" sz="1400" kern="1200">
            <a:latin typeface="Times New Roman" panose="02020603050405020304" pitchFamily="18" charset="0"/>
            <a:cs typeface="Times New Roman" panose="02020603050405020304" pitchFamily="18" charset="0"/>
          </a:endParaRPr>
        </a:p>
      </dsp:txBody>
      <dsp:txXfrm>
        <a:off x="2309641" y="2224165"/>
        <a:ext cx="1905240" cy="580866"/>
      </dsp:txXfrm>
    </dsp:sp>
    <dsp:sp modelId="{4019DF74-2180-45FC-8D59-E7BCFA97BBB9}">
      <dsp:nvSpPr>
        <dsp:cNvPr id="0" name=""/>
        <dsp:cNvSpPr/>
      </dsp:nvSpPr>
      <dsp:spPr>
        <a:xfrm>
          <a:off x="2281062" y="1454825"/>
          <a:ext cx="1905240" cy="580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anose="02020603050405020304" pitchFamily="18" charset="0"/>
              <a:cs typeface="Times New Roman" panose="02020603050405020304" pitchFamily="18" charset="0"/>
            </a:rPr>
            <a:t>Cognitive  Constructivism</a:t>
          </a:r>
        </a:p>
      </dsp:txBody>
      <dsp:txXfrm>
        <a:off x="2281062" y="1454825"/>
        <a:ext cx="1905240" cy="580866"/>
      </dsp:txXfrm>
    </dsp:sp>
    <dsp:sp modelId="{6F87B8B6-8097-4812-9139-1A4F6EE00B33}">
      <dsp:nvSpPr>
        <dsp:cNvPr id="0" name=""/>
        <dsp:cNvSpPr/>
      </dsp:nvSpPr>
      <dsp:spPr>
        <a:xfrm>
          <a:off x="2271536" y="2904807"/>
          <a:ext cx="1905240" cy="5808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anose="02020603050405020304" pitchFamily="18" charset="0"/>
              <a:cs typeface="Times New Roman" panose="02020603050405020304" pitchFamily="18" charset="0"/>
            </a:rPr>
            <a:t>Kolb’s Experiential Learning Theory</a:t>
          </a:r>
        </a:p>
      </dsp:txBody>
      <dsp:txXfrm>
        <a:off x="2271536" y="2904807"/>
        <a:ext cx="1905240" cy="5808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668F77-4347-4BC1-8D11-8EAEB40AB516}">
      <dsp:nvSpPr>
        <dsp:cNvPr id="0" name=""/>
        <dsp:cNvSpPr/>
      </dsp:nvSpPr>
      <dsp:spPr>
        <a:xfrm>
          <a:off x="1902337" y="784740"/>
          <a:ext cx="243336" cy="388618"/>
        </a:xfrm>
        <a:custGeom>
          <a:avLst/>
          <a:gdLst/>
          <a:ahLst/>
          <a:cxnLst/>
          <a:rect l="0" t="0" r="0" b="0"/>
          <a:pathLst>
            <a:path>
              <a:moveTo>
                <a:pt x="0" y="0"/>
              </a:moveTo>
              <a:lnTo>
                <a:pt x="121668" y="0"/>
              </a:lnTo>
              <a:lnTo>
                <a:pt x="121668" y="388618"/>
              </a:lnTo>
              <a:lnTo>
                <a:pt x="243336" y="3886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12542" y="967586"/>
        <a:ext cx="22925" cy="22925"/>
      </dsp:txXfrm>
    </dsp:sp>
    <dsp:sp modelId="{50E2374A-7A40-4C6E-ADB1-E28A56859BC0}">
      <dsp:nvSpPr>
        <dsp:cNvPr id="0" name=""/>
        <dsp:cNvSpPr/>
      </dsp:nvSpPr>
      <dsp:spPr>
        <a:xfrm>
          <a:off x="1902337" y="689630"/>
          <a:ext cx="238842" cy="91440"/>
        </a:xfrm>
        <a:custGeom>
          <a:avLst/>
          <a:gdLst/>
          <a:ahLst/>
          <a:cxnLst/>
          <a:rect l="0" t="0" r="0" b="0"/>
          <a:pathLst>
            <a:path>
              <a:moveTo>
                <a:pt x="0" y="95109"/>
              </a:moveTo>
              <a:lnTo>
                <a:pt x="119421" y="95109"/>
              </a:lnTo>
              <a:lnTo>
                <a:pt x="119421" y="45720"/>
              </a:lnTo>
              <a:lnTo>
                <a:pt x="238842"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15661" y="729253"/>
        <a:ext cx="12194" cy="12194"/>
      </dsp:txXfrm>
    </dsp:sp>
    <dsp:sp modelId="{71793D6E-CD1C-4876-8CDD-14039AC8BD56}">
      <dsp:nvSpPr>
        <dsp:cNvPr id="0" name=""/>
        <dsp:cNvSpPr/>
      </dsp:nvSpPr>
      <dsp:spPr>
        <a:xfrm>
          <a:off x="1902337" y="283873"/>
          <a:ext cx="243336" cy="500866"/>
        </a:xfrm>
        <a:custGeom>
          <a:avLst/>
          <a:gdLst/>
          <a:ahLst/>
          <a:cxnLst/>
          <a:rect l="0" t="0" r="0" b="0"/>
          <a:pathLst>
            <a:path>
              <a:moveTo>
                <a:pt x="0" y="500866"/>
              </a:moveTo>
              <a:lnTo>
                <a:pt x="121668" y="500866"/>
              </a:lnTo>
              <a:lnTo>
                <a:pt x="121668" y="0"/>
              </a:lnTo>
              <a:lnTo>
                <a:pt x="24333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010084" y="520385"/>
        <a:ext cx="27842" cy="27842"/>
      </dsp:txXfrm>
    </dsp:sp>
    <dsp:sp modelId="{C65D1B9B-6DC4-4D37-BABE-1892159292A3}">
      <dsp:nvSpPr>
        <dsp:cNvPr id="0" name=""/>
        <dsp:cNvSpPr/>
      </dsp:nvSpPr>
      <dsp:spPr>
        <a:xfrm rot="16200000">
          <a:off x="983997" y="609536"/>
          <a:ext cx="1486275" cy="3504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Metacognitive Theories</a:t>
          </a:r>
          <a:endParaRPr lang="tr-TR" sz="1400" kern="1200">
            <a:latin typeface="Times New Roman" panose="02020603050405020304" pitchFamily="18" charset="0"/>
            <a:cs typeface="Times New Roman" panose="02020603050405020304" pitchFamily="18" charset="0"/>
          </a:endParaRPr>
        </a:p>
      </dsp:txBody>
      <dsp:txXfrm>
        <a:off x="983997" y="609536"/>
        <a:ext cx="1486275" cy="350406"/>
      </dsp:txXfrm>
    </dsp:sp>
    <dsp:sp modelId="{ED64BB20-3A05-400D-8EDB-BCB3E526A372}">
      <dsp:nvSpPr>
        <dsp:cNvPr id="0" name=""/>
        <dsp:cNvSpPr/>
      </dsp:nvSpPr>
      <dsp:spPr>
        <a:xfrm>
          <a:off x="2145673" y="108670"/>
          <a:ext cx="1149332" cy="3504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Implicit</a:t>
          </a:r>
          <a:endParaRPr lang="tr-TR" sz="1400" kern="1200">
            <a:latin typeface="Times New Roman" panose="02020603050405020304" pitchFamily="18" charset="0"/>
            <a:cs typeface="Times New Roman" panose="02020603050405020304" pitchFamily="18" charset="0"/>
          </a:endParaRPr>
        </a:p>
      </dsp:txBody>
      <dsp:txXfrm>
        <a:off x="2145673" y="108670"/>
        <a:ext cx="1149332" cy="350406"/>
      </dsp:txXfrm>
    </dsp:sp>
    <dsp:sp modelId="{57D89603-EF5A-47A4-A736-809DCD5B43BB}">
      <dsp:nvSpPr>
        <dsp:cNvPr id="0" name=""/>
        <dsp:cNvSpPr/>
      </dsp:nvSpPr>
      <dsp:spPr>
        <a:xfrm>
          <a:off x="2141180" y="560147"/>
          <a:ext cx="1508624" cy="3504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Explicit&amp;Informal</a:t>
          </a:r>
          <a:endParaRPr lang="tr-TR" sz="1400" kern="1200">
            <a:latin typeface="Times New Roman" panose="02020603050405020304" pitchFamily="18" charset="0"/>
            <a:cs typeface="Times New Roman" panose="02020603050405020304" pitchFamily="18" charset="0"/>
          </a:endParaRPr>
        </a:p>
      </dsp:txBody>
      <dsp:txXfrm>
        <a:off x="2141180" y="560147"/>
        <a:ext cx="1508624" cy="350406"/>
      </dsp:txXfrm>
    </dsp:sp>
    <dsp:sp modelId="{84CC50CB-1C14-4266-BE87-8A8A0271425C}">
      <dsp:nvSpPr>
        <dsp:cNvPr id="0" name=""/>
        <dsp:cNvSpPr/>
      </dsp:nvSpPr>
      <dsp:spPr>
        <a:xfrm>
          <a:off x="2145673" y="998155"/>
          <a:ext cx="1474466" cy="3504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Explicit&amp;Formal</a:t>
          </a:r>
          <a:endParaRPr lang="tr-TR" sz="2200" kern="1200">
            <a:latin typeface="Times New Roman" panose="02020603050405020304" pitchFamily="18" charset="0"/>
            <a:cs typeface="Times New Roman" panose="02020603050405020304" pitchFamily="18" charset="0"/>
          </a:endParaRPr>
        </a:p>
      </dsp:txBody>
      <dsp:txXfrm>
        <a:off x="2145673" y="998155"/>
        <a:ext cx="1474466" cy="3504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AE285-E709-488B-B81C-7597EC22CE7F}">
      <dsp:nvSpPr>
        <dsp:cNvPr id="0" name=""/>
        <dsp:cNvSpPr/>
      </dsp:nvSpPr>
      <dsp:spPr>
        <a:xfrm>
          <a:off x="432" y="0"/>
          <a:ext cx="1861281" cy="1714500"/>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 rIns="4445" bIns="0" numCol="1" spcCol="1270" anchor="t" anchorCtr="0">
          <a:noAutofit/>
        </a:bodyPr>
        <a:lstStyle/>
        <a:p>
          <a:pPr lvl="0" algn="r" defTabSz="44450">
            <a:lnSpc>
              <a:spcPct val="90000"/>
            </a:lnSpc>
            <a:spcBef>
              <a:spcPct val="0"/>
            </a:spcBef>
            <a:spcAft>
              <a:spcPct val="35000"/>
            </a:spcAft>
          </a:pPr>
          <a:endParaRPr lang="tr-TR" sz="100" kern="1200">
            <a:latin typeface="Times New Roman" panose="02020603050405020304" pitchFamily="18" charset="0"/>
            <a:cs typeface="Times New Roman" panose="02020603050405020304" pitchFamily="18" charset="0"/>
          </a:endParaRPr>
        </a:p>
      </dsp:txBody>
      <dsp:txXfrm rot="16200000">
        <a:off x="-516384" y="516816"/>
        <a:ext cx="1405890" cy="372256"/>
      </dsp:txXfrm>
    </dsp:sp>
    <dsp:sp modelId="{BEF2DF0C-D2D8-483E-A3C4-C4BB845ED51A}">
      <dsp:nvSpPr>
        <dsp:cNvPr id="0" name=""/>
        <dsp:cNvSpPr/>
      </dsp:nvSpPr>
      <dsp:spPr>
        <a:xfrm>
          <a:off x="372688" y="0"/>
          <a:ext cx="1386654" cy="17145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Prior Knowledge</a:t>
          </a:r>
          <a:endParaRPr lang="tr-TR" sz="1400" kern="1200">
            <a:latin typeface="Times New Roman" panose="02020603050405020304" pitchFamily="18" charset="0"/>
            <a:cs typeface="Times New Roman" panose="02020603050405020304" pitchFamily="18" charset="0"/>
          </a:endParaRPr>
        </a:p>
      </dsp:txBody>
      <dsp:txXfrm>
        <a:off x="372688" y="0"/>
        <a:ext cx="1386654" cy="1714500"/>
      </dsp:txXfrm>
    </dsp:sp>
    <dsp:sp modelId="{C1CB36B0-C72F-44A7-BF9B-C771D0E5F13E}">
      <dsp:nvSpPr>
        <dsp:cNvPr id="0" name=""/>
        <dsp:cNvSpPr/>
      </dsp:nvSpPr>
      <dsp:spPr>
        <a:xfrm>
          <a:off x="1926859" y="0"/>
          <a:ext cx="1861281" cy="1714500"/>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 rIns="4445" bIns="0" numCol="1" spcCol="1270" anchor="t" anchorCtr="0">
          <a:noAutofit/>
        </a:bodyPr>
        <a:lstStyle/>
        <a:p>
          <a:pPr lvl="0" algn="ctr" defTabSz="44450">
            <a:lnSpc>
              <a:spcPct val="90000"/>
            </a:lnSpc>
            <a:spcBef>
              <a:spcPct val="0"/>
            </a:spcBef>
            <a:spcAft>
              <a:spcPct val="35000"/>
            </a:spcAft>
          </a:pPr>
          <a:endParaRPr lang="tr-TR" sz="100" kern="1200">
            <a:latin typeface="Times New Roman" panose="02020603050405020304" pitchFamily="18" charset="0"/>
            <a:cs typeface="Times New Roman" panose="02020603050405020304" pitchFamily="18" charset="0"/>
          </a:endParaRPr>
        </a:p>
      </dsp:txBody>
      <dsp:txXfrm rot="16200000">
        <a:off x="1410042" y="516816"/>
        <a:ext cx="1405890" cy="372256"/>
      </dsp:txXfrm>
    </dsp:sp>
    <dsp:sp modelId="{61E9450A-B6EF-4E02-84DB-DB448657A691}">
      <dsp:nvSpPr>
        <dsp:cNvPr id="0" name=""/>
        <dsp:cNvSpPr/>
      </dsp:nvSpPr>
      <dsp:spPr>
        <a:xfrm rot="5400000">
          <a:off x="1810173" y="1330314"/>
          <a:ext cx="251984" cy="279192"/>
        </a:xfrm>
        <a:prstGeom prst="flowChartExtra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82DB36-2469-4518-B962-A46B7ADF65D3}">
      <dsp:nvSpPr>
        <dsp:cNvPr id="0" name=""/>
        <dsp:cNvSpPr/>
      </dsp:nvSpPr>
      <dsp:spPr>
        <a:xfrm>
          <a:off x="2299115" y="0"/>
          <a:ext cx="1386654" cy="17145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tr-TR" sz="1400" kern="1200">
              <a:latin typeface="Times New Roman" panose="02020603050405020304" pitchFamily="18" charset="0"/>
              <a:cs typeface="Times New Roman" panose="02020603050405020304" pitchFamily="18" charset="0"/>
            </a:rPr>
            <a:t>Abilities that are hard for students to become experts on their own can be done with the guidance and encouragement of an educated person.</a:t>
          </a:r>
        </a:p>
      </dsp:txBody>
      <dsp:txXfrm>
        <a:off x="2299115" y="0"/>
        <a:ext cx="1386654" cy="1714500"/>
      </dsp:txXfrm>
    </dsp:sp>
    <dsp:sp modelId="{07B605E7-D119-4AA0-9159-D2E3381E74BD}">
      <dsp:nvSpPr>
        <dsp:cNvPr id="0" name=""/>
        <dsp:cNvSpPr/>
      </dsp:nvSpPr>
      <dsp:spPr>
        <a:xfrm>
          <a:off x="3853285" y="0"/>
          <a:ext cx="1861281" cy="1714500"/>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 rIns="4445" bIns="0" numCol="1" spcCol="1270" anchor="t" anchorCtr="0">
          <a:noAutofit/>
        </a:bodyPr>
        <a:lstStyle/>
        <a:p>
          <a:pPr lvl="0" algn="r" defTabSz="44450">
            <a:lnSpc>
              <a:spcPct val="90000"/>
            </a:lnSpc>
            <a:spcBef>
              <a:spcPct val="0"/>
            </a:spcBef>
            <a:spcAft>
              <a:spcPct val="35000"/>
            </a:spcAft>
          </a:pPr>
          <a:endParaRPr lang="tr-TR" sz="100" kern="1200">
            <a:latin typeface="Times New Roman" panose="02020603050405020304" pitchFamily="18" charset="0"/>
            <a:cs typeface="Times New Roman" panose="02020603050405020304" pitchFamily="18" charset="0"/>
          </a:endParaRPr>
        </a:p>
      </dsp:txBody>
      <dsp:txXfrm rot="16200000">
        <a:off x="3336468" y="516816"/>
        <a:ext cx="1405890" cy="372256"/>
      </dsp:txXfrm>
    </dsp:sp>
    <dsp:sp modelId="{80A5433B-AE96-4E7D-8778-3AF05C0A60E2}">
      <dsp:nvSpPr>
        <dsp:cNvPr id="0" name=""/>
        <dsp:cNvSpPr/>
      </dsp:nvSpPr>
      <dsp:spPr>
        <a:xfrm rot="5400000">
          <a:off x="3736599" y="1330314"/>
          <a:ext cx="251984" cy="279192"/>
        </a:xfrm>
        <a:prstGeom prst="flowChartExtra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BE163A-C641-441B-AB30-345DCEA14A98}">
      <dsp:nvSpPr>
        <dsp:cNvPr id="0" name=""/>
        <dsp:cNvSpPr/>
      </dsp:nvSpPr>
      <dsp:spPr>
        <a:xfrm>
          <a:off x="4225542" y="0"/>
          <a:ext cx="1386654" cy="17145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New knowledge</a:t>
          </a:r>
          <a:endParaRPr lang="tr-TR" sz="1400" kern="1200">
            <a:latin typeface="Times New Roman" panose="02020603050405020304" pitchFamily="18" charset="0"/>
            <a:cs typeface="Times New Roman" panose="02020603050405020304" pitchFamily="18" charset="0"/>
          </a:endParaRPr>
        </a:p>
      </dsp:txBody>
      <dsp:txXfrm>
        <a:off x="4225542" y="0"/>
        <a:ext cx="1386654" cy="17145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96531-2FC6-4B95-B004-4EB8B0346D81}">
      <dsp:nvSpPr>
        <dsp:cNvPr id="0" name=""/>
        <dsp:cNvSpPr/>
      </dsp:nvSpPr>
      <dsp:spPr>
        <a:xfrm>
          <a:off x="1451519" y="198831"/>
          <a:ext cx="807924" cy="4310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i="1" kern="1200">
              <a:latin typeface="Times New Roman" panose="02020603050405020304" pitchFamily="18" charset="0"/>
              <a:cs typeface="Times New Roman" panose="02020603050405020304" pitchFamily="18" charset="0"/>
            </a:rPr>
            <a:t>Concrete</a:t>
          </a:r>
          <a:r>
            <a:rPr lang="en-US" sz="1200" b="1" i="1" kern="1200">
              <a:latin typeface="Times New Roman" panose="02020603050405020304" pitchFamily="18" charset="0"/>
              <a:cs typeface="Times New Roman" panose="02020603050405020304" pitchFamily="18" charset="0"/>
            </a:rPr>
            <a:t> </a:t>
          </a:r>
          <a:r>
            <a:rPr lang="en-US" sz="1200" b="0" i="1" kern="1200">
              <a:latin typeface="Times New Roman" panose="02020603050405020304" pitchFamily="18" charset="0"/>
              <a:cs typeface="Times New Roman" panose="02020603050405020304" pitchFamily="18" charset="0"/>
            </a:rPr>
            <a:t>Experience</a:t>
          </a:r>
          <a:endParaRPr lang="tr-TR" sz="1200" b="0" i="1" kern="1200">
            <a:latin typeface="Times New Roman" panose="02020603050405020304" pitchFamily="18" charset="0"/>
            <a:cs typeface="Times New Roman" panose="02020603050405020304" pitchFamily="18" charset="0"/>
          </a:endParaRPr>
        </a:p>
      </dsp:txBody>
      <dsp:txXfrm>
        <a:off x="1451519" y="198831"/>
        <a:ext cx="807924" cy="431065"/>
      </dsp:txXfrm>
    </dsp:sp>
    <dsp:sp modelId="{633E633E-DD40-4724-8242-420541569533}">
      <dsp:nvSpPr>
        <dsp:cNvPr id="0" name=""/>
        <dsp:cNvSpPr/>
      </dsp:nvSpPr>
      <dsp:spPr>
        <a:xfrm rot="2700000">
          <a:off x="2081795" y="649007"/>
          <a:ext cx="245829" cy="2291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091863" y="670534"/>
        <a:ext cx="177078" cy="137503"/>
      </dsp:txXfrm>
    </dsp:sp>
    <dsp:sp modelId="{4DC6E716-DF77-4577-8DAB-FC0772BBFED9}">
      <dsp:nvSpPr>
        <dsp:cNvPr id="0" name=""/>
        <dsp:cNvSpPr/>
      </dsp:nvSpPr>
      <dsp:spPr>
        <a:xfrm>
          <a:off x="2149906" y="904796"/>
          <a:ext cx="852876" cy="4608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i="1" kern="1200">
              <a:latin typeface="Times New Roman" panose="02020603050405020304" pitchFamily="18" charset="0"/>
              <a:cs typeface="Times New Roman" panose="02020603050405020304" pitchFamily="18" charset="0"/>
            </a:rPr>
            <a:t>Reflective observation</a:t>
          </a:r>
          <a:endParaRPr lang="tr-TR" sz="1200" b="0" i="1" kern="1200">
            <a:latin typeface="Times New Roman" panose="02020603050405020304" pitchFamily="18" charset="0"/>
            <a:cs typeface="Times New Roman" panose="02020603050405020304" pitchFamily="18" charset="0"/>
          </a:endParaRPr>
        </a:p>
      </dsp:txBody>
      <dsp:txXfrm>
        <a:off x="2149906" y="904796"/>
        <a:ext cx="852876" cy="460861"/>
      </dsp:txXfrm>
    </dsp:sp>
    <dsp:sp modelId="{6AC971B5-098A-4FD5-83EA-DC628FAB75D4}">
      <dsp:nvSpPr>
        <dsp:cNvPr id="0" name=""/>
        <dsp:cNvSpPr/>
      </dsp:nvSpPr>
      <dsp:spPr>
        <a:xfrm rot="8100000">
          <a:off x="2086781" y="1385175"/>
          <a:ext cx="250060" cy="2291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45464" y="1406702"/>
        <a:ext cx="181309" cy="137503"/>
      </dsp:txXfrm>
    </dsp:sp>
    <dsp:sp modelId="{B6E06B6D-EE7B-4F69-8F3B-2217E3868132}">
      <dsp:nvSpPr>
        <dsp:cNvPr id="0" name=""/>
        <dsp:cNvSpPr/>
      </dsp:nvSpPr>
      <dsp:spPr>
        <a:xfrm>
          <a:off x="1079090" y="1666133"/>
          <a:ext cx="1552782" cy="37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i="1" kern="1200">
              <a:latin typeface="Times New Roman" panose="02020603050405020304" pitchFamily="18" charset="0"/>
              <a:cs typeface="Times New Roman" panose="02020603050405020304" pitchFamily="18" charset="0"/>
            </a:rPr>
            <a:t>Abstract Conceptualization</a:t>
          </a:r>
        </a:p>
      </dsp:txBody>
      <dsp:txXfrm>
        <a:off x="1079090" y="1666133"/>
        <a:ext cx="1552782" cy="379914"/>
      </dsp:txXfrm>
    </dsp:sp>
    <dsp:sp modelId="{D41D60C6-7ED6-47F4-8F6F-D3055CC8AE89}">
      <dsp:nvSpPr>
        <dsp:cNvPr id="0" name=""/>
        <dsp:cNvSpPr/>
      </dsp:nvSpPr>
      <dsp:spPr>
        <a:xfrm rot="13065643">
          <a:off x="1284630" y="1406013"/>
          <a:ext cx="275451" cy="2291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1346182" y="1472897"/>
        <a:ext cx="206700" cy="137503"/>
      </dsp:txXfrm>
    </dsp:sp>
    <dsp:sp modelId="{30E81CB2-02D6-4472-B8AB-DFB0288EBC1A}">
      <dsp:nvSpPr>
        <dsp:cNvPr id="0" name=""/>
        <dsp:cNvSpPr/>
      </dsp:nvSpPr>
      <dsp:spPr>
        <a:xfrm>
          <a:off x="351741" y="895632"/>
          <a:ext cx="1161534" cy="49107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i="1" kern="1200">
              <a:latin typeface="Times New Roman" panose="02020603050405020304" pitchFamily="18" charset="0"/>
              <a:cs typeface="Times New Roman" panose="02020603050405020304" pitchFamily="18" charset="0"/>
            </a:rPr>
            <a:t>Active Experimentation</a:t>
          </a:r>
          <a:endParaRPr lang="tr-TR" sz="1200" b="0" i="1" kern="1200">
            <a:latin typeface="Times New Roman" panose="02020603050405020304" pitchFamily="18" charset="0"/>
            <a:cs typeface="Times New Roman" panose="02020603050405020304" pitchFamily="18" charset="0"/>
          </a:endParaRPr>
        </a:p>
      </dsp:txBody>
      <dsp:txXfrm>
        <a:off x="351741" y="895632"/>
        <a:ext cx="1161534" cy="491078"/>
      </dsp:txXfrm>
    </dsp:sp>
    <dsp:sp modelId="{FF9624B7-D50F-4655-A8D2-314E17B0FFB6}">
      <dsp:nvSpPr>
        <dsp:cNvPr id="0" name=""/>
        <dsp:cNvSpPr/>
      </dsp:nvSpPr>
      <dsp:spPr>
        <a:xfrm rot="19306854">
          <a:off x="1269507" y="649214"/>
          <a:ext cx="284453" cy="2291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276875" y="716315"/>
        <a:ext cx="215702" cy="1375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296531-2FC6-4B95-B004-4EB8B0346D81}">
      <dsp:nvSpPr>
        <dsp:cNvPr id="0" name=""/>
        <dsp:cNvSpPr/>
      </dsp:nvSpPr>
      <dsp:spPr>
        <a:xfrm>
          <a:off x="1236695" y="180333"/>
          <a:ext cx="921960" cy="371556"/>
        </a:xfrm>
        <a:prstGeom prst="flowChartTerminator">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i="1" kern="1200">
              <a:latin typeface="Times New Roman" panose="02020603050405020304" pitchFamily="18" charset="0"/>
              <a:cs typeface="Times New Roman" panose="02020603050405020304" pitchFamily="18" charset="0"/>
            </a:rPr>
            <a:t>E</a:t>
          </a:r>
          <a:r>
            <a:rPr lang="tr-TR" sz="1200" b="0" i="1" kern="1200">
              <a:latin typeface="Times New Roman" panose="02020603050405020304" pitchFamily="18" charset="0"/>
              <a:cs typeface="Times New Roman" panose="02020603050405020304" pitchFamily="18" charset="0"/>
            </a:rPr>
            <a:t>xperience</a:t>
          </a:r>
        </a:p>
      </dsp:txBody>
      <dsp:txXfrm>
        <a:off x="1280147" y="234742"/>
        <a:ext cx="835056" cy="262738"/>
      </dsp:txXfrm>
    </dsp:sp>
    <dsp:sp modelId="{633E633E-DD40-4724-8242-420541569533}">
      <dsp:nvSpPr>
        <dsp:cNvPr id="0" name=""/>
        <dsp:cNvSpPr/>
      </dsp:nvSpPr>
      <dsp:spPr>
        <a:xfrm rot="1618661">
          <a:off x="2033358" y="496688"/>
          <a:ext cx="157019" cy="1605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2035921" y="518107"/>
        <a:ext cx="109913" cy="96314"/>
      </dsp:txXfrm>
    </dsp:sp>
    <dsp:sp modelId="{4DC6E716-DF77-4577-8DAB-FC0772BBFED9}">
      <dsp:nvSpPr>
        <dsp:cNvPr id="0" name=""/>
        <dsp:cNvSpPr/>
      </dsp:nvSpPr>
      <dsp:spPr>
        <a:xfrm>
          <a:off x="2080659" y="602107"/>
          <a:ext cx="918992" cy="385710"/>
        </a:xfrm>
        <a:prstGeom prst="flowChartTerminator">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i="1" kern="1200">
              <a:latin typeface="Times New Roman" panose="02020603050405020304" pitchFamily="18" charset="0"/>
              <a:cs typeface="Times New Roman" panose="02020603050405020304" pitchFamily="18" charset="0"/>
            </a:rPr>
            <a:t>R</a:t>
          </a:r>
          <a:r>
            <a:rPr lang="tr-TR" sz="1200" b="0" i="1" kern="1200">
              <a:latin typeface="Times New Roman" panose="02020603050405020304" pitchFamily="18" charset="0"/>
              <a:cs typeface="Times New Roman" panose="02020603050405020304" pitchFamily="18" charset="0"/>
            </a:rPr>
            <a:t>eflection</a:t>
          </a:r>
        </a:p>
      </dsp:txBody>
      <dsp:txXfrm>
        <a:off x="2123971" y="658589"/>
        <a:ext cx="832368" cy="272746"/>
      </dsp:txXfrm>
    </dsp:sp>
    <dsp:sp modelId="{6AC971B5-098A-4FD5-83EA-DC628FAB75D4}">
      <dsp:nvSpPr>
        <dsp:cNvPr id="0" name=""/>
        <dsp:cNvSpPr/>
      </dsp:nvSpPr>
      <dsp:spPr>
        <a:xfrm rot="9008056">
          <a:off x="2023815" y="956777"/>
          <a:ext cx="189550" cy="1605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rot="10800000">
        <a:off x="2068774" y="976891"/>
        <a:ext cx="141393" cy="96314"/>
      </dsp:txXfrm>
    </dsp:sp>
    <dsp:sp modelId="{B6E06B6D-EE7B-4F69-8F3B-2217E3868132}">
      <dsp:nvSpPr>
        <dsp:cNvPr id="0" name=""/>
        <dsp:cNvSpPr/>
      </dsp:nvSpPr>
      <dsp:spPr>
        <a:xfrm>
          <a:off x="1198381" y="1102757"/>
          <a:ext cx="998587" cy="351965"/>
        </a:xfrm>
        <a:prstGeom prst="flowChartTerminator">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i="1" kern="1200">
              <a:latin typeface="Times New Roman" panose="02020603050405020304" pitchFamily="18" charset="0"/>
              <a:cs typeface="Times New Roman" panose="02020603050405020304" pitchFamily="18" charset="0"/>
            </a:rPr>
            <a:t> Conceptualiz</a:t>
          </a:r>
          <a:r>
            <a:rPr lang="en-US" sz="1100" b="0" i="1" kern="1200">
              <a:latin typeface="Times New Roman" panose="02020603050405020304" pitchFamily="18" charset="0"/>
              <a:cs typeface="Times New Roman" panose="02020603050405020304" pitchFamily="18" charset="0"/>
            </a:rPr>
            <a:t>e</a:t>
          </a:r>
          <a:endParaRPr lang="tr-TR" sz="1100" b="0" i="1" kern="1200">
            <a:latin typeface="Times New Roman" panose="02020603050405020304" pitchFamily="18" charset="0"/>
            <a:cs typeface="Times New Roman" panose="02020603050405020304" pitchFamily="18" charset="0"/>
          </a:endParaRPr>
        </a:p>
      </dsp:txBody>
      <dsp:txXfrm>
        <a:off x="1245444" y="1154297"/>
        <a:ext cx="904461" cy="248885"/>
      </dsp:txXfrm>
    </dsp:sp>
    <dsp:sp modelId="{D41D60C6-7ED6-47F4-8F6F-D3055CC8AE89}">
      <dsp:nvSpPr>
        <dsp:cNvPr id="0" name=""/>
        <dsp:cNvSpPr/>
      </dsp:nvSpPr>
      <dsp:spPr>
        <a:xfrm rot="12672517">
          <a:off x="1211181" y="959342"/>
          <a:ext cx="183532" cy="1605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rot="10800000">
        <a:off x="1255854" y="1003922"/>
        <a:ext cx="135375" cy="96314"/>
      </dsp:txXfrm>
    </dsp:sp>
    <dsp:sp modelId="{30E81CB2-02D6-4472-B8AB-DFB0288EBC1A}">
      <dsp:nvSpPr>
        <dsp:cNvPr id="0" name=""/>
        <dsp:cNvSpPr/>
      </dsp:nvSpPr>
      <dsp:spPr>
        <a:xfrm>
          <a:off x="510816" y="634170"/>
          <a:ext cx="813594" cy="343974"/>
        </a:xfrm>
        <a:prstGeom prst="flowChartTerminator">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i="1" kern="1200">
              <a:latin typeface="Times New Roman" panose="02020603050405020304" pitchFamily="18" charset="0"/>
              <a:cs typeface="Times New Roman" panose="02020603050405020304" pitchFamily="18" charset="0"/>
            </a:rPr>
            <a:t>T</a:t>
          </a:r>
          <a:r>
            <a:rPr lang="tr-TR" sz="1200" b="0" i="1" kern="1200">
              <a:latin typeface="Times New Roman" panose="02020603050405020304" pitchFamily="18" charset="0"/>
              <a:cs typeface="Times New Roman" panose="02020603050405020304" pitchFamily="18" charset="0"/>
            </a:rPr>
            <a:t>est </a:t>
          </a:r>
        </a:p>
      </dsp:txBody>
      <dsp:txXfrm>
        <a:off x="549160" y="684540"/>
        <a:ext cx="736906" cy="243234"/>
      </dsp:txXfrm>
    </dsp:sp>
    <dsp:sp modelId="{FF9624B7-D50F-4655-A8D2-314E17B0FFB6}">
      <dsp:nvSpPr>
        <dsp:cNvPr id="0" name=""/>
        <dsp:cNvSpPr/>
      </dsp:nvSpPr>
      <dsp:spPr>
        <a:xfrm rot="19834315">
          <a:off x="1210041" y="514912"/>
          <a:ext cx="163159" cy="1605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1213148" y="558847"/>
        <a:ext cx="115002" cy="9631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Chr20</b:Tag>
    <b:SourceType>InternetSite</b:SourceType>
    <b:Guid>{E390A13E-0C9B-4CC0-AC85-1ED9C3A4A4A2}</b:Guid>
    <b:Title>About The Helpful Professor</b:Title>
    <b:Year>2020</b:Year>
    <b:Author>
      <b:Author>
        <b:NameList>
          <b:Person>
            <b:Last>Drew</b:Last>
            <b:First>Chris</b:First>
          </b:Person>
        </b:NameList>
      </b:Author>
    </b:Author>
    <b:InternetSiteTitle>Metacognitive Theory | Definition, Pros and Cons (2020)</b:InternetSiteTitle>
    <b:URL>https://helpfulprofessor.com/metacognitive-theory/</b:URL>
    <b:RefOrder>1</b:RefOrder>
  </b:Source>
</b:Sources>
</file>

<file path=customXml/itemProps1.xml><?xml version="1.0" encoding="utf-8"?>
<ds:datastoreItem xmlns:ds="http://schemas.openxmlformats.org/officeDocument/2006/customXml" ds:itemID="{E8517A5D-2B40-4101-8F23-F2F6B704F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131</Pages>
  <Words>48443</Words>
  <Characters>276127</Characters>
  <Application>Microsoft Office Word</Application>
  <DocSecurity>0</DocSecurity>
  <Lines>2301</Lines>
  <Paragraphs>647</Paragraphs>
  <ScaleCrop>false</ScaleCrop>
  <HeadingPairs>
    <vt:vector size="6" baseType="variant">
      <vt:variant>
        <vt:lpstr>Title</vt:lpstr>
      </vt:variant>
      <vt:variant>
        <vt:i4>1</vt:i4>
      </vt:variant>
      <vt:variant>
        <vt:lpstr>Название</vt:lpstr>
      </vt:variant>
      <vt:variant>
        <vt:i4>1</vt:i4>
      </vt:variant>
      <vt:variant>
        <vt:lpstr>Konu Başlığı</vt:lpstr>
      </vt:variant>
      <vt:variant>
        <vt:i4>1</vt:i4>
      </vt:variant>
    </vt:vector>
  </HeadingPairs>
  <TitlesOfParts>
    <vt:vector size="3" baseType="lpstr">
      <vt:lpstr/>
      <vt:lpstr/>
      <vt:lpstr/>
    </vt:vector>
  </TitlesOfParts>
  <Company/>
  <LinksUpToDate>false</LinksUpToDate>
  <CharactersWithSpaces>323923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Almas</dc:creator>
  <cp:keywords/>
  <dc:description/>
  <cp:lastModifiedBy>Abdullah Almas</cp:lastModifiedBy>
  <cp:revision>10</cp:revision>
  <cp:lastPrinted>2022-11-22T07:59:00Z</cp:lastPrinted>
  <dcterms:created xsi:type="dcterms:W3CDTF">2022-11-21T05:56:00Z</dcterms:created>
  <dcterms:modified xsi:type="dcterms:W3CDTF">2022-11-29T08:22:00Z</dcterms:modified>
</cp:coreProperties>
</file>